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F97" w:rsidRDefault="00791F97" w:rsidP="00791F97">
      <w:r>
        <w:t>Question 5</w:t>
      </w:r>
    </w:p>
    <w:p w:rsidR="00791F97" w:rsidRDefault="00791F97" w:rsidP="00791F97">
      <w:pPr>
        <w:ind w:left="360"/>
      </w:pPr>
    </w:p>
    <w:p w:rsidR="00791F97" w:rsidRDefault="00791F97" w:rsidP="00791F97">
      <w:pPr>
        <w:ind w:left="360"/>
      </w:pPr>
    </w:p>
    <w:p w:rsidR="00F33524" w:rsidRDefault="00F33524" w:rsidP="00791F97">
      <w:pPr>
        <w:ind w:left="360"/>
      </w:pPr>
      <w:r>
        <w:t>Le système ne peut accepter et refuser une demande simultanément.</w:t>
      </w:r>
    </w:p>
    <w:p w:rsidR="00F33524" w:rsidRDefault="00931E15" w:rsidP="000B67FB">
      <w:pPr>
        <w:pStyle w:val="Paragraphedeliste"/>
        <w:numPr>
          <w:ilvl w:val="0"/>
          <w:numId w:val="1"/>
        </w:numPr>
      </w:pPr>
      <w:r>
        <w:t>L’utilisateur a demandé à positionner le satellite.</w:t>
      </w:r>
    </w:p>
    <w:p w:rsidR="00931E15" w:rsidRDefault="00931E15" w:rsidP="000B67FB">
      <w:pPr>
        <w:pStyle w:val="Paragraphedeliste"/>
        <w:numPr>
          <w:ilvl w:val="0"/>
          <w:numId w:val="1"/>
        </w:numPr>
      </w:pPr>
      <w:r>
        <w:t>Il faut auparavant que l’utilisateur du système soit bien un grand sponsor</w:t>
      </w:r>
      <w:r w:rsidR="000B67FB">
        <w:t>.</w:t>
      </w:r>
    </w:p>
    <w:p w:rsidR="000B67FB" w:rsidRDefault="000B67FB" w:rsidP="000B67FB">
      <w:pPr>
        <w:ind w:left="708"/>
      </w:pPr>
      <w:r>
        <w:t>Pour que sa demande de positionnement soit acceptée il faut que les coordonnées où il souhaite déplacer le satellite ne soit pas dangereuses.</w:t>
      </w:r>
    </w:p>
    <w:p w:rsidR="000B67FB" w:rsidRDefault="000B67FB" w:rsidP="000B67FB">
      <w:pPr>
        <w:pStyle w:val="Paragraphedeliste"/>
        <w:numPr>
          <w:ilvl w:val="0"/>
          <w:numId w:val="1"/>
        </w:numPr>
      </w:pPr>
      <w:r>
        <w:t>Après avoir reçu la demande de positionnement, le système génère un mot de passe qui lui permettra d’accéder aux données que lui seul pourra récupérer.</w:t>
      </w:r>
    </w:p>
    <w:p w:rsidR="00F33524" w:rsidRDefault="00F33524"/>
    <w:p w:rsidR="00F33524" w:rsidRDefault="00F33524"/>
    <w:p w:rsidR="00F33524" w:rsidRDefault="00F33524"/>
    <w:p w:rsidR="00D95EA8" w:rsidRDefault="00F33524">
      <w:r>
        <w:t>I</w:t>
      </w:r>
      <w:r w:rsidR="00D95EA8">
        <w:t>ncompatibilité :</w:t>
      </w:r>
    </w:p>
    <w:p w:rsidR="00D95EA8" w:rsidRDefault="00D95EA8"/>
    <w:p w:rsidR="0091577D" w:rsidRDefault="00FD578C">
      <w:proofErr w:type="spellStart"/>
      <w:r>
        <w:t>Demande_Positionnement</w:t>
      </w:r>
      <w:r w:rsidR="00D95EA8">
        <w:t>_</w:t>
      </w:r>
      <w:proofErr w:type="gramStart"/>
      <w:r w:rsidR="00D95EA8">
        <w:t>Acceptee</w:t>
      </w:r>
      <w:proofErr w:type="spellEnd"/>
      <w:r w:rsidR="00D95EA8">
        <w:t>(</w:t>
      </w:r>
      <w:proofErr w:type="spellStart"/>
      <w:proofErr w:type="gramEnd"/>
      <w:r w:rsidR="00D95EA8">
        <w:t>Coordonnees</w:t>
      </w:r>
      <w:proofErr w:type="spellEnd"/>
      <w:r w:rsidR="00D95EA8">
        <w:t xml:space="preserve">, </w:t>
      </w:r>
      <w:proofErr w:type="spellStart"/>
      <w:r w:rsidR="00D95EA8">
        <w:t>infos_utilisateur</w:t>
      </w:r>
      <w:proofErr w:type="spellEnd"/>
      <w:r w:rsidR="00F33524">
        <w:t xml:space="preserve">, </w:t>
      </w:r>
      <w:proofErr w:type="spellStart"/>
      <w:r w:rsidR="00F33524">
        <w:t>mdp</w:t>
      </w:r>
      <w:proofErr w:type="spellEnd"/>
      <w:r w:rsidR="00D95EA8">
        <w:t xml:space="preserve">) incompatible </w:t>
      </w:r>
      <w:proofErr w:type="spellStart"/>
      <w:r w:rsidR="00D95EA8">
        <w:t>with</w:t>
      </w:r>
      <w:proofErr w:type="spellEnd"/>
      <w:r w:rsidR="00D95EA8">
        <w:t xml:space="preserve"> </w:t>
      </w:r>
      <w:proofErr w:type="spellStart"/>
      <w:r w:rsidR="00D95EA8">
        <w:t>Demande_Positionnement_</w:t>
      </w:r>
      <w:r w:rsidR="00D95EA8">
        <w:t>Refus</w:t>
      </w:r>
      <w:r w:rsidR="00D95EA8">
        <w:t>ee</w:t>
      </w:r>
      <w:proofErr w:type="spellEnd"/>
      <w:r w:rsidR="00D95EA8">
        <w:t>(</w:t>
      </w:r>
      <w:proofErr w:type="spellStart"/>
      <w:r w:rsidR="00D95EA8">
        <w:t>Coordonnees</w:t>
      </w:r>
      <w:proofErr w:type="spellEnd"/>
      <w:r w:rsidR="00D95EA8">
        <w:t xml:space="preserve">, </w:t>
      </w:r>
      <w:proofErr w:type="spellStart"/>
      <w:r w:rsidR="00D95EA8">
        <w:t>infos_utilisateur</w:t>
      </w:r>
      <w:proofErr w:type="spellEnd"/>
      <w:r w:rsidR="00D95EA8">
        <w:t>)</w:t>
      </w:r>
    </w:p>
    <w:p w:rsidR="00D95EA8" w:rsidRDefault="00D95EA8"/>
    <w:p w:rsidR="00D95EA8" w:rsidRDefault="00D95EA8"/>
    <w:p w:rsidR="00D95EA8" w:rsidRDefault="00D95EA8">
      <w:r>
        <w:t>Précondition :</w:t>
      </w:r>
    </w:p>
    <w:p w:rsidR="00D95EA8" w:rsidRDefault="00D95EA8">
      <w:bookmarkStart w:id="0" w:name="_GoBack"/>
      <w:bookmarkEnd w:id="0"/>
    </w:p>
    <w:p w:rsidR="00D95EA8" w:rsidRDefault="00D95EA8">
      <w:proofErr w:type="gramStart"/>
      <w:r>
        <w:t>if</w:t>
      </w:r>
      <w:proofErr w:type="gramEnd"/>
      <w:r>
        <w:t xml:space="preserve"> </w:t>
      </w:r>
      <w:proofErr w:type="spellStart"/>
      <w:r>
        <w:t>Demande_Positionnement_Acceptee</w:t>
      </w:r>
      <w:proofErr w:type="spellEnd"/>
      <w:r>
        <w:t>(</w:t>
      </w:r>
      <w:proofErr w:type="spellStart"/>
      <w:r>
        <w:t>Coordonnees</w:t>
      </w:r>
      <w:proofErr w:type="spellEnd"/>
      <w:r>
        <w:t xml:space="preserve">, </w:t>
      </w:r>
      <w:proofErr w:type="spellStart"/>
      <w:r>
        <w:t>infos_utilisateur</w:t>
      </w:r>
      <w:proofErr w:type="spellEnd"/>
      <w:r w:rsidR="00F33524">
        <w:t xml:space="preserve">, </w:t>
      </w:r>
      <w:proofErr w:type="spellStart"/>
      <w:r w:rsidR="00F33524">
        <w:t>mdp</w:t>
      </w:r>
      <w:proofErr w:type="spellEnd"/>
      <w:r>
        <w:t>)</w:t>
      </w:r>
      <w:r>
        <w:t xml:space="preserve"> </w:t>
      </w:r>
      <w:proofErr w:type="spellStart"/>
      <w:r>
        <w:t>happen</w:t>
      </w:r>
      <w:proofErr w:type="spellEnd"/>
      <w:r>
        <w:t xml:space="preserve"> </w:t>
      </w:r>
      <w:proofErr w:type="spellStart"/>
      <w:r>
        <w:t>then</w:t>
      </w:r>
      <w:proofErr w:type="spellEnd"/>
      <w:r>
        <w:t xml:space="preserve"> </w:t>
      </w:r>
      <w:r w:rsidR="00931E15">
        <w:t xml:space="preserve">in </w:t>
      </w:r>
      <w:proofErr w:type="spellStart"/>
      <w:r w:rsidR="00931E15">
        <w:t>any</w:t>
      </w:r>
      <w:proofErr w:type="spellEnd"/>
      <w:r w:rsidR="00931E15">
        <w:t xml:space="preserve"> case </w:t>
      </w:r>
      <w:proofErr w:type="spellStart"/>
      <w:r w:rsidR="00931E15">
        <w:t>before</w:t>
      </w:r>
      <w:proofErr w:type="spellEnd"/>
      <w:r w:rsidR="00931E15">
        <w:t xml:space="preserve"> </w:t>
      </w:r>
      <w:proofErr w:type="spellStart"/>
      <w:r w:rsidR="00931E15">
        <w:t>sponsor_demande_postionnement</w:t>
      </w:r>
      <w:proofErr w:type="spellEnd"/>
      <w:r w:rsidR="00931E15">
        <w:t>(</w:t>
      </w:r>
      <w:proofErr w:type="spellStart"/>
      <w:r w:rsidR="00931E15">
        <w:t>Coordoonnes</w:t>
      </w:r>
      <w:proofErr w:type="spellEnd"/>
      <w:r w:rsidR="00931E15">
        <w:t xml:space="preserve">, </w:t>
      </w:r>
      <w:proofErr w:type="spellStart"/>
      <w:r w:rsidR="00931E15">
        <w:t>infos_utilisateurs</w:t>
      </w:r>
      <w:proofErr w:type="spellEnd"/>
      <w:r w:rsidR="00931E15">
        <w:t xml:space="preserve">) and </w:t>
      </w:r>
      <w:proofErr w:type="spellStart"/>
      <w:r w:rsidR="007C32E0">
        <w:t>est_sponsor</w:t>
      </w:r>
      <w:proofErr w:type="spellEnd"/>
      <w:r w:rsidR="007C32E0">
        <w:t>(</w:t>
      </w:r>
      <w:proofErr w:type="spellStart"/>
      <w:r w:rsidR="007C32E0">
        <w:t>infos_utilisateurs</w:t>
      </w:r>
      <w:proofErr w:type="spellEnd"/>
      <w:r w:rsidR="007C32E0">
        <w:t>) and rang(</w:t>
      </w:r>
      <w:proofErr w:type="spellStart"/>
      <w:r w:rsidR="007C32E0">
        <w:t>infos_utilisateurs</w:t>
      </w:r>
      <w:proofErr w:type="spellEnd"/>
      <w:r w:rsidR="007C32E0">
        <w:t>) &lt;= 30 and not(dangereux(</w:t>
      </w:r>
      <w:proofErr w:type="spellStart"/>
      <w:r w:rsidR="007C32E0">
        <w:t>Coordonnees</w:t>
      </w:r>
      <w:proofErr w:type="spellEnd"/>
      <w:r w:rsidR="007C32E0">
        <w:t>))</w:t>
      </w:r>
      <w:r w:rsidR="00931E15">
        <w:t xml:space="preserve"> and</w:t>
      </w:r>
      <w:r w:rsidR="00931E15" w:rsidRPr="00931E15">
        <w:t xml:space="preserve"> </w:t>
      </w:r>
      <w:r w:rsidR="00931E15">
        <w:t xml:space="preserve">in </w:t>
      </w:r>
      <w:proofErr w:type="spellStart"/>
      <w:r w:rsidR="00931E15">
        <w:t>any</w:t>
      </w:r>
      <w:proofErr w:type="spellEnd"/>
      <w:r w:rsidR="00931E15">
        <w:t xml:space="preserve"> case </w:t>
      </w:r>
      <w:proofErr w:type="spellStart"/>
      <w:r w:rsidR="00931E15">
        <w:t>before</w:t>
      </w:r>
      <w:proofErr w:type="spellEnd"/>
      <w:r w:rsidR="00931E15">
        <w:t xml:space="preserve"> </w:t>
      </w:r>
      <w:proofErr w:type="spellStart"/>
      <w:r w:rsidR="00931E15">
        <w:t>sponsor_demande_postionnement</w:t>
      </w:r>
      <w:proofErr w:type="spellEnd"/>
      <w:r w:rsidR="00931E15">
        <w:t>(</w:t>
      </w:r>
      <w:proofErr w:type="spellStart"/>
      <w:r w:rsidR="00931E15">
        <w:t>Coordoonnes</w:t>
      </w:r>
      <w:proofErr w:type="spellEnd"/>
      <w:r w:rsidR="00931E15">
        <w:t xml:space="preserve">, </w:t>
      </w:r>
      <w:proofErr w:type="spellStart"/>
      <w:r w:rsidR="00931E15">
        <w:t>infos_utilisateurs</w:t>
      </w:r>
      <w:proofErr w:type="spellEnd"/>
      <w:r w:rsidR="00931E15">
        <w:t>)</w:t>
      </w:r>
    </w:p>
    <w:p w:rsidR="007C32E0" w:rsidRDefault="007C32E0"/>
    <w:p w:rsidR="007C32E0" w:rsidRDefault="007C32E0">
      <w:r>
        <w:t>Post-condition :</w:t>
      </w:r>
    </w:p>
    <w:p w:rsidR="007C32E0" w:rsidRDefault="007C32E0"/>
    <w:p w:rsidR="007C32E0" w:rsidRDefault="007C32E0">
      <w:r w:rsidRPr="00F33524">
        <w:t xml:space="preserve">If </w:t>
      </w:r>
      <w:proofErr w:type="spellStart"/>
      <w:r w:rsidRPr="00F33524">
        <w:t>Demande_Positionnement_</w:t>
      </w:r>
      <w:proofErr w:type="gramStart"/>
      <w:r w:rsidRPr="00F33524">
        <w:t>Acceptee</w:t>
      </w:r>
      <w:proofErr w:type="spellEnd"/>
      <w:r w:rsidRPr="00F33524">
        <w:t>(</w:t>
      </w:r>
      <w:proofErr w:type="spellStart"/>
      <w:proofErr w:type="gramEnd"/>
      <w:r w:rsidRPr="00F33524">
        <w:t>Coordonnees</w:t>
      </w:r>
      <w:proofErr w:type="spellEnd"/>
      <w:r w:rsidRPr="00F33524">
        <w:t xml:space="preserve">, </w:t>
      </w:r>
      <w:proofErr w:type="spellStart"/>
      <w:r w:rsidRPr="00F33524">
        <w:t>infos_utilisateur</w:t>
      </w:r>
      <w:proofErr w:type="spellEnd"/>
      <w:r w:rsidR="00F33524">
        <w:t xml:space="preserve">, </w:t>
      </w:r>
      <w:proofErr w:type="spellStart"/>
      <w:r w:rsidR="00F33524">
        <w:t>mdp</w:t>
      </w:r>
      <w:proofErr w:type="spellEnd"/>
      <w:r w:rsidRPr="00F33524">
        <w:t>)</w:t>
      </w:r>
      <w:r w:rsidRPr="00F33524">
        <w:t xml:space="preserve"> </w:t>
      </w:r>
      <w:proofErr w:type="spellStart"/>
      <w:r w:rsidRPr="00F33524">
        <w:t>happen</w:t>
      </w:r>
      <w:proofErr w:type="spellEnd"/>
      <w:r w:rsidRPr="00F33524">
        <w:t xml:space="preserve"> </w:t>
      </w:r>
      <w:proofErr w:type="spellStart"/>
      <w:r w:rsidRPr="00F33524">
        <w:t>then</w:t>
      </w:r>
      <w:proofErr w:type="spellEnd"/>
      <w:r w:rsidRPr="00F33524">
        <w:t xml:space="preserve"> in </w:t>
      </w:r>
      <w:proofErr w:type="spellStart"/>
      <w:r w:rsidRPr="00F33524">
        <w:t>any</w:t>
      </w:r>
      <w:proofErr w:type="spellEnd"/>
      <w:r w:rsidRPr="00F33524">
        <w:t xml:space="preserve"> case </w:t>
      </w:r>
      <w:proofErr w:type="spellStart"/>
      <w:r w:rsidRPr="00F33524">
        <w:t>next</w:t>
      </w:r>
      <w:proofErr w:type="spellEnd"/>
      <w:r w:rsidRPr="00F33524">
        <w:t xml:space="preserve"> </w:t>
      </w:r>
      <w:proofErr w:type="spellStart"/>
      <w:r w:rsidRPr="00F33524">
        <w:t>Générer_mdp_donnees</w:t>
      </w:r>
      <w:proofErr w:type="spellEnd"/>
      <w:r w:rsidRPr="00F33524">
        <w:t>(</w:t>
      </w:r>
      <w:proofErr w:type="spellStart"/>
      <w:r w:rsidRPr="00F33524">
        <w:t>infos_utilisateurs</w:t>
      </w:r>
      <w:proofErr w:type="spellEnd"/>
      <w:r w:rsidR="00F33524" w:rsidRPr="00F33524">
        <w:t xml:space="preserve">, </w:t>
      </w:r>
      <w:proofErr w:type="spellStart"/>
      <w:r w:rsidR="00F33524" w:rsidRPr="00F33524">
        <w:t>mdp</w:t>
      </w:r>
      <w:proofErr w:type="spellEnd"/>
      <w:r w:rsidRPr="00F33524">
        <w:t xml:space="preserve">) and </w:t>
      </w:r>
      <w:proofErr w:type="spellStart"/>
      <w:r w:rsidR="00F33524">
        <w:t>N</w:t>
      </w:r>
      <w:r w:rsidRPr="00F33524">
        <w:t>otifier</w:t>
      </w:r>
      <w:r w:rsidR="00F33524">
        <w:t>_decision</w:t>
      </w:r>
      <w:proofErr w:type="spellEnd"/>
      <w:r w:rsidR="00F33524">
        <w:t>(</w:t>
      </w:r>
      <w:proofErr w:type="spellStart"/>
      <w:r w:rsidR="00F33524">
        <w:t>infos_utilisateurs</w:t>
      </w:r>
      <w:proofErr w:type="spellEnd"/>
      <w:r w:rsidR="00F33524">
        <w:t xml:space="preserve">, </w:t>
      </w:r>
      <w:proofErr w:type="spellStart"/>
      <w:r w:rsidR="00F33524">
        <w:t>mdp</w:t>
      </w:r>
      <w:proofErr w:type="spellEnd"/>
      <w:r w:rsidR="00F33524">
        <w:t xml:space="preserve">) </w:t>
      </w:r>
      <w:proofErr w:type="spellStart"/>
      <w:r w:rsidR="00F33524">
        <w:t>happen</w:t>
      </w:r>
      <w:proofErr w:type="spellEnd"/>
    </w:p>
    <w:p w:rsidR="000B67FB" w:rsidRDefault="000B67FB"/>
    <w:p w:rsidR="000B67FB" w:rsidRDefault="000B67FB"/>
    <w:p w:rsidR="00791F97" w:rsidRDefault="00791F97">
      <w:r>
        <w:br w:type="page"/>
      </w:r>
    </w:p>
    <w:p w:rsidR="000B67FB" w:rsidRDefault="00791F97">
      <w:r>
        <w:lastRenderedPageBreak/>
        <w:t>Question 6</w:t>
      </w:r>
    </w:p>
    <w:p w:rsidR="00791F97" w:rsidRDefault="00791F97"/>
    <w:p w:rsidR="00791F97" w:rsidRDefault="00791F97"/>
    <w:p w:rsidR="000B67FB" w:rsidRDefault="000B67FB">
      <w:proofErr w:type="gramStart"/>
      <w:r>
        <w:t>rang</w:t>
      </w:r>
      <w:proofErr w:type="gramEnd"/>
      <w:r>
        <w:t>(</w:t>
      </w:r>
      <w:proofErr w:type="spellStart"/>
      <w:r>
        <w:t>infos_utilisateur</w:t>
      </w:r>
      <w:proofErr w:type="spellEnd"/>
      <w:r>
        <w:t>)</w:t>
      </w:r>
    </w:p>
    <w:p w:rsidR="000B67FB" w:rsidRDefault="000B67FB"/>
    <w:p w:rsidR="000B67FB" w:rsidRDefault="000B67FB">
      <w:r>
        <w:t xml:space="preserve">Deux utilisateurs ne peuvent être associés au même rang : </w:t>
      </w:r>
    </w:p>
    <w:p w:rsidR="000B67FB" w:rsidRDefault="000B67FB"/>
    <w:p w:rsidR="000B67FB" w:rsidRDefault="000B67FB" w:rsidP="000B67FB">
      <w:pPr>
        <w:pStyle w:val="Paragraphedeliste"/>
        <w:numPr>
          <w:ilvl w:val="0"/>
          <w:numId w:val="2"/>
        </w:numPr>
      </w:pPr>
      <w:r>
        <w:t>Rang(infos_utilisateur1)</w:t>
      </w:r>
      <w:proofErr w:type="gramStart"/>
      <w:r>
        <w:t> !=</w:t>
      </w:r>
      <w:proofErr w:type="gramEnd"/>
      <w:r>
        <w:t xml:space="preserve"> rang(infos_utilisateur2)</w:t>
      </w:r>
    </w:p>
    <w:p w:rsidR="000B67FB" w:rsidRDefault="000B67FB"/>
    <w:p w:rsidR="00791F97" w:rsidRDefault="00791F97"/>
    <w:p w:rsidR="000B67FB" w:rsidRDefault="000B67FB">
      <w:r>
        <w:t>Le rang d’un utilisateur est forcément</w:t>
      </w:r>
      <w:r w:rsidR="00791F97">
        <w:t xml:space="preserve"> strictement</w:t>
      </w:r>
      <w:r>
        <w:t xml:space="preserve"> plus grand que 0.</w:t>
      </w:r>
    </w:p>
    <w:p w:rsidR="000B67FB" w:rsidRDefault="000B67FB"/>
    <w:p w:rsidR="000B67FB" w:rsidRDefault="000B67FB" w:rsidP="000B67FB">
      <w:pPr>
        <w:pStyle w:val="Paragraphedeliste"/>
        <w:numPr>
          <w:ilvl w:val="0"/>
          <w:numId w:val="2"/>
        </w:numPr>
      </w:pPr>
      <w:r>
        <w:t>Rang(</w:t>
      </w:r>
      <w:proofErr w:type="spellStart"/>
      <w:r>
        <w:t>infos_utilisateur</w:t>
      </w:r>
      <w:proofErr w:type="spellEnd"/>
      <w:r>
        <w:t xml:space="preserve">) &gt; </w:t>
      </w:r>
      <w:r w:rsidR="00791F97">
        <w:t>0</w:t>
      </w:r>
    </w:p>
    <w:p w:rsidR="00791F97" w:rsidRDefault="00791F97" w:rsidP="00791F97"/>
    <w:p w:rsidR="00791F97" w:rsidRDefault="00791F97" w:rsidP="00791F97"/>
    <w:p w:rsidR="00791F97" w:rsidRDefault="00791F97" w:rsidP="00791F97">
      <w:r>
        <w:t>Le rang d’un utilisateur est plus petit que le nombre de sponsors qu’il y a sur le système.</w:t>
      </w:r>
    </w:p>
    <w:p w:rsidR="00791F97" w:rsidRDefault="00791F97" w:rsidP="00791F97"/>
    <w:p w:rsidR="00791F97" w:rsidRDefault="00791F97" w:rsidP="00791F97">
      <w:pPr>
        <w:pStyle w:val="Paragraphedeliste"/>
        <w:numPr>
          <w:ilvl w:val="0"/>
          <w:numId w:val="2"/>
        </w:numPr>
      </w:pPr>
      <w:r>
        <w:t>Rang(</w:t>
      </w:r>
      <w:proofErr w:type="spellStart"/>
      <w:r>
        <w:t>infos_utilisateur</w:t>
      </w:r>
      <w:proofErr w:type="spellEnd"/>
      <w:r>
        <w:t xml:space="preserve">) &lt;= </w:t>
      </w:r>
      <w:proofErr w:type="spellStart"/>
      <w:r>
        <w:t>nombreSponsors</w:t>
      </w:r>
      <w:proofErr w:type="spellEnd"/>
      <w:r>
        <w:t>(</w:t>
      </w:r>
      <w:proofErr w:type="spellStart"/>
      <w:r>
        <w:t>infos_utilisateur</w:t>
      </w:r>
      <w:proofErr w:type="spellEnd"/>
      <w:r>
        <w:t>)</w:t>
      </w:r>
    </w:p>
    <w:p w:rsidR="00791F97" w:rsidRDefault="00791F97" w:rsidP="00791F97"/>
    <w:p w:rsidR="00791F97" w:rsidRDefault="00791F97" w:rsidP="00791F97">
      <w:r>
        <w:t xml:space="preserve">Le rang d’un utilisateur n’est défini que pour un sponsor : </w:t>
      </w:r>
    </w:p>
    <w:p w:rsidR="00791F97" w:rsidRDefault="00791F97" w:rsidP="00791F97"/>
    <w:p w:rsidR="00791F97" w:rsidRDefault="00791F97" w:rsidP="00791F97">
      <w:pPr>
        <w:pStyle w:val="Paragraphedeliste"/>
        <w:numPr>
          <w:ilvl w:val="0"/>
          <w:numId w:val="2"/>
        </w:numPr>
      </w:pPr>
      <w:r>
        <w:t>Rang(</w:t>
      </w:r>
      <w:proofErr w:type="spellStart"/>
      <w:r>
        <w:t>infos_utilisateur</w:t>
      </w:r>
      <w:proofErr w:type="spellEnd"/>
      <w:r>
        <w:t xml:space="preserve">) and </w:t>
      </w:r>
      <w:proofErr w:type="spellStart"/>
      <w:r>
        <w:t>est_sponsor</w:t>
      </w:r>
      <w:proofErr w:type="spellEnd"/>
      <w:r>
        <w:t>(</w:t>
      </w:r>
      <w:proofErr w:type="spellStart"/>
      <w:r>
        <w:t>infos_utilisateur</w:t>
      </w:r>
      <w:proofErr w:type="spellEnd"/>
      <w:r>
        <w:t>)</w:t>
      </w:r>
    </w:p>
    <w:p w:rsidR="00791F97" w:rsidRDefault="00791F97">
      <w:r>
        <w:br w:type="page"/>
      </w:r>
    </w:p>
    <w:p w:rsidR="00791F97" w:rsidRDefault="00791F97" w:rsidP="00791F97">
      <w:r>
        <w:lastRenderedPageBreak/>
        <w:t>Question 4</w:t>
      </w:r>
    </w:p>
    <w:p w:rsidR="00791F97" w:rsidRDefault="00791F97" w:rsidP="00791F97"/>
    <w:p w:rsidR="00791F97" w:rsidRDefault="00791F97" w:rsidP="00791F97">
      <w:r>
        <w:t>Cas d’utilisation : Demande positionnement</w:t>
      </w:r>
    </w:p>
    <w:p w:rsidR="00791F97" w:rsidRDefault="00791F97" w:rsidP="00791F97"/>
    <w:p w:rsidR="00791F97" w:rsidRDefault="00791F97" w:rsidP="00791F97">
      <w:r>
        <w:t>Le grand sponsor a pour but de demander auprès de l’ESA de positionner le satellite à un endroit précis via une requête. L’ESA accepte ou refuse la requête. Elle notifie la décision au grand sponsor</w:t>
      </w:r>
      <w:r w:rsidR="00D61F71">
        <w:t>.</w:t>
      </w:r>
    </w:p>
    <w:p w:rsidR="00D61F71" w:rsidRDefault="00D61F71" w:rsidP="00791F97">
      <w:r>
        <w:t xml:space="preserve">Si la demande est </w:t>
      </w:r>
      <w:proofErr w:type="spellStart"/>
      <w:r>
        <w:t>accéptée</w:t>
      </w:r>
      <w:proofErr w:type="spellEnd"/>
      <w:r>
        <w:t>, seul le grand sponsor à l’origine de la requête peut accéder aux données du satellite.</w:t>
      </w:r>
    </w:p>
    <w:p w:rsidR="00D61F71" w:rsidRDefault="00D61F71" w:rsidP="00791F97">
      <w:r>
        <w:t>Pour être un Grand Sponsor il faut pouvoir être une organisation qui finance une partie du projet, et être parmi les 30 sponsors qui ont le plus participé. Un grand sponsor ne peut effectuer qu’une seule requête à la fois.</w:t>
      </w:r>
    </w:p>
    <w:p w:rsidR="00D61F71" w:rsidRDefault="00D61F71" w:rsidP="00791F97"/>
    <w:p w:rsidR="00D61F71" w:rsidRDefault="00D61F71" w:rsidP="00791F97">
      <w:r>
        <w:t>Acteur primaire : Grand Sponsor</w:t>
      </w:r>
    </w:p>
    <w:p w:rsidR="00D61F71" w:rsidRDefault="00D61F71" w:rsidP="00791F97">
      <w:r>
        <w:t>Acteur secondaire : ESA</w:t>
      </w:r>
    </w:p>
    <w:p w:rsidR="00D61F71" w:rsidRDefault="00D61F71" w:rsidP="00791F97"/>
    <w:p w:rsidR="00D61F71" w:rsidRDefault="00D61F71" w:rsidP="00791F97">
      <w:r>
        <w:t xml:space="preserve">Précondition : Le Grand Sponsor s’est déjà identifié, et </w:t>
      </w:r>
      <w:proofErr w:type="spellStart"/>
      <w:r>
        <w:t>a</w:t>
      </w:r>
      <w:proofErr w:type="spellEnd"/>
      <w:r>
        <w:t xml:space="preserve"> été identifié comme tel.</w:t>
      </w:r>
    </w:p>
    <w:p w:rsidR="00D61F71" w:rsidRDefault="00D61F71" w:rsidP="00791F97"/>
    <w:p w:rsidR="00D61F71" w:rsidRDefault="00D61F71" w:rsidP="00791F97"/>
    <w:p w:rsidR="00D61F71" w:rsidRDefault="00D61F71" w:rsidP="00791F97"/>
    <w:p w:rsidR="00D61F71" w:rsidRDefault="00D61F71" w:rsidP="00791F97">
      <w:r>
        <w:t>Cas d’utilisation : Acheter Surnom</w:t>
      </w:r>
    </w:p>
    <w:p w:rsidR="00D61F71" w:rsidRDefault="00D61F71" w:rsidP="00791F97"/>
    <w:p w:rsidR="00D61F71" w:rsidRDefault="00D61F71" w:rsidP="00791F97">
      <w:r>
        <w:t>L’internaute veux pouvoir associer un surnom à un objet céleste qui n’en a toujours pas.</w:t>
      </w:r>
    </w:p>
    <w:p w:rsidR="00D61F71" w:rsidRDefault="00D61F71" w:rsidP="00791F97">
      <w:r>
        <w:t>Pour cela il rentre d’abord une proposition de surnom. Cette proposition est soit validée, soit refusée par le moteur de recherche.</w:t>
      </w:r>
    </w:p>
    <w:p w:rsidR="00D61F71" w:rsidRDefault="00D61F71" w:rsidP="00791F97">
      <w:r>
        <w:t>Dans le cas où le surnom est validé, l’internaute procède au paiement en choisissant soit de payer en Carte Bleue, soit par transfert bancaire.</w:t>
      </w:r>
    </w:p>
    <w:p w:rsidR="00D61F71" w:rsidRDefault="00D61F71" w:rsidP="00791F97"/>
    <w:p w:rsidR="00D61F71" w:rsidRDefault="00D61F71" w:rsidP="00791F97">
      <w:r>
        <w:t>Acteur primaire. : Internaute</w:t>
      </w:r>
    </w:p>
    <w:p w:rsidR="00D61F71" w:rsidRDefault="00D61F71" w:rsidP="00791F97">
      <w:r>
        <w:t>Acteurs secondaires : Système bancaire, Moteur de recherche</w:t>
      </w:r>
    </w:p>
    <w:p w:rsidR="00D61F71" w:rsidRPr="00F33524" w:rsidRDefault="00D61F71" w:rsidP="00791F97">
      <w:r>
        <w:t>Précondition : L’internaute est identifié sur le système.</w:t>
      </w:r>
    </w:p>
    <w:sectPr w:rsidR="00D61F71" w:rsidRPr="00F33524" w:rsidSect="0001292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3128E"/>
    <w:multiLevelType w:val="hybridMultilevel"/>
    <w:tmpl w:val="F3EA09DA"/>
    <w:lvl w:ilvl="0" w:tplc="F3905DB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0785177"/>
    <w:multiLevelType w:val="hybridMultilevel"/>
    <w:tmpl w:val="661256B8"/>
    <w:lvl w:ilvl="0" w:tplc="4D1208A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78C"/>
    <w:rsid w:val="0001292E"/>
    <w:rsid w:val="000751F1"/>
    <w:rsid w:val="000B67FB"/>
    <w:rsid w:val="00791F97"/>
    <w:rsid w:val="007C32E0"/>
    <w:rsid w:val="0091577D"/>
    <w:rsid w:val="00931E15"/>
    <w:rsid w:val="00974044"/>
    <w:rsid w:val="00A46906"/>
    <w:rsid w:val="00D61F71"/>
    <w:rsid w:val="00D95EA8"/>
    <w:rsid w:val="00F33524"/>
    <w:rsid w:val="00FD57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9741C76"/>
  <w15:chartTrackingRefBased/>
  <w15:docId w15:val="{CD1EAD98-B823-9742-9746-23807919F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B6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475</Words>
  <Characters>2614</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Adlane Ladjal</dc:creator>
  <cp:keywords/>
  <dc:description/>
  <cp:lastModifiedBy>Adlane Ladjal</cp:lastModifiedBy>
  <cp:revision>2</cp:revision>
  <dcterms:created xsi:type="dcterms:W3CDTF">2018-11-24T13:52:00Z</dcterms:created>
  <dcterms:modified xsi:type="dcterms:W3CDTF">2018-11-24T13:52:00Z</dcterms:modified>
</cp:coreProperties>
</file>