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C688" w14:textId="1CE4FDDE" w:rsidR="00E9028E" w:rsidRDefault="000255E3">
      <w:pPr>
        <w:pStyle w:val="Textoindependiente"/>
        <w:rPr>
          <w:rFonts w:ascii="Times New Roman"/>
          <w:sz w:val="52"/>
        </w:rPr>
      </w:pPr>
      <w:r>
        <w:rPr>
          <w:noProof/>
          <w:color w:val="808080"/>
          <w:sz w:val="24"/>
        </w:rPr>
        <w:drawing>
          <wp:anchor distT="0" distB="0" distL="114300" distR="114300" simplePos="0" relativeHeight="251657216" behindDoc="0" locked="0" layoutInCell="1" allowOverlap="1" wp14:anchorId="6FD6A65E" wp14:editId="47AEC70C">
            <wp:simplePos x="0" y="0"/>
            <wp:positionH relativeFrom="column">
              <wp:posOffset>0</wp:posOffset>
            </wp:positionH>
            <wp:positionV relativeFrom="paragraph">
              <wp:posOffset>-460375</wp:posOffset>
            </wp:positionV>
            <wp:extent cx="1450459" cy="790575"/>
            <wp:effectExtent l="0" t="0" r="0" b="0"/>
            <wp:wrapNone/>
            <wp:docPr id="6927267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726786" name="Imagen 69272678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0459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7C0608" w14:textId="77777777" w:rsidR="00E9028E" w:rsidRDefault="00E9028E">
      <w:pPr>
        <w:pStyle w:val="Textoindependiente"/>
        <w:rPr>
          <w:rFonts w:ascii="Times New Roman"/>
          <w:sz w:val="52"/>
        </w:rPr>
      </w:pPr>
    </w:p>
    <w:p w14:paraId="7D002457" w14:textId="5253385C" w:rsidR="00E9028E" w:rsidRDefault="00E9028E">
      <w:pPr>
        <w:pStyle w:val="Textoindependiente"/>
        <w:rPr>
          <w:rFonts w:ascii="Times New Roman"/>
          <w:sz w:val="52"/>
        </w:rPr>
      </w:pPr>
    </w:p>
    <w:p w14:paraId="097F09BB" w14:textId="77777777" w:rsidR="00E9028E" w:rsidRDefault="00E9028E">
      <w:pPr>
        <w:pStyle w:val="Textoindependiente"/>
        <w:spacing w:before="260"/>
        <w:rPr>
          <w:rFonts w:ascii="Times New Roman"/>
          <w:sz w:val="52"/>
        </w:rPr>
      </w:pPr>
    </w:p>
    <w:p w14:paraId="69A5029A" w14:textId="77777777" w:rsidR="00E9028E" w:rsidRDefault="00000000">
      <w:pPr>
        <w:pStyle w:val="Ttulo1"/>
      </w:pPr>
      <w:r>
        <w:t xml:space="preserve">ROADMAP DEL </w:t>
      </w:r>
      <w:r>
        <w:rPr>
          <w:spacing w:val="-2"/>
        </w:rPr>
        <w:t>PROYECTO</w:t>
      </w:r>
    </w:p>
    <w:p w14:paraId="7A61CC92" w14:textId="7B5493DB" w:rsidR="00E9028E" w:rsidRDefault="000255E3">
      <w:pPr>
        <w:spacing w:before="225"/>
        <w:jc w:val="center"/>
        <w:rPr>
          <w:sz w:val="24"/>
        </w:rPr>
      </w:pPr>
      <w:r>
        <w:rPr>
          <w:noProof/>
          <w:color w:val="808080"/>
          <w:sz w:val="24"/>
        </w:rPr>
        <w:drawing>
          <wp:anchor distT="0" distB="0" distL="114300" distR="114300" simplePos="0" relativeHeight="251660288" behindDoc="0" locked="0" layoutInCell="1" allowOverlap="1" wp14:anchorId="6F5530B9" wp14:editId="1D21298C">
            <wp:simplePos x="0" y="0"/>
            <wp:positionH relativeFrom="column">
              <wp:posOffset>1609725</wp:posOffset>
            </wp:positionH>
            <wp:positionV relativeFrom="paragraph">
              <wp:posOffset>1047750</wp:posOffset>
            </wp:positionV>
            <wp:extent cx="3629025" cy="3629025"/>
            <wp:effectExtent l="0" t="0" r="0" b="0"/>
            <wp:wrapNone/>
            <wp:docPr id="204655452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554523" name="Imagen 204655452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color w:val="808080"/>
          <w:sz w:val="24"/>
        </w:rPr>
        <w:t>Archivum</w:t>
      </w:r>
      <w:proofErr w:type="spellEnd"/>
      <w:r w:rsidR="00000000">
        <w:rPr>
          <w:color w:val="808080"/>
          <w:sz w:val="24"/>
        </w:rPr>
        <w:t xml:space="preserve"> (Web + </w:t>
      </w:r>
      <w:r w:rsidR="00000000">
        <w:rPr>
          <w:color w:val="808080"/>
          <w:spacing w:val="-2"/>
          <w:sz w:val="24"/>
        </w:rPr>
        <w:t>Android)</w:t>
      </w:r>
    </w:p>
    <w:p w14:paraId="14F1FC32" w14:textId="77777777" w:rsidR="00E9028E" w:rsidRDefault="00E9028E">
      <w:pPr>
        <w:jc w:val="center"/>
        <w:rPr>
          <w:sz w:val="24"/>
        </w:rPr>
        <w:sectPr w:rsidR="00E9028E">
          <w:type w:val="continuous"/>
          <w:pgSz w:w="12240" w:h="15840"/>
          <w:pgMar w:top="1820" w:right="720" w:bottom="280" w:left="720" w:header="720" w:footer="720" w:gutter="0"/>
          <w:cols w:space="720"/>
        </w:sectPr>
      </w:pPr>
    </w:p>
    <w:p w14:paraId="2264C715" w14:textId="77777777" w:rsidR="00E9028E" w:rsidRDefault="00000000">
      <w:pPr>
        <w:pStyle w:val="Ttulo2"/>
        <w:spacing w:before="60"/>
      </w:pPr>
      <w:r>
        <w:lastRenderedPageBreak/>
        <w:t xml:space="preserve">Timeline General del </w:t>
      </w:r>
      <w:r>
        <w:rPr>
          <w:spacing w:val="-2"/>
        </w:rPr>
        <w:t>Proyecto</w:t>
      </w:r>
    </w:p>
    <w:p w14:paraId="0F363DF5" w14:textId="77777777" w:rsidR="00E9028E" w:rsidRDefault="00E9028E">
      <w:pPr>
        <w:pStyle w:val="Textoindependiente"/>
        <w:spacing w:before="6"/>
        <w:rPr>
          <w:rFonts w:ascii="Arial"/>
          <w:b/>
          <w:sz w:val="14"/>
        </w:rPr>
      </w:pPr>
    </w:p>
    <w:tbl>
      <w:tblPr>
        <w:tblStyle w:val="TableNormal"/>
        <w:tblW w:w="0" w:type="auto"/>
        <w:tblInd w:w="221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1728"/>
        <w:gridCol w:w="1728"/>
        <w:gridCol w:w="1728"/>
        <w:gridCol w:w="1728"/>
        <w:gridCol w:w="1728"/>
        <w:gridCol w:w="1728"/>
      </w:tblGrid>
      <w:tr w:rsidR="00E9028E" w14:paraId="57258317" w14:textId="77777777">
        <w:trPr>
          <w:trHeight w:val="350"/>
        </w:trPr>
        <w:tc>
          <w:tcPr>
            <w:tcW w:w="1728" w:type="dxa"/>
            <w:shd w:val="clear" w:color="auto" w:fill="000000"/>
          </w:tcPr>
          <w:p w14:paraId="2EF3A4DD" w14:textId="77777777" w:rsidR="00E9028E" w:rsidRDefault="00000000">
            <w:pPr>
              <w:pStyle w:val="TableParagraph"/>
              <w:rPr>
                <w:sz w:val="20"/>
              </w:rPr>
            </w:pPr>
            <w:r>
              <w:rPr>
                <w:color w:val="FFFFFF"/>
                <w:sz w:val="20"/>
              </w:rPr>
              <w:t xml:space="preserve">Fase </w:t>
            </w:r>
            <w:r>
              <w:rPr>
                <w:color w:val="FFFFFF"/>
                <w:spacing w:val="-10"/>
                <w:sz w:val="20"/>
              </w:rPr>
              <w:t>1</w:t>
            </w:r>
          </w:p>
        </w:tc>
        <w:tc>
          <w:tcPr>
            <w:tcW w:w="1728" w:type="dxa"/>
            <w:shd w:val="clear" w:color="auto" w:fill="000000"/>
          </w:tcPr>
          <w:p w14:paraId="5408895A" w14:textId="77777777" w:rsidR="00E9028E" w:rsidRDefault="00000000">
            <w:pPr>
              <w:pStyle w:val="TableParagraph"/>
              <w:rPr>
                <w:sz w:val="20"/>
              </w:rPr>
            </w:pPr>
            <w:r>
              <w:rPr>
                <w:color w:val="FFFFFF"/>
                <w:sz w:val="20"/>
              </w:rPr>
              <w:t xml:space="preserve">Fase </w:t>
            </w:r>
            <w:r>
              <w:rPr>
                <w:color w:val="FFFFFF"/>
                <w:spacing w:val="-10"/>
                <w:sz w:val="20"/>
              </w:rPr>
              <w:t>2</w:t>
            </w:r>
          </w:p>
        </w:tc>
        <w:tc>
          <w:tcPr>
            <w:tcW w:w="1728" w:type="dxa"/>
            <w:shd w:val="clear" w:color="auto" w:fill="000000"/>
          </w:tcPr>
          <w:p w14:paraId="668A1E14" w14:textId="77777777" w:rsidR="00E9028E" w:rsidRDefault="00000000">
            <w:pPr>
              <w:pStyle w:val="TableParagraph"/>
              <w:rPr>
                <w:sz w:val="20"/>
              </w:rPr>
            </w:pPr>
            <w:r>
              <w:rPr>
                <w:color w:val="FFFFFF"/>
                <w:sz w:val="20"/>
              </w:rPr>
              <w:t xml:space="preserve">Fase </w:t>
            </w:r>
            <w:r>
              <w:rPr>
                <w:color w:val="FFFFFF"/>
                <w:spacing w:val="-10"/>
                <w:sz w:val="20"/>
              </w:rPr>
              <w:t>3</w:t>
            </w:r>
          </w:p>
        </w:tc>
        <w:tc>
          <w:tcPr>
            <w:tcW w:w="1728" w:type="dxa"/>
            <w:shd w:val="clear" w:color="auto" w:fill="000000"/>
          </w:tcPr>
          <w:p w14:paraId="5BB0E40B" w14:textId="77777777" w:rsidR="00E9028E" w:rsidRDefault="00000000">
            <w:pPr>
              <w:pStyle w:val="TableParagraph"/>
              <w:rPr>
                <w:sz w:val="20"/>
              </w:rPr>
            </w:pPr>
            <w:r>
              <w:rPr>
                <w:color w:val="FFFFFF"/>
                <w:sz w:val="20"/>
              </w:rPr>
              <w:t xml:space="preserve">Fase </w:t>
            </w:r>
            <w:r>
              <w:rPr>
                <w:color w:val="FFFFFF"/>
                <w:spacing w:val="-10"/>
                <w:sz w:val="20"/>
              </w:rPr>
              <w:t>4</w:t>
            </w:r>
          </w:p>
        </w:tc>
        <w:tc>
          <w:tcPr>
            <w:tcW w:w="1728" w:type="dxa"/>
            <w:shd w:val="clear" w:color="auto" w:fill="000000"/>
          </w:tcPr>
          <w:p w14:paraId="2C2960B9" w14:textId="77777777" w:rsidR="00E9028E" w:rsidRDefault="00000000">
            <w:pPr>
              <w:pStyle w:val="TableParagraph"/>
              <w:rPr>
                <w:sz w:val="20"/>
              </w:rPr>
            </w:pPr>
            <w:r>
              <w:rPr>
                <w:color w:val="FFFFFF"/>
                <w:sz w:val="20"/>
              </w:rPr>
              <w:t xml:space="preserve">Fase </w:t>
            </w:r>
            <w:r>
              <w:rPr>
                <w:color w:val="FFFFFF"/>
                <w:spacing w:val="-10"/>
                <w:sz w:val="20"/>
              </w:rPr>
              <w:t>5</w:t>
            </w:r>
          </w:p>
        </w:tc>
        <w:tc>
          <w:tcPr>
            <w:tcW w:w="1728" w:type="dxa"/>
            <w:shd w:val="clear" w:color="auto" w:fill="000000"/>
          </w:tcPr>
          <w:p w14:paraId="4A70742B" w14:textId="77777777" w:rsidR="00E9028E" w:rsidRDefault="00000000">
            <w:pPr>
              <w:pStyle w:val="TableParagraph"/>
              <w:rPr>
                <w:sz w:val="20"/>
              </w:rPr>
            </w:pPr>
            <w:r>
              <w:rPr>
                <w:color w:val="FFFFFF"/>
                <w:sz w:val="20"/>
              </w:rPr>
              <w:t xml:space="preserve">Fase </w:t>
            </w:r>
            <w:r>
              <w:rPr>
                <w:color w:val="FFFFFF"/>
                <w:spacing w:val="-10"/>
                <w:sz w:val="20"/>
              </w:rPr>
              <w:t>6</w:t>
            </w:r>
          </w:p>
        </w:tc>
      </w:tr>
      <w:tr w:rsidR="00E9028E" w14:paraId="0072B5F1" w14:textId="77777777">
        <w:trPr>
          <w:trHeight w:val="350"/>
        </w:trPr>
        <w:tc>
          <w:tcPr>
            <w:tcW w:w="1728" w:type="dxa"/>
          </w:tcPr>
          <w:p w14:paraId="5522F1A8" w14:textId="77777777" w:rsidR="00E9028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Inicio</w:t>
            </w:r>
          </w:p>
        </w:tc>
        <w:tc>
          <w:tcPr>
            <w:tcW w:w="1728" w:type="dxa"/>
          </w:tcPr>
          <w:p w14:paraId="389D8DE0" w14:textId="77777777" w:rsidR="00E9028E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Backend</w:t>
            </w:r>
            <w:proofErr w:type="spellEnd"/>
          </w:p>
        </w:tc>
        <w:tc>
          <w:tcPr>
            <w:tcW w:w="1728" w:type="dxa"/>
          </w:tcPr>
          <w:p w14:paraId="0F58AE08" w14:textId="77777777" w:rsidR="00E9028E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Web</w:t>
            </w:r>
          </w:p>
        </w:tc>
        <w:tc>
          <w:tcPr>
            <w:tcW w:w="1728" w:type="dxa"/>
          </w:tcPr>
          <w:p w14:paraId="581932B6" w14:textId="77777777" w:rsidR="00E9028E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App</w:t>
            </w:r>
          </w:p>
        </w:tc>
        <w:tc>
          <w:tcPr>
            <w:tcW w:w="1728" w:type="dxa"/>
          </w:tcPr>
          <w:p w14:paraId="59BB46BC" w14:textId="77777777" w:rsidR="00E9028E" w:rsidRDefault="00000000">
            <w:pPr>
              <w:pStyle w:val="TableParagraph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Testing</w:t>
            </w:r>
            <w:proofErr w:type="spellEnd"/>
          </w:p>
        </w:tc>
        <w:tc>
          <w:tcPr>
            <w:tcW w:w="1728" w:type="dxa"/>
          </w:tcPr>
          <w:p w14:paraId="0095733E" w14:textId="77777777" w:rsidR="00E9028E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Entrega</w:t>
            </w:r>
          </w:p>
        </w:tc>
      </w:tr>
      <w:tr w:rsidR="00E9028E" w14:paraId="5895D467" w14:textId="77777777">
        <w:trPr>
          <w:trHeight w:val="350"/>
        </w:trPr>
        <w:tc>
          <w:tcPr>
            <w:tcW w:w="1728" w:type="dxa"/>
          </w:tcPr>
          <w:p w14:paraId="4BBA9CAB" w14:textId="77777777" w:rsidR="00E9028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Días 1-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28" w:type="dxa"/>
          </w:tcPr>
          <w:p w14:paraId="51192159" w14:textId="77777777" w:rsidR="00E9028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3-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1728" w:type="dxa"/>
          </w:tcPr>
          <w:p w14:paraId="4C214107" w14:textId="77777777" w:rsidR="00E9028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8-</w:t>
            </w:r>
            <w:r>
              <w:rPr>
                <w:spacing w:val="-5"/>
                <w:sz w:val="20"/>
              </w:rPr>
              <w:t>14</w:t>
            </w:r>
          </w:p>
        </w:tc>
        <w:tc>
          <w:tcPr>
            <w:tcW w:w="1728" w:type="dxa"/>
          </w:tcPr>
          <w:p w14:paraId="32C88063" w14:textId="77777777" w:rsidR="00E9028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10-</w:t>
            </w:r>
            <w:r>
              <w:rPr>
                <w:spacing w:val="-5"/>
                <w:sz w:val="20"/>
              </w:rPr>
              <w:t>16</w:t>
            </w:r>
          </w:p>
        </w:tc>
        <w:tc>
          <w:tcPr>
            <w:tcW w:w="1728" w:type="dxa"/>
          </w:tcPr>
          <w:p w14:paraId="50F21D72" w14:textId="77777777" w:rsidR="00E9028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17-</w:t>
            </w:r>
            <w:r>
              <w:rPr>
                <w:spacing w:val="-5"/>
                <w:sz w:val="20"/>
              </w:rPr>
              <w:t>18</w:t>
            </w:r>
          </w:p>
        </w:tc>
        <w:tc>
          <w:tcPr>
            <w:tcW w:w="1728" w:type="dxa"/>
          </w:tcPr>
          <w:p w14:paraId="73608331" w14:textId="77777777" w:rsidR="00E9028E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19-</w:t>
            </w:r>
            <w:r>
              <w:rPr>
                <w:spacing w:val="-5"/>
                <w:sz w:val="20"/>
              </w:rPr>
              <w:t>20</w:t>
            </w:r>
          </w:p>
        </w:tc>
      </w:tr>
    </w:tbl>
    <w:p w14:paraId="070258F3" w14:textId="77777777" w:rsidR="00E9028E" w:rsidRDefault="00E9028E">
      <w:pPr>
        <w:pStyle w:val="Textoindependiente"/>
        <w:spacing w:before="146"/>
        <w:rPr>
          <w:rFonts w:ascii="Arial"/>
          <w:b/>
          <w:sz w:val="32"/>
        </w:rPr>
      </w:pPr>
    </w:p>
    <w:p w14:paraId="001B1A7A" w14:textId="77777777" w:rsidR="00E9028E" w:rsidRDefault="00000000">
      <w:pPr>
        <w:pStyle w:val="Ttulo2"/>
        <w:spacing w:before="1"/>
      </w:pPr>
      <w:r>
        <w:t xml:space="preserve">Fase 1 — Inicio y </w:t>
      </w:r>
      <w:r>
        <w:rPr>
          <w:spacing w:val="-2"/>
        </w:rPr>
        <w:t>Definición</w:t>
      </w:r>
    </w:p>
    <w:p w14:paraId="2AD376A4" w14:textId="77777777" w:rsidR="00E9028E" w:rsidRDefault="00000000">
      <w:pPr>
        <w:pStyle w:val="Textoindependiente"/>
        <w:spacing w:before="184"/>
        <w:ind w:left="840"/>
      </w:pPr>
      <w:r>
        <w:t xml:space="preserve">Reunión inicial, definición de usuarios, flujos de facturación y estructura del </w:t>
      </w:r>
      <w:r>
        <w:rPr>
          <w:spacing w:val="-2"/>
        </w:rPr>
        <w:t>sistema.</w:t>
      </w:r>
    </w:p>
    <w:p w14:paraId="0D7B2D87" w14:textId="77777777" w:rsidR="00E9028E" w:rsidRDefault="00E9028E">
      <w:pPr>
        <w:pStyle w:val="Textoindependiente"/>
      </w:pPr>
    </w:p>
    <w:p w14:paraId="498E3B88" w14:textId="77777777" w:rsidR="00E9028E" w:rsidRDefault="00E9028E">
      <w:pPr>
        <w:pStyle w:val="Textoindependiente"/>
        <w:spacing w:before="97"/>
      </w:pPr>
    </w:p>
    <w:p w14:paraId="708E9FAE" w14:textId="77777777" w:rsidR="00E9028E" w:rsidRDefault="00000000">
      <w:pPr>
        <w:pStyle w:val="Ttulo2"/>
        <w:spacing w:before="1"/>
      </w:pPr>
      <w:r>
        <w:t xml:space="preserve">Fase 2 — </w:t>
      </w:r>
      <w:proofErr w:type="spellStart"/>
      <w:r>
        <w:rPr>
          <w:spacing w:val="-2"/>
        </w:rPr>
        <w:t>Backend</w:t>
      </w:r>
      <w:proofErr w:type="spellEnd"/>
    </w:p>
    <w:p w14:paraId="2A90B6CC" w14:textId="77777777" w:rsidR="00E9028E" w:rsidRDefault="00000000">
      <w:pPr>
        <w:pStyle w:val="Textoindependiente"/>
        <w:spacing w:before="184"/>
        <w:ind w:left="840"/>
      </w:pPr>
      <w:r>
        <w:t xml:space="preserve">Configuración de base de datos, autenticación y lógica de </w:t>
      </w:r>
      <w:r>
        <w:rPr>
          <w:spacing w:val="-2"/>
        </w:rPr>
        <w:t>negocio.</w:t>
      </w:r>
    </w:p>
    <w:p w14:paraId="0CC168D5" w14:textId="77777777" w:rsidR="00E9028E" w:rsidRDefault="00E9028E">
      <w:pPr>
        <w:pStyle w:val="Textoindependiente"/>
      </w:pPr>
    </w:p>
    <w:p w14:paraId="72DF7A1C" w14:textId="77777777" w:rsidR="00E9028E" w:rsidRDefault="00E9028E">
      <w:pPr>
        <w:pStyle w:val="Textoindependiente"/>
        <w:spacing w:before="98"/>
      </w:pPr>
    </w:p>
    <w:p w14:paraId="025C6FFF" w14:textId="77777777" w:rsidR="00E9028E" w:rsidRDefault="00000000">
      <w:pPr>
        <w:pStyle w:val="Ttulo2"/>
      </w:pPr>
      <w:r>
        <w:t xml:space="preserve">Fase 3 — Desarrollo </w:t>
      </w:r>
      <w:r>
        <w:rPr>
          <w:spacing w:val="-5"/>
        </w:rPr>
        <w:t>Web</w:t>
      </w:r>
    </w:p>
    <w:p w14:paraId="2F414BCD" w14:textId="77777777" w:rsidR="00E9028E" w:rsidRDefault="00000000">
      <w:pPr>
        <w:pStyle w:val="Textoindependiente"/>
        <w:spacing w:before="184"/>
        <w:ind w:left="840"/>
      </w:pPr>
      <w:r>
        <w:t xml:space="preserve">Construcción del panel administrativo completo con gestión de clientes y </w:t>
      </w:r>
      <w:r>
        <w:rPr>
          <w:spacing w:val="-2"/>
        </w:rPr>
        <w:t>facturación.</w:t>
      </w:r>
    </w:p>
    <w:p w14:paraId="7705B9DC" w14:textId="77777777" w:rsidR="00E9028E" w:rsidRDefault="00E9028E">
      <w:pPr>
        <w:pStyle w:val="Textoindependiente"/>
      </w:pPr>
    </w:p>
    <w:p w14:paraId="31B81B38" w14:textId="77777777" w:rsidR="00E9028E" w:rsidRDefault="00E9028E">
      <w:pPr>
        <w:pStyle w:val="Textoindependiente"/>
        <w:spacing w:before="98"/>
      </w:pPr>
    </w:p>
    <w:p w14:paraId="7EF8F534" w14:textId="77777777" w:rsidR="00E9028E" w:rsidRDefault="00000000">
      <w:pPr>
        <w:pStyle w:val="Ttulo2"/>
      </w:pPr>
      <w:r>
        <w:t xml:space="preserve">Fase 4 — App </w:t>
      </w:r>
      <w:r>
        <w:rPr>
          <w:spacing w:val="-2"/>
        </w:rPr>
        <w:t>Android</w:t>
      </w:r>
    </w:p>
    <w:p w14:paraId="2FE3BF22" w14:textId="77777777" w:rsidR="00E9028E" w:rsidRDefault="00000000">
      <w:pPr>
        <w:pStyle w:val="Textoindependiente"/>
        <w:spacing w:before="184"/>
        <w:ind w:left="840"/>
      </w:pPr>
      <w:r>
        <w:t xml:space="preserve">Desarrollo de la </w:t>
      </w:r>
      <w:proofErr w:type="gramStart"/>
      <w:r>
        <w:t>app</w:t>
      </w:r>
      <w:proofErr w:type="gramEnd"/>
      <w:r>
        <w:t xml:space="preserve"> móvil sincronizada con el sistema </w:t>
      </w:r>
      <w:r>
        <w:rPr>
          <w:spacing w:val="-2"/>
        </w:rPr>
        <w:t>principal.</w:t>
      </w:r>
    </w:p>
    <w:p w14:paraId="4F283CEA" w14:textId="77777777" w:rsidR="00E9028E" w:rsidRDefault="00E9028E">
      <w:pPr>
        <w:pStyle w:val="Textoindependiente"/>
      </w:pPr>
    </w:p>
    <w:p w14:paraId="55B5B460" w14:textId="77777777" w:rsidR="00E9028E" w:rsidRDefault="00E9028E">
      <w:pPr>
        <w:pStyle w:val="Textoindependiente"/>
        <w:spacing w:before="98"/>
      </w:pPr>
    </w:p>
    <w:p w14:paraId="36D598C6" w14:textId="77777777" w:rsidR="00E9028E" w:rsidRDefault="00000000">
      <w:pPr>
        <w:pStyle w:val="Ttulo2"/>
      </w:pPr>
      <w:r>
        <w:t xml:space="preserve">Fase 5 — </w:t>
      </w:r>
      <w:r>
        <w:rPr>
          <w:spacing w:val="-2"/>
        </w:rPr>
        <w:t>Pruebas</w:t>
      </w:r>
    </w:p>
    <w:p w14:paraId="3B52ABDD" w14:textId="77777777" w:rsidR="00E9028E" w:rsidRDefault="00000000">
      <w:pPr>
        <w:pStyle w:val="Textoindependiente"/>
        <w:spacing w:before="185"/>
        <w:ind w:left="840"/>
      </w:pPr>
      <w:r>
        <w:t xml:space="preserve">Validación completa del sistema, corrección de errores y ajustes </w:t>
      </w:r>
      <w:r>
        <w:rPr>
          <w:spacing w:val="-2"/>
        </w:rPr>
        <w:t>finales.</w:t>
      </w:r>
    </w:p>
    <w:p w14:paraId="6D97FF25" w14:textId="77777777" w:rsidR="00E9028E" w:rsidRDefault="00E9028E">
      <w:pPr>
        <w:pStyle w:val="Textoindependiente"/>
      </w:pPr>
    </w:p>
    <w:p w14:paraId="7B2421AE" w14:textId="77777777" w:rsidR="00E9028E" w:rsidRDefault="00E9028E">
      <w:pPr>
        <w:pStyle w:val="Textoindependiente"/>
        <w:spacing w:before="97"/>
      </w:pPr>
    </w:p>
    <w:p w14:paraId="342CF823" w14:textId="77777777" w:rsidR="00E9028E" w:rsidRDefault="00000000">
      <w:pPr>
        <w:pStyle w:val="Ttulo2"/>
      </w:pPr>
      <w:r>
        <w:t xml:space="preserve">Fase 6 — </w:t>
      </w:r>
      <w:r>
        <w:rPr>
          <w:spacing w:val="-2"/>
        </w:rPr>
        <w:t>Entrega</w:t>
      </w:r>
    </w:p>
    <w:p w14:paraId="3C382E28" w14:textId="77777777" w:rsidR="00E9028E" w:rsidRDefault="00000000">
      <w:pPr>
        <w:pStyle w:val="Textoindependiente"/>
        <w:spacing w:before="185"/>
        <w:ind w:left="840"/>
      </w:pPr>
      <w:proofErr w:type="spellStart"/>
      <w:r>
        <w:t>Deploy</w:t>
      </w:r>
      <w:proofErr w:type="spellEnd"/>
      <w:r>
        <w:t xml:space="preserve">, publicación en tienda y entrega oficial al </w:t>
      </w:r>
      <w:r>
        <w:rPr>
          <w:spacing w:val="-2"/>
        </w:rPr>
        <w:t>cliente.</w:t>
      </w:r>
    </w:p>
    <w:p w14:paraId="524F8D65" w14:textId="77777777" w:rsidR="00E9028E" w:rsidRDefault="00E9028E">
      <w:pPr>
        <w:pStyle w:val="Textoindependiente"/>
      </w:pPr>
    </w:p>
    <w:p w14:paraId="50F045DD" w14:textId="77777777" w:rsidR="00E9028E" w:rsidRDefault="00E9028E">
      <w:pPr>
        <w:pStyle w:val="Textoindependiente"/>
      </w:pPr>
    </w:p>
    <w:p w14:paraId="2CB517E3" w14:textId="77777777" w:rsidR="00E9028E" w:rsidRDefault="00E9028E">
      <w:pPr>
        <w:pStyle w:val="Textoindependiente"/>
        <w:spacing w:before="67"/>
      </w:pPr>
    </w:p>
    <w:p w14:paraId="3A6228D2" w14:textId="77777777" w:rsidR="00E9028E" w:rsidRDefault="00000000">
      <w:pPr>
        <w:pStyle w:val="Ttulo2"/>
      </w:pPr>
      <w:r>
        <w:t xml:space="preserve">Metodología de </w:t>
      </w:r>
      <w:r>
        <w:rPr>
          <w:spacing w:val="-2"/>
        </w:rPr>
        <w:t>Trabajo</w:t>
      </w:r>
    </w:p>
    <w:p w14:paraId="62C4D375" w14:textId="77777777" w:rsidR="00E9028E" w:rsidRDefault="00000000">
      <w:pPr>
        <w:pStyle w:val="Textoindependiente"/>
        <w:spacing w:before="185" w:line="292" w:lineRule="auto"/>
        <w:ind w:left="840" w:right="333"/>
      </w:pPr>
      <w:r>
        <w:t>El</w:t>
      </w:r>
      <w:r>
        <w:rPr>
          <w:spacing w:val="-4"/>
        </w:rPr>
        <w:t xml:space="preserve"> </w:t>
      </w:r>
      <w:r>
        <w:t>proyecto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desarrolla</w:t>
      </w:r>
      <w:r>
        <w:rPr>
          <w:spacing w:val="-4"/>
        </w:rPr>
        <w:t xml:space="preserve"> </w:t>
      </w:r>
      <w:r>
        <w:t>bajo</w:t>
      </w:r>
      <w:r>
        <w:rPr>
          <w:spacing w:val="-4"/>
        </w:rPr>
        <w:t xml:space="preserve"> </w:t>
      </w:r>
      <w:r>
        <w:t>metodología</w:t>
      </w:r>
      <w:r>
        <w:rPr>
          <w:spacing w:val="-4"/>
        </w:rPr>
        <w:t xml:space="preserve"> </w:t>
      </w:r>
      <w:r>
        <w:t>ágil,</w:t>
      </w:r>
      <w:r>
        <w:rPr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revisiones</w:t>
      </w:r>
      <w:r>
        <w:rPr>
          <w:spacing w:val="-4"/>
        </w:rPr>
        <w:t xml:space="preserve"> </w:t>
      </w:r>
      <w:r>
        <w:t>semanales,</w:t>
      </w:r>
      <w:r>
        <w:rPr>
          <w:spacing w:val="-4"/>
        </w:rPr>
        <w:t xml:space="preserve"> </w:t>
      </w:r>
      <w:r>
        <w:t>entregas</w:t>
      </w:r>
      <w:r>
        <w:rPr>
          <w:spacing w:val="-4"/>
        </w:rPr>
        <w:t xml:space="preserve"> </w:t>
      </w:r>
      <w:r>
        <w:t>iterativas</w:t>
      </w:r>
      <w:r>
        <w:rPr>
          <w:spacing w:val="-4"/>
        </w:rPr>
        <w:t xml:space="preserve"> </w:t>
      </w:r>
      <w:r>
        <w:t>y comunicación constante con el cliente.</w:t>
      </w:r>
    </w:p>
    <w:p w14:paraId="6A7D5920" w14:textId="37D5D0C9" w:rsidR="000255E3" w:rsidRDefault="000255E3">
      <w:pPr>
        <w:pStyle w:val="Textoindependiente"/>
        <w:spacing w:before="185" w:line="292" w:lineRule="auto"/>
        <w:ind w:left="840" w:right="333"/>
      </w:pPr>
    </w:p>
    <w:p w14:paraId="3C4C4E9F" w14:textId="27140FCC" w:rsidR="000255E3" w:rsidRDefault="000255E3">
      <w:pPr>
        <w:pStyle w:val="Textoindependiente"/>
        <w:spacing w:before="185" w:line="292" w:lineRule="auto"/>
        <w:ind w:left="840" w:right="333"/>
      </w:pPr>
      <w:r>
        <w:t>NOTA: Por favor tener en cuenta que los días pueden variar (en un máximo de 10 días) por inconvenientes presentados por código o plataformas externas.</w:t>
      </w:r>
    </w:p>
    <w:sectPr w:rsidR="000255E3">
      <w:pgSz w:w="12240" w:h="15840"/>
      <w:pgMar w:top="15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28E"/>
    <w:rsid w:val="000255E3"/>
    <w:rsid w:val="007A6B84"/>
    <w:rsid w:val="00E9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2CACD"/>
  <w15:docId w15:val="{42F83B52-23B6-4F32-AB8E-EC53FC122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jc w:val="center"/>
      <w:outlineLvl w:val="0"/>
    </w:pPr>
    <w:rPr>
      <w:rFonts w:ascii="Arial" w:eastAsia="Arial" w:hAnsi="Arial" w:cs="Arial"/>
      <w:b/>
      <w:bCs/>
      <w:sz w:val="52"/>
      <w:szCs w:val="52"/>
    </w:rPr>
  </w:style>
  <w:style w:type="paragraph" w:styleId="Ttulo2">
    <w:name w:val="heading 2"/>
    <w:basedOn w:val="Normal"/>
    <w:uiPriority w:val="9"/>
    <w:unhideWhenUsed/>
    <w:qFormat/>
    <w:pPr>
      <w:ind w:left="840"/>
      <w:outlineLvl w:val="1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7"/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168</Words>
  <Characters>928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David Pieters</cp:lastModifiedBy>
  <cp:revision>2</cp:revision>
  <dcterms:created xsi:type="dcterms:W3CDTF">2026-04-26T15:52:00Z</dcterms:created>
  <dcterms:modified xsi:type="dcterms:W3CDTF">2026-04-26T15:52:00Z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2026-04-24T00:00:00Z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2026-04-26T00:00:00Z</vt:filetime>
  </property>
  <property fmtid="{D5CDD505-2E9C-101B-9397-08002B2CF9AE}" pid="6" name="Producer">
    <vt:lpwstr>ReportLab PDF Library - www.reportlab.com</vt:lpwstr>
  </property>
</Properties>
</file>