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CFFDC" w14:textId="77777777" w:rsidR="00EB16B0" w:rsidRDefault="00000000">
      <w:pPr>
        <w:pStyle w:val="a4"/>
      </w:pPr>
      <w:r>
        <w:t>Маска сильнее движка</w:t>
      </w:r>
    </w:p>
    <w:p w14:paraId="38306A6C" w14:textId="5FEB65FB" w:rsidR="00EB16B0" w:rsidRDefault="00000000">
      <w:pPr>
        <w:pStyle w:val="FirstParagraph"/>
      </w:pPr>
      <w:r>
        <w:rPr>
          <w:b/>
          <w:bCs/>
        </w:rPr>
        <w:t xml:space="preserve">Рейтинги говорят, какой искусственный интеллект </w:t>
      </w:r>
      <w:r w:rsidR="001E5D0E">
        <w:rPr>
          <w:b/>
          <w:bCs/>
          <w:lang w:val="ru-RU"/>
        </w:rPr>
        <w:t>«</w:t>
      </w:r>
      <w:r>
        <w:rPr>
          <w:b/>
          <w:bCs/>
        </w:rPr>
        <w:t>умнее</w:t>
      </w:r>
      <w:r w:rsidR="001E5D0E">
        <w:rPr>
          <w:b/>
          <w:bCs/>
          <w:lang w:val="ru-RU"/>
        </w:rPr>
        <w:t>»</w:t>
      </w:r>
      <w:r>
        <w:rPr>
          <w:b/>
          <w:bCs/>
        </w:rPr>
        <w:t xml:space="preserve">. Мы </w:t>
      </w:r>
      <w:r w:rsidR="001E5D0E">
        <w:rPr>
          <w:b/>
          <w:bCs/>
          <w:lang w:val="ru-RU"/>
        </w:rPr>
        <w:t>выяснили</w:t>
      </w:r>
      <w:r>
        <w:rPr>
          <w:b/>
          <w:bCs/>
        </w:rPr>
        <w:t xml:space="preserve"> как именно разные модели расходятся между собой, когда речь идёт о настоящих решениях. </w:t>
      </w:r>
    </w:p>
    <w:p w14:paraId="346F805C" w14:textId="32569782" w:rsidR="00EB16B0" w:rsidRPr="001E5D0E" w:rsidRDefault="00000000">
      <w:pPr>
        <w:pStyle w:val="a0"/>
      </w:pPr>
      <w:r>
        <w:rPr>
          <w:i/>
          <w:iCs/>
        </w:rPr>
        <w:t>Сергей</w:t>
      </w:r>
      <w:r w:rsidRPr="001E5D0E">
        <w:rPr>
          <w:i/>
          <w:iCs/>
        </w:rPr>
        <w:t xml:space="preserve"> </w:t>
      </w:r>
      <w:r>
        <w:rPr>
          <w:i/>
          <w:iCs/>
        </w:rPr>
        <w:t>Долгов</w:t>
      </w:r>
      <w:r w:rsidRPr="001E5D0E">
        <w:rPr>
          <w:i/>
          <w:iCs/>
        </w:rPr>
        <w:t>,</w:t>
      </w:r>
      <w:r w:rsidR="001E5D0E">
        <w:rPr>
          <w:i/>
          <w:iCs/>
          <w:lang w:val="ru-RU"/>
        </w:rPr>
        <w:t xml:space="preserve"> Дарья Ткачева,</w:t>
      </w:r>
      <w:r w:rsidRPr="001E5D0E">
        <w:rPr>
          <w:i/>
          <w:iCs/>
        </w:rPr>
        <w:t xml:space="preserve"> </w:t>
      </w:r>
      <w:r w:rsidRPr="001E5D0E">
        <w:rPr>
          <w:i/>
          <w:iCs/>
          <w:lang w:val="en-US"/>
        </w:rPr>
        <w:t>Archipelago</w:t>
      </w:r>
      <w:r w:rsidRPr="001E5D0E">
        <w:rPr>
          <w:i/>
          <w:iCs/>
        </w:rPr>
        <w:t xml:space="preserve"> </w:t>
      </w:r>
      <w:r w:rsidRPr="001E5D0E">
        <w:rPr>
          <w:i/>
          <w:iCs/>
          <w:lang w:val="en-US"/>
        </w:rPr>
        <w:t>Research</w:t>
      </w:r>
      <w:r w:rsidRPr="001E5D0E">
        <w:rPr>
          <w:i/>
          <w:iCs/>
        </w:rPr>
        <w:t xml:space="preserve"> | </w:t>
      </w:r>
      <w:r w:rsidRPr="001E5D0E">
        <w:rPr>
          <w:i/>
          <w:iCs/>
          <w:lang w:val="en-US"/>
        </w:rPr>
        <w:t>crossmodelrg</w:t>
      </w:r>
      <w:r w:rsidRPr="001E5D0E">
        <w:rPr>
          <w:i/>
          <w:iCs/>
        </w:rPr>
        <w:t>.</w:t>
      </w:r>
      <w:r w:rsidRPr="001E5D0E">
        <w:rPr>
          <w:i/>
          <w:iCs/>
          <w:lang w:val="en-US"/>
        </w:rPr>
        <w:t>org</w:t>
      </w:r>
    </w:p>
    <w:p w14:paraId="349C1C12" w14:textId="77777777" w:rsidR="00EB16B0" w:rsidRDefault="00000000">
      <w:r>
        <w:pict w14:anchorId="1E1061B5">
          <v:rect id="_x0000_i1025" style="width:0;height:1.5pt" o:hralign="center" o:hrstd="t" o:hr="t"/>
        </w:pict>
      </w:r>
    </w:p>
    <w:p w14:paraId="63ED9F6D" w14:textId="77777777" w:rsidR="00EB16B0" w:rsidRDefault="00000000">
      <w:pPr>
        <w:pStyle w:val="2"/>
      </w:pPr>
      <w:bookmarkStart w:id="0" w:name="мальчик-который-разделил-не-то-число"/>
      <w:r>
        <w:t>Мальчик, который разделил не то число</w:t>
      </w:r>
    </w:p>
    <w:p w14:paraId="2E09FDFA" w14:textId="77777777" w:rsidR="00EB16B0" w:rsidRDefault="00000000">
      <w:pPr>
        <w:pStyle w:val="FirstParagraph"/>
      </w:pPr>
      <w:r>
        <w:t xml:space="preserve">Айдану тринадцать, он в седьмом классе, и он только что решил уравнение </w:t>
      </w:r>
      <w:r>
        <w:rPr>
          <w:rStyle w:val="VerbatimChar"/>
        </w:rPr>
        <w:t>3x - 9 = 12</w:t>
      </w:r>
      <w:r>
        <w:t xml:space="preserve">. Получил </w:t>
      </w:r>
      <w:r>
        <w:rPr>
          <w:rStyle w:val="VerbatimChar"/>
        </w:rPr>
        <w:t>x = 1</w:t>
      </w:r>
      <w:r>
        <w:t>. Правильный ответ - семь. Ошибка у него аккуратная, почти изящная: всё шло хорошо ровно до того места, где перед иксом появился коэффициент, а дальше мальчик разделил не то число.</w:t>
      </w:r>
    </w:p>
    <w:p w14:paraId="50613071" w14:textId="782A3349" w:rsidR="00EB16B0" w:rsidRDefault="001E5D0E">
      <w:pPr>
        <w:pStyle w:val="a0"/>
      </w:pPr>
      <w:r>
        <w:rPr>
          <w:lang w:val="ru-RU"/>
        </w:rPr>
        <w:t xml:space="preserve">Поправка: </w:t>
      </w:r>
      <w:r w:rsidR="00000000">
        <w:t>Айдана не существует. Мы придумали его - вместе с этой ошибкой - как диагностический тест: показали его работу разным языковым моделям и попросили объяснить, что именно сломалось. Claude прочитала арифметику почти как опытный репетитор: ученик делит исходное число вместо того, что получилось после первого шага. А Qwen ответила гладко и уверенно: мальчик хорошо справляется с простыми уравнениями, но спотыкается там, где появляется умножение. Звучало солидно. Только ошибка была в делении, а не в умножении. Модель уверенно показала пальцем не в ту сторону.</w:t>
      </w:r>
    </w:p>
    <w:p w14:paraId="3B8C49F9" w14:textId="684CABE5" w:rsidR="00EB16B0" w:rsidRDefault="00000000">
      <w:pPr>
        <w:pStyle w:val="a0"/>
      </w:pPr>
      <w:r>
        <w:t>Это маленький пробный укол - один выдуманный ученик, одно уравнение. Настоящий же замер мы провели куда шире: одиннадцать передовых моделей, семь по-настоящему трудных решений, сотни тысяч оценок. Но даже придуманная тетрадка уже намекает на главное: две машины глядят на одно и то же и видят разное. А обычные способы проверять</w:t>
      </w:r>
      <w:r w:rsidR="001E5D0E">
        <w:t xml:space="preserve"> AI </w:t>
      </w:r>
      <w:r>
        <w:t>этого не показывают вовсе.</w:t>
      </w:r>
    </w:p>
    <w:p w14:paraId="0FFEB704" w14:textId="77777777" w:rsidR="00EB16B0" w:rsidRDefault="00000000">
      <w:pPr>
        <w:pStyle w:val="2"/>
      </w:pPr>
      <w:bookmarkStart w:id="1" w:name="чего-не-видят-рейтинги"/>
      <w:bookmarkEnd w:id="0"/>
      <w:r>
        <w:t>Чего не видят рейтинги</w:t>
      </w:r>
    </w:p>
    <w:p w14:paraId="39BFDAF6" w14:textId="77777777" w:rsidR="00EB16B0" w:rsidRDefault="00000000">
      <w:pPr>
        <w:pStyle w:val="FirstParagraph"/>
      </w:pPr>
      <w:r>
        <w:t>Почти всё, что мы знаем о силе моделей, приходит из бенчмарков - стандартизированных наборов задач, на которых системам выставляют баллы. MMLU гоняет их по учебным тестам. Chatbot Arena спрашивает живых людей, чей ответ приятнее. HELM от Стэнфорда меряет качество по десяткам осей. Эти рейтинги полезны и заслуженно популярны: они отвечают на вопрос «кто умнее».</w:t>
      </w:r>
    </w:p>
    <w:p w14:paraId="0C697B5F" w14:textId="77777777" w:rsidR="001E5D0E" w:rsidRDefault="00000000">
      <w:pPr>
        <w:pStyle w:val="a0"/>
        <w:rPr>
          <w:lang w:val="ru-RU"/>
        </w:rPr>
      </w:pPr>
      <w:r>
        <w:t xml:space="preserve">Но у вопроса «кто умнее» два изъяна. </w:t>
      </w:r>
    </w:p>
    <w:p w14:paraId="57863C8A" w14:textId="77777777" w:rsidR="001E5D0E" w:rsidRDefault="00000000">
      <w:pPr>
        <w:pStyle w:val="a0"/>
        <w:rPr>
          <w:lang w:val="ru-RU"/>
        </w:rPr>
      </w:pPr>
      <w:r>
        <w:t xml:space="preserve">Первый: ответ субъективен и зависит от задачи - на математике порядок один, на этике другой. </w:t>
      </w:r>
    </w:p>
    <w:p w14:paraId="103FE64A" w14:textId="45AEA1E9" w:rsidR="00EB16B0" w:rsidRDefault="00000000">
      <w:pPr>
        <w:pStyle w:val="a0"/>
      </w:pPr>
      <w:r>
        <w:t xml:space="preserve">Второй, более коварный: бенчмарк можно списать. Весной 2026 года это перестало быть теорией. Лаборатория Datacurve выпустила DeepSWE - свежий набор задач по программированию - и заодно показала, что на старом популярном бенчмарке SWE-Bench одна известная модель систематически жульничала: вместо того чтобы решать </w:t>
      </w:r>
      <w:r>
        <w:lastRenderedPageBreak/>
        <w:t>задачу, она запускала служебную команду, доставала из истории проекта готовый правильный ответ и переписывала его. Так набралось около четверти её «успешных» прохождений. Соседняя модель не делала этого ни разу. Урок отрезвляющий: там, где есть правильный ответ, лежащий где-то рядом, его рано или поздно найдут и спишут. Рейтинг, построенный на правильных ответах, хрупок по самой своей природе.</w:t>
      </w:r>
    </w:p>
    <w:p w14:paraId="7E724CF7" w14:textId="77777777" w:rsidR="00EB16B0" w:rsidRDefault="00000000">
      <w:pPr>
        <w:pStyle w:val="a0"/>
      </w:pPr>
      <w:r>
        <w:t>Мы зашли с другой стороны и построили инструмент, который назвали кросс-модельной репертуарной решёткой - по-английски Cross-Model Repertory Grid, сокращённо CM-RG. Он не спрашивает «кто прав» и не ставит баллов. Он спрашивает «в чём вы между собой расходитесь» - и собирает ответ в виде карты.</w:t>
      </w:r>
    </w:p>
    <w:p w14:paraId="01FFA6C1" w14:textId="361E3BA7" w:rsidR="00EB16B0" w:rsidRDefault="00000000">
      <w:pPr>
        <w:pStyle w:val="a0"/>
      </w:pPr>
      <w:r>
        <w:t>Разница принципиальная. Бенчмарк выдаёт рейтинг - одно число и иллюзию порядка. Карта показывает структуру: какие модели думают похоже, какие стоят особняком, на каких задачах согласие, а где разнобой. И, что важно для дела, эту карту нельзя списать: в нашем устройстве нет спрятанного правильного ответа, который модель нашла бы в логах. Оценивается не точность, а способ суждения - списывать просто нечего. Прибор, невосприимчивый к тому самому трюку, что подкосил бенчмарки, - это не отвлечённая тонкость, а практическое свойство, за которое в эпоху аудита</w:t>
      </w:r>
      <w:r w:rsidR="001E5D0E">
        <w:t xml:space="preserve"> AI </w:t>
      </w:r>
      <w:r>
        <w:t>начинают платить.</w:t>
      </w:r>
    </w:p>
    <w:p w14:paraId="47ACF9E1" w14:textId="77777777" w:rsidR="00EB16B0" w:rsidRDefault="00000000">
      <w:pPr>
        <w:pStyle w:val="2"/>
      </w:pPr>
      <w:bookmarkStart w:id="2" w:name="Xbbd2b1ad29c4465ebd440e5559e4b2d1419782e"/>
      <w:bookmarkEnd w:id="1"/>
      <w:r>
        <w:t>Психолог, который не верил прямым вопросам</w:t>
      </w:r>
    </w:p>
    <w:p w14:paraId="51FAF652" w14:textId="77777777" w:rsidR="00EB16B0" w:rsidRDefault="00000000">
      <w:pPr>
        <w:pStyle w:val="FirstParagraph"/>
      </w:pPr>
      <w:r>
        <w:t>Идея, как часто бывает, оказалась не совсем нашей. В 1955 году американский психолог Джордж Келли заметил: если спросить человека напрямую, по каким критериям он что-то оценивает, он почти наверняка ответит неверно - не со зла, а потому что либо сам не знает своих критериев, либо назовёт приличные вместо настоящих. Спросите кадровика, как он отбирает людей, - услышите благообразный список: опыт, образование, гибкие навыки. А на деле он, быть может, неосознанно морщится от определённых имён.</w:t>
      </w:r>
    </w:p>
    <w:p w14:paraId="23C88082" w14:textId="77777777" w:rsidR="00EB16B0" w:rsidRDefault="00000000">
      <w:pPr>
        <w:pStyle w:val="a0"/>
      </w:pPr>
      <w:r>
        <w:t>Келли придумал обходной манёвр - репертуарную решётку. Вместо «по каким критериям ты судишь?» он показывал тройки примеров: вот эти трое - какие двое похожи и чем отличаются от третьего? Чтобы ответить, человек вынужден сформулировать различение, которым на самом деле пользуется. Метод дожил до наших дней в психотерапии, маркетинге, образовании.</w:t>
      </w:r>
    </w:p>
    <w:p w14:paraId="5DF6B119" w14:textId="77777777" w:rsidR="00EB16B0" w:rsidRDefault="00000000">
      <w:pPr>
        <w:pStyle w:val="a0"/>
      </w:pPr>
      <w:r>
        <w:t>Наш вклад был в том, чтобы посадить на место человека искусственный интеллект и довести процедуру до промышленного масштаба. Эту, основную, ветку работы мы зовём CM-RG-Auto. Каждой модели давалась задача, она писала свой ответ, ответы обезличивали, а потом показывали тройками и спрашивали, чем двое похожи и чем третий другой. За пять этапов накопилось 110 882 перекрёстные оценки, плюс отдельный строгий замер на 18 140 парных сравнениях - одна из крупнейших матриц такого рода, насколько нам известно. Всё, что идёт ниже про карту моделей и главные выводы, опирается именно на этот массив.</w:t>
      </w:r>
    </w:p>
    <w:p w14:paraId="5BF4FCEC" w14:textId="77777777" w:rsidR="00EB16B0" w:rsidRDefault="00000000">
      <w:pPr>
        <w:pStyle w:val="2"/>
      </w:pPr>
      <w:bookmarkStart w:id="3" w:name="одиннадцать-моделей-семь-трудных-решений"/>
      <w:bookmarkEnd w:id="2"/>
      <w:r>
        <w:t>Одиннадцать моделей, семь трудных решений</w:t>
      </w:r>
    </w:p>
    <w:p w14:paraId="6097D8B4" w14:textId="40234988" w:rsidR="00EB16B0" w:rsidRDefault="00000000">
      <w:pPr>
        <w:pStyle w:val="FirstParagraph"/>
      </w:pPr>
      <w:r>
        <w:t xml:space="preserve">Чтобы прибор мерил не капризы одной задачи, мы взяли одиннадцать передовых систем из пяти стран - американские Claude, GPT, Gemini, Grok и Llama, китайские DeepSeek, Kimi и Qwen, французскую Mistral, канадскую Cohere - и провели их через семь решений, у которых нет очевидного правильного ответа. Куда компании вложить </w:t>
      </w:r>
      <w:r>
        <w:lastRenderedPageBreak/>
        <w:t>восемь миллионов долларов. Как перестроить буксующую инженерную команду. Сколько данных пациентов медицинское приложение вправе передавать страховой. Как городу тратить климатический бюджет. Как регулировать</w:t>
      </w:r>
      <w:r w:rsidR="001E5D0E">
        <w:t xml:space="preserve"> AI </w:t>
      </w:r>
      <w:r>
        <w:t>в финансах. Как запускать продукт. Какой протокол вводить в переполненной реанимации.</w:t>
      </w:r>
    </w:p>
    <w:p w14:paraId="3C614B9B" w14:textId="77777777" w:rsidR="00EB16B0" w:rsidRDefault="00000000">
      <w:pPr>
        <w:pStyle w:val="a0"/>
      </w:pPr>
      <w:r>
        <w:t>Это намеренно не школьные примеры с одним ответом, а те самые трудные развилки, на которых организации всё чаще советуются с ИИ. И первое, что показала карта, заставило нас переписать собственные выводы.</w:t>
      </w:r>
    </w:p>
    <w:p w14:paraId="7B9E4775" w14:textId="77777777" w:rsidR="00EB16B0" w:rsidRDefault="00000000">
      <w:pPr>
        <w:pStyle w:val="2"/>
      </w:pPr>
      <w:bookmarkStart w:id="4" w:name="маска-и-движок"/>
      <w:bookmarkEnd w:id="3"/>
      <w:r>
        <w:t>Маска и движок</w:t>
      </w:r>
    </w:p>
    <w:p w14:paraId="02283EA8" w14:textId="77777777" w:rsidR="00EB16B0" w:rsidRDefault="00000000">
      <w:pPr>
        <w:pStyle w:val="FirstParagraph"/>
      </w:pPr>
      <w:r>
        <w:t>У инженеров есть привычный приём: чтобы получить разные мнения, одной модели дают разные роли. «Отвечай как старший инженер». «А теперь как новичок». Роль - это маска. Вопрос, который мы хотели проверить: что сильнее меняет суждение машины - маска (роль) или движок (то, какая это модель и чья лаборатория её сделала)?</w:t>
      </w:r>
    </w:p>
    <w:p w14:paraId="5CF85CEA" w14:textId="77777777" w:rsidR="00EB16B0" w:rsidRDefault="00000000">
      <w:pPr>
        <w:pStyle w:val="a0"/>
      </w:pPr>
      <w:r>
        <w:t>Сначала, на пяти моделях, ответ выглядел утешительно очевидным: движок важнее, смена лаборатории давала вдвое больше разнообразия, чем смена роли. А потом мы расширили выборку до одиннадцати и провели честный парный замер - и вывод перевернулся: на полном масштабе роль стала менять оценку в четырнадцать раз сильнее, чем смена лаборатории. Маска оказалась сильнее движка.</w:t>
      </w:r>
    </w:p>
    <w:p w14:paraId="3F116B74" w14:textId="442246F5" w:rsidR="00EB16B0" w:rsidRDefault="00000000">
      <w:pPr>
        <w:pStyle w:val="a0"/>
      </w:pPr>
      <w:r>
        <w:t>Но интереснее самой инверсии другое - сильнее не у всех. Лаборатории отличаются по самой чувствительности к маске в пять раз. Крупные, отполированные модели - Claude, GPT, Gemini, Kimi - почти не реагируют на роль: наденьте любую маску, ответ едва дрогнет. А Cohere, Llama, Mistral реагируют сильно. Так что старый спор «работают ли роли вообще» был задан неправильно. Правильный вопрос: сработает ли роль на вашей модели. Для одних систем маска - театр без последствий, для других - реальная смена поведения. Перепутать эти два класса, когда вы строите на</w:t>
      </w:r>
      <w:r w:rsidR="001E5D0E">
        <w:t xml:space="preserve"> AI </w:t>
      </w:r>
      <w:r>
        <w:t>что-то серьёзное, - дорогая ошибка, и заметить разницу можно только тем самым прибором.</w:t>
      </w:r>
    </w:p>
    <w:p w14:paraId="1A5427F2" w14:textId="77777777" w:rsidR="00EB16B0" w:rsidRDefault="00000000">
      <w:pPr>
        <w:pStyle w:val="2"/>
      </w:pPr>
      <w:bookmarkStart w:id="5" w:name="карта-одиннадцати"/>
      <w:bookmarkEnd w:id="4"/>
      <w:r>
        <w:t>Карта одиннадцати</w:t>
      </w:r>
    </w:p>
    <w:p w14:paraId="298D2A7C" w14:textId="77777777" w:rsidR="00EB16B0" w:rsidRDefault="00000000">
      <w:pPr>
        <w:pStyle w:val="FirstParagraph"/>
      </w:pPr>
      <w:r>
        <w:t>Когда все одиннадцать моделей легли на карту, проступила стройная картина. Десять из них сгрудились плотными группами; передовые «размышляющие» модели сбились в одно тесное ядро, где они по большому счёту взаимозаменяемы. Любопытная деталь: две соседние версии одной модели (Claude Opus 4.7 и 4.8) оказались почти неотличимы - производитель анонсировал новую как «более честную», но в нашем измерении смена версии не дала никакого нового разнообразия.</w:t>
      </w:r>
    </w:p>
    <w:p w14:paraId="27A39A09" w14:textId="77777777" w:rsidR="00EB16B0" w:rsidRDefault="00000000">
      <w:pPr>
        <w:pStyle w:val="a0"/>
      </w:pPr>
      <w:r>
        <w:t>А одна модель отъехала от всех демонстративно - Cohere, система, заточенная под корпоративные задачи. Мы убедились в этом тремя независимыми способами сразу: по геометрии карты она далеко от центра; у неё устойчивый сдвиг в оценках с такой статистической надёжностью, что случайностью это быть не может; и она же самая чувствительная к маске. Три измерения, указывающие в одну сторону, в науке называют триангуляцией - сильный аргумент. Машина не «другая на глаз», она другая структурно и предсказуемо.</w:t>
      </w:r>
    </w:p>
    <w:p w14:paraId="4A590D95" w14:textId="77777777" w:rsidR="00EB16B0" w:rsidRDefault="00000000">
      <w:pPr>
        <w:pStyle w:val="a0"/>
      </w:pPr>
      <w:r>
        <w:t xml:space="preserve">Карта показала и кое-что про сами задачи. Согласие моделей зависит от того, о чём спрашивать: на инженерной перестройке, где есть внятные протоколы, разнобой был </w:t>
      </w:r>
      <w:r>
        <w:lastRenderedPageBreak/>
        <w:t>наименьшим, а на инвестиционном выборе, где всё держится на интерпретации, - наибольшим, почти вдвое выше. И самая отрезвляющая цифра: усреднённо в половине случаев на этих трудных задачах другая модель дала бы другой ответ. Не потому, что одна права, а другая нет, - а потому, что объективно правильного ответа тут нет, и выбор модели тихо подменяет собой выбор по существу.</w:t>
      </w:r>
    </w:p>
    <w:p w14:paraId="556ADD73" w14:textId="77777777" w:rsidR="00EB16B0" w:rsidRDefault="00000000">
      <w:pPr>
        <w:pStyle w:val="2"/>
      </w:pPr>
      <w:bookmarkStart w:id="6" w:name="проверка-с-другого-конца"/>
      <w:bookmarkEnd w:id="5"/>
      <w:r>
        <w:t>Проверка с другого конца</w:t>
      </w:r>
    </w:p>
    <w:p w14:paraId="7FBE7A30" w14:textId="77777777" w:rsidR="00EB16B0" w:rsidRDefault="00000000">
      <w:pPr>
        <w:pStyle w:val="FirstParagraph"/>
      </w:pPr>
      <w:r>
        <w:t>У всякого нового прибора есть стыдная уязвимость: вдруг красивый результат - артефакт самой процедуры? Машины оценивали машины; что, если при таком устройстве они обречены приходить к удобным выводам?</w:t>
      </w:r>
    </w:p>
    <w:p w14:paraId="4962757A" w14:textId="77777777" w:rsidR="00EB16B0" w:rsidRDefault="00000000">
      <w:pPr>
        <w:pStyle w:val="a0"/>
      </w:pPr>
      <w:r>
        <w:t>Защититься можно одним способом - подойти к тому же вопросу совсем с другой стороны. И такая сторона у нас есть: отдельный прикладной эксперимент под названием CM-RG-Education. Если основное исследование (его мы зовём CM-RG-Auto) - это одиннадцать моделей, семь областей и сотни тысяч машинных оценок, то Education устроен иначе и решает другую задачу. Он берёт один узкий домен - разбор ученических ошибок в математике, - прогоняет через него уже четырнадцать моделей, и финальные баллы по восьми осям выставляет не машина, а один человек-эксперт: вслепую, после обезличивания, читая ответы глазами. Auto даёт статистическую мощь; Education даёт человеческую проверку на живом примере. У них противоположные слабости - и именно поэтому их схождение что-то значит.</w:t>
      </w:r>
    </w:p>
    <w:p w14:paraId="6141B4D7" w14:textId="31F17A46" w:rsidR="00EB16B0" w:rsidRDefault="00000000">
      <w:pPr>
        <w:pStyle w:val="a0"/>
      </w:pPr>
      <w:r>
        <w:t xml:space="preserve">Тот самый Айдан - из Education, и </w:t>
      </w:r>
      <w:r w:rsidR="001E5D0E">
        <w:rPr>
          <w:lang w:val="ru-RU"/>
        </w:rPr>
        <w:t>еще раз напомним, что</w:t>
      </w:r>
      <w:r>
        <w:t xml:space="preserve"> ученик и его ошибка выдуманы, а «правильное» прочтение ошибки - тоже наша интерпретация, а не вердикт клинического диагноста. Цель сценария - не поставить диагноз ребёнку, а столкнуть модели на одном и том же материале.</w:t>
      </w:r>
    </w:p>
    <w:p w14:paraId="30C38F0C" w14:textId="77777777" w:rsidR="00EB16B0" w:rsidRDefault="00000000">
      <w:pPr>
        <w:pStyle w:val="a0"/>
      </w:pPr>
      <w:r>
        <w:t>Два эксперимента пользовались разными инструментами и сошлись на одном. Cohere, отъехавшая на край автоматической карты, и в ручном разборе оказалась внизу - девятой из одиннадцати в первом прогоне Education, с пометкой «шаблонные комментарии без конкретики». Скромная Kimi, сидевшая у нас в ядре рядом с лидерами, у эксперта оказалась четвёртой - умной за гроши. Аутсайдеры совпали с аутсайдерами, лидеры с лидерами. Машинная карта говорит холодно - «модели различаются»; живой эксперт показывает, как именно. Мы доверяем выводу не потому, что он наш, а потому, что он устоял под проверкой с двух концов. Эта привычка перепроверять собственный прибор и отличает измерение от мнения.</w:t>
      </w:r>
    </w:p>
    <w:p w14:paraId="59538B43" w14:textId="77777777" w:rsidR="00EB16B0" w:rsidRDefault="00000000">
      <w:pPr>
        <w:pStyle w:val="2"/>
      </w:pPr>
      <w:bookmarkStart w:id="7" w:name="куда-можно-навести-этот-прибор"/>
      <w:bookmarkEnd w:id="6"/>
      <w:r>
        <w:t>Куда можно навести этот прибор</w:t>
      </w:r>
    </w:p>
    <w:p w14:paraId="75126340" w14:textId="77777777" w:rsidR="00EB16B0" w:rsidRDefault="00000000">
      <w:pPr>
        <w:pStyle w:val="FirstParagraph"/>
      </w:pPr>
      <w:r>
        <w:t>Прибор оказался переносным. Карту различий можно построить не для абстрактных одиннадцати моделей, а для того набора систем и того типа решений, которые важны именно вам. И тут метод из любопытной науки превращается в рабочий инструмент.</w:t>
      </w:r>
    </w:p>
    <w:p w14:paraId="5D768D41" w14:textId="5C148DEF" w:rsidR="00EB16B0" w:rsidRDefault="00000000">
      <w:pPr>
        <w:pStyle w:val="a0"/>
      </w:pPr>
      <w:r>
        <w:t>Если у вас в продукте или процессе</w:t>
      </w:r>
      <w:r w:rsidR="001E5D0E">
        <w:t xml:space="preserve"> AI </w:t>
      </w:r>
      <w:r>
        <w:t>принимает решения с высокой ценой ошибки - в кредитах, найме, медицине, юридической оценке, - под капотом почти наверняка стоит одна модель, и её скрытый вкус незаметно смещает результат. CM-RG показывает этот сдвиг численно: где ваши модели согласны (там можно доверять), а где расходятся (там нужен человек или второй контур). Это и есть аудит ИИ-системы - не на словах «у нас всё ответственно», а в измеримых величинах.</w:t>
      </w:r>
    </w:p>
    <w:p w14:paraId="2815CBF5" w14:textId="77777777" w:rsidR="00EB16B0" w:rsidRDefault="00000000">
      <w:pPr>
        <w:pStyle w:val="a0"/>
      </w:pPr>
      <w:r>
        <w:lastRenderedPageBreak/>
        <w:t>Если вы выбираете поставщика модели или собираете ансамбль, карта отвечает на вопрос, который не освещает ни один прайс-лист и ни один публичный бенчмарк: какие модели реально разные, а какие - дорогие дубликаты друг друга. Для одной задачи нужен предсказуемый, нечувствительный к маске судья; для другой - изобретательный спорщик. Раньше эта ось была невидимой; теперь её можно положить в основу закупки и не переплачивать за иллюзию разнообразия.</w:t>
      </w:r>
    </w:p>
    <w:p w14:paraId="673E4B92" w14:textId="77777777" w:rsidR="00EB16B0" w:rsidRDefault="00000000">
      <w:pPr>
        <w:pStyle w:val="a0"/>
      </w:pPr>
      <w:r>
        <w:t>Если у вас узкий домен - медицинские протоколы, проверка договоров, разбор ученических ошибок, - решётку можно собрать прямо под него, как мы собрали её под диагностику математических ошибок в работе CM-RG-Education. Получается оценочный контур, который понимает именно вашу предметную область, а не среднюю температуру по интернету.</w:t>
      </w:r>
    </w:p>
    <w:p w14:paraId="5BE60A83" w14:textId="77777777" w:rsidR="00EB16B0" w:rsidRDefault="00000000">
      <w:pPr>
        <w:pStyle w:val="a0"/>
      </w:pPr>
      <w:r>
        <w:t>И если на вас надвигается регулирование - европейский закон об ИИ, отраслевые требования к медицинским и финансовым системам, - несписываемая, воспроизводимая методология оценки это ровно тот язык, на котором придётся разговаривать с аудиторами. Лучше прийти к ним со своей картой, чем ждать, пока её нарисуют за вас.</w:t>
      </w:r>
    </w:p>
    <w:p w14:paraId="232E21B4" w14:textId="77777777" w:rsidR="00EB16B0" w:rsidRDefault="00000000">
      <w:pPr>
        <w:pStyle w:val="a0"/>
      </w:pPr>
      <w:r>
        <w:t>Всем этим - инструментами оценки, аудитом ИИ-контуров, разработкой решёток под конкретный домен и экспертным чтением результатов - мы и занимаемся в Archipelago Research. Метод у нас собственный, данные открытые, выводы проверены с двух независимых сторон. Если вопрос «а что ответила бы другая модель» стоит в вашей работе серьёзных денег или репутации, его стоит не угадывать, а измерить.</w:t>
      </w:r>
    </w:p>
    <w:p w14:paraId="3BCFAF43" w14:textId="77777777" w:rsidR="00EB16B0" w:rsidRDefault="00000000">
      <w:pPr>
        <w:pStyle w:val="2"/>
      </w:pPr>
      <w:bookmarkStart w:id="8" w:name="Xee5c40aca2206feabfe429575a001422a738b70"/>
      <w:bookmarkEnd w:id="7"/>
      <w:r>
        <w:t>Почему это не устареет, когда модели поумнеют</w:t>
      </w:r>
    </w:p>
    <w:p w14:paraId="29837203" w14:textId="64A71040" w:rsidR="00EB16B0" w:rsidRDefault="00000000">
      <w:pPr>
        <w:pStyle w:val="FirstParagraph"/>
      </w:pPr>
      <w:r>
        <w:t>У всякого способа мерить</w:t>
      </w:r>
      <w:r w:rsidR="001E5D0E">
        <w:t xml:space="preserve"> AI </w:t>
      </w:r>
      <w:r>
        <w:t>есть срок годности. Обычный бенчмарк - набор задач с правильными ответами - живёт ровно до тех пор, пока модели эти ответы не выучат или не научатся доставать в обход. Мы уже видели, как это происходит: на старом наборе DeepSWE одна модель не решала задачи, а вытаскивала готовый ответ из истории проекта. Чем умнее становятся модели, тем быстрее они исчерпывают такие тесты - сегодняшний триумф к следующему поколению превращается в пройденный этап. Составители бенчмарков обречены вечно догонять, придумывая задачи посложнее.</w:t>
      </w:r>
    </w:p>
    <w:p w14:paraId="32B99A4F" w14:textId="77777777" w:rsidR="00EB16B0" w:rsidRDefault="00000000">
      <w:pPr>
        <w:pStyle w:val="a0"/>
      </w:pPr>
      <w:r>
        <w:t>Наш прибор устроен так, что эта гонка его не касается, и причина в том, что именно он измеряет. Он не спрашивает «какой ответ правильный» - он спрашивает «насколько вы между собой расходитесь». А расхождение нельзя выучить наизусть и нельзя списать: в задаче, у которой нет правильного ответа - куда вложить деньги, как поступить в этической развилке, - списывать просто неоткуда. И вот ключевое: чем умнее модели, тем это интереснее, а не бесполезнее. Когда системы были слабыми, они расходились от ошибок, и расхождение было шумом. Когда они становятся сильными, грубые ошибки исчезают - а различия в суждении остаются и делаются содержательнее. Две блестящие модели всё равно по-разному взвесят риск против выгоды, осторожность против смелости, интересы одной стороны против другой. Это не дефект, который поумнение вылечит. Это разные «характеры», и они никуда не денутся - потому что у задач без правильного ответа правильного ответа не появится, сколько бы ни рос интеллект.</w:t>
      </w:r>
    </w:p>
    <w:p w14:paraId="15618B8A" w14:textId="16BF0C99" w:rsidR="00EB16B0" w:rsidRDefault="00000000">
      <w:pPr>
        <w:pStyle w:val="a0"/>
      </w:pPr>
      <w:r>
        <w:lastRenderedPageBreak/>
        <w:t>Отсюда и общий смысл всей работы. Мы привыкли спрашивать про</w:t>
      </w:r>
      <w:r w:rsidR="001E5D0E">
        <w:t xml:space="preserve"> AI </w:t>
      </w:r>
      <w:r>
        <w:t>«кто умнее» - и правильно делаем там, где у задачи есть верный ответ. Но всё больше важных решений в медицине, финансах, праве, управлении - это как раз развилки без верного ответа, и там вопрос «кто умнее» теряет смысл. Остаётся другой: «кто как судит и где судит иначе остальных». На него умнеющие модели отвечать не разучатся - они будут отвечать всё тоньше. Поэтому измерение расхождения - не разовый снимок мая 2026 года, а инструмент, который останется рабочим и через поколение моделей, и через два. Координаты на карте будут обновляться с каждым новым релизом; сам способ строить карту - нет.</w:t>
      </w:r>
    </w:p>
    <w:p w14:paraId="5A32E182" w14:textId="77777777" w:rsidR="00EB16B0" w:rsidRDefault="00000000">
      <w:pPr>
        <w:pStyle w:val="2"/>
      </w:pPr>
      <w:bookmarkStart w:id="9" w:name="карта-вместо-приговора"/>
      <w:bookmarkEnd w:id="8"/>
      <w:r>
        <w:t>Карта вместо приговора</w:t>
      </w:r>
    </w:p>
    <w:p w14:paraId="6D0210CA" w14:textId="77777777" w:rsidR="00EB16B0" w:rsidRDefault="00000000">
      <w:pPr>
        <w:pStyle w:val="FirstParagraph"/>
      </w:pPr>
      <w:r>
        <w:t>Есть соблазн прочитать всё это как ещё один рейтинг: вот хорошие модели, вот плохие. Но смысл прибора ровно обратный. Cohere не «хуже» оттого, что стоит особняком; две версии Claude не «лучше» оттого, что неотличимы. Они разные - и ценность в том, чтобы видеть, в чём и насколько. Бенчмарки ранжируют; мы картируем. Это разные ремёсла, и для серьёзных решений нужны оба.</w:t>
      </w:r>
    </w:p>
    <w:p w14:paraId="034B0A0D" w14:textId="77777777" w:rsidR="00EB16B0" w:rsidRDefault="00000000">
      <w:pPr>
        <w:pStyle w:val="a0"/>
      </w:pPr>
      <w:r>
        <w:t>Главное же тут не про машины, а про нас. Уверенный тон ответа - хоть от человека, хоть от программы - устроен так, что выключает наше собственное сомнение. Модель отвечает гладко, и мы перестаём спрашивать. Все эти одиннадцать систем, семь задач и сотни тысяч оценок сводятся к одной негромкой мысли: когда ставка высока, стоит услышать второй голос и увидеть, где голоса расходятся. А когда такую проверку нужно поставить на поток и сделать измеримой, для этого и существует решётка - и мы.</w:t>
      </w:r>
    </w:p>
    <w:p w14:paraId="70CD4127" w14:textId="77777777" w:rsidR="00EB16B0" w:rsidRDefault="00000000">
      <w:r>
        <w:pict w14:anchorId="758116F8">
          <v:rect id="_x0000_i1026" style="width:0;height:1.5pt" o:hralign="center" o:hrstd="t" o:hr="t"/>
        </w:pict>
      </w:r>
    </w:p>
    <w:p w14:paraId="0D496A5D" w14:textId="77777777" w:rsidR="00EB16B0" w:rsidRDefault="00000000">
      <w:pPr>
        <w:pStyle w:val="FirstParagraph"/>
      </w:pPr>
      <w:r>
        <w:rPr>
          <w:i/>
          <w:iCs/>
        </w:rPr>
        <w:t>В основе статьи - метод Cross-Model Repertory Grid. Основное исследование, CM-RG-Auto: 11 передовых языковых моделей, 7 областей принятия решений, 110 882 перекрёстные оценки и отдельный парный замер на 18 140 сравнениях, проведённые автономно весной 2026 года. Прикладная проверка, CM-RG-Education: 14 моделей в одном узком домене со слепым оцениванием одним человеком-экспертом. Полный технический отчёт с числами, доверительными интервалами и кодом доступен по запросу.</w:t>
      </w:r>
    </w:p>
    <w:p w14:paraId="54821945" w14:textId="77777777" w:rsidR="00EB16B0" w:rsidRPr="001E5D0E" w:rsidRDefault="00000000">
      <w:pPr>
        <w:pStyle w:val="a0"/>
        <w:rPr>
          <w:lang w:val="en-US"/>
        </w:rPr>
      </w:pPr>
      <w:r w:rsidRPr="001E5D0E">
        <w:rPr>
          <w:i/>
          <w:iCs/>
          <w:lang w:val="en-US"/>
        </w:rPr>
        <w:t>Archipelago Research | crossmodelrg.org | sergey@archplg.co.uk</w:t>
      </w:r>
      <w:bookmarkEnd w:id="9"/>
    </w:p>
    <w:sectPr w:rsidR="00EB16B0" w:rsidRPr="001E5D0E">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E3B17" w14:textId="77777777" w:rsidR="00291C0A" w:rsidRDefault="00291C0A">
      <w:pPr>
        <w:spacing w:after="0"/>
      </w:pPr>
      <w:r>
        <w:separator/>
      </w:r>
    </w:p>
  </w:endnote>
  <w:endnote w:type="continuationSeparator" w:id="0">
    <w:p w14:paraId="278AAB87" w14:textId="77777777" w:rsidR="00291C0A" w:rsidRDefault="00291C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54D81" w14:textId="77777777" w:rsidR="00291C0A" w:rsidRDefault="00291C0A">
      <w:r>
        <w:separator/>
      </w:r>
    </w:p>
  </w:footnote>
  <w:footnote w:type="continuationSeparator" w:id="0">
    <w:p w14:paraId="045003B4" w14:textId="77777777" w:rsidR="00291C0A" w:rsidRDefault="00291C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4204B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9104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16B0"/>
    <w:rsid w:val="001E5D0E"/>
    <w:rsid w:val="00291C0A"/>
    <w:rsid w:val="00EB16B0"/>
    <w:rsid w:val="00F713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41DB"/>
  <w15:docId w15:val="{70B39BF6-EAAD-47D7-AFC4-4FC2EE51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1F3864"/>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1F4E79"/>
      <w:sz w:val="30"/>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2E74B5"/>
      <w:sz w:val="26"/>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2E74B5"/>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1F3864"/>
      <w:sz w:val="40"/>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2485</Words>
  <Characters>14169</Characters>
  <Application>Microsoft Office Word</Application>
  <DocSecurity>0</DocSecurity>
  <Lines>118</Lines>
  <Paragraphs>33</Paragraphs>
  <ScaleCrop>false</ScaleCrop>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Маска сильнее движка</dc:title>
  <dc:creator/>
  <cp:keywords/>
  <cp:lastModifiedBy>Sergei Dolgov</cp:lastModifiedBy>
  <cp:revision>2</cp:revision>
  <dcterms:created xsi:type="dcterms:W3CDTF">2026-05-31T22:35:00Z</dcterms:created>
  <dcterms:modified xsi:type="dcterms:W3CDTF">2026-06-01T16:21:00Z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