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A77B3E" w:rsidRDefault="00A77B3E"/>
    <w:p w14:paraId="1D917CD7" w14:textId="77777777" w:rsidR="00A77B3E" w:rsidRDefault="003F2B11">
      <w:bookmarkStart w:id="0" w:name="RMTAS12928.42340.14158.7198"/>
      <w:r>
        <w:rPr>
          <w:noProof/>
        </w:rPr>
        <w:drawing>
          <wp:inline distT="0" distB="0" distL="0" distR="0" wp14:anchorId="544BE0E8" wp14:editId="07777777">
            <wp:extent cx="209550" cy="209550"/>
            <wp:effectExtent l="0" t="0" r="0" b="0"/>
            <wp:docPr id="100001" name="Picture 100001" descr="rsp-5256401-00013493,EE ADAS Ultrasonic Mechanical Integration,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9"/>
                    <a:stretch>
                      <a:fillRect/>
                    </a:stretch>
                  </pic:blipFill>
                  <pic:spPr>
                    <a:xfrm>
                      <a:off x="0" y="0"/>
                      <a:ext cx="209550" cy="209550"/>
                    </a:xfrm>
                    <a:prstGeom prst="rect">
                      <a:avLst/>
                    </a:prstGeom>
                  </pic:spPr>
                </pic:pic>
              </a:graphicData>
            </a:graphic>
          </wp:inline>
        </w:drawing>
      </w:r>
      <w:r>
        <w:t>EE ADAS Ultrasonic Mechanical Integration</w:t>
      </w:r>
    </w:p>
    <w:bookmarkEnd w:id="0"/>
    <w:p w14:paraId="0A37501D" w14:textId="77777777" w:rsidR="00A77B3E" w:rsidRDefault="00A77B3E"/>
    <w:p w14:paraId="3E7A9F1C" w14:textId="77777777" w:rsidR="00A77B3E" w:rsidRDefault="003F2B11">
      <w:bookmarkStart w:id="1" w:name="RMTAH12928.42340.14158.8121"/>
      <w:r>
        <w:rPr>
          <w:noProof/>
        </w:rPr>
        <w:drawing>
          <wp:inline distT="0" distB="0" distL="0" distR="0" wp14:anchorId="45AA4CFF" wp14:editId="07777777">
            <wp:extent cx="209550" cy="209550"/>
            <wp:effectExtent l="0" t="0" r="0" b="0"/>
            <wp:docPr id="100003" name="Picture 100003" descr="chp-5256401-00319482,Introduction,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1"/>
                    <a:stretch>
                      <a:fillRect/>
                    </a:stretch>
                  </pic:blipFill>
                  <pic:spPr>
                    <a:xfrm>
                      <a:off x="0" y="0"/>
                      <a:ext cx="209550" cy="209550"/>
                    </a:xfrm>
                    <a:prstGeom prst="rect">
                      <a:avLst/>
                    </a:prstGeom>
                  </pic:spPr>
                </pic:pic>
              </a:graphicData>
            </a:graphic>
          </wp:inline>
        </w:drawing>
      </w:r>
      <w:r>
        <w:t>Introduction</w:t>
      </w:r>
    </w:p>
    <w:p w14:paraId="5DAB6C7B" w14:textId="77777777" w:rsidR="00A77B3E" w:rsidRDefault="00A77B3E"/>
    <w:p w14:paraId="39EC13BE" w14:textId="77777777" w:rsidR="00A77B3E" w:rsidRDefault="003F2B11">
      <w:bookmarkStart w:id="2" w:name="RMTAH12928.42340.14158.7403"/>
      <w:r>
        <w:rPr>
          <w:noProof/>
        </w:rPr>
        <w:drawing>
          <wp:inline distT="0" distB="0" distL="0" distR="0" wp14:anchorId="4DF9AA38" wp14:editId="07777777">
            <wp:extent cx="209550" cy="209550"/>
            <wp:effectExtent l="0" t="0" r="0" b="0"/>
            <wp:docPr id="100005" name="Picture 100005" descr="chp-5256401-00319522,Purpose,1">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1"/>
                    <a:stretch>
                      <a:fillRect/>
                    </a:stretch>
                  </pic:blipFill>
                  <pic:spPr>
                    <a:xfrm>
                      <a:off x="0" y="0"/>
                      <a:ext cx="209550" cy="209550"/>
                    </a:xfrm>
                    <a:prstGeom prst="rect">
                      <a:avLst/>
                    </a:prstGeom>
                  </pic:spPr>
                </pic:pic>
              </a:graphicData>
            </a:graphic>
          </wp:inline>
        </w:drawing>
      </w:r>
      <w:r>
        <w:t>Purpose</w:t>
      </w:r>
    </w:p>
    <w:p w14:paraId="02EB378F" w14:textId="77777777" w:rsidR="00A77B3E" w:rsidRDefault="00A77B3E"/>
    <w:p w14:paraId="137F7314" w14:textId="77777777" w:rsidR="00A77B3E" w:rsidRDefault="003F2B11">
      <w:bookmarkStart w:id="3" w:name="RMTAC12928.42340.62466.52832"/>
      <w:r>
        <w:rPr>
          <w:noProof/>
        </w:rPr>
        <w:drawing>
          <wp:inline distT="0" distB="0" distL="0" distR="0" wp14:anchorId="251A4058" wp14:editId="07777777">
            <wp:extent cx="209550" cy="209550"/>
            <wp:effectExtent l="0" t="0" r="0" b="0"/>
            <wp:docPr id="100007" name="Picture 100007" descr="com-5256401-00105316,Comment00105316,1">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209550" cy="209550"/>
                    </a:xfrm>
                    <a:prstGeom prst="rect">
                      <a:avLst/>
                    </a:prstGeom>
                  </pic:spPr>
                </pic:pic>
              </a:graphicData>
            </a:graphic>
          </wp:inline>
        </w:drawing>
      </w:r>
      <w:r>
        <w:t>Comment00105316</w:t>
      </w:r>
    </w:p>
    <w:p w14:paraId="32F6EEE9" w14:textId="77777777" w:rsidR="00015B3E" w:rsidRDefault="003F2B11">
      <w:pPr>
        <w:shd w:val="clear" w:color="auto" w:fill="FFFFFF"/>
        <w:spacing w:after="240"/>
      </w:pPr>
      <w:r>
        <w:t>The purpose of this specification is to provide design, packaging and body engineers the mechanical integration and positional requirements for the AAD Level 2+ &amp; Level 3 ultrasonic sensors low speed manuevaring. </w:t>
      </w:r>
    </w:p>
    <w:bookmarkEnd w:id="2"/>
    <w:bookmarkEnd w:id="3"/>
    <w:p w14:paraId="6A05A809" w14:textId="77777777" w:rsidR="00A77B3E" w:rsidRDefault="00A77B3E"/>
    <w:p w14:paraId="56DABE0D" w14:textId="77777777" w:rsidR="00A77B3E" w:rsidRDefault="003F2B11">
      <w:bookmarkStart w:id="4" w:name="RMTAH12928.42340.14158.7983"/>
      <w:r>
        <w:rPr>
          <w:noProof/>
        </w:rPr>
        <w:drawing>
          <wp:inline distT="0" distB="0" distL="0" distR="0" wp14:anchorId="63D6FD74" wp14:editId="07777777">
            <wp:extent cx="209550" cy="209550"/>
            <wp:effectExtent l="0" t="0" r="0" b="0"/>
            <wp:docPr id="100009" name="Picture 100009" descr="chp-5256401-00319503,Scope,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
                    <a:stretch>
                      <a:fillRect/>
                    </a:stretch>
                  </pic:blipFill>
                  <pic:spPr>
                    <a:xfrm>
                      <a:off x="0" y="0"/>
                      <a:ext cx="209550" cy="209550"/>
                    </a:xfrm>
                    <a:prstGeom prst="rect">
                      <a:avLst/>
                    </a:prstGeom>
                  </pic:spPr>
                </pic:pic>
              </a:graphicData>
            </a:graphic>
          </wp:inline>
        </w:drawing>
      </w:r>
      <w:r>
        <w:t>Scope</w:t>
      </w:r>
    </w:p>
    <w:p w14:paraId="5A39BBE3" w14:textId="77777777" w:rsidR="00A77B3E" w:rsidRDefault="00A77B3E"/>
    <w:p w14:paraId="36D2069E" w14:textId="77777777" w:rsidR="00A77B3E" w:rsidRDefault="003F2B11">
      <w:bookmarkStart w:id="5" w:name="RMTAC12928.42340.62466.64678"/>
      <w:r>
        <w:rPr>
          <w:noProof/>
        </w:rPr>
        <w:drawing>
          <wp:inline distT="0" distB="0" distL="0" distR="0" wp14:anchorId="2FD814D2" wp14:editId="07777777">
            <wp:extent cx="209550" cy="209550"/>
            <wp:effectExtent l="0" t="0" r="0" b="0"/>
            <wp:docPr id="100011" name="Picture 100011" descr="com-5256401-00105317,Comment00105317,1">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
                    <a:stretch>
                      <a:fillRect/>
                    </a:stretch>
                  </pic:blipFill>
                  <pic:spPr>
                    <a:xfrm>
                      <a:off x="0" y="0"/>
                      <a:ext cx="209550" cy="209550"/>
                    </a:xfrm>
                    <a:prstGeom prst="rect">
                      <a:avLst/>
                    </a:prstGeom>
                  </pic:spPr>
                </pic:pic>
              </a:graphicData>
            </a:graphic>
          </wp:inline>
        </w:drawing>
      </w:r>
      <w:r>
        <w:t>Comment00105317</w:t>
      </w:r>
    </w:p>
    <w:p w14:paraId="15013187" w14:textId="77777777" w:rsidR="00015B3E" w:rsidRDefault="003F2B11">
      <w:pPr>
        <w:shd w:val="clear" w:color="auto" w:fill="FFFFFF"/>
        <w:spacing w:after="240"/>
      </w:pPr>
      <w:r>
        <w:t>This standard applies to Jaguar Land Rover (JLR) vehicles which use ultrasonic sensors for Low Speed Manoeuvring (LSM) applications.</w:t>
      </w:r>
    </w:p>
    <w:bookmarkEnd w:id="4"/>
    <w:bookmarkEnd w:id="5"/>
    <w:p w14:paraId="41C8F396" w14:textId="77777777" w:rsidR="00A77B3E" w:rsidRDefault="00A77B3E"/>
    <w:p w14:paraId="4B08E8BD" w14:textId="77777777" w:rsidR="00A77B3E" w:rsidRDefault="003F2B11">
      <w:bookmarkStart w:id="6" w:name="RMTAH12928.42340.14158.7092"/>
      <w:r>
        <w:rPr>
          <w:noProof/>
        </w:rPr>
        <w:drawing>
          <wp:inline distT="0" distB="0" distL="0" distR="0" wp14:anchorId="01E81957" wp14:editId="07777777">
            <wp:extent cx="209550" cy="209550"/>
            <wp:effectExtent l="0" t="0" r="0" b="0"/>
            <wp:docPr id="100013" name="Picture 100013" descr="chp-5256401-00319461,Revision History,1">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209550" cy="209550"/>
                    </a:xfrm>
                    <a:prstGeom prst="rect">
                      <a:avLst/>
                    </a:prstGeom>
                  </pic:spPr>
                </pic:pic>
              </a:graphicData>
            </a:graphic>
          </wp:inline>
        </w:drawing>
      </w:r>
      <w:r>
        <w:t>Revision History</w:t>
      </w:r>
    </w:p>
    <w:p w14:paraId="72A3D3EC" w14:textId="77777777" w:rsidR="00A77B3E" w:rsidRDefault="00A77B3E"/>
    <w:p w14:paraId="0263FA21" w14:textId="77777777" w:rsidR="00A77B3E" w:rsidRDefault="003F2B11">
      <w:bookmarkStart w:id="7" w:name="RMTAC12928.42340.62466.64961"/>
      <w:r>
        <w:rPr>
          <w:noProof/>
        </w:rPr>
        <w:drawing>
          <wp:inline distT="0" distB="0" distL="0" distR="0" wp14:anchorId="4E2BD98F" wp14:editId="07777777">
            <wp:extent cx="209550" cy="209550"/>
            <wp:effectExtent l="0" t="0" r="0" b="0"/>
            <wp:docPr id="100015" name="Picture 100015" descr="com-5256401-00105318,Comment00105318,1">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4"/>
                    <a:stretch>
                      <a:fillRect/>
                    </a:stretch>
                  </pic:blipFill>
                  <pic:spPr>
                    <a:xfrm>
                      <a:off x="0" y="0"/>
                      <a:ext cx="209550" cy="209550"/>
                    </a:xfrm>
                    <a:prstGeom prst="rect">
                      <a:avLst/>
                    </a:prstGeom>
                  </pic:spPr>
                </pic:pic>
              </a:graphicData>
            </a:graphic>
          </wp:inline>
        </w:drawing>
      </w:r>
      <w:r>
        <w:t>Comment00105318</w:t>
      </w:r>
    </w:p>
    <w:p w14:paraId="3A542053" w14:textId="77777777" w:rsidR="00015B3E" w:rsidRDefault="003F2B11">
      <w:pPr>
        <w:shd w:val="clear" w:color="auto" w:fill="FFFFFF"/>
        <w:spacing w:after="240"/>
      </w:pPr>
      <w:r>
        <w:rPr>
          <w:rFonts w:ascii="sans-serif" w:eastAsia="sans-serif" w:hAnsi="sans-serif" w:cs="sans-serif"/>
          <w:color w:val="222222"/>
          <w:sz w:val="18"/>
          <w:szCs w:val="18"/>
        </w:rPr>
        <w:t>[October 2022 / Version 1 / pgote]</w:t>
      </w:r>
    </w:p>
    <w:bookmarkEnd w:id="6"/>
    <w:bookmarkEnd w:id="7"/>
    <w:p w14:paraId="0D0B940D" w14:textId="77777777" w:rsidR="00A77B3E" w:rsidRDefault="00A77B3E"/>
    <w:p w14:paraId="7456CB41" w14:textId="77777777" w:rsidR="00A77B3E" w:rsidRDefault="003F2B11">
      <w:bookmarkStart w:id="8" w:name="RMTAH12928.42340.14158.6657"/>
      <w:r>
        <w:rPr>
          <w:noProof/>
        </w:rPr>
        <w:drawing>
          <wp:inline distT="0" distB="0" distL="0" distR="0" wp14:anchorId="455B514F" wp14:editId="07777777">
            <wp:extent cx="209550" cy="209550"/>
            <wp:effectExtent l="0" t="0" r="0" b="0"/>
            <wp:docPr id="100017" name="Picture 100017" descr="chp-5256401-00319490,Terminology,1">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1"/>
                    <a:stretch>
                      <a:fillRect/>
                    </a:stretch>
                  </pic:blipFill>
                  <pic:spPr>
                    <a:xfrm>
                      <a:off x="0" y="0"/>
                      <a:ext cx="209550" cy="209550"/>
                    </a:xfrm>
                    <a:prstGeom prst="rect">
                      <a:avLst/>
                    </a:prstGeom>
                  </pic:spPr>
                </pic:pic>
              </a:graphicData>
            </a:graphic>
          </wp:inline>
        </w:drawing>
      </w:r>
      <w:r>
        <w:t>Terminology</w:t>
      </w:r>
    </w:p>
    <w:p w14:paraId="0E27B00A" w14:textId="77777777" w:rsidR="00A77B3E" w:rsidRDefault="00A77B3E"/>
    <w:p w14:paraId="0B534FA6" w14:textId="77777777" w:rsidR="00A77B3E" w:rsidRDefault="003F2B11">
      <w:bookmarkStart w:id="9" w:name="RMTAH12928.42340.14158.8246"/>
      <w:r>
        <w:rPr>
          <w:noProof/>
        </w:rPr>
        <w:drawing>
          <wp:inline distT="0" distB="0" distL="0" distR="0" wp14:anchorId="4BDE6480" wp14:editId="07777777">
            <wp:extent cx="209550" cy="209550"/>
            <wp:effectExtent l="0" t="0" r="0" b="0"/>
            <wp:docPr id="100019" name="Picture 100019" descr="chp-5256401-00319515,Acronyms / Abbreviations,1">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209550" cy="209550"/>
                    </a:xfrm>
                    <a:prstGeom prst="rect">
                      <a:avLst/>
                    </a:prstGeom>
                  </pic:spPr>
                </pic:pic>
              </a:graphicData>
            </a:graphic>
          </wp:inline>
        </w:drawing>
      </w:r>
      <w:r>
        <w:t>Acronyms / Abbreviations</w:t>
      </w:r>
    </w:p>
    <w:p w14:paraId="60061E4C" w14:textId="77777777" w:rsidR="00A77B3E" w:rsidRDefault="00A77B3E"/>
    <w:p w14:paraId="4D4A6886" w14:textId="77777777" w:rsidR="00A77B3E" w:rsidRDefault="003F2B11">
      <w:bookmarkStart w:id="10" w:name="RMTAC12928.42340.62467.388"/>
      <w:r>
        <w:rPr>
          <w:noProof/>
        </w:rPr>
        <w:drawing>
          <wp:inline distT="0" distB="0" distL="0" distR="0" wp14:anchorId="2C707429" wp14:editId="07777777">
            <wp:extent cx="209550" cy="209550"/>
            <wp:effectExtent l="0" t="0" r="0" b="0"/>
            <wp:docPr id="100021" name="Picture 100021" descr="com-5256401-00105319,Comment00105319,1">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4"/>
                    <a:stretch>
                      <a:fillRect/>
                    </a:stretch>
                  </pic:blipFill>
                  <pic:spPr>
                    <a:xfrm>
                      <a:off x="0" y="0"/>
                      <a:ext cx="209550" cy="209550"/>
                    </a:xfrm>
                    <a:prstGeom prst="rect">
                      <a:avLst/>
                    </a:prstGeom>
                  </pic:spPr>
                </pic:pic>
              </a:graphicData>
            </a:graphic>
          </wp:inline>
        </w:drawing>
      </w:r>
      <w:r>
        <w:t>Comment00105319</w:t>
      </w:r>
    </w:p>
    <w:tbl>
      <w:tblPr>
        <w:tblW w:w="7485" w:type="dxa"/>
        <w:tblCellSpacing w:w="0"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3231"/>
        <w:gridCol w:w="4254"/>
      </w:tblGrid>
      <w:tr w:rsidR="00015B3E" w14:paraId="71B366A7" w14:textId="77777777">
        <w:trPr>
          <w:tblHeader/>
          <w:tblCellSpacing w:w="0" w:type="dxa"/>
        </w:trPr>
        <w:tc>
          <w:tcPr>
            <w:tcW w:w="2415"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0CEB4B25" w14:textId="77777777" w:rsidR="00015B3E" w:rsidRDefault="003F2B11">
            <w:pPr>
              <w:jc w:val="center"/>
              <w:rPr>
                <w:b/>
                <w:bCs/>
                <w:color w:val="000000"/>
              </w:rPr>
            </w:pPr>
            <w:r>
              <w:rPr>
                <w:b/>
                <w:bCs/>
                <w:color w:val="000000"/>
              </w:rPr>
              <w:lastRenderedPageBreak/>
              <w:t>Term</w:t>
            </w:r>
          </w:p>
        </w:tc>
        <w:tc>
          <w:tcPr>
            <w:tcW w:w="3180"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3DA1D686" w14:textId="77777777" w:rsidR="00015B3E" w:rsidRDefault="003F2B11">
            <w:pPr>
              <w:jc w:val="center"/>
              <w:rPr>
                <w:b/>
                <w:bCs/>
                <w:color w:val="000000"/>
              </w:rPr>
            </w:pPr>
            <w:r>
              <w:rPr>
                <w:b/>
                <w:bCs/>
                <w:color w:val="000000"/>
              </w:rPr>
              <w:t>Definition</w:t>
            </w:r>
          </w:p>
        </w:tc>
      </w:tr>
      <w:tr w:rsidR="00015B3E" w14:paraId="39F70AC7" w14:textId="77777777">
        <w:trPr>
          <w:tblHeader/>
          <w:tblCellSpacing w:w="0" w:type="dxa"/>
        </w:trPr>
        <w:tc>
          <w:tcPr>
            <w:tcW w:w="2415"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68515970" w14:textId="77777777" w:rsidR="00015B3E" w:rsidRDefault="003F2B11">
            <w:pPr>
              <w:jc w:val="center"/>
              <w:rPr>
                <w:b/>
                <w:bCs/>
                <w:color w:val="000000"/>
              </w:rPr>
            </w:pPr>
            <w:r>
              <w:rPr>
                <w:b/>
                <w:bCs/>
                <w:color w:val="000000"/>
              </w:rPr>
              <w:t>ADAS</w:t>
            </w:r>
          </w:p>
        </w:tc>
        <w:tc>
          <w:tcPr>
            <w:tcW w:w="3180"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3B88B657" w14:textId="77777777" w:rsidR="00015B3E" w:rsidRDefault="003F2B11">
            <w:pPr>
              <w:jc w:val="center"/>
              <w:rPr>
                <w:b/>
                <w:bCs/>
                <w:color w:val="000000"/>
              </w:rPr>
            </w:pPr>
            <w:r>
              <w:rPr>
                <w:b/>
                <w:bCs/>
                <w:color w:val="000000"/>
              </w:rPr>
              <w:t>Advanced Driver Assistance Systems</w:t>
            </w:r>
          </w:p>
        </w:tc>
      </w:tr>
      <w:tr w:rsidR="00015B3E" w14:paraId="5F5F6C74" w14:textId="77777777">
        <w:trPr>
          <w:tblHeader/>
          <w:tblCellSpacing w:w="0" w:type="dxa"/>
        </w:trPr>
        <w:tc>
          <w:tcPr>
            <w:tcW w:w="2415"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586B69BE" w14:textId="77777777" w:rsidR="00015B3E" w:rsidRDefault="003F2B11">
            <w:pPr>
              <w:rPr>
                <w:color w:val="000000"/>
              </w:rPr>
            </w:pPr>
            <w:r>
              <w:rPr>
                <w:color w:val="000000"/>
              </w:rPr>
              <w:t>CoC</w:t>
            </w:r>
          </w:p>
        </w:tc>
        <w:tc>
          <w:tcPr>
            <w:tcW w:w="3180"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5BA64AAA" w14:textId="77777777" w:rsidR="00015B3E" w:rsidRDefault="003F2B11">
            <w:pPr>
              <w:rPr>
                <w:color w:val="000000"/>
              </w:rPr>
            </w:pPr>
            <w:r>
              <w:rPr>
                <w:color w:val="000000"/>
              </w:rPr>
              <w:t>Centre of Competence</w:t>
            </w:r>
          </w:p>
        </w:tc>
      </w:tr>
      <w:tr w:rsidR="00015B3E" w14:paraId="6396612F" w14:textId="77777777">
        <w:trPr>
          <w:tblHeader/>
          <w:tblCellSpacing w:w="0" w:type="dxa"/>
        </w:trPr>
        <w:tc>
          <w:tcPr>
            <w:tcW w:w="2415"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7528856B" w14:textId="77777777" w:rsidR="00015B3E" w:rsidRDefault="003F2B11">
            <w:pPr>
              <w:rPr>
                <w:color w:val="000000"/>
              </w:rPr>
            </w:pPr>
            <w:r>
              <w:rPr>
                <w:color w:val="000000"/>
              </w:rPr>
              <w:t>DCR</w:t>
            </w:r>
          </w:p>
        </w:tc>
        <w:tc>
          <w:tcPr>
            <w:tcW w:w="3180"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08F39C96" w14:textId="77777777" w:rsidR="00015B3E" w:rsidRDefault="003F2B11">
            <w:pPr>
              <w:rPr>
                <w:color w:val="000000"/>
              </w:rPr>
            </w:pPr>
            <w:r>
              <w:rPr>
                <w:color w:val="000000"/>
              </w:rPr>
              <w:t>Decoupling Ring</w:t>
            </w:r>
          </w:p>
        </w:tc>
      </w:tr>
      <w:tr w:rsidR="00015B3E" w14:paraId="4B92C536" w14:textId="77777777">
        <w:trPr>
          <w:tblHeader/>
          <w:tblCellSpacing w:w="0" w:type="dxa"/>
        </w:trPr>
        <w:tc>
          <w:tcPr>
            <w:tcW w:w="2415"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103D8034" w14:textId="77777777" w:rsidR="00015B3E" w:rsidRDefault="003F2B11">
            <w:pPr>
              <w:rPr>
                <w:color w:val="000000"/>
              </w:rPr>
            </w:pPr>
            <w:r>
              <w:rPr>
                <w:color w:val="000000"/>
              </w:rPr>
              <w:t>DODS</w:t>
            </w:r>
          </w:p>
        </w:tc>
        <w:tc>
          <w:tcPr>
            <w:tcW w:w="3180"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738E615B" w14:textId="77777777" w:rsidR="00015B3E" w:rsidRDefault="003F2B11">
            <w:pPr>
              <w:rPr>
                <w:color w:val="000000"/>
              </w:rPr>
            </w:pPr>
            <w:r>
              <w:rPr>
                <w:color w:val="000000"/>
              </w:rPr>
              <w:t>Door Object Detection System</w:t>
            </w:r>
          </w:p>
        </w:tc>
      </w:tr>
      <w:tr w:rsidR="00015B3E" w14:paraId="00F8A9BD" w14:textId="77777777">
        <w:trPr>
          <w:tblHeader/>
          <w:tblCellSpacing w:w="0" w:type="dxa"/>
        </w:trPr>
        <w:tc>
          <w:tcPr>
            <w:tcW w:w="2415"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73129B23" w14:textId="77777777" w:rsidR="00015B3E" w:rsidRDefault="003F2B11">
            <w:pPr>
              <w:rPr>
                <w:color w:val="000000"/>
              </w:rPr>
            </w:pPr>
            <w:r>
              <w:rPr>
                <w:color w:val="000000"/>
              </w:rPr>
              <w:t>DVA</w:t>
            </w:r>
          </w:p>
        </w:tc>
        <w:tc>
          <w:tcPr>
            <w:tcW w:w="3180"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1B99966E" w14:textId="77777777" w:rsidR="00015B3E" w:rsidRDefault="003F2B11">
            <w:pPr>
              <w:rPr>
                <w:color w:val="000000"/>
              </w:rPr>
            </w:pPr>
            <w:r>
              <w:rPr>
                <w:color w:val="000000"/>
              </w:rPr>
              <w:t>Dimensional Variation Analysis</w:t>
            </w:r>
          </w:p>
        </w:tc>
      </w:tr>
      <w:tr w:rsidR="00015B3E" w14:paraId="321F8A04" w14:textId="77777777">
        <w:trPr>
          <w:tblHeader/>
          <w:tblCellSpacing w:w="0" w:type="dxa"/>
        </w:trPr>
        <w:tc>
          <w:tcPr>
            <w:tcW w:w="2415"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32A01AB9" w14:textId="77777777" w:rsidR="00015B3E" w:rsidRDefault="003F2B11">
            <w:pPr>
              <w:rPr>
                <w:color w:val="000000"/>
              </w:rPr>
            </w:pPr>
            <w:r>
              <w:rPr>
                <w:color w:val="000000"/>
              </w:rPr>
              <w:t>ECU</w:t>
            </w:r>
          </w:p>
        </w:tc>
        <w:tc>
          <w:tcPr>
            <w:tcW w:w="3180"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31D9212E" w14:textId="77777777" w:rsidR="00015B3E" w:rsidRDefault="003F2B11">
            <w:pPr>
              <w:rPr>
                <w:color w:val="000000"/>
              </w:rPr>
            </w:pPr>
            <w:r>
              <w:rPr>
                <w:color w:val="000000"/>
              </w:rPr>
              <w:t>Electronic Control Unit</w:t>
            </w:r>
          </w:p>
        </w:tc>
      </w:tr>
      <w:tr w:rsidR="00015B3E" w14:paraId="7F9B35C8" w14:textId="77777777">
        <w:trPr>
          <w:tblHeader/>
          <w:tblCellSpacing w:w="0" w:type="dxa"/>
        </w:trPr>
        <w:tc>
          <w:tcPr>
            <w:tcW w:w="2415"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40B22313" w14:textId="77777777" w:rsidR="00015B3E" w:rsidRDefault="003F2B11">
            <w:pPr>
              <w:rPr>
                <w:color w:val="000000"/>
              </w:rPr>
            </w:pPr>
            <w:r>
              <w:rPr>
                <w:color w:val="000000"/>
              </w:rPr>
              <w:t>FOV</w:t>
            </w:r>
          </w:p>
        </w:tc>
        <w:tc>
          <w:tcPr>
            <w:tcW w:w="3180"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49CA0F22" w14:textId="77777777" w:rsidR="00015B3E" w:rsidRDefault="003F2B11">
            <w:pPr>
              <w:rPr>
                <w:color w:val="000000"/>
              </w:rPr>
            </w:pPr>
            <w:r>
              <w:rPr>
                <w:color w:val="000000"/>
              </w:rPr>
              <w:t>Field of view</w:t>
            </w:r>
          </w:p>
        </w:tc>
      </w:tr>
      <w:tr w:rsidR="00015B3E" w14:paraId="7E0EEF85" w14:textId="77777777">
        <w:trPr>
          <w:tblHeader/>
          <w:tblCellSpacing w:w="0" w:type="dxa"/>
        </w:trPr>
        <w:tc>
          <w:tcPr>
            <w:tcW w:w="2415"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72543853" w14:textId="77777777" w:rsidR="00015B3E" w:rsidRDefault="003F2B11">
            <w:pPr>
              <w:rPr>
                <w:color w:val="000000"/>
              </w:rPr>
            </w:pPr>
            <w:r>
              <w:rPr>
                <w:color w:val="000000"/>
              </w:rPr>
              <w:t>JLR</w:t>
            </w:r>
          </w:p>
        </w:tc>
        <w:tc>
          <w:tcPr>
            <w:tcW w:w="3180"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739ED557" w14:textId="77777777" w:rsidR="00015B3E" w:rsidRDefault="003F2B11">
            <w:pPr>
              <w:rPr>
                <w:color w:val="000000"/>
              </w:rPr>
            </w:pPr>
            <w:r>
              <w:rPr>
                <w:color w:val="000000"/>
              </w:rPr>
              <w:t>Jaguar Land Rover</w:t>
            </w:r>
          </w:p>
        </w:tc>
      </w:tr>
      <w:tr w:rsidR="00015B3E" w14:paraId="1FD5C019" w14:textId="77777777">
        <w:trPr>
          <w:tblHeader/>
          <w:tblCellSpacing w:w="0" w:type="dxa"/>
        </w:trPr>
        <w:tc>
          <w:tcPr>
            <w:tcW w:w="2415"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4B35CADA" w14:textId="77777777" w:rsidR="00015B3E" w:rsidRDefault="003F2B11">
            <w:pPr>
              <w:rPr>
                <w:color w:val="000000"/>
              </w:rPr>
            </w:pPr>
            <w:r>
              <w:rPr>
                <w:color w:val="000000"/>
              </w:rPr>
              <w:t>LSM</w:t>
            </w:r>
          </w:p>
        </w:tc>
        <w:tc>
          <w:tcPr>
            <w:tcW w:w="3180"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3B096875" w14:textId="77777777" w:rsidR="00015B3E" w:rsidRDefault="003F2B11">
            <w:pPr>
              <w:rPr>
                <w:color w:val="000000"/>
              </w:rPr>
            </w:pPr>
            <w:r>
              <w:rPr>
                <w:color w:val="000000"/>
              </w:rPr>
              <w:t>Low Speed Manoeuvring</w:t>
            </w:r>
          </w:p>
        </w:tc>
      </w:tr>
      <w:tr w:rsidR="00015B3E" w14:paraId="3D3C0211" w14:textId="77777777">
        <w:trPr>
          <w:tblHeader/>
          <w:tblCellSpacing w:w="0" w:type="dxa"/>
        </w:trPr>
        <w:tc>
          <w:tcPr>
            <w:tcW w:w="2415"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1DE15CC6" w14:textId="77777777" w:rsidR="00015B3E" w:rsidRDefault="003F2B11">
            <w:pPr>
              <w:rPr>
                <w:color w:val="000000"/>
              </w:rPr>
            </w:pPr>
            <w:r>
              <w:rPr>
                <w:color w:val="000000"/>
              </w:rPr>
              <w:t>PCB</w:t>
            </w:r>
          </w:p>
        </w:tc>
        <w:tc>
          <w:tcPr>
            <w:tcW w:w="3180"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62DFDF4F" w14:textId="77777777" w:rsidR="00015B3E" w:rsidRDefault="003F2B11">
            <w:pPr>
              <w:rPr>
                <w:color w:val="000000"/>
              </w:rPr>
            </w:pPr>
            <w:r>
              <w:rPr>
                <w:color w:val="000000"/>
              </w:rPr>
              <w:t>Printed Circuit Board</w:t>
            </w:r>
          </w:p>
        </w:tc>
      </w:tr>
      <w:tr w:rsidR="00015B3E" w14:paraId="6C352680" w14:textId="77777777">
        <w:trPr>
          <w:tblHeader/>
          <w:tblCellSpacing w:w="0" w:type="dxa"/>
        </w:trPr>
        <w:tc>
          <w:tcPr>
            <w:tcW w:w="2415"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1162007D" w14:textId="77777777" w:rsidR="00015B3E" w:rsidRDefault="003F2B11">
            <w:pPr>
              <w:rPr>
                <w:color w:val="000000"/>
              </w:rPr>
            </w:pPr>
            <w:r>
              <w:rPr>
                <w:color w:val="000000"/>
              </w:rPr>
              <w:t>USS</w:t>
            </w:r>
          </w:p>
        </w:tc>
        <w:tc>
          <w:tcPr>
            <w:tcW w:w="3180"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50282AE5" w14:textId="77777777" w:rsidR="00015B3E" w:rsidRDefault="003F2B11">
            <w:pPr>
              <w:rPr>
                <w:color w:val="000000"/>
              </w:rPr>
            </w:pPr>
            <w:r>
              <w:rPr>
                <w:color w:val="000000"/>
              </w:rPr>
              <w:t>Ultrasonic Sensor</w:t>
            </w:r>
          </w:p>
        </w:tc>
      </w:tr>
      <w:bookmarkEnd w:id="9"/>
      <w:bookmarkEnd w:id="10"/>
    </w:tbl>
    <w:p w14:paraId="44EAFD9C" w14:textId="77777777" w:rsidR="00A77B3E" w:rsidRDefault="00A77B3E"/>
    <w:p w14:paraId="32E1BFAF" w14:textId="77777777" w:rsidR="00A77B3E" w:rsidRDefault="003F2B11">
      <w:bookmarkStart w:id="11" w:name="RMTAH12928.42340.21166.43485"/>
      <w:r>
        <w:rPr>
          <w:noProof/>
        </w:rPr>
        <w:drawing>
          <wp:inline distT="0" distB="0" distL="0" distR="0" wp14:anchorId="47CF9210" wp14:editId="07777777">
            <wp:extent cx="209550" cy="209550"/>
            <wp:effectExtent l="0" t="0" r="0" b="0"/>
            <wp:docPr id="100023" name="Picture 100023" descr="chp-5256401-00529501,Definitions,1">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1"/>
                    <a:stretch>
                      <a:fillRect/>
                    </a:stretch>
                  </pic:blipFill>
                  <pic:spPr>
                    <a:xfrm>
                      <a:off x="0" y="0"/>
                      <a:ext cx="209550" cy="209550"/>
                    </a:xfrm>
                    <a:prstGeom prst="rect">
                      <a:avLst/>
                    </a:prstGeom>
                  </pic:spPr>
                </pic:pic>
              </a:graphicData>
            </a:graphic>
          </wp:inline>
        </w:drawing>
      </w:r>
      <w:r>
        <w:t>Definitions</w:t>
      </w:r>
    </w:p>
    <w:p w14:paraId="4B94D5A5" w14:textId="77777777" w:rsidR="00A77B3E" w:rsidRDefault="00A77B3E"/>
    <w:p w14:paraId="4B7E2338" w14:textId="77777777" w:rsidR="00A77B3E" w:rsidRDefault="003F2B11">
      <w:bookmarkStart w:id="12" w:name="RMTAC12928.42340.21166.44908"/>
      <w:r>
        <w:rPr>
          <w:noProof/>
        </w:rPr>
        <w:drawing>
          <wp:inline distT="0" distB="0" distL="0" distR="0" wp14:anchorId="4C532F41" wp14:editId="07777777">
            <wp:extent cx="209550" cy="209550"/>
            <wp:effectExtent l="0" t="0" r="0" b="0"/>
            <wp:docPr id="100025" name="Picture 100025" descr="com-5256401-00359140,Comment00359140,1">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4"/>
                    <a:stretch>
                      <a:fillRect/>
                    </a:stretch>
                  </pic:blipFill>
                  <pic:spPr>
                    <a:xfrm>
                      <a:off x="0" y="0"/>
                      <a:ext cx="209550" cy="209550"/>
                    </a:xfrm>
                    <a:prstGeom prst="rect">
                      <a:avLst/>
                    </a:prstGeom>
                  </pic:spPr>
                </pic:pic>
              </a:graphicData>
            </a:graphic>
          </wp:inline>
        </w:drawing>
      </w:r>
      <w:r>
        <w:t>Comment00359140</w:t>
      </w:r>
    </w:p>
    <w:p w14:paraId="4E507D34" w14:textId="77777777" w:rsidR="00015B3E" w:rsidRDefault="003F2B11">
      <w:pPr>
        <w:shd w:val="clear" w:color="auto" w:fill="FFFFFF"/>
        <w:spacing w:after="240"/>
      </w:pPr>
      <w:r>
        <w:t>the sensor's 180º Field of View refers to the semisphere centered at the sensor's membrane that would represent the FoV of the sensor if the sensor's FoV was 180º for the Vertical and Horizontal directions.</w:t>
      </w:r>
    </w:p>
    <w:p w14:paraId="3DEEC669" w14:textId="77777777" w:rsidR="00015B3E" w:rsidRDefault="003F2B11">
      <w:pPr>
        <w:shd w:val="clear" w:color="auto" w:fill="FFFFFF"/>
        <w:spacing w:before="240" w:after="240"/>
      </w:pPr>
      <w:r>
        <w:rPr>
          <w:noProof/>
        </w:rPr>
        <w:drawing>
          <wp:inline distT="0" distB="0" distL="0" distR="0" wp14:anchorId="4DDFCB58" wp14:editId="07777777">
            <wp:extent cx="4762500" cy="3162300"/>
            <wp:effectExtent l="0" t="0" r="0" b="0"/>
            <wp:docPr id="966438478" name="Picture 966438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38478" name=""/>
                    <pic:cNvPicPr>
                      <a:picLocks noChangeAspect="1"/>
                    </pic:cNvPicPr>
                  </pic:nvPicPr>
                  <pic:blipFill>
                    <a:blip r:embed="rId24"/>
                    <a:stretch>
                      <a:fillRect/>
                    </a:stretch>
                  </pic:blipFill>
                  <pic:spPr>
                    <a:xfrm>
                      <a:off x="0" y="0"/>
                      <a:ext cx="4762500" cy="3162300"/>
                    </a:xfrm>
                    <a:prstGeom prst="rect">
                      <a:avLst/>
                    </a:prstGeom>
                  </pic:spPr>
                </pic:pic>
              </a:graphicData>
            </a:graphic>
          </wp:inline>
        </w:drawing>
      </w:r>
    </w:p>
    <w:bookmarkEnd w:id="1"/>
    <w:bookmarkEnd w:id="8"/>
    <w:bookmarkEnd w:id="11"/>
    <w:bookmarkEnd w:id="12"/>
    <w:p w14:paraId="3656B9AB" w14:textId="77777777" w:rsidR="00A77B3E" w:rsidRDefault="00A77B3E"/>
    <w:p w14:paraId="56A5F034" w14:textId="00DF0445" w:rsidR="3A2B5B0B" w:rsidRDefault="3A2B5B0B"/>
    <w:p w14:paraId="75B9FCD7" w14:textId="77777777" w:rsidR="00A3254C" w:rsidRDefault="00A3254C"/>
    <w:p w14:paraId="6A36EF4A" w14:textId="77777777" w:rsidR="00A3254C" w:rsidRDefault="00A3254C"/>
    <w:p w14:paraId="4A144812" w14:textId="77777777" w:rsidR="00A3254C" w:rsidRDefault="00A3254C"/>
    <w:p w14:paraId="1972A0DA" w14:textId="77777777" w:rsidR="00A3254C" w:rsidRDefault="00A3254C"/>
    <w:p w14:paraId="3527D674" w14:textId="77777777" w:rsidR="00A3254C" w:rsidRDefault="00A3254C"/>
    <w:p w14:paraId="240A4F77" w14:textId="77777777" w:rsidR="00611CF4" w:rsidRDefault="00611CF4"/>
    <w:p w14:paraId="3A0E018C" w14:textId="77777777" w:rsidR="00A77B3E" w:rsidRDefault="003F2B11">
      <w:bookmarkStart w:id="13" w:name="RMTAH12928.42340.14158.8509"/>
      <w:r>
        <w:rPr>
          <w:noProof/>
        </w:rPr>
        <w:drawing>
          <wp:inline distT="0" distB="0" distL="0" distR="0" wp14:anchorId="7C5E87CF" wp14:editId="07777777">
            <wp:extent cx="209550" cy="209550"/>
            <wp:effectExtent l="0" t="0" r="0" b="0"/>
            <wp:docPr id="100027" name="Picture 100027" descr="chp-5256401-00319516,Requirements,1">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1"/>
                    <a:stretch>
                      <a:fillRect/>
                    </a:stretch>
                  </pic:blipFill>
                  <pic:spPr>
                    <a:xfrm>
                      <a:off x="0" y="0"/>
                      <a:ext cx="209550" cy="209550"/>
                    </a:xfrm>
                    <a:prstGeom prst="rect">
                      <a:avLst/>
                    </a:prstGeom>
                  </pic:spPr>
                </pic:pic>
              </a:graphicData>
            </a:graphic>
          </wp:inline>
        </w:drawing>
      </w:r>
      <w:r>
        <w:t>Requirements</w:t>
      </w:r>
    </w:p>
    <w:p w14:paraId="45FB0818" w14:textId="77777777" w:rsidR="00A77B3E" w:rsidRDefault="00A77B3E"/>
    <w:p w14:paraId="2D14BF22" w14:textId="77777777" w:rsidR="00A77B3E" w:rsidRDefault="003F2B11">
      <w:bookmarkStart w:id="14" w:name="RMTAH12928.42340.14158.7265"/>
      <w:r>
        <w:rPr>
          <w:noProof/>
        </w:rPr>
        <w:drawing>
          <wp:inline distT="0" distB="0" distL="0" distR="0" wp14:anchorId="7640403C" wp14:editId="07777777">
            <wp:extent cx="209550" cy="209550"/>
            <wp:effectExtent l="0" t="0" r="0" b="0"/>
            <wp:docPr id="100029" name="Picture 100029" descr="chp-5256401-00319459,Positional Overview,1">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1"/>
                    <a:stretch>
                      <a:fillRect/>
                    </a:stretch>
                  </pic:blipFill>
                  <pic:spPr>
                    <a:xfrm>
                      <a:off x="0" y="0"/>
                      <a:ext cx="209550" cy="209550"/>
                    </a:xfrm>
                    <a:prstGeom prst="rect">
                      <a:avLst/>
                    </a:prstGeom>
                  </pic:spPr>
                </pic:pic>
              </a:graphicData>
            </a:graphic>
          </wp:inline>
        </w:drawing>
      </w:r>
      <w:r>
        <w:t>Positional Overview</w:t>
      </w:r>
    </w:p>
    <w:p w14:paraId="049F31CB" w14:textId="77777777" w:rsidR="00A77B3E" w:rsidRDefault="00A77B3E"/>
    <w:p w14:paraId="6B70089E" w14:textId="77777777" w:rsidR="00A77B3E" w:rsidRDefault="003F2B11">
      <w:bookmarkStart w:id="15" w:name="RMTAC12928.42340.37218.43918"/>
      <w:r>
        <w:rPr>
          <w:noProof/>
        </w:rPr>
        <w:drawing>
          <wp:inline distT="0" distB="0" distL="0" distR="0" wp14:anchorId="07EE134C" wp14:editId="07777777">
            <wp:extent cx="209550" cy="209550"/>
            <wp:effectExtent l="0" t="0" r="0" b="0"/>
            <wp:docPr id="100031" name="Picture 100031" descr="com-5256401-00110751,Comment00110751,1">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4"/>
                    <a:stretch>
                      <a:fillRect/>
                    </a:stretch>
                  </pic:blipFill>
                  <pic:spPr>
                    <a:xfrm>
                      <a:off x="0" y="0"/>
                      <a:ext cx="209550" cy="209550"/>
                    </a:xfrm>
                    <a:prstGeom prst="rect">
                      <a:avLst/>
                    </a:prstGeom>
                  </pic:spPr>
                </pic:pic>
              </a:graphicData>
            </a:graphic>
          </wp:inline>
        </w:drawing>
      </w:r>
      <w:r>
        <w:t>Comment00110751</w:t>
      </w:r>
    </w:p>
    <w:p w14:paraId="278DFB42" w14:textId="77777777" w:rsidR="00015B3E" w:rsidRDefault="003F2B11">
      <w:pPr>
        <w:shd w:val="clear" w:color="auto" w:fill="FFFFFF"/>
        <w:spacing w:after="240"/>
      </w:pPr>
      <w:r>
        <w:t>The positional overview of Ultrasonic sensors for low speed manoeuvring (LSM) is shown below.</w:t>
      </w:r>
    </w:p>
    <w:p w14:paraId="53128261" w14:textId="77777777" w:rsidR="00015B3E" w:rsidRDefault="003F2B11">
      <w:pPr>
        <w:shd w:val="clear" w:color="auto" w:fill="FFFFFF"/>
        <w:spacing w:before="240" w:after="240"/>
      </w:pPr>
      <w:r>
        <w:rPr>
          <w:noProof/>
        </w:rPr>
        <w:drawing>
          <wp:inline distT="0" distB="0" distL="0" distR="0" wp14:anchorId="111EE064" wp14:editId="07777777">
            <wp:extent cx="4286250" cy="1933575"/>
            <wp:effectExtent l="0" t="0" r="0" b="0"/>
            <wp:docPr id="1954448989" name="Picture 1954448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48989" name=""/>
                    <pic:cNvPicPr>
                      <a:picLocks noChangeAspect="1"/>
                    </pic:cNvPicPr>
                  </pic:nvPicPr>
                  <pic:blipFill>
                    <a:blip r:embed="rId28"/>
                    <a:stretch>
                      <a:fillRect/>
                    </a:stretch>
                  </pic:blipFill>
                  <pic:spPr>
                    <a:xfrm>
                      <a:off x="0" y="0"/>
                      <a:ext cx="4286250" cy="1933575"/>
                    </a:xfrm>
                    <a:prstGeom prst="rect">
                      <a:avLst/>
                    </a:prstGeom>
                  </pic:spPr>
                </pic:pic>
              </a:graphicData>
            </a:graphic>
          </wp:inline>
        </w:drawing>
      </w:r>
    </w:p>
    <w:bookmarkEnd w:id="14"/>
    <w:bookmarkEnd w:id="15"/>
    <w:p w14:paraId="62486C05" w14:textId="77777777" w:rsidR="00A77B3E" w:rsidRDefault="00A77B3E"/>
    <w:p w14:paraId="5AE5F619" w14:textId="77777777" w:rsidR="00A77B3E" w:rsidRDefault="003F2B11">
      <w:bookmarkStart w:id="16" w:name="RMTAH12928.42340.14158.6633"/>
      <w:r>
        <w:rPr>
          <w:noProof/>
        </w:rPr>
        <w:drawing>
          <wp:inline distT="0" distB="0" distL="0" distR="0" wp14:anchorId="2CA678D6" wp14:editId="07777777">
            <wp:extent cx="209550" cy="209550"/>
            <wp:effectExtent l="0" t="0" r="0" b="0"/>
            <wp:docPr id="100033" name="Picture 100033" descr="chp-5256401-00319486,Integration Requirements,1">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
                    <a:stretch>
                      <a:fillRect/>
                    </a:stretch>
                  </pic:blipFill>
                  <pic:spPr>
                    <a:xfrm>
                      <a:off x="0" y="0"/>
                      <a:ext cx="209550" cy="209550"/>
                    </a:xfrm>
                    <a:prstGeom prst="rect">
                      <a:avLst/>
                    </a:prstGeom>
                  </pic:spPr>
                </pic:pic>
              </a:graphicData>
            </a:graphic>
          </wp:inline>
        </w:drawing>
      </w:r>
      <w:r>
        <w:t>Integration Requirements</w:t>
      </w:r>
    </w:p>
    <w:p w14:paraId="4101652C" w14:textId="77777777" w:rsidR="00A77B3E" w:rsidRDefault="00A77B3E"/>
    <w:p w14:paraId="1A15E7FD" w14:textId="77777777" w:rsidR="00A77B3E" w:rsidRDefault="003F2B11">
      <w:bookmarkStart w:id="17" w:name="RMTAH12928.42340.14158.7046"/>
      <w:r>
        <w:rPr>
          <w:noProof/>
        </w:rPr>
        <w:drawing>
          <wp:inline distT="0" distB="0" distL="0" distR="0" wp14:anchorId="57F0E35A" wp14:editId="07777777">
            <wp:extent cx="209550" cy="209550"/>
            <wp:effectExtent l="0" t="0" r="0" b="0"/>
            <wp:docPr id="100035" name="Picture 100035" descr="chp-5256401-00319450,Sensor Position,1">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
                    <a:stretch>
                      <a:fillRect/>
                    </a:stretch>
                  </pic:blipFill>
                  <pic:spPr>
                    <a:xfrm>
                      <a:off x="0" y="0"/>
                      <a:ext cx="209550" cy="209550"/>
                    </a:xfrm>
                    <a:prstGeom prst="rect">
                      <a:avLst/>
                    </a:prstGeom>
                  </pic:spPr>
                </pic:pic>
              </a:graphicData>
            </a:graphic>
          </wp:inline>
        </w:drawing>
      </w:r>
      <w:r>
        <w:t>Sensor Position</w:t>
      </w:r>
    </w:p>
    <w:p w14:paraId="4B99056E" w14:textId="77777777" w:rsidR="00A77B3E" w:rsidRDefault="00A77B3E"/>
    <w:p w14:paraId="2A832346" w14:textId="77777777" w:rsidR="00A77B3E" w:rsidRDefault="003F2B11">
      <w:bookmarkStart w:id="18" w:name="RMTAH12928.42340.53915.1810"/>
      <w:r>
        <w:rPr>
          <w:noProof/>
        </w:rPr>
        <w:drawing>
          <wp:inline distT="0" distB="0" distL="0" distR="0" wp14:anchorId="61F8183E" wp14:editId="07777777">
            <wp:extent cx="209550" cy="209550"/>
            <wp:effectExtent l="0" t="0" r="0" b="0"/>
            <wp:docPr id="100037" name="Picture 100037" descr="chp-5256401-00426386,Vehicle Level,1">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
                    <a:stretch>
                      <a:fillRect/>
                    </a:stretch>
                  </pic:blipFill>
                  <pic:spPr>
                    <a:xfrm>
                      <a:off x="0" y="0"/>
                      <a:ext cx="209550" cy="209550"/>
                    </a:xfrm>
                    <a:prstGeom prst="rect">
                      <a:avLst/>
                    </a:prstGeom>
                  </pic:spPr>
                </pic:pic>
              </a:graphicData>
            </a:graphic>
          </wp:inline>
        </w:drawing>
      </w:r>
      <w:r>
        <w:t>Vehicle Level</w:t>
      </w:r>
    </w:p>
    <w:p w14:paraId="1299C43A" w14:textId="77777777" w:rsidR="00A77B3E" w:rsidRDefault="00A77B3E"/>
    <w:p w14:paraId="65E6F62A" w14:textId="77777777" w:rsidR="00A77B3E" w:rsidRDefault="003F2B11">
      <w:bookmarkStart w:id="19" w:name="RMTAR12928.42340.10344.1455"/>
      <w:r>
        <w:rPr>
          <w:noProof/>
        </w:rPr>
        <w:drawing>
          <wp:inline distT="0" distB="0" distL="0" distR="0" wp14:anchorId="5E57E0A9" wp14:editId="07777777">
            <wp:extent cx="209550" cy="209550"/>
            <wp:effectExtent l="0" t="0" r="0" b="0"/>
            <wp:docPr id="100039" name="Picture 100039" descr="req-5256401-00186760,Dimensional parameters - vehicle level,B">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Dimensional parameters - vehicle level</w:t>
      </w:r>
    </w:p>
    <w:p w14:paraId="68EC045A" w14:textId="77777777" w:rsidR="00015B3E" w:rsidRDefault="003F2B11">
      <w:pPr>
        <w:shd w:val="clear" w:color="auto" w:fill="FFFFFF"/>
        <w:spacing w:after="240"/>
      </w:pPr>
      <w:r>
        <w:t>The dimensional variation analysis shall be performed for the dimensional parameters of the sensors such as Z position and beta angle with respect to vehicle co-ordinate system. </w:t>
      </w:r>
    </w:p>
    <w:bookmarkEnd w:id="19"/>
    <w:p w14:paraId="4DDBEF00" w14:textId="77777777" w:rsidR="00A77B3E" w:rsidRDefault="00A77B3E"/>
    <w:p w14:paraId="0238B8BA" w14:textId="77777777" w:rsidR="00A77B3E" w:rsidRDefault="003F2B11">
      <w:bookmarkStart w:id="20" w:name="RMTAR12928.42340.59810.63327"/>
      <w:r>
        <w:rPr>
          <w:noProof/>
        </w:rPr>
        <w:drawing>
          <wp:inline distT="0" distB="0" distL="0" distR="0" wp14:anchorId="623FD943" wp14:editId="07777777">
            <wp:extent cx="209550" cy="209550"/>
            <wp:effectExtent l="0" t="0" r="0" b="0"/>
            <wp:docPr id="100041" name="Picture 100041" descr="req-5256401-00288332,Beta angle - vehicle level,B">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Beta angle - vehicle level</w:t>
      </w:r>
    </w:p>
    <w:p w14:paraId="47645131" w14:textId="77777777" w:rsidR="00015B3E" w:rsidRDefault="003F2B11">
      <w:pPr>
        <w:shd w:val="clear" w:color="auto" w:fill="FFFFFF"/>
        <w:spacing w:after="240"/>
      </w:pPr>
      <w:r>
        <w:t>Vertical angles between the sensor and the ground plane (β-angle) shall be in the range of  +/- 3º with respect to nominal value considering vehicle co-ordinate system.</w:t>
      </w:r>
    </w:p>
    <w:bookmarkEnd w:id="20"/>
    <w:p w14:paraId="3461D779" w14:textId="77777777" w:rsidR="00A77B3E" w:rsidRDefault="00A77B3E"/>
    <w:p w14:paraId="6D276C68" w14:textId="77777777" w:rsidR="00A77B3E" w:rsidRDefault="003F2B11">
      <w:bookmarkStart w:id="21" w:name="RMTAR12928.42340.37220.16656"/>
      <w:r>
        <w:rPr>
          <w:noProof/>
        </w:rPr>
        <w:drawing>
          <wp:inline distT="0" distB="0" distL="0" distR="0" wp14:anchorId="26BE8CE7" wp14:editId="07777777">
            <wp:extent cx="209550" cy="209550"/>
            <wp:effectExtent l="0" t="0" r="0" b="0"/>
            <wp:docPr id="100043" name="Picture 100043" descr="req-5256401-00561895,The Z position tolerance - vehicle level,A">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The Z position tolerance - vehicle level</w:t>
      </w:r>
    </w:p>
    <w:p w14:paraId="6D82FCA8" w14:textId="77777777" w:rsidR="00015B3E" w:rsidRDefault="15165EBB" w:rsidP="15165EBB">
      <w:pPr>
        <w:shd w:val="clear" w:color="auto" w:fill="FFFFFF" w:themeFill="background1"/>
        <w:spacing w:after="240"/>
      </w:pPr>
      <w:r>
        <w:t>The Z position tolerance of the sensor shall be equal to ± 5 mm with respect to nominal value considering vehicle co-ordinate system</w:t>
      </w:r>
    </w:p>
    <w:p w14:paraId="3CF2D8B6" w14:textId="64B6A5C8" w:rsidR="00A77B3E" w:rsidRDefault="003F2B11" w:rsidP="15165EBB">
      <w:pPr>
        <w:shd w:val="clear" w:color="auto" w:fill="FFFFFF" w:themeFill="background1"/>
        <w:spacing w:after="240"/>
      </w:pPr>
      <w:r>
        <w:br w:type="column"/>
      </w:r>
      <w:bookmarkEnd w:id="18"/>
      <w:bookmarkEnd w:id="21"/>
    </w:p>
    <w:p w14:paraId="00FA5391" w14:textId="77777777" w:rsidR="00A77B3E" w:rsidRDefault="003F2B11">
      <w:bookmarkStart w:id="22" w:name="RMTAH12928.42340.53915.1697"/>
      <w:r>
        <w:rPr>
          <w:noProof/>
        </w:rPr>
        <w:drawing>
          <wp:inline distT="0" distB="0" distL="0" distR="0" wp14:anchorId="421E032F" wp14:editId="07777777">
            <wp:extent cx="209550" cy="209550"/>
            <wp:effectExtent l="0" t="0" r="0" b="0"/>
            <wp:docPr id="100045" name="Picture 100045" descr="chp-5256401-00426385,Sensor Level,1">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1"/>
                    <a:stretch>
                      <a:fillRect/>
                    </a:stretch>
                  </pic:blipFill>
                  <pic:spPr>
                    <a:xfrm>
                      <a:off x="0" y="0"/>
                      <a:ext cx="209550" cy="209550"/>
                    </a:xfrm>
                    <a:prstGeom prst="rect">
                      <a:avLst/>
                    </a:prstGeom>
                  </pic:spPr>
                </pic:pic>
              </a:graphicData>
            </a:graphic>
          </wp:inline>
        </w:drawing>
      </w:r>
      <w:r>
        <w:t>Sensor Level</w:t>
      </w:r>
    </w:p>
    <w:p w14:paraId="0FB78278" w14:textId="77777777" w:rsidR="00A77B3E" w:rsidRDefault="00A77B3E"/>
    <w:p w14:paraId="0526D29E" w14:textId="77777777" w:rsidR="00A77B3E" w:rsidRDefault="003F2B11">
      <w:bookmarkStart w:id="23" w:name="RMTAC12928.42340.27159.56471"/>
      <w:r>
        <w:rPr>
          <w:noProof/>
        </w:rPr>
        <w:drawing>
          <wp:inline distT="0" distB="0" distL="0" distR="0" wp14:anchorId="51B73761" wp14:editId="07777777">
            <wp:extent cx="209550" cy="209550"/>
            <wp:effectExtent l="0" t="0" r="0" b="0"/>
            <wp:docPr id="100047" name="Picture 100047" descr="com-5256401-00321810,USS axis system,1">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4"/>
                    <a:stretch>
                      <a:fillRect/>
                    </a:stretch>
                  </pic:blipFill>
                  <pic:spPr>
                    <a:xfrm>
                      <a:off x="0" y="0"/>
                      <a:ext cx="209550" cy="209550"/>
                    </a:xfrm>
                    <a:prstGeom prst="rect">
                      <a:avLst/>
                    </a:prstGeom>
                  </pic:spPr>
                </pic:pic>
              </a:graphicData>
            </a:graphic>
          </wp:inline>
        </w:drawing>
      </w:r>
      <w:r>
        <w:t>USS axis system</w:t>
      </w:r>
    </w:p>
    <w:p w14:paraId="1E8FE9C9" w14:textId="77777777" w:rsidR="00015B3E" w:rsidRDefault="003F2B11">
      <w:pPr>
        <w:shd w:val="clear" w:color="auto" w:fill="FFFFFF"/>
        <w:spacing w:after="240"/>
      </w:pPr>
      <w:r>
        <w:t>USS axis system</w:t>
      </w:r>
    </w:p>
    <w:p w14:paraId="1FC39945" w14:textId="77777777" w:rsidR="00015B3E" w:rsidRDefault="003F2B11">
      <w:pPr>
        <w:shd w:val="clear" w:color="auto" w:fill="FFFFFF"/>
        <w:spacing w:before="240" w:after="240"/>
      </w:pPr>
      <w:r>
        <w:rPr>
          <w:noProof/>
        </w:rPr>
        <w:drawing>
          <wp:inline distT="0" distB="0" distL="0" distR="0" wp14:anchorId="3DC3BFF0" wp14:editId="07777777">
            <wp:extent cx="5715000" cy="3543300"/>
            <wp:effectExtent l="0" t="0" r="0" b="0"/>
            <wp:docPr id="947681953" name="Picture 947681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81953" name=""/>
                    <pic:cNvPicPr>
                      <a:picLocks noChangeAspect="1"/>
                    </pic:cNvPicPr>
                  </pic:nvPicPr>
                  <pic:blipFill>
                    <a:blip r:embed="rId38"/>
                    <a:stretch>
                      <a:fillRect/>
                    </a:stretch>
                  </pic:blipFill>
                  <pic:spPr>
                    <a:xfrm>
                      <a:off x="0" y="0"/>
                      <a:ext cx="5715000" cy="3543300"/>
                    </a:xfrm>
                    <a:prstGeom prst="rect">
                      <a:avLst/>
                    </a:prstGeom>
                  </pic:spPr>
                </pic:pic>
              </a:graphicData>
            </a:graphic>
          </wp:inline>
        </w:drawing>
      </w:r>
    </w:p>
    <w:bookmarkEnd w:id="23"/>
    <w:p w14:paraId="0562CB0E" w14:textId="77777777" w:rsidR="00A77B3E" w:rsidRDefault="00A77B3E"/>
    <w:p w14:paraId="1FE045AC" w14:textId="77777777" w:rsidR="00A77B3E" w:rsidRDefault="003F2B11">
      <w:bookmarkStart w:id="24" w:name="RMTAR12928.42340.59810.60908"/>
      <w:r>
        <w:rPr>
          <w:noProof/>
        </w:rPr>
        <w:drawing>
          <wp:inline distT="0" distB="0" distL="0" distR="0" wp14:anchorId="14FAD82C" wp14:editId="07777777">
            <wp:extent cx="209550" cy="209550"/>
            <wp:effectExtent l="0" t="0" r="0" b="0"/>
            <wp:docPr id="100049" name="Picture 100049" descr="req-5256401-00186761,Dimensional parameters - sensor level,C">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Dimensional parameters - sensor level</w:t>
      </w:r>
    </w:p>
    <w:p w14:paraId="3070F2A3" w14:textId="77777777" w:rsidR="00015B3E" w:rsidRDefault="003F2B11">
      <w:pPr>
        <w:shd w:val="clear" w:color="auto" w:fill="FFFFFF"/>
        <w:spacing w:after="240"/>
      </w:pPr>
      <w:r>
        <w:t>The dimensional variation analysis shall be performed for the dimensional parameters of the sensors such as X,Y,Z positions as well as alpha, beta and gamma angles with respect to sensor co-ordinate system within the bumper subsystem.</w:t>
      </w:r>
    </w:p>
    <w:bookmarkEnd w:id="24"/>
    <w:p w14:paraId="34CE0A41" w14:textId="77777777" w:rsidR="00A77B3E" w:rsidRDefault="00A77B3E"/>
    <w:p w14:paraId="2A3547B6" w14:textId="77777777" w:rsidR="00A77B3E" w:rsidRDefault="003F2B11">
      <w:bookmarkStart w:id="25" w:name="RMTAR12928.42340.59810.61455"/>
      <w:r>
        <w:rPr>
          <w:noProof/>
        </w:rPr>
        <w:drawing>
          <wp:inline distT="0" distB="0" distL="0" distR="0" wp14:anchorId="26113996" wp14:editId="07777777">
            <wp:extent cx="209550" cy="209550"/>
            <wp:effectExtent l="0" t="0" r="0" b="0"/>
            <wp:docPr id="100051" name="Picture 100051" descr="req-5256401-00846608,X position tolerance - sensor level,B">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X position tolerance - sensor level</w:t>
      </w:r>
    </w:p>
    <w:p w14:paraId="1ACB82F5" w14:textId="77777777" w:rsidR="00015B3E" w:rsidRDefault="003F2B11">
      <w:pPr>
        <w:shd w:val="clear" w:color="auto" w:fill="FFFFFF"/>
        <w:spacing w:after="240"/>
      </w:pPr>
      <w:r>
        <w:t>The X position tolerance of the sensor shall be equal to ±</w:t>
      </w:r>
      <w:r>
        <w:rPr>
          <w:b/>
          <w:bCs/>
        </w:rPr>
        <w:t> </w:t>
      </w:r>
      <w:r>
        <w:t>5 mm with respect to nominal value considering sensor co-ordinate system within the bumper subsystem.</w:t>
      </w:r>
    </w:p>
    <w:bookmarkEnd w:id="25"/>
    <w:p w14:paraId="62EBF3C5" w14:textId="77777777" w:rsidR="00A77B3E" w:rsidRDefault="00A77B3E"/>
    <w:p w14:paraId="44EEFF9A" w14:textId="77777777" w:rsidR="00A77B3E" w:rsidRDefault="003F2B11">
      <w:bookmarkStart w:id="26" w:name="RMTAR12928.42340.59810.61476"/>
      <w:r>
        <w:rPr>
          <w:noProof/>
        </w:rPr>
        <w:drawing>
          <wp:inline distT="0" distB="0" distL="0" distR="0" wp14:anchorId="13D1A4C6" wp14:editId="07777777">
            <wp:extent cx="209550" cy="209550"/>
            <wp:effectExtent l="0" t="0" r="0" b="0"/>
            <wp:docPr id="100053" name="Picture 100053" descr="req-5256401-00268159,Y position tolerance - sensor level,C">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Y position tolerance - sensor level</w:t>
      </w:r>
    </w:p>
    <w:p w14:paraId="3F8286F5" w14:textId="77777777" w:rsidR="00015B3E" w:rsidRDefault="003F2B11">
      <w:pPr>
        <w:shd w:val="clear" w:color="auto" w:fill="FFFFFF"/>
        <w:spacing w:after="240"/>
      </w:pPr>
      <w:r>
        <w:t>The Y position tolerance of the sensor shall be equal to ± 5 mm with respect to nominal value considering sensor co-ordinate system within the bumper subsystem.</w:t>
      </w:r>
    </w:p>
    <w:bookmarkEnd w:id="26"/>
    <w:p w14:paraId="6D98A12B" w14:textId="77777777" w:rsidR="00A77B3E" w:rsidRDefault="00A77B3E"/>
    <w:p w14:paraId="43E3BCB4" w14:textId="77777777" w:rsidR="00E52EF6" w:rsidRDefault="00E52EF6"/>
    <w:p w14:paraId="01486CF5" w14:textId="77777777" w:rsidR="00A77B3E" w:rsidRDefault="003F2B11">
      <w:bookmarkStart w:id="27" w:name="RMTAR12928.42340.59810.61499"/>
      <w:r>
        <w:rPr>
          <w:noProof/>
        </w:rPr>
        <w:drawing>
          <wp:inline distT="0" distB="0" distL="0" distR="0" wp14:anchorId="4BAD9159" wp14:editId="07777777">
            <wp:extent cx="209550" cy="209550"/>
            <wp:effectExtent l="0" t="0" r="0" b="0"/>
            <wp:docPr id="100055" name="Picture 100055" descr="req-5256401-00268160,Z position tolerance - sensor level,C">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Z position tolerance - sensor level</w:t>
      </w:r>
    </w:p>
    <w:p w14:paraId="67FB232B" w14:textId="77777777" w:rsidR="00015B3E" w:rsidRDefault="003F2B11">
      <w:pPr>
        <w:shd w:val="clear" w:color="auto" w:fill="FFFFFF"/>
        <w:spacing w:after="240"/>
      </w:pPr>
      <w:r>
        <w:lastRenderedPageBreak/>
        <w:t>The Z position tolerance of the sensor shall be equal to ± 5 mm with respect to nominal value considering sensor co-ordinate system within the bumper subsystem.</w:t>
      </w:r>
    </w:p>
    <w:bookmarkEnd w:id="27"/>
    <w:p w14:paraId="2946DB82" w14:textId="77777777" w:rsidR="00A77B3E" w:rsidRDefault="00A77B3E"/>
    <w:p w14:paraId="07155BAD" w14:textId="77777777" w:rsidR="00A77B3E" w:rsidRDefault="003F2B11">
      <w:bookmarkStart w:id="28" w:name="RMTAR12928.42340.59810.61504"/>
      <w:r>
        <w:rPr>
          <w:noProof/>
        </w:rPr>
        <w:drawing>
          <wp:inline distT="0" distB="0" distL="0" distR="0" wp14:anchorId="4FB4799B" wp14:editId="07777777">
            <wp:extent cx="209550" cy="209550"/>
            <wp:effectExtent l="0" t="0" r="0" b="0"/>
            <wp:docPr id="100057" name="Picture 100057" descr="req-5256401-00561892,Beta angle tolerance - sensor level,C">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Beta angle tolerance - sensor level</w:t>
      </w:r>
    </w:p>
    <w:p w14:paraId="01FBA29C" w14:textId="77777777" w:rsidR="00015B3E" w:rsidRDefault="003F2B11">
      <w:pPr>
        <w:shd w:val="clear" w:color="auto" w:fill="FFFFFF"/>
        <w:spacing w:after="240"/>
      </w:pPr>
      <w:r>
        <w:t>The beta angle tolerance of the sensor shall be in the range of  +/- 3º with respect to nominal value considering sensor co-ordinate system within the bumper subsystem.</w:t>
      </w:r>
    </w:p>
    <w:bookmarkEnd w:id="28"/>
    <w:p w14:paraId="5997CC1D" w14:textId="77777777" w:rsidR="00A77B3E" w:rsidRDefault="00A77B3E"/>
    <w:p w14:paraId="516E4912" w14:textId="77777777" w:rsidR="00A77B3E" w:rsidRDefault="003F2B11">
      <w:bookmarkStart w:id="29" w:name="RMTAR12928.42340.59810.61697"/>
      <w:r>
        <w:rPr>
          <w:noProof/>
        </w:rPr>
        <w:drawing>
          <wp:inline distT="0" distB="0" distL="0" distR="0" wp14:anchorId="3FC36ED1" wp14:editId="07777777">
            <wp:extent cx="209550" cy="209550"/>
            <wp:effectExtent l="0" t="0" r="0" b="0"/>
            <wp:docPr id="100059" name="Picture 100059" descr="req-5256401-00561900,Alpha angle tolerance - sensor level,C">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Alpha angle tolerance - sensor level</w:t>
      </w:r>
    </w:p>
    <w:p w14:paraId="5EECB14D" w14:textId="77777777" w:rsidR="00015B3E" w:rsidRDefault="003F2B11">
      <w:pPr>
        <w:shd w:val="clear" w:color="auto" w:fill="FFFFFF"/>
        <w:spacing w:after="240"/>
      </w:pPr>
      <w:r>
        <w:t>The alpha angle tolerance of the sensor shall be in the range of  +/- 2.5º with respect to nominal value considering sensor co-ordinate system within the bumper subsystem.</w:t>
      </w:r>
    </w:p>
    <w:bookmarkEnd w:id="29"/>
    <w:p w14:paraId="110FFD37" w14:textId="77777777" w:rsidR="00A77B3E" w:rsidRDefault="00A77B3E"/>
    <w:p w14:paraId="23E9C217" w14:textId="77777777" w:rsidR="00A77B3E" w:rsidRDefault="003F2B11">
      <w:bookmarkStart w:id="30" w:name="RMTAR12928.42340.59810.61707"/>
      <w:r>
        <w:rPr>
          <w:noProof/>
        </w:rPr>
        <w:drawing>
          <wp:inline distT="0" distB="0" distL="0" distR="0" wp14:anchorId="53CEE27D" wp14:editId="07777777">
            <wp:extent cx="209550" cy="209550"/>
            <wp:effectExtent l="0" t="0" r="0" b="0"/>
            <wp:docPr id="100061" name="Picture 100061" descr="req-5256401-00847357,Epsilon angle tolerance - sensor level,B">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Epsilon angle tolerance - sensor level</w:t>
      </w:r>
    </w:p>
    <w:p w14:paraId="47FAFCDF" w14:textId="77777777" w:rsidR="00015B3E" w:rsidRDefault="003F2B11">
      <w:pPr>
        <w:shd w:val="clear" w:color="auto" w:fill="FFFFFF"/>
        <w:spacing w:after="240"/>
      </w:pPr>
      <w:r>
        <w:t>The epsilon angle tolerance of the sensor shall be in the range of +/- 2º with respect to nominal value considering sensor co-ordinate system within the bumper subsystem.</w:t>
      </w:r>
    </w:p>
    <w:bookmarkEnd w:id="17"/>
    <w:bookmarkEnd w:id="22"/>
    <w:bookmarkEnd w:id="30"/>
    <w:p w14:paraId="6B699379" w14:textId="77777777" w:rsidR="00A77B3E" w:rsidRDefault="00A77B3E"/>
    <w:p w14:paraId="7550830B" w14:textId="77777777" w:rsidR="00594C54" w:rsidRDefault="00594C54"/>
    <w:p w14:paraId="5C629F88" w14:textId="77777777" w:rsidR="00594C54" w:rsidRDefault="00594C54"/>
    <w:p w14:paraId="7B1808D1" w14:textId="77777777" w:rsidR="00594C54" w:rsidRDefault="00594C54"/>
    <w:p w14:paraId="5DDA156B" w14:textId="77777777" w:rsidR="00594C54" w:rsidRDefault="00594C54"/>
    <w:p w14:paraId="0134794B" w14:textId="77777777" w:rsidR="00594C54" w:rsidRDefault="00594C54"/>
    <w:p w14:paraId="4B63BB8B" w14:textId="77777777" w:rsidR="00594C54" w:rsidRDefault="00594C54"/>
    <w:p w14:paraId="3E030A77" w14:textId="77777777" w:rsidR="00594C54" w:rsidRDefault="00594C54"/>
    <w:p w14:paraId="3D8383C6" w14:textId="77777777" w:rsidR="00594C54" w:rsidRDefault="00594C54"/>
    <w:p w14:paraId="71DC59C0" w14:textId="77777777" w:rsidR="00594C54" w:rsidRDefault="00594C54"/>
    <w:p w14:paraId="6F918820" w14:textId="77777777" w:rsidR="00594C54" w:rsidRDefault="00594C54"/>
    <w:p w14:paraId="66343381" w14:textId="77777777" w:rsidR="00594C54" w:rsidRDefault="00594C54"/>
    <w:p w14:paraId="549F7FF8" w14:textId="77777777" w:rsidR="00594C54" w:rsidRDefault="00594C54"/>
    <w:p w14:paraId="1BFCAFC8" w14:textId="77777777" w:rsidR="00594C54" w:rsidRDefault="00594C54"/>
    <w:p w14:paraId="263BA4B8" w14:textId="77777777" w:rsidR="00FA0A08" w:rsidRDefault="00FA0A08"/>
    <w:p w14:paraId="1DB5EA0B" w14:textId="77777777" w:rsidR="00FA0A08" w:rsidRDefault="00FA0A08"/>
    <w:p w14:paraId="4B0D6101" w14:textId="77777777" w:rsidR="00FA0A08" w:rsidRDefault="00FA0A08"/>
    <w:p w14:paraId="0A4201B0" w14:textId="77777777" w:rsidR="00FA0A08" w:rsidRDefault="00FA0A08"/>
    <w:p w14:paraId="53428279" w14:textId="77777777" w:rsidR="00594C54" w:rsidRDefault="00594C54"/>
    <w:p w14:paraId="050216BF" w14:textId="77777777" w:rsidR="00594C54" w:rsidRDefault="00594C54"/>
    <w:p w14:paraId="144F19FC" w14:textId="77777777" w:rsidR="00594C54" w:rsidRDefault="00594C54"/>
    <w:p w14:paraId="5C233190" w14:textId="77777777" w:rsidR="00594C54" w:rsidRDefault="00594C54"/>
    <w:p w14:paraId="6406ADB9" w14:textId="77777777" w:rsidR="00A77B3E" w:rsidRDefault="003F2B11">
      <w:bookmarkStart w:id="31" w:name="RMTAH12928.42340.14158.8491"/>
      <w:r>
        <w:rPr>
          <w:noProof/>
        </w:rPr>
        <w:lastRenderedPageBreak/>
        <w:drawing>
          <wp:inline distT="0" distB="0" distL="0" distR="0" wp14:anchorId="2AFBB3CC" wp14:editId="07777777">
            <wp:extent cx="209550" cy="209550"/>
            <wp:effectExtent l="0" t="0" r="0" b="0"/>
            <wp:docPr id="100063" name="Picture 100063" descr="chp-5256401-00319464,Sensor Flushness and DCR,1">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11"/>
                    <a:stretch>
                      <a:fillRect/>
                    </a:stretch>
                  </pic:blipFill>
                  <pic:spPr>
                    <a:xfrm>
                      <a:off x="0" y="0"/>
                      <a:ext cx="209550" cy="209550"/>
                    </a:xfrm>
                    <a:prstGeom prst="rect">
                      <a:avLst/>
                    </a:prstGeom>
                  </pic:spPr>
                </pic:pic>
              </a:graphicData>
            </a:graphic>
          </wp:inline>
        </w:drawing>
      </w:r>
      <w:r>
        <w:t>Sensor Flushness and DCR</w:t>
      </w:r>
    </w:p>
    <w:p w14:paraId="3FE9F23F" w14:textId="77777777" w:rsidR="00A77B3E" w:rsidRDefault="00A77B3E"/>
    <w:p w14:paraId="26F3EBCD" w14:textId="77777777" w:rsidR="00A77B3E" w:rsidRDefault="003F2B11">
      <w:bookmarkStart w:id="32" w:name="RMTAR12928.42340.59277.57354"/>
      <w:r>
        <w:rPr>
          <w:noProof/>
        </w:rPr>
        <w:drawing>
          <wp:inline distT="0" distB="0" distL="0" distR="0" wp14:anchorId="6A7EB8D3" wp14:editId="07777777">
            <wp:extent cx="209550" cy="209550"/>
            <wp:effectExtent l="0" t="0" r="0" b="0"/>
            <wp:docPr id="100065" name="Picture 100065" descr="req-5256401-00288336,sensor flushness value,C">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sensor flushness value</w:t>
      </w:r>
    </w:p>
    <w:p w14:paraId="4B1B33BD" w14:textId="77777777" w:rsidR="00015B3E" w:rsidRDefault="003F2B11">
      <w:pPr>
        <w:shd w:val="clear" w:color="auto" w:fill="FFFFFF"/>
        <w:spacing w:after="240"/>
      </w:pPr>
      <w:r>
        <w:t>The flushness of the USS along with its tolerance shall comply with DRJLR.BP.7039 Ver02 (i.e. design rule for USS sensor integration geometry).</w:t>
      </w:r>
    </w:p>
    <w:bookmarkEnd w:id="32"/>
    <w:p w14:paraId="1F72F646" w14:textId="77777777" w:rsidR="00A77B3E" w:rsidRDefault="00A77B3E"/>
    <w:p w14:paraId="7AE06ADC" w14:textId="77777777" w:rsidR="00A77B3E" w:rsidRDefault="003F2B11">
      <w:bookmarkStart w:id="33" w:name="RMTAR12928.42340.59278.50706"/>
      <w:r>
        <w:rPr>
          <w:noProof/>
        </w:rPr>
        <w:drawing>
          <wp:inline distT="0" distB="0" distL="0" distR="0" wp14:anchorId="6C8ECB24" wp14:editId="07777777">
            <wp:extent cx="209550" cy="209550"/>
            <wp:effectExtent l="0" t="0" r="0" b="0"/>
            <wp:docPr id="100067" name="Picture 100067" descr="req-5256401-00173978,DCR compression ,C">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DCR compression </w:t>
      </w:r>
    </w:p>
    <w:p w14:paraId="104853AB" w14:textId="77777777" w:rsidR="00015B3E" w:rsidRDefault="003F2B11">
      <w:pPr>
        <w:shd w:val="clear" w:color="auto" w:fill="FFFFFF"/>
        <w:spacing w:after="240"/>
      </w:pPr>
      <w:r>
        <w:t>The DCR compression shall be in the range of 0.8mm to 1mm</w:t>
      </w:r>
    </w:p>
    <w:bookmarkEnd w:id="33"/>
    <w:p w14:paraId="08CE6F91" w14:textId="77777777" w:rsidR="00A77B3E" w:rsidRDefault="00A77B3E"/>
    <w:p w14:paraId="279809E2" w14:textId="77777777" w:rsidR="00A77B3E" w:rsidRDefault="003F2B11">
      <w:bookmarkStart w:id="34" w:name="RMTAC12928.42340.59278.50026"/>
      <w:r>
        <w:rPr>
          <w:noProof/>
        </w:rPr>
        <w:drawing>
          <wp:inline distT="0" distB="0" distL="0" distR="0" wp14:anchorId="4F296946" wp14:editId="07777777">
            <wp:extent cx="209550" cy="209550"/>
            <wp:effectExtent l="0" t="0" r="0" b="0"/>
            <wp:docPr id="100069" name="Picture 100069" descr="com-5256401-00360120,Comment00360120,1">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14"/>
                    <a:stretch>
                      <a:fillRect/>
                    </a:stretch>
                  </pic:blipFill>
                  <pic:spPr>
                    <a:xfrm>
                      <a:off x="0" y="0"/>
                      <a:ext cx="209550" cy="209550"/>
                    </a:xfrm>
                    <a:prstGeom prst="rect">
                      <a:avLst/>
                    </a:prstGeom>
                  </pic:spPr>
                </pic:pic>
              </a:graphicData>
            </a:graphic>
          </wp:inline>
        </w:drawing>
      </w:r>
      <w:r>
        <w:t>Comment00360120</w:t>
      </w:r>
    </w:p>
    <w:p w14:paraId="638E9EEB" w14:textId="77777777" w:rsidR="00015B3E" w:rsidRDefault="003F2B11">
      <w:pPr>
        <w:shd w:val="clear" w:color="auto" w:fill="FFFFFF"/>
        <w:spacing w:after="240"/>
      </w:pPr>
      <w:r>
        <w:t>Compression shall be evenly distributed around the DCR.</w:t>
      </w:r>
    </w:p>
    <w:bookmarkEnd w:id="31"/>
    <w:bookmarkEnd w:id="34"/>
    <w:p w14:paraId="61CDCEAD" w14:textId="77777777" w:rsidR="00A77B3E" w:rsidRDefault="00A77B3E"/>
    <w:p w14:paraId="7B9243CE" w14:textId="77777777" w:rsidR="00A77B3E" w:rsidRDefault="003F2B11">
      <w:bookmarkStart w:id="35" w:name="RMTAH12928.42340.14158.7429"/>
      <w:r>
        <w:rPr>
          <w:noProof/>
        </w:rPr>
        <w:drawing>
          <wp:inline distT="0" distB="0" distL="0" distR="0" wp14:anchorId="5DA13258" wp14:editId="07777777">
            <wp:extent cx="209550" cy="209550"/>
            <wp:effectExtent l="0" t="0" r="0" b="0"/>
            <wp:docPr id="100071" name="Picture 100071" descr="chp-5256401-00319491,Integration of Ultrasonic sensors,1">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11"/>
                    <a:stretch>
                      <a:fillRect/>
                    </a:stretch>
                  </pic:blipFill>
                  <pic:spPr>
                    <a:xfrm>
                      <a:off x="0" y="0"/>
                      <a:ext cx="209550" cy="209550"/>
                    </a:xfrm>
                    <a:prstGeom prst="rect">
                      <a:avLst/>
                    </a:prstGeom>
                  </pic:spPr>
                </pic:pic>
              </a:graphicData>
            </a:graphic>
          </wp:inline>
        </w:drawing>
      </w:r>
      <w:r>
        <w:t>Integration of Ultrasonic sensors</w:t>
      </w:r>
    </w:p>
    <w:p w14:paraId="6BB9E253" w14:textId="77777777" w:rsidR="00A77B3E" w:rsidRDefault="00A77B3E"/>
    <w:p w14:paraId="4D7A3E34" w14:textId="77777777" w:rsidR="00A77B3E" w:rsidRDefault="003F2B11">
      <w:bookmarkStart w:id="36" w:name="RMTAC12928.42340.45865.1268"/>
      <w:r>
        <w:rPr>
          <w:noProof/>
        </w:rPr>
        <w:drawing>
          <wp:inline distT="0" distB="0" distL="0" distR="0" wp14:anchorId="6EF89293" wp14:editId="07777777">
            <wp:extent cx="209550" cy="209550"/>
            <wp:effectExtent l="0" t="0" r="0" b="0"/>
            <wp:docPr id="100073" name="Picture 100073" descr="com-5256401-00357012,Comment00357012,1">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14"/>
                    <a:stretch>
                      <a:fillRect/>
                    </a:stretch>
                  </pic:blipFill>
                  <pic:spPr>
                    <a:xfrm>
                      <a:off x="0" y="0"/>
                      <a:ext cx="209550" cy="209550"/>
                    </a:xfrm>
                    <a:prstGeom prst="rect">
                      <a:avLst/>
                    </a:prstGeom>
                  </pic:spPr>
                </pic:pic>
              </a:graphicData>
            </a:graphic>
          </wp:inline>
        </w:drawing>
      </w:r>
      <w:r>
        <w:t>Comment00357012</w:t>
      </w:r>
    </w:p>
    <w:p w14:paraId="27CC2DA1" w14:textId="77777777" w:rsidR="00015B3E" w:rsidRDefault="003F2B11">
      <w:pPr>
        <w:shd w:val="clear" w:color="auto" w:fill="FFFFFF"/>
        <w:spacing w:after="240"/>
      </w:pPr>
      <w:r>
        <w:t>Figure: Mechanical interfaces that affect sensor position on the vehicle.</w:t>
      </w:r>
    </w:p>
    <w:p w14:paraId="23DE523C" w14:textId="77777777" w:rsidR="00015B3E" w:rsidRDefault="003F2B11">
      <w:pPr>
        <w:shd w:val="clear" w:color="auto" w:fill="FFFFFF"/>
        <w:spacing w:before="240" w:after="240"/>
      </w:pPr>
      <w:r>
        <w:rPr>
          <w:noProof/>
        </w:rPr>
        <w:drawing>
          <wp:inline distT="0" distB="0" distL="0" distR="0" wp14:anchorId="450FFBF2" wp14:editId="07777777">
            <wp:extent cx="4762500" cy="2809875"/>
            <wp:effectExtent l="0" t="0" r="0" b="0"/>
            <wp:docPr id="1511055896" name="Picture 1511055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55896" name=""/>
                    <pic:cNvPicPr>
                      <a:picLocks noChangeAspect="1"/>
                    </pic:cNvPicPr>
                  </pic:nvPicPr>
                  <pic:blipFill>
                    <a:blip r:embed="rId52"/>
                    <a:stretch>
                      <a:fillRect/>
                    </a:stretch>
                  </pic:blipFill>
                  <pic:spPr>
                    <a:xfrm>
                      <a:off x="0" y="0"/>
                      <a:ext cx="4762500" cy="2809875"/>
                    </a:xfrm>
                    <a:prstGeom prst="rect">
                      <a:avLst/>
                    </a:prstGeom>
                  </pic:spPr>
                </pic:pic>
              </a:graphicData>
            </a:graphic>
          </wp:inline>
        </w:drawing>
      </w:r>
    </w:p>
    <w:p w14:paraId="34493C2B" w14:textId="77777777" w:rsidR="00015B3E" w:rsidRDefault="003F2B11">
      <w:pPr>
        <w:shd w:val="clear" w:color="auto" w:fill="FFFFFF"/>
        <w:spacing w:before="240" w:after="240"/>
      </w:pPr>
      <w:r>
        <w:t>If it’s relevant for some applications, it’s recommended to locate the sensors in the upper part of the bumper, which provides better stability due to direct connection with the body. Grilles, finishers or styling features with moulded-in sensor latches, located in the upper part of the bumpers introduce less risk in overall tolerance than finishers with separate sensor holders.</w:t>
      </w:r>
    </w:p>
    <w:bookmarkEnd w:id="36"/>
    <w:p w14:paraId="52E56223" w14:textId="77777777" w:rsidR="00A77B3E" w:rsidRDefault="00A77B3E"/>
    <w:p w14:paraId="5E9EE3FF" w14:textId="77777777" w:rsidR="00A77B3E" w:rsidRDefault="003F2B11">
      <w:bookmarkStart w:id="37" w:name="RMTAR12928.42340.45865.2209"/>
      <w:r>
        <w:rPr>
          <w:noProof/>
        </w:rPr>
        <w:drawing>
          <wp:inline distT="0" distB="0" distL="0" distR="0" wp14:anchorId="6AE8082D" wp14:editId="07777777">
            <wp:extent cx="209550" cy="209550"/>
            <wp:effectExtent l="0" t="0" r="0" b="0"/>
            <wp:docPr id="100075" name="Picture 100075" descr="req-5256401-00173995,Impact of bumper geometries,B">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Impact of bumper geometries</w:t>
      </w:r>
    </w:p>
    <w:p w14:paraId="37EE5270" w14:textId="77777777" w:rsidR="00015B3E" w:rsidRDefault="003F2B11">
      <w:pPr>
        <w:shd w:val="clear" w:color="auto" w:fill="FFFFFF"/>
        <w:spacing w:after="240"/>
      </w:pPr>
      <w:r>
        <w:t>The ultrasonic sensor integration shall ensure that the sensor's field of view is clear of obstructions of any part of the bumper's geometry. </w:t>
      </w:r>
    </w:p>
    <w:bookmarkEnd w:id="37"/>
    <w:p w14:paraId="07547A01" w14:textId="77777777" w:rsidR="00A77B3E" w:rsidRDefault="00A77B3E"/>
    <w:p w14:paraId="2B642F05" w14:textId="77777777" w:rsidR="00A77B3E" w:rsidRDefault="003F2B11">
      <w:bookmarkStart w:id="38" w:name="RMTAR12928.42340.21166.27115"/>
      <w:r>
        <w:rPr>
          <w:noProof/>
        </w:rPr>
        <w:drawing>
          <wp:inline distT="0" distB="0" distL="0" distR="0" wp14:anchorId="7C2928F3" wp14:editId="07777777">
            <wp:extent cx="209550" cy="209550"/>
            <wp:effectExtent l="0" t="0" r="0" b="0"/>
            <wp:docPr id="100077" name="Picture 100077" descr="req-5256401-01024789,Requirement01024789,A">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Requirement01024789</w:t>
      </w:r>
    </w:p>
    <w:p w14:paraId="0C6F5D55" w14:textId="77777777" w:rsidR="00015B3E" w:rsidRDefault="003F2B11">
      <w:pPr>
        <w:shd w:val="clear" w:color="auto" w:fill="FFFFFF"/>
        <w:spacing w:after="240"/>
      </w:pPr>
      <w:r>
        <w:t>The ultrasonic sensor integration shall ensure that the sensor's 180º Field of View is clear of obstructions from vehicle surfaces with a slope of less than 45º with respect to the sensor's X axis.</w:t>
      </w:r>
    </w:p>
    <w:bookmarkEnd w:id="38"/>
    <w:p w14:paraId="5043CB0F" w14:textId="77777777" w:rsidR="00A77B3E" w:rsidRDefault="00A77B3E"/>
    <w:p w14:paraId="5A9A3AFF" w14:textId="77777777" w:rsidR="00A77B3E" w:rsidRDefault="003F2B11">
      <w:bookmarkStart w:id="39" w:name="RMTAC12928.42340.21166.29841"/>
      <w:r>
        <w:rPr>
          <w:noProof/>
        </w:rPr>
        <w:drawing>
          <wp:inline distT="0" distB="0" distL="0" distR="0" wp14:anchorId="1903DC0C" wp14:editId="07777777">
            <wp:extent cx="209550" cy="209550"/>
            <wp:effectExtent l="0" t="0" r="0" b="0"/>
            <wp:docPr id="100079" name="Picture 100079" descr="com-5256401-00359087,Comment00359087,1">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14"/>
                    <a:stretch>
                      <a:fillRect/>
                    </a:stretch>
                  </pic:blipFill>
                  <pic:spPr>
                    <a:xfrm>
                      <a:off x="0" y="0"/>
                      <a:ext cx="209550" cy="209550"/>
                    </a:xfrm>
                    <a:prstGeom prst="rect">
                      <a:avLst/>
                    </a:prstGeom>
                  </pic:spPr>
                </pic:pic>
              </a:graphicData>
            </a:graphic>
          </wp:inline>
        </w:drawing>
      </w:r>
      <w:r>
        <w:t>Comment00359087</w:t>
      </w:r>
    </w:p>
    <w:p w14:paraId="52EA889A" w14:textId="77777777" w:rsidR="00015B3E" w:rsidRDefault="003F2B11">
      <w:pPr>
        <w:shd w:val="clear" w:color="auto" w:fill="FFFFFF"/>
        <w:spacing w:after="240"/>
      </w:pPr>
      <w:r>
        <w:t>Example of non compliance with Requirement01024789: a surface with a slope of less than 45º impacts the sensor's 180º FoV</w:t>
      </w:r>
    </w:p>
    <w:p w14:paraId="07459315" w14:textId="77777777" w:rsidR="00015B3E" w:rsidRDefault="003F2B11">
      <w:pPr>
        <w:shd w:val="clear" w:color="auto" w:fill="FFFFFF"/>
        <w:spacing w:before="240" w:after="240"/>
      </w:pPr>
      <w:r>
        <w:rPr>
          <w:noProof/>
        </w:rPr>
        <w:drawing>
          <wp:inline distT="0" distB="0" distL="0" distR="0" wp14:anchorId="3C864685" wp14:editId="07777777">
            <wp:extent cx="4762500" cy="2876550"/>
            <wp:effectExtent l="0" t="0" r="0" b="0"/>
            <wp:docPr id="1594085003" name="Picture 159408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85003" name=""/>
                    <pic:cNvPicPr>
                      <a:picLocks noChangeAspect="1"/>
                    </pic:cNvPicPr>
                  </pic:nvPicPr>
                  <pic:blipFill>
                    <a:blip r:embed="rId56"/>
                    <a:stretch>
                      <a:fillRect/>
                    </a:stretch>
                  </pic:blipFill>
                  <pic:spPr>
                    <a:xfrm>
                      <a:off x="0" y="0"/>
                      <a:ext cx="4762500" cy="2876550"/>
                    </a:xfrm>
                    <a:prstGeom prst="rect">
                      <a:avLst/>
                    </a:prstGeom>
                  </pic:spPr>
                </pic:pic>
              </a:graphicData>
            </a:graphic>
          </wp:inline>
        </w:drawing>
      </w:r>
    </w:p>
    <w:bookmarkEnd w:id="39"/>
    <w:p w14:paraId="6537F28F" w14:textId="77777777" w:rsidR="00A77B3E" w:rsidRDefault="00A77B3E"/>
    <w:p w14:paraId="66CA946F" w14:textId="77777777" w:rsidR="00A77B3E" w:rsidRDefault="003F2B11">
      <w:bookmarkStart w:id="40" w:name="RMTAR12928.42340.34676.14480"/>
      <w:r>
        <w:rPr>
          <w:noProof/>
        </w:rPr>
        <w:drawing>
          <wp:inline distT="0" distB="0" distL="0" distR="0" wp14:anchorId="6A2E7AD6" wp14:editId="07777777">
            <wp:extent cx="209550" cy="209550"/>
            <wp:effectExtent l="0" t="0" r="0" b="0"/>
            <wp:docPr id="100081" name="Picture 100081" descr="req-5256401-01017189,Requirement01017189,A">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Requirement01017189</w:t>
      </w:r>
    </w:p>
    <w:p w14:paraId="0ADF984E" w14:textId="77777777" w:rsidR="00015B3E" w:rsidRDefault="003F2B11">
      <w:pPr>
        <w:shd w:val="clear" w:color="auto" w:fill="FFFFFF"/>
        <w:spacing w:after="240"/>
      </w:pPr>
      <w:r>
        <w:t>The supplier shall review the sensor position layout and bumper design provided by JLR and provide assessment on any risks identified.</w:t>
      </w:r>
    </w:p>
    <w:p w14:paraId="6F94AF43" w14:textId="77777777" w:rsidR="00015B3E" w:rsidRDefault="003F2B11">
      <w:pPr>
        <w:shd w:val="clear" w:color="auto" w:fill="FFFFFF"/>
        <w:spacing w:before="240" w:after="240"/>
      </w:pPr>
      <w:r>
        <w:t>NOTE: this requirement covers the need to have an early assessment from the supplier, in the role or technical expert, as a sign off for the design phase.</w:t>
      </w:r>
    </w:p>
    <w:bookmarkEnd w:id="40"/>
    <w:p w14:paraId="6DFB9E20" w14:textId="77777777" w:rsidR="00A77B3E" w:rsidRDefault="00A77B3E"/>
    <w:p w14:paraId="705BAEB1" w14:textId="77777777" w:rsidR="00A77B3E" w:rsidRDefault="003F2B11">
      <w:bookmarkStart w:id="41" w:name="RMTAC12928.42340.45867.40619"/>
      <w:r>
        <w:rPr>
          <w:noProof/>
        </w:rPr>
        <w:drawing>
          <wp:inline distT="0" distB="0" distL="0" distR="0" wp14:anchorId="72B25425" wp14:editId="07777777">
            <wp:extent cx="209550" cy="209550"/>
            <wp:effectExtent l="0" t="0" r="0" b="0"/>
            <wp:docPr id="100083" name="Picture 100083" descr="com-5256401-00357237,Comment00357237,1">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r:embed="rId14"/>
                    <a:stretch>
                      <a:fillRect/>
                    </a:stretch>
                  </pic:blipFill>
                  <pic:spPr>
                    <a:xfrm>
                      <a:off x="0" y="0"/>
                      <a:ext cx="209550" cy="209550"/>
                    </a:xfrm>
                    <a:prstGeom prst="rect">
                      <a:avLst/>
                    </a:prstGeom>
                  </pic:spPr>
                </pic:pic>
              </a:graphicData>
            </a:graphic>
          </wp:inline>
        </w:drawing>
      </w:r>
      <w:r>
        <w:t>Comment00357237</w:t>
      </w:r>
    </w:p>
    <w:p w14:paraId="20C423E8" w14:textId="77777777" w:rsidR="00015B3E" w:rsidRDefault="003F2B11">
      <w:pPr>
        <w:shd w:val="clear" w:color="auto" w:fill="FFFFFF"/>
        <w:spacing w:after="240"/>
      </w:pPr>
      <w:r>
        <w:t>[RQ_340] For vehicles with same wheelbase and steering geometry, a common sensor layout shall be used in order to maintain the same configuration settings required by the ECU.</w:t>
      </w:r>
    </w:p>
    <w:bookmarkEnd w:id="41"/>
    <w:p w14:paraId="70DF9E56" w14:textId="77777777" w:rsidR="00A77B3E" w:rsidRDefault="00A77B3E"/>
    <w:p w14:paraId="618196A9" w14:textId="77777777" w:rsidR="00A77B3E" w:rsidRDefault="003F2B11">
      <w:bookmarkStart w:id="42" w:name="RMTAR12928.42340.45867.40730"/>
      <w:r>
        <w:rPr>
          <w:noProof/>
        </w:rPr>
        <w:drawing>
          <wp:inline distT="0" distB="0" distL="0" distR="0" wp14:anchorId="55F8D2C6" wp14:editId="07777777">
            <wp:extent cx="209550" cy="209550"/>
            <wp:effectExtent l="0" t="0" r="0" b="0"/>
            <wp:docPr id="100085" name="Picture 100085" descr="req-5256401-00194937,Commodity strategy,B">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Commodity strategy</w:t>
      </w:r>
    </w:p>
    <w:p w14:paraId="6149308A" w14:textId="77777777" w:rsidR="00015B3E" w:rsidRDefault="003F2B11">
      <w:pPr>
        <w:shd w:val="clear" w:color="auto" w:fill="FFFFFF"/>
        <w:spacing w:after="240"/>
      </w:pPr>
      <w:r>
        <w:t>Where the vehicle program includes variants that introduce modifications affecting the sensor's field of view, the ultrasonic sensor integration shall be agreed with the supplier.</w:t>
      </w:r>
    </w:p>
    <w:bookmarkEnd w:id="42"/>
    <w:p w14:paraId="44E871BC" w14:textId="77777777" w:rsidR="00A77B3E" w:rsidRDefault="00A77B3E"/>
    <w:p w14:paraId="549CA278" w14:textId="77777777" w:rsidR="00A77B3E" w:rsidRDefault="003F2B11">
      <w:bookmarkStart w:id="43" w:name="RMTAR12928.42340.45867.41152"/>
      <w:r>
        <w:rPr>
          <w:noProof/>
        </w:rPr>
        <w:drawing>
          <wp:inline distT="0" distB="0" distL="0" distR="0" wp14:anchorId="652FF28C" wp14:editId="07777777">
            <wp:extent cx="209550" cy="209550"/>
            <wp:effectExtent l="0" t="0" r="0" b="0"/>
            <wp:docPr id="100087" name="Picture 100087" descr="req-5256401-00288340,Movable vehicle parts influence on sensor FOV,B">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Movable vehicle parts influence on sensor FOV</w:t>
      </w:r>
    </w:p>
    <w:p w14:paraId="58610048" w14:textId="77777777" w:rsidR="00015B3E" w:rsidRDefault="003F2B11">
      <w:pPr>
        <w:shd w:val="clear" w:color="auto" w:fill="FFFFFF"/>
        <w:spacing w:after="240"/>
      </w:pPr>
      <w:r>
        <w:t>The ultrasonic sensor integration shall ensure that the sensor's field of view is clear of obstructions by any vehicle moving parts in the entire range of their movement.</w:t>
      </w:r>
    </w:p>
    <w:bookmarkEnd w:id="43"/>
    <w:p w14:paraId="144A5D23" w14:textId="77777777" w:rsidR="00A77B3E" w:rsidRDefault="00A77B3E"/>
    <w:p w14:paraId="4A384D32" w14:textId="77777777" w:rsidR="00A77B3E" w:rsidRDefault="003F2B11">
      <w:bookmarkStart w:id="44" w:name="RMTAC12928.42340.45867.41562"/>
      <w:r>
        <w:rPr>
          <w:noProof/>
        </w:rPr>
        <w:drawing>
          <wp:inline distT="0" distB="0" distL="0" distR="0" wp14:anchorId="1603B46D" wp14:editId="07777777">
            <wp:extent cx="209550" cy="209550"/>
            <wp:effectExtent l="0" t="0" r="0" b="0"/>
            <wp:docPr id="100089" name="Picture 100089" descr="com-5256401-00357238,Comment00357238,1">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4"/>
                    <a:stretch>
                      <a:fillRect/>
                    </a:stretch>
                  </pic:blipFill>
                  <pic:spPr>
                    <a:xfrm>
                      <a:off x="0" y="0"/>
                      <a:ext cx="209550" cy="209550"/>
                    </a:xfrm>
                    <a:prstGeom prst="rect">
                      <a:avLst/>
                    </a:prstGeom>
                  </pic:spPr>
                </pic:pic>
              </a:graphicData>
            </a:graphic>
          </wp:inline>
        </w:drawing>
      </w:r>
      <w:r>
        <w:t>Comment00357238</w:t>
      </w:r>
    </w:p>
    <w:p w14:paraId="7EBA8055" w14:textId="77777777" w:rsidR="00015B3E" w:rsidRDefault="003F2B11">
      <w:pPr>
        <w:shd w:val="clear" w:color="auto" w:fill="FFFFFF"/>
        <w:spacing w:after="240"/>
      </w:pPr>
      <w:r>
        <w:t>Example of "vehicle moving parts" are: Headlamp cleaners, wheels on the steering axles, doors and deployable side steps (DODS integration), active spoiler, Tailgate.</w:t>
      </w:r>
    </w:p>
    <w:bookmarkEnd w:id="44"/>
    <w:p w14:paraId="738610EB" w14:textId="77777777" w:rsidR="00A77B3E" w:rsidRDefault="00A77B3E"/>
    <w:p w14:paraId="331F9344" w14:textId="77777777" w:rsidR="00A77B3E" w:rsidRDefault="003F2B11">
      <w:bookmarkStart w:id="45" w:name="RMTAR12928.42340.59278.51082"/>
      <w:r>
        <w:rPr>
          <w:noProof/>
        </w:rPr>
        <w:drawing>
          <wp:inline distT="0" distB="0" distL="0" distR="0" wp14:anchorId="108A6D58" wp14:editId="07777777">
            <wp:extent cx="209550" cy="209550"/>
            <wp:effectExtent l="0" t="0" r="0" b="0"/>
            <wp:docPr id="100091" name="Picture 100091" descr="req-5256401-00288344,Vehicle accessories consideration,C">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Vehicle accessories consideration</w:t>
      </w:r>
    </w:p>
    <w:p w14:paraId="46F48D78" w14:textId="77777777" w:rsidR="00015B3E" w:rsidRDefault="003F2B11">
      <w:pPr>
        <w:shd w:val="clear" w:color="auto" w:fill="FFFFFF"/>
        <w:spacing w:after="240"/>
      </w:pPr>
      <w:r>
        <w:t>The ultrasonic sensor integration shall ensure that the sensor's field of view is clear of obstructions from any accessory listed in the accessory vigenette.</w:t>
      </w:r>
    </w:p>
    <w:p w14:paraId="1DECF8E4" w14:textId="77777777" w:rsidR="00015B3E" w:rsidRDefault="003F2B11">
      <w:pPr>
        <w:shd w:val="clear" w:color="auto" w:fill="FFFFFF"/>
        <w:spacing w:before="240" w:after="240"/>
      </w:pPr>
      <w:r>
        <w:t>NOTE: This requirement does not apply to accessories used in the event of vehicle breakdown (in particular to towing eyes and towing ropes)</w:t>
      </w:r>
    </w:p>
    <w:bookmarkEnd w:id="45"/>
    <w:p w14:paraId="637805D2" w14:textId="77777777" w:rsidR="00A77B3E" w:rsidRDefault="00A77B3E"/>
    <w:p w14:paraId="764D568B" w14:textId="77777777" w:rsidR="00A77B3E" w:rsidRDefault="003F2B11">
      <w:bookmarkStart w:id="46" w:name="RMTAC12928.42340.30176.54321"/>
      <w:r>
        <w:rPr>
          <w:noProof/>
        </w:rPr>
        <w:drawing>
          <wp:inline distT="0" distB="0" distL="0" distR="0" wp14:anchorId="36CA065A" wp14:editId="07777777">
            <wp:extent cx="209550" cy="209550"/>
            <wp:effectExtent l="0" t="0" r="0" b="0"/>
            <wp:docPr id="100093" name="Picture 100093" descr="com-5256401-00360122,Comment00360122,2">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14"/>
                    <a:stretch>
                      <a:fillRect/>
                    </a:stretch>
                  </pic:blipFill>
                  <pic:spPr>
                    <a:xfrm>
                      <a:off x="0" y="0"/>
                      <a:ext cx="209550" cy="209550"/>
                    </a:xfrm>
                    <a:prstGeom prst="rect">
                      <a:avLst/>
                    </a:prstGeom>
                  </pic:spPr>
                </pic:pic>
              </a:graphicData>
            </a:graphic>
          </wp:inline>
        </w:drawing>
      </w:r>
      <w:r>
        <w:t>Comment00360122</w:t>
      </w:r>
    </w:p>
    <w:p w14:paraId="04ED775D" w14:textId="77777777" w:rsidR="00015B3E" w:rsidRDefault="003F2B11">
      <w:pPr>
        <w:shd w:val="clear" w:color="auto" w:fill="FFFFFF"/>
        <w:spacing w:after="240"/>
      </w:pPr>
      <w:r>
        <w:t>Example of accesories are: towbar, winch, spare wheel cover, lamp guards, bike carriers.</w:t>
      </w:r>
    </w:p>
    <w:bookmarkEnd w:id="46"/>
    <w:p w14:paraId="463F29E8" w14:textId="77777777" w:rsidR="00A77B3E" w:rsidRDefault="00A77B3E"/>
    <w:p w14:paraId="1363CE1D" w14:textId="77777777" w:rsidR="00A77B3E" w:rsidRDefault="003F2B11">
      <w:bookmarkStart w:id="47" w:name="RMTAR12928.42340.45867.43325"/>
      <w:r>
        <w:rPr>
          <w:noProof/>
        </w:rPr>
        <w:drawing>
          <wp:inline distT="0" distB="0" distL="0" distR="0" wp14:anchorId="472A775F" wp14:editId="07777777">
            <wp:extent cx="209550" cy="209550"/>
            <wp:effectExtent l="0" t="0" r="0" b="0"/>
            <wp:docPr id="100095" name="Picture 100095" descr="req-5256401-01014344,Requirement01014344,A">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Requirement01014344</w:t>
      </w:r>
    </w:p>
    <w:p w14:paraId="7F995ED4" w14:textId="77777777" w:rsidR="00015B3E" w:rsidRDefault="003F2B11">
      <w:pPr>
        <w:shd w:val="clear" w:color="auto" w:fill="FFFFFF"/>
        <w:spacing w:after="240"/>
      </w:pPr>
      <w:r>
        <w:t>The supplier shall provide asessment for any accesory or moveable part that affects the field of view, delivering a document with final statement and suggested actions.</w:t>
      </w:r>
    </w:p>
    <w:bookmarkEnd w:id="47"/>
    <w:p w14:paraId="3B7B4B86" w14:textId="77777777" w:rsidR="00A77B3E" w:rsidRDefault="00A77B3E"/>
    <w:p w14:paraId="31E9B2C7" w14:textId="77777777" w:rsidR="00A77B3E" w:rsidRDefault="003F2B11">
      <w:bookmarkStart w:id="48" w:name="RMTAR12928.42340.21167.7430"/>
      <w:r>
        <w:rPr>
          <w:noProof/>
        </w:rPr>
        <w:drawing>
          <wp:inline distT="0" distB="0" distL="0" distR="0" wp14:anchorId="3852C134" wp14:editId="07777777">
            <wp:extent cx="209550" cy="209550"/>
            <wp:effectExtent l="0" t="0" r="0" b="0"/>
            <wp:docPr id="100097" name="Picture 100097" descr="req-5256401-00205699,Integration near openings and cavities,C">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Integration near openings and cavities</w:t>
      </w:r>
    </w:p>
    <w:p w14:paraId="3364A520" w14:textId="77777777" w:rsidR="00015B3E" w:rsidRDefault="003F2B11">
      <w:pPr>
        <w:shd w:val="clear" w:color="auto" w:fill="FFFFFF"/>
        <w:spacing w:after="240"/>
      </w:pPr>
      <w:r>
        <w:t>The ultrasonic sensor integration shall ensure that the sensor's 180º FoV has a clearance of minimum 3mm, in addition to the build tolerances, from any openings or cavities of the bumper.</w:t>
      </w:r>
      <w:r>
        <w:br/>
        <w:t>NOTE: Any deviation to this requirement shall be agreed by the supplier.</w:t>
      </w:r>
    </w:p>
    <w:bookmarkEnd w:id="48"/>
    <w:p w14:paraId="3A0FF5F2" w14:textId="77777777" w:rsidR="00A77B3E" w:rsidRDefault="00A77B3E"/>
    <w:p w14:paraId="541FE723" w14:textId="77777777" w:rsidR="00A77B3E" w:rsidRDefault="003F2B11">
      <w:bookmarkStart w:id="49" w:name="RMTAR12928.42340.45867.45935"/>
      <w:r>
        <w:rPr>
          <w:noProof/>
        </w:rPr>
        <w:drawing>
          <wp:inline distT="0" distB="0" distL="0" distR="0" wp14:anchorId="04DE831C" wp14:editId="07777777">
            <wp:extent cx="209550" cy="209550"/>
            <wp:effectExtent l="0" t="0" r="0" b="0"/>
            <wp:docPr id="100099" name="Picture 100099" descr="req-5256401-01014360,Requirement01014360,A">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Requirement01014360</w:t>
      </w:r>
    </w:p>
    <w:p w14:paraId="7BBEF89C" w14:textId="77777777" w:rsidR="00015B3E" w:rsidRDefault="003F2B11">
      <w:pPr>
        <w:shd w:val="clear" w:color="auto" w:fill="FFFFFF"/>
        <w:spacing w:after="240"/>
      </w:pPr>
      <w:r>
        <w:t>The supplier shall provide asessment on the risks derived from any openings or cavities formed by vehicle structures that interfere with the sensors field of view within 180 degrees, delivering a document with final statement and suggested actions.</w:t>
      </w:r>
    </w:p>
    <w:bookmarkEnd w:id="49"/>
    <w:p w14:paraId="5630AD66" w14:textId="77777777" w:rsidR="00A77B3E" w:rsidRDefault="00A77B3E"/>
    <w:p w14:paraId="5F70B6A8" w14:textId="77777777" w:rsidR="00A77B3E" w:rsidRDefault="003F2B11">
      <w:bookmarkStart w:id="50" w:name="RMTAC12928.42340.45867.45427"/>
      <w:r>
        <w:rPr>
          <w:noProof/>
        </w:rPr>
        <w:drawing>
          <wp:inline distT="0" distB="0" distL="0" distR="0" wp14:anchorId="75F4003E" wp14:editId="07777777">
            <wp:extent cx="209550" cy="209550"/>
            <wp:effectExtent l="0" t="0" r="0" b="0"/>
            <wp:docPr id="100101" name="Picture 100101" descr="com-5256401-00357243,Comment00357243,1">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14"/>
                    <a:stretch>
                      <a:fillRect/>
                    </a:stretch>
                  </pic:blipFill>
                  <pic:spPr>
                    <a:xfrm>
                      <a:off x="0" y="0"/>
                      <a:ext cx="209550" cy="209550"/>
                    </a:xfrm>
                    <a:prstGeom prst="rect">
                      <a:avLst/>
                    </a:prstGeom>
                  </pic:spPr>
                </pic:pic>
              </a:graphicData>
            </a:graphic>
          </wp:inline>
        </w:drawing>
      </w:r>
      <w:r>
        <w:t>Comment00357243</w:t>
      </w:r>
    </w:p>
    <w:p w14:paraId="3BA30EB1" w14:textId="77777777" w:rsidR="00015B3E" w:rsidRDefault="003F2B11">
      <w:pPr>
        <w:shd w:val="clear" w:color="auto" w:fill="FFFFFF"/>
        <w:spacing w:after="240"/>
      </w:pPr>
      <w:r>
        <w:lastRenderedPageBreak/>
        <w:t>Openings or cavities formed by surrounding surfaces could create conditions for multiple reflections resulting in an extended and undesired return path of ultrasonic waves. Sensor integration shall aim to eliminate known factors contributing to false detection caused by integration of sensors in such areas.</w:t>
      </w:r>
    </w:p>
    <w:tbl>
      <w:tblPr>
        <w:tblW w:w="9067" w:type="dxa"/>
        <w:tblCellSpacing w:w="8"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1960"/>
        <w:gridCol w:w="7107"/>
      </w:tblGrid>
      <w:tr w:rsidR="00015B3E" w14:paraId="1BCCCBD4" w14:textId="77777777">
        <w:trPr>
          <w:tblCellSpacing w:w="8" w:type="dxa"/>
        </w:trPr>
        <w:tc>
          <w:tcPr>
            <w:tcW w:w="2025"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6E7BEAA2" w14:textId="77777777" w:rsidR="00015B3E" w:rsidRDefault="003F2B11">
            <w:pPr>
              <w:spacing w:after="240"/>
              <w:rPr>
                <w:color w:val="000000"/>
              </w:rPr>
            </w:pPr>
            <w:r>
              <w:rPr>
                <w:color w:val="000000"/>
              </w:rPr>
              <w:t> </w:t>
            </w:r>
          </w:p>
          <w:p w14:paraId="63E4A9CD" w14:textId="77777777" w:rsidR="00015B3E" w:rsidRDefault="003F2B11">
            <w:pPr>
              <w:spacing w:before="240" w:after="240"/>
              <w:rPr>
                <w:color w:val="000000"/>
              </w:rPr>
            </w:pPr>
            <w:r>
              <w:rPr>
                <w:color w:val="000000"/>
              </w:rPr>
              <w:t> </w:t>
            </w:r>
          </w:p>
          <w:p w14:paraId="4F6584BE" w14:textId="77777777" w:rsidR="00015B3E" w:rsidRDefault="003F2B11">
            <w:pPr>
              <w:spacing w:before="240" w:after="240"/>
              <w:rPr>
                <w:color w:val="000000"/>
              </w:rPr>
            </w:pPr>
            <w:r>
              <w:rPr>
                <w:color w:val="000000"/>
              </w:rPr>
              <w:t> </w:t>
            </w:r>
          </w:p>
          <w:p w14:paraId="09AF38FC" w14:textId="77777777" w:rsidR="00015B3E" w:rsidRDefault="003F2B11">
            <w:pPr>
              <w:spacing w:before="240" w:after="240"/>
              <w:rPr>
                <w:color w:val="000000"/>
              </w:rPr>
            </w:pPr>
            <w:r>
              <w:rPr>
                <w:color w:val="000000"/>
              </w:rPr>
              <w:t> </w:t>
            </w:r>
          </w:p>
          <w:p w14:paraId="15AA318D" w14:textId="77777777" w:rsidR="00015B3E" w:rsidRDefault="003F2B11">
            <w:pPr>
              <w:spacing w:before="240" w:after="240"/>
              <w:rPr>
                <w:color w:val="000000"/>
              </w:rPr>
            </w:pPr>
            <w:r>
              <w:rPr>
                <w:color w:val="000000"/>
              </w:rPr>
              <w:t> </w:t>
            </w:r>
          </w:p>
          <w:p w14:paraId="01512BE8" w14:textId="77777777" w:rsidR="00015B3E" w:rsidRDefault="003F2B11">
            <w:pPr>
              <w:spacing w:before="240" w:after="240"/>
              <w:rPr>
                <w:color w:val="000000"/>
              </w:rPr>
            </w:pPr>
            <w:r>
              <w:rPr>
                <w:color w:val="000000"/>
              </w:rPr>
              <w:t> </w:t>
            </w:r>
          </w:p>
          <w:p w14:paraId="645DB767" w14:textId="77777777" w:rsidR="00015B3E" w:rsidRDefault="003F2B11">
            <w:pPr>
              <w:spacing w:before="240"/>
              <w:rPr>
                <w:color w:val="000000"/>
              </w:rPr>
            </w:pPr>
            <w:r>
              <w:rPr>
                <w:color w:val="000000"/>
              </w:rPr>
              <w:t>Examples:</w:t>
            </w:r>
          </w:p>
        </w:tc>
        <w:tc>
          <w:tcPr>
            <w:tcW w:w="7110"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6B28BE01" w14:textId="77777777" w:rsidR="00015B3E" w:rsidRDefault="003F2B11">
            <w:pPr>
              <w:spacing w:after="240"/>
              <w:rPr>
                <w:color w:val="000000"/>
              </w:rPr>
            </w:pPr>
            <w:r>
              <w:rPr>
                <w:color w:val="000000"/>
              </w:rPr>
              <w:t>Horizontal cross-section through installation area (front corner grille):</w:t>
            </w:r>
          </w:p>
          <w:p w14:paraId="5A18441F" w14:textId="77777777" w:rsidR="00015B3E" w:rsidRDefault="003F2B11">
            <w:pPr>
              <w:spacing w:before="240" w:after="240"/>
              <w:rPr>
                <w:color w:val="000000"/>
              </w:rPr>
            </w:pPr>
            <w:r>
              <w:rPr>
                <w:noProof/>
                <w:color w:val="000000"/>
              </w:rPr>
              <w:drawing>
                <wp:inline distT="0" distB="0" distL="0" distR="0" wp14:anchorId="636A73BB" wp14:editId="07777777">
                  <wp:extent cx="4286250" cy="1866900"/>
                  <wp:effectExtent l="0" t="0" r="0" b="0"/>
                  <wp:docPr id="1074876402" name="Picture 1074876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76402" name=""/>
                          <pic:cNvPicPr>
                            <a:picLocks noChangeAspect="1"/>
                          </pic:cNvPicPr>
                        </pic:nvPicPr>
                        <pic:blipFill>
                          <a:blip r:embed="rId68"/>
                          <a:stretch>
                            <a:fillRect/>
                          </a:stretch>
                        </pic:blipFill>
                        <pic:spPr>
                          <a:xfrm>
                            <a:off x="0" y="0"/>
                            <a:ext cx="4286250" cy="1866900"/>
                          </a:xfrm>
                          <a:prstGeom prst="rect">
                            <a:avLst/>
                          </a:prstGeom>
                        </pic:spPr>
                      </pic:pic>
                    </a:graphicData>
                  </a:graphic>
                </wp:inline>
              </w:drawing>
            </w:r>
            <w:r>
              <w:rPr>
                <w:color w:val="000000"/>
              </w:rPr>
              <w:br/>
              <w:t>1 – Installation area, 2 – Field of view, 3 – Ultrasonic sensor, 4 – Cavity inlet,</w:t>
            </w:r>
            <w:r>
              <w:rPr>
                <w:color w:val="000000"/>
              </w:rPr>
              <w:br/>
              <w:t>5 – Cavity formed by exterior trim, 6 – Styling feature (fin)</w:t>
            </w:r>
          </w:p>
          <w:p w14:paraId="7FE1FAB9" w14:textId="77777777" w:rsidR="00015B3E" w:rsidRDefault="003F2B11">
            <w:pPr>
              <w:spacing w:before="240"/>
              <w:rPr>
                <w:color w:val="000000"/>
              </w:rPr>
            </w:pPr>
            <w:r>
              <w:rPr>
                <w:color w:val="000000"/>
              </w:rPr>
              <w:t>The sensor field of view in the above example is not obscured, but it is just in contact (4) with cavity (5) formed by styling feature (6). This represents a potential risk of false detections.</w:t>
            </w:r>
          </w:p>
        </w:tc>
      </w:tr>
    </w:tbl>
    <w:p w14:paraId="0DA70637" w14:textId="77777777" w:rsidR="00015B3E" w:rsidRDefault="003F2B11">
      <w:pPr>
        <w:shd w:val="clear" w:color="auto" w:fill="FFFFFF"/>
        <w:spacing w:before="240" w:after="240"/>
      </w:pPr>
      <w:r>
        <w:t> </w:t>
      </w:r>
    </w:p>
    <w:tbl>
      <w:tblPr>
        <w:tblW w:w="9083" w:type="dxa"/>
        <w:tblCellSpacing w:w="8"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1989"/>
        <w:gridCol w:w="7094"/>
      </w:tblGrid>
      <w:tr w:rsidR="00015B3E" w14:paraId="0E02FBC2" w14:textId="77777777">
        <w:trPr>
          <w:tblCellSpacing w:w="8" w:type="dxa"/>
        </w:trPr>
        <w:tc>
          <w:tcPr>
            <w:tcW w:w="2055"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46624170" w14:textId="77777777" w:rsidR="00015B3E" w:rsidRDefault="003F2B11">
            <w:pPr>
              <w:spacing w:after="240"/>
              <w:rPr>
                <w:color w:val="000000"/>
              </w:rPr>
            </w:pPr>
            <w:r>
              <w:rPr>
                <w:color w:val="000000"/>
              </w:rPr>
              <w:t> </w:t>
            </w:r>
          </w:p>
          <w:p w14:paraId="4B8484D5" w14:textId="77777777" w:rsidR="00015B3E" w:rsidRDefault="003F2B11">
            <w:pPr>
              <w:spacing w:before="240" w:after="240"/>
              <w:rPr>
                <w:color w:val="000000"/>
              </w:rPr>
            </w:pPr>
            <w:r>
              <w:rPr>
                <w:color w:val="000000"/>
              </w:rPr>
              <w:t> </w:t>
            </w:r>
          </w:p>
          <w:p w14:paraId="4F8F56C0" w14:textId="77777777" w:rsidR="00015B3E" w:rsidRDefault="003F2B11">
            <w:pPr>
              <w:spacing w:before="240" w:after="240"/>
              <w:rPr>
                <w:color w:val="000000"/>
              </w:rPr>
            </w:pPr>
            <w:r>
              <w:rPr>
                <w:color w:val="000000"/>
              </w:rPr>
              <w:t> </w:t>
            </w:r>
          </w:p>
          <w:p w14:paraId="649CC1FA" w14:textId="77777777" w:rsidR="00015B3E" w:rsidRDefault="003F2B11">
            <w:pPr>
              <w:spacing w:before="240" w:after="240"/>
              <w:rPr>
                <w:color w:val="000000"/>
              </w:rPr>
            </w:pPr>
            <w:r>
              <w:rPr>
                <w:color w:val="000000"/>
              </w:rPr>
              <w:t> </w:t>
            </w:r>
          </w:p>
          <w:p w14:paraId="10EF996B" w14:textId="77777777" w:rsidR="00015B3E" w:rsidRDefault="003F2B11">
            <w:pPr>
              <w:spacing w:before="240" w:after="240"/>
              <w:rPr>
                <w:color w:val="000000"/>
              </w:rPr>
            </w:pPr>
            <w:r>
              <w:rPr>
                <w:color w:val="000000"/>
              </w:rPr>
              <w:t> </w:t>
            </w:r>
          </w:p>
          <w:p w14:paraId="5E3886A4" w14:textId="77777777" w:rsidR="00015B3E" w:rsidRDefault="003F2B11">
            <w:pPr>
              <w:spacing w:before="240" w:after="240"/>
              <w:rPr>
                <w:color w:val="000000"/>
              </w:rPr>
            </w:pPr>
            <w:r>
              <w:rPr>
                <w:color w:val="000000"/>
              </w:rPr>
              <w:t> </w:t>
            </w:r>
          </w:p>
          <w:p w14:paraId="4ECEB114" w14:textId="77777777" w:rsidR="00015B3E" w:rsidRDefault="003F2B11">
            <w:pPr>
              <w:spacing w:before="240" w:after="240"/>
              <w:rPr>
                <w:color w:val="000000"/>
              </w:rPr>
            </w:pPr>
            <w:r>
              <w:rPr>
                <w:color w:val="000000"/>
              </w:rPr>
              <w:t> </w:t>
            </w:r>
          </w:p>
          <w:p w14:paraId="0D8BF348" w14:textId="77777777" w:rsidR="00015B3E" w:rsidRDefault="003F2B11">
            <w:pPr>
              <w:spacing w:before="240" w:after="240"/>
              <w:rPr>
                <w:color w:val="000000"/>
              </w:rPr>
            </w:pPr>
            <w:r>
              <w:rPr>
                <w:color w:val="000000"/>
              </w:rPr>
              <w:t> </w:t>
            </w:r>
          </w:p>
          <w:p w14:paraId="5EDB29A5" w14:textId="77777777" w:rsidR="00015B3E" w:rsidRDefault="003F2B11">
            <w:pPr>
              <w:spacing w:before="240" w:after="240"/>
              <w:rPr>
                <w:color w:val="000000"/>
              </w:rPr>
            </w:pPr>
            <w:r>
              <w:rPr>
                <w:color w:val="000000"/>
              </w:rPr>
              <w:t> </w:t>
            </w:r>
          </w:p>
          <w:p w14:paraId="4474F8A0" w14:textId="77777777" w:rsidR="00015B3E" w:rsidRDefault="003F2B11">
            <w:pPr>
              <w:spacing w:before="240" w:after="240"/>
              <w:rPr>
                <w:color w:val="000000"/>
              </w:rPr>
            </w:pPr>
            <w:r>
              <w:rPr>
                <w:color w:val="000000"/>
              </w:rPr>
              <w:t> </w:t>
            </w:r>
          </w:p>
          <w:p w14:paraId="4062F42D" w14:textId="77777777" w:rsidR="00015B3E" w:rsidRDefault="003F2B11">
            <w:pPr>
              <w:spacing w:before="240"/>
              <w:rPr>
                <w:color w:val="000000"/>
              </w:rPr>
            </w:pPr>
            <w:r>
              <w:rPr>
                <w:color w:val="000000"/>
              </w:rPr>
              <w:t>Examples:</w:t>
            </w:r>
          </w:p>
        </w:tc>
        <w:tc>
          <w:tcPr>
            <w:tcW w:w="7095"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048E21FC" w14:textId="77777777" w:rsidR="00015B3E" w:rsidRDefault="003F2B11">
            <w:pPr>
              <w:spacing w:after="240"/>
              <w:rPr>
                <w:color w:val="000000"/>
              </w:rPr>
            </w:pPr>
            <w:r>
              <w:rPr>
                <w:color w:val="000000"/>
              </w:rPr>
              <w:t>Surface deformation caused by temperature could result in ultrasonic waves finding their way into the cavity resulting in undesired echo path and false detection:</w:t>
            </w:r>
          </w:p>
          <w:p w14:paraId="08642026" w14:textId="77777777" w:rsidR="00015B3E" w:rsidRDefault="003F2B11">
            <w:pPr>
              <w:spacing w:before="240" w:after="240"/>
              <w:rPr>
                <w:color w:val="000000"/>
              </w:rPr>
            </w:pPr>
            <w:r>
              <w:rPr>
                <w:noProof/>
                <w:color w:val="000000"/>
              </w:rPr>
              <w:drawing>
                <wp:inline distT="0" distB="0" distL="0" distR="0" wp14:anchorId="273B1D51" wp14:editId="07777777">
                  <wp:extent cx="4286250" cy="2057400"/>
                  <wp:effectExtent l="0" t="0" r="0" b="0"/>
                  <wp:docPr id="2128309792" name="Picture 2128309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09792" name=""/>
                          <pic:cNvPicPr>
                            <a:picLocks noChangeAspect="1"/>
                          </pic:cNvPicPr>
                        </pic:nvPicPr>
                        <pic:blipFill>
                          <a:blip r:embed="rId69"/>
                          <a:stretch>
                            <a:fillRect/>
                          </a:stretch>
                        </pic:blipFill>
                        <pic:spPr>
                          <a:xfrm>
                            <a:off x="0" y="0"/>
                            <a:ext cx="4286250" cy="2057400"/>
                          </a:xfrm>
                          <a:prstGeom prst="rect">
                            <a:avLst/>
                          </a:prstGeom>
                        </pic:spPr>
                      </pic:pic>
                    </a:graphicData>
                  </a:graphic>
                </wp:inline>
              </w:drawing>
            </w:r>
            <w:r>
              <w:rPr>
                <w:color w:val="000000"/>
              </w:rPr>
              <w:br/>
              <w:t>1 – Intended surface geometry, 2 – Surface deformed by temperature (overdrawn)</w:t>
            </w:r>
          </w:p>
          <w:p w14:paraId="15E5A3B9" w14:textId="77777777" w:rsidR="00015B3E" w:rsidRDefault="003F2B11">
            <w:pPr>
              <w:spacing w:before="240" w:after="240"/>
              <w:rPr>
                <w:color w:val="000000"/>
              </w:rPr>
            </w:pPr>
            <w:r>
              <w:rPr>
                <w:color w:val="000000"/>
              </w:rPr>
              <w:t>Hence additional clearance has to be maintained:</w:t>
            </w:r>
          </w:p>
          <w:p w14:paraId="61829076" w14:textId="77777777" w:rsidR="00015B3E" w:rsidRDefault="003F2B11">
            <w:pPr>
              <w:spacing w:before="240"/>
              <w:rPr>
                <w:color w:val="000000"/>
              </w:rPr>
            </w:pPr>
            <w:r>
              <w:rPr>
                <w:noProof/>
                <w:color w:val="000000"/>
              </w:rPr>
              <w:lastRenderedPageBreak/>
              <w:drawing>
                <wp:inline distT="0" distB="0" distL="0" distR="0" wp14:anchorId="62FC3D28" wp14:editId="07777777">
                  <wp:extent cx="4286250" cy="2171700"/>
                  <wp:effectExtent l="0" t="0" r="0" b="0"/>
                  <wp:docPr id="1834078402" name="Picture 1834078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78402" name=""/>
                          <pic:cNvPicPr>
                            <a:picLocks noChangeAspect="1"/>
                          </pic:cNvPicPr>
                        </pic:nvPicPr>
                        <pic:blipFill>
                          <a:blip r:embed="rId70"/>
                          <a:stretch>
                            <a:fillRect/>
                          </a:stretch>
                        </pic:blipFill>
                        <pic:spPr>
                          <a:xfrm>
                            <a:off x="0" y="0"/>
                            <a:ext cx="4286250" cy="2171700"/>
                          </a:xfrm>
                          <a:prstGeom prst="rect">
                            <a:avLst/>
                          </a:prstGeom>
                        </pic:spPr>
                      </pic:pic>
                    </a:graphicData>
                  </a:graphic>
                </wp:inline>
              </w:drawing>
            </w:r>
          </w:p>
        </w:tc>
      </w:tr>
    </w:tbl>
    <w:p w14:paraId="5E6F60B5" w14:textId="77777777" w:rsidR="00015B3E" w:rsidRDefault="003F2B11">
      <w:pPr>
        <w:shd w:val="clear" w:color="auto" w:fill="FFFFFF"/>
        <w:spacing w:before="240" w:after="240"/>
      </w:pPr>
      <w:r>
        <w:lastRenderedPageBreak/>
        <w:t> </w:t>
      </w:r>
    </w:p>
    <w:bookmarkEnd w:id="50"/>
    <w:p w14:paraId="2BA226A1" w14:textId="77777777" w:rsidR="00A77B3E" w:rsidRDefault="00A77B3E"/>
    <w:p w14:paraId="3A56454A" w14:textId="77777777" w:rsidR="00A77B3E" w:rsidRDefault="003F2B11">
      <w:bookmarkStart w:id="51" w:name="RMTAH12928.42340.14158.5987"/>
      <w:r>
        <w:rPr>
          <w:noProof/>
        </w:rPr>
        <w:drawing>
          <wp:inline distT="0" distB="0" distL="0" distR="0" wp14:anchorId="121FC613" wp14:editId="07777777">
            <wp:extent cx="209550" cy="209550"/>
            <wp:effectExtent l="0" t="0" r="0" b="0"/>
            <wp:docPr id="100103" name="Picture 100103" descr="chp-5256401-00319447,Vicinity of hot air sources,1">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11"/>
                    <a:stretch>
                      <a:fillRect/>
                    </a:stretch>
                  </pic:blipFill>
                  <pic:spPr>
                    <a:xfrm>
                      <a:off x="0" y="0"/>
                      <a:ext cx="209550" cy="209550"/>
                    </a:xfrm>
                    <a:prstGeom prst="rect">
                      <a:avLst/>
                    </a:prstGeom>
                  </pic:spPr>
                </pic:pic>
              </a:graphicData>
            </a:graphic>
          </wp:inline>
        </w:drawing>
      </w:r>
      <w:r>
        <w:t>Vicinity of hot air sources</w:t>
      </w:r>
    </w:p>
    <w:p w14:paraId="17AD93B2" w14:textId="77777777" w:rsidR="00A77B3E" w:rsidRDefault="00A77B3E"/>
    <w:p w14:paraId="31FF54C8" w14:textId="77777777" w:rsidR="00A77B3E" w:rsidRDefault="003F2B11">
      <w:bookmarkStart w:id="52" w:name="RMTAC12928.42340.5822.28558"/>
      <w:r>
        <w:rPr>
          <w:noProof/>
        </w:rPr>
        <w:drawing>
          <wp:inline distT="0" distB="0" distL="0" distR="0" wp14:anchorId="721454E1" wp14:editId="07777777">
            <wp:extent cx="209550" cy="209550"/>
            <wp:effectExtent l="0" t="0" r="0" b="0"/>
            <wp:docPr id="100105" name="Picture 100105" descr="com-5256401-00115320,Description,1">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14"/>
                    <a:stretch>
                      <a:fillRect/>
                    </a:stretch>
                  </pic:blipFill>
                  <pic:spPr>
                    <a:xfrm>
                      <a:off x="0" y="0"/>
                      <a:ext cx="209550" cy="209550"/>
                    </a:xfrm>
                    <a:prstGeom prst="rect">
                      <a:avLst/>
                    </a:prstGeom>
                  </pic:spPr>
                </pic:pic>
              </a:graphicData>
            </a:graphic>
          </wp:inline>
        </w:drawing>
      </w:r>
      <w:r>
        <w:t>Description</w:t>
      </w:r>
    </w:p>
    <w:p w14:paraId="5DFE7509" w14:textId="77777777" w:rsidR="00015B3E" w:rsidRDefault="003F2B11">
      <w:pPr>
        <w:shd w:val="clear" w:color="auto" w:fill="FFFFFF"/>
        <w:spacing w:after="240"/>
      </w:pPr>
      <w:r>
        <w:t>The purpose of this requirement is to eliminate known factors contributing to false detection caused by refraction. Refraction is a phenomenon taking place when a wave passes from one medium to another, resulting in a change of its direction. It also applies to ultrasonic waves traveling across a boundary created by cold and hot air areas.</w:t>
      </w:r>
      <w:r>
        <w:br/>
        <w:t>NOTE: General guidelines contained herein help to minimize the risk of unwanted reflections, but are not exhaustive due to the nature of the phenomenon. Additional tests on representative vehicles are recommended.</w:t>
      </w:r>
    </w:p>
    <w:bookmarkEnd w:id="52"/>
    <w:p w14:paraId="0DE4B5B7" w14:textId="77777777" w:rsidR="00A77B3E" w:rsidRDefault="00A77B3E"/>
    <w:p w14:paraId="5E8E0B0B" w14:textId="77777777" w:rsidR="00A77B3E" w:rsidRDefault="003F2B11">
      <w:bookmarkStart w:id="53" w:name="RMTAH12928.42340.14158.7277"/>
      <w:r>
        <w:rPr>
          <w:noProof/>
        </w:rPr>
        <w:drawing>
          <wp:inline distT="0" distB="0" distL="0" distR="0" wp14:anchorId="6CED412A" wp14:editId="07777777">
            <wp:extent cx="209550" cy="209550"/>
            <wp:effectExtent l="0" t="0" r="0" b="0"/>
            <wp:docPr id="100107" name="Picture 100107" descr="chp-5256401-00319477,Rear exhaust pipe,1">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11"/>
                    <a:stretch>
                      <a:fillRect/>
                    </a:stretch>
                  </pic:blipFill>
                  <pic:spPr>
                    <a:xfrm>
                      <a:off x="0" y="0"/>
                      <a:ext cx="209550" cy="209550"/>
                    </a:xfrm>
                    <a:prstGeom prst="rect">
                      <a:avLst/>
                    </a:prstGeom>
                  </pic:spPr>
                </pic:pic>
              </a:graphicData>
            </a:graphic>
          </wp:inline>
        </w:drawing>
      </w:r>
      <w:r>
        <w:t>Rear exhaust pipe</w:t>
      </w:r>
    </w:p>
    <w:p w14:paraId="66204FF1" w14:textId="77777777" w:rsidR="00A77B3E" w:rsidRDefault="00A77B3E"/>
    <w:p w14:paraId="02F99ED9" w14:textId="77777777" w:rsidR="00A77B3E" w:rsidRDefault="003F2B11">
      <w:bookmarkStart w:id="54" w:name="RMTAC12928.42340.5822.27346"/>
      <w:r>
        <w:rPr>
          <w:noProof/>
        </w:rPr>
        <w:drawing>
          <wp:inline distT="0" distB="0" distL="0" distR="0" wp14:anchorId="281A9FF9" wp14:editId="07777777">
            <wp:extent cx="209550" cy="209550"/>
            <wp:effectExtent l="0" t="0" r="0" b="0"/>
            <wp:docPr id="100109" name="Picture 100109" descr="com-5256401-00115319,Description,1">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14"/>
                    <a:stretch>
                      <a:fillRect/>
                    </a:stretch>
                  </pic:blipFill>
                  <pic:spPr>
                    <a:xfrm>
                      <a:off x="0" y="0"/>
                      <a:ext cx="209550" cy="209550"/>
                    </a:xfrm>
                    <a:prstGeom prst="rect">
                      <a:avLst/>
                    </a:prstGeom>
                  </pic:spPr>
                </pic:pic>
              </a:graphicData>
            </a:graphic>
          </wp:inline>
        </w:drawing>
      </w:r>
      <w:r>
        <w:t>Description</w:t>
      </w:r>
    </w:p>
    <w:p w14:paraId="1E829CF1" w14:textId="77777777" w:rsidR="00015B3E" w:rsidRDefault="003F2B11">
      <w:pPr>
        <w:shd w:val="clear" w:color="auto" w:fill="FFFFFF"/>
        <w:spacing w:after="240"/>
      </w:pPr>
      <w:r>
        <w:t>Reflections from exhaust gases are likely to happen if they accumulate in the field of view of the sensors. Contributing factors are windless weather, vehicle not moving or slow backward driving.</w:t>
      </w:r>
    </w:p>
    <w:bookmarkEnd w:id="54"/>
    <w:p w14:paraId="2DBF0D7D" w14:textId="77777777" w:rsidR="00A77B3E" w:rsidRDefault="00A77B3E"/>
    <w:p w14:paraId="733425DB" w14:textId="77777777" w:rsidR="00A77B3E" w:rsidRDefault="003F2B11">
      <w:bookmarkStart w:id="55" w:name="RMTAR12928.42340.5822.29403"/>
      <w:r>
        <w:rPr>
          <w:noProof/>
        </w:rPr>
        <w:drawing>
          <wp:inline distT="0" distB="0" distL="0" distR="0" wp14:anchorId="3189AC89" wp14:editId="07777777">
            <wp:extent cx="209550" cy="209550"/>
            <wp:effectExtent l="0" t="0" r="0" b="0"/>
            <wp:docPr id="100111" name="Picture 100111" descr="req-5256401-00194925,Minimum distance of the sensor,A">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Minimum distance of the sensor</w:t>
      </w:r>
    </w:p>
    <w:tbl>
      <w:tblPr>
        <w:tblW w:w="9443" w:type="dxa"/>
        <w:tblCellSpacing w:w="8"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1845"/>
        <w:gridCol w:w="7598"/>
      </w:tblGrid>
      <w:tr w:rsidR="00015B3E" w14:paraId="7D00B568" w14:textId="77777777">
        <w:trPr>
          <w:tblCellSpacing w:w="8" w:type="dxa"/>
        </w:trPr>
        <w:tc>
          <w:tcPr>
            <w:tcW w:w="1950"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1DF8BA61" w14:textId="77777777" w:rsidR="00015B3E" w:rsidRDefault="003F2B11">
            <w:pPr>
              <w:spacing w:after="240"/>
              <w:rPr>
                <w:color w:val="000000"/>
              </w:rPr>
            </w:pPr>
            <w:r>
              <w:rPr>
                <w:color w:val="000000"/>
              </w:rPr>
              <w:t> </w:t>
            </w:r>
          </w:p>
          <w:p w14:paraId="365DB198" w14:textId="77777777" w:rsidR="00015B3E" w:rsidRDefault="003F2B11">
            <w:pPr>
              <w:spacing w:before="240" w:after="240"/>
              <w:rPr>
                <w:color w:val="000000"/>
              </w:rPr>
            </w:pPr>
            <w:r>
              <w:rPr>
                <w:color w:val="000000"/>
              </w:rPr>
              <w:t> </w:t>
            </w:r>
          </w:p>
          <w:p w14:paraId="1D5BCD6B" w14:textId="77777777" w:rsidR="00015B3E" w:rsidRDefault="003F2B11">
            <w:pPr>
              <w:spacing w:before="240" w:after="240"/>
              <w:rPr>
                <w:color w:val="000000"/>
              </w:rPr>
            </w:pPr>
            <w:r>
              <w:rPr>
                <w:color w:val="000000"/>
              </w:rPr>
              <w:t> </w:t>
            </w:r>
          </w:p>
          <w:p w14:paraId="1C010BA5" w14:textId="77777777" w:rsidR="00015B3E" w:rsidRDefault="003F2B11">
            <w:pPr>
              <w:spacing w:before="240"/>
              <w:rPr>
                <w:color w:val="000000"/>
              </w:rPr>
            </w:pPr>
            <w:r>
              <w:rPr>
                <w:color w:val="000000"/>
              </w:rPr>
              <w:t>Requirements:</w:t>
            </w:r>
          </w:p>
        </w:tc>
        <w:tc>
          <w:tcPr>
            <w:tcW w:w="7530"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4C6690CB" w14:textId="77777777" w:rsidR="00015B3E" w:rsidRDefault="003F2B11">
            <w:pPr>
              <w:spacing w:after="240"/>
              <w:rPr>
                <w:color w:val="000000"/>
              </w:rPr>
            </w:pPr>
            <w:r>
              <w:rPr>
                <w:color w:val="000000"/>
              </w:rPr>
              <w:t>[RQ_330] Sensors shall be positioned in such a way, that their membranes are located outside of the area (zone “A” – see example) limited by a closed curve imagined on the surface of the vehicle, where each of the curve’s points is distant from the outer end of the exhaust pipe opening by minimum 100 mm.</w:t>
            </w:r>
          </w:p>
          <w:p w14:paraId="436DBE8F" w14:textId="77777777" w:rsidR="00015B3E" w:rsidRDefault="003F2B11">
            <w:pPr>
              <w:spacing w:before="240" w:after="240"/>
              <w:rPr>
                <w:color w:val="000000"/>
              </w:rPr>
            </w:pPr>
            <w:r>
              <w:rPr>
                <w:color w:val="000000"/>
              </w:rPr>
              <w:t>These areas shall be determined for each exhaust pipe on the vehicle.</w:t>
            </w:r>
          </w:p>
          <w:p w14:paraId="01E2BB30" w14:textId="77777777" w:rsidR="00015B3E" w:rsidRDefault="003F2B11">
            <w:pPr>
              <w:spacing w:before="240"/>
              <w:rPr>
                <w:color w:val="000000"/>
              </w:rPr>
            </w:pPr>
            <w:r>
              <w:rPr>
                <w:color w:val="000000"/>
              </w:rPr>
              <w:t>If the end of the exhaust pipe opening is covered by the tailpipe finisher, the above requirements apply to a geometry of the opening it creates (subject to ADAS assessment).</w:t>
            </w:r>
          </w:p>
        </w:tc>
      </w:tr>
      <w:tr w:rsidR="00015B3E" w14:paraId="554C0DA9" w14:textId="77777777">
        <w:trPr>
          <w:tblCellSpacing w:w="8" w:type="dxa"/>
        </w:trPr>
        <w:tc>
          <w:tcPr>
            <w:tcW w:w="1950"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3BC5EC03" w14:textId="77777777" w:rsidR="00015B3E" w:rsidRDefault="003F2B11">
            <w:pPr>
              <w:spacing w:after="240"/>
              <w:rPr>
                <w:color w:val="000000"/>
              </w:rPr>
            </w:pPr>
            <w:r>
              <w:rPr>
                <w:color w:val="000000"/>
              </w:rPr>
              <w:lastRenderedPageBreak/>
              <w:t> </w:t>
            </w:r>
          </w:p>
          <w:p w14:paraId="3751300F" w14:textId="77777777" w:rsidR="00015B3E" w:rsidRDefault="003F2B11">
            <w:pPr>
              <w:spacing w:before="240" w:after="240"/>
              <w:rPr>
                <w:color w:val="000000"/>
              </w:rPr>
            </w:pPr>
            <w:r>
              <w:rPr>
                <w:color w:val="000000"/>
              </w:rPr>
              <w:t> </w:t>
            </w:r>
          </w:p>
          <w:p w14:paraId="35F0889A" w14:textId="77777777" w:rsidR="00015B3E" w:rsidRDefault="003F2B11">
            <w:pPr>
              <w:spacing w:before="240" w:after="240"/>
              <w:rPr>
                <w:color w:val="000000"/>
              </w:rPr>
            </w:pPr>
            <w:r>
              <w:rPr>
                <w:color w:val="000000"/>
              </w:rPr>
              <w:t> </w:t>
            </w:r>
          </w:p>
          <w:p w14:paraId="6B515302" w14:textId="77777777" w:rsidR="00015B3E" w:rsidRDefault="003F2B11">
            <w:pPr>
              <w:spacing w:before="240" w:after="240"/>
              <w:rPr>
                <w:color w:val="000000"/>
              </w:rPr>
            </w:pPr>
            <w:r>
              <w:rPr>
                <w:color w:val="000000"/>
              </w:rPr>
              <w:t> </w:t>
            </w:r>
          </w:p>
          <w:p w14:paraId="4253EF77" w14:textId="77777777" w:rsidR="00015B3E" w:rsidRDefault="003F2B11">
            <w:pPr>
              <w:spacing w:before="240" w:after="240"/>
              <w:rPr>
                <w:color w:val="000000"/>
              </w:rPr>
            </w:pPr>
            <w:r>
              <w:rPr>
                <w:color w:val="000000"/>
              </w:rPr>
              <w:t> </w:t>
            </w:r>
          </w:p>
          <w:p w14:paraId="297280D4" w14:textId="77777777" w:rsidR="00015B3E" w:rsidRDefault="003F2B11">
            <w:pPr>
              <w:spacing w:before="240"/>
              <w:rPr>
                <w:color w:val="000000"/>
              </w:rPr>
            </w:pPr>
            <w:r>
              <w:rPr>
                <w:color w:val="000000"/>
              </w:rPr>
              <w:t>Examples:</w:t>
            </w:r>
          </w:p>
        </w:tc>
        <w:tc>
          <w:tcPr>
            <w:tcW w:w="7530"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323603CF" w14:textId="77777777" w:rsidR="00015B3E" w:rsidRDefault="003F2B11">
            <w:pPr>
              <w:spacing w:after="240"/>
              <w:rPr>
                <w:color w:val="000000"/>
              </w:rPr>
            </w:pPr>
            <w:r>
              <w:rPr>
                <w:color w:val="000000"/>
              </w:rPr>
              <w:t>Example tailpipe finisher:</w:t>
            </w:r>
          </w:p>
          <w:p w14:paraId="6B62F1B3" w14:textId="77777777" w:rsidR="00015B3E" w:rsidRDefault="003F2B11">
            <w:pPr>
              <w:spacing w:before="240"/>
              <w:rPr>
                <w:color w:val="000000"/>
              </w:rPr>
            </w:pPr>
            <w:r>
              <w:rPr>
                <w:noProof/>
                <w:color w:val="000000"/>
              </w:rPr>
              <w:drawing>
                <wp:inline distT="0" distB="0" distL="0" distR="0" wp14:anchorId="0030D327" wp14:editId="07777777">
                  <wp:extent cx="4762500" cy="2209800"/>
                  <wp:effectExtent l="0" t="0" r="0" b="0"/>
                  <wp:docPr id="316199437" name="Picture 316199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99437" name=""/>
                          <pic:cNvPicPr>
                            <a:picLocks noChangeAspect="1"/>
                          </pic:cNvPicPr>
                        </pic:nvPicPr>
                        <pic:blipFill>
                          <a:blip r:embed="rId76"/>
                          <a:stretch>
                            <a:fillRect/>
                          </a:stretch>
                        </pic:blipFill>
                        <pic:spPr>
                          <a:xfrm>
                            <a:off x="0" y="0"/>
                            <a:ext cx="4762500" cy="2209800"/>
                          </a:xfrm>
                          <a:prstGeom prst="rect">
                            <a:avLst/>
                          </a:prstGeom>
                        </pic:spPr>
                      </pic:pic>
                    </a:graphicData>
                  </a:graphic>
                </wp:inline>
              </w:drawing>
            </w:r>
          </w:p>
        </w:tc>
      </w:tr>
    </w:tbl>
    <w:p w14:paraId="02F2C34E" w14:textId="77777777" w:rsidR="00015B3E" w:rsidRDefault="00015B3E">
      <w:pPr>
        <w:shd w:val="clear" w:color="auto" w:fill="FFFFFF"/>
        <w:rPr>
          <w:vanish/>
        </w:rPr>
      </w:pPr>
    </w:p>
    <w:tbl>
      <w:tblPr>
        <w:tblW w:w="9457" w:type="dxa"/>
        <w:tblCellSpacing w:w="8"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1859"/>
        <w:gridCol w:w="7598"/>
      </w:tblGrid>
      <w:tr w:rsidR="00015B3E" w14:paraId="585463FB" w14:textId="77777777">
        <w:trPr>
          <w:tblCellSpacing w:w="8" w:type="dxa"/>
        </w:trPr>
        <w:tc>
          <w:tcPr>
            <w:tcW w:w="1965"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2D6473E8" w14:textId="77777777" w:rsidR="00015B3E" w:rsidRDefault="003F2B11">
            <w:pPr>
              <w:spacing w:after="240"/>
              <w:rPr>
                <w:color w:val="000000"/>
              </w:rPr>
            </w:pPr>
            <w:r>
              <w:rPr>
                <w:color w:val="000000"/>
              </w:rPr>
              <w:t> </w:t>
            </w:r>
          </w:p>
          <w:p w14:paraId="696D69FC" w14:textId="77777777" w:rsidR="00015B3E" w:rsidRDefault="003F2B11">
            <w:pPr>
              <w:spacing w:before="240" w:after="240"/>
              <w:rPr>
                <w:color w:val="000000"/>
              </w:rPr>
            </w:pPr>
            <w:r>
              <w:rPr>
                <w:color w:val="000000"/>
              </w:rPr>
              <w:t> </w:t>
            </w:r>
          </w:p>
          <w:p w14:paraId="72302A59" w14:textId="77777777" w:rsidR="00015B3E" w:rsidRDefault="003F2B11">
            <w:pPr>
              <w:spacing w:before="240" w:after="240"/>
              <w:rPr>
                <w:color w:val="000000"/>
              </w:rPr>
            </w:pPr>
            <w:r>
              <w:rPr>
                <w:color w:val="000000"/>
              </w:rPr>
              <w:t> </w:t>
            </w:r>
          </w:p>
          <w:p w14:paraId="31CBAF0D" w14:textId="77777777" w:rsidR="00015B3E" w:rsidRDefault="003F2B11">
            <w:pPr>
              <w:spacing w:before="240" w:after="240"/>
              <w:rPr>
                <w:color w:val="000000"/>
              </w:rPr>
            </w:pPr>
            <w:r>
              <w:rPr>
                <w:color w:val="000000"/>
              </w:rPr>
              <w:t> </w:t>
            </w:r>
          </w:p>
          <w:p w14:paraId="4A7717C8" w14:textId="77777777" w:rsidR="00015B3E" w:rsidRDefault="003F2B11">
            <w:pPr>
              <w:spacing w:before="240" w:after="240"/>
              <w:rPr>
                <w:color w:val="000000"/>
              </w:rPr>
            </w:pPr>
            <w:r>
              <w:rPr>
                <w:color w:val="000000"/>
              </w:rPr>
              <w:t> </w:t>
            </w:r>
          </w:p>
          <w:p w14:paraId="419A23A7" w14:textId="77777777" w:rsidR="00015B3E" w:rsidRDefault="003F2B11">
            <w:pPr>
              <w:spacing w:before="240" w:after="240"/>
              <w:rPr>
                <w:color w:val="000000"/>
              </w:rPr>
            </w:pPr>
            <w:r>
              <w:rPr>
                <w:color w:val="000000"/>
              </w:rPr>
              <w:t> </w:t>
            </w:r>
          </w:p>
          <w:p w14:paraId="74536B0D" w14:textId="77777777" w:rsidR="00015B3E" w:rsidRDefault="003F2B11">
            <w:pPr>
              <w:spacing w:before="240" w:after="240"/>
              <w:rPr>
                <w:color w:val="000000"/>
              </w:rPr>
            </w:pPr>
            <w:r>
              <w:rPr>
                <w:color w:val="000000"/>
              </w:rPr>
              <w:t> </w:t>
            </w:r>
          </w:p>
          <w:p w14:paraId="7D7A3EC8" w14:textId="77777777" w:rsidR="00015B3E" w:rsidRDefault="003F2B11">
            <w:pPr>
              <w:spacing w:before="240" w:after="240"/>
              <w:rPr>
                <w:color w:val="000000"/>
              </w:rPr>
            </w:pPr>
            <w:r>
              <w:rPr>
                <w:color w:val="000000"/>
              </w:rPr>
              <w:t> </w:t>
            </w:r>
          </w:p>
          <w:p w14:paraId="129C278E" w14:textId="77777777" w:rsidR="00015B3E" w:rsidRDefault="003F2B11">
            <w:pPr>
              <w:spacing w:before="240" w:after="240"/>
              <w:rPr>
                <w:color w:val="000000"/>
              </w:rPr>
            </w:pPr>
            <w:r>
              <w:rPr>
                <w:color w:val="000000"/>
              </w:rPr>
              <w:t> </w:t>
            </w:r>
          </w:p>
          <w:p w14:paraId="2790C8A6" w14:textId="77777777" w:rsidR="00015B3E" w:rsidRDefault="003F2B11">
            <w:pPr>
              <w:spacing w:before="240" w:after="240"/>
              <w:rPr>
                <w:color w:val="000000"/>
              </w:rPr>
            </w:pPr>
            <w:r>
              <w:rPr>
                <w:color w:val="000000"/>
              </w:rPr>
              <w:t> </w:t>
            </w:r>
          </w:p>
          <w:p w14:paraId="6ECDD213" w14:textId="77777777" w:rsidR="00015B3E" w:rsidRDefault="003F2B11">
            <w:pPr>
              <w:spacing w:before="240" w:after="240"/>
              <w:rPr>
                <w:color w:val="000000"/>
              </w:rPr>
            </w:pPr>
            <w:r>
              <w:rPr>
                <w:color w:val="000000"/>
              </w:rPr>
              <w:t> </w:t>
            </w:r>
          </w:p>
          <w:p w14:paraId="71CA3204" w14:textId="77777777" w:rsidR="00015B3E" w:rsidRDefault="003F2B11">
            <w:pPr>
              <w:spacing w:before="240" w:after="240"/>
              <w:rPr>
                <w:color w:val="000000"/>
              </w:rPr>
            </w:pPr>
            <w:r>
              <w:rPr>
                <w:color w:val="000000"/>
              </w:rPr>
              <w:t> </w:t>
            </w:r>
          </w:p>
          <w:p w14:paraId="6D71D07C" w14:textId="77777777" w:rsidR="00015B3E" w:rsidRDefault="003F2B11">
            <w:pPr>
              <w:spacing w:before="240" w:after="240"/>
              <w:rPr>
                <w:color w:val="000000"/>
              </w:rPr>
            </w:pPr>
            <w:r>
              <w:rPr>
                <w:color w:val="000000"/>
              </w:rPr>
              <w:t> </w:t>
            </w:r>
          </w:p>
          <w:p w14:paraId="7CE30BFD" w14:textId="77777777" w:rsidR="00015B3E" w:rsidRDefault="003F2B11">
            <w:pPr>
              <w:spacing w:before="240"/>
              <w:rPr>
                <w:color w:val="000000"/>
              </w:rPr>
            </w:pPr>
            <w:r>
              <w:rPr>
                <w:color w:val="000000"/>
              </w:rPr>
              <w:t>Examples:</w:t>
            </w:r>
          </w:p>
        </w:tc>
        <w:tc>
          <w:tcPr>
            <w:tcW w:w="7560"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6925245D" w14:textId="77777777" w:rsidR="00015B3E" w:rsidRDefault="003F2B11">
            <w:pPr>
              <w:spacing w:after="240"/>
              <w:rPr>
                <w:color w:val="000000"/>
              </w:rPr>
            </w:pPr>
            <w:r>
              <w:rPr>
                <w:color w:val="000000"/>
              </w:rPr>
              <w:t>Sensor positions subject to restrictions due to exhaust pipe proximity:</w:t>
            </w:r>
          </w:p>
          <w:p w14:paraId="680A4E5D" w14:textId="77777777" w:rsidR="00015B3E" w:rsidRDefault="003F2B11">
            <w:pPr>
              <w:spacing w:before="240" w:after="240"/>
              <w:rPr>
                <w:color w:val="000000"/>
              </w:rPr>
            </w:pPr>
            <w:r>
              <w:rPr>
                <w:noProof/>
                <w:color w:val="000000"/>
              </w:rPr>
              <w:drawing>
                <wp:inline distT="0" distB="0" distL="0" distR="0" wp14:anchorId="5CBBFA8D" wp14:editId="07777777">
                  <wp:extent cx="4762500" cy="2724150"/>
                  <wp:effectExtent l="0" t="0" r="0" b="0"/>
                  <wp:docPr id="686005612" name="Picture 686005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05612" name=""/>
                          <pic:cNvPicPr>
                            <a:picLocks noChangeAspect="1"/>
                          </pic:cNvPicPr>
                        </pic:nvPicPr>
                        <pic:blipFill>
                          <a:blip r:embed="rId77"/>
                          <a:stretch>
                            <a:fillRect/>
                          </a:stretch>
                        </pic:blipFill>
                        <pic:spPr>
                          <a:xfrm>
                            <a:off x="0" y="0"/>
                            <a:ext cx="4762500" cy="2724150"/>
                          </a:xfrm>
                          <a:prstGeom prst="rect">
                            <a:avLst/>
                          </a:prstGeom>
                        </pic:spPr>
                      </pic:pic>
                    </a:graphicData>
                  </a:graphic>
                </wp:inline>
              </w:drawing>
            </w:r>
          </w:p>
          <w:p w14:paraId="4D0CB97B" w14:textId="77777777" w:rsidR="00015B3E" w:rsidRDefault="003F2B11">
            <w:pPr>
              <w:spacing w:before="240" w:after="240"/>
              <w:rPr>
                <w:color w:val="000000"/>
              </w:rPr>
            </w:pPr>
            <w:r>
              <w:rPr>
                <w:color w:val="000000"/>
              </w:rPr>
              <w:t>Example for a rectangular-shaped exhaust pipe:</w:t>
            </w:r>
          </w:p>
          <w:p w14:paraId="19219836" w14:textId="77777777" w:rsidR="00015B3E" w:rsidRDefault="003F2B11">
            <w:pPr>
              <w:spacing w:before="240" w:after="240"/>
              <w:rPr>
                <w:color w:val="000000"/>
              </w:rPr>
            </w:pPr>
            <w:r>
              <w:rPr>
                <w:noProof/>
                <w:color w:val="000000"/>
              </w:rPr>
              <w:drawing>
                <wp:inline distT="0" distB="0" distL="0" distR="0" wp14:anchorId="080C233F" wp14:editId="07777777">
                  <wp:extent cx="4762500" cy="2828925"/>
                  <wp:effectExtent l="0" t="0" r="0" b="0"/>
                  <wp:docPr id="436124807" name="Picture 436124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24807" name=""/>
                          <pic:cNvPicPr>
                            <a:picLocks noChangeAspect="1"/>
                          </pic:cNvPicPr>
                        </pic:nvPicPr>
                        <pic:blipFill>
                          <a:blip r:embed="rId78"/>
                          <a:stretch>
                            <a:fillRect/>
                          </a:stretch>
                        </pic:blipFill>
                        <pic:spPr>
                          <a:xfrm>
                            <a:off x="0" y="0"/>
                            <a:ext cx="4762500" cy="2828925"/>
                          </a:xfrm>
                          <a:prstGeom prst="rect">
                            <a:avLst/>
                          </a:prstGeom>
                        </pic:spPr>
                      </pic:pic>
                    </a:graphicData>
                  </a:graphic>
                </wp:inline>
              </w:drawing>
            </w:r>
          </w:p>
          <w:p w14:paraId="6234120E" w14:textId="77777777" w:rsidR="00015B3E" w:rsidRDefault="003F2B11">
            <w:pPr>
              <w:spacing w:before="240"/>
              <w:rPr>
                <w:color w:val="000000"/>
              </w:rPr>
            </w:pPr>
            <w:r>
              <w:rPr>
                <w:color w:val="000000"/>
              </w:rPr>
              <w:t xml:space="preserve">1 – Sensors located in the unrestricted area (zone “C”), 2 – Sensors located in the moderate area(zone “B”) where additional conditions apply, 3 – Outer end </w:t>
            </w:r>
            <w:r>
              <w:rPr>
                <w:color w:val="000000"/>
              </w:rPr>
              <w:lastRenderedPageBreak/>
              <w:t>of exhaust pipe opening used to define the forbidden area for sensor integration (zone “A”)</w:t>
            </w:r>
          </w:p>
        </w:tc>
      </w:tr>
      <w:bookmarkEnd w:id="55"/>
    </w:tbl>
    <w:p w14:paraId="296FEF7D" w14:textId="77777777" w:rsidR="00A77B3E" w:rsidRDefault="00A77B3E"/>
    <w:p w14:paraId="32C1AE7F" w14:textId="77777777" w:rsidR="00A77B3E" w:rsidRDefault="003F2B11">
      <w:bookmarkStart w:id="56" w:name="RMTAR12928.42340.5822.31528"/>
      <w:r>
        <w:rPr>
          <w:noProof/>
        </w:rPr>
        <w:drawing>
          <wp:inline distT="0" distB="0" distL="0" distR="0" wp14:anchorId="78844CC3" wp14:editId="07777777">
            <wp:extent cx="209550" cy="209550"/>
            <wp:effectExtent l="0" t="0" r="0" b="0"/>
            <wp:docPr id="100113" name="Picture 100113" descr="req-5256401-00194930,Sensor direction relative to exhaust pipe,A">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Sensor direction relative to exhaust pipe</w:t>
      </w:r>
    </w:p>
    <w:tbl>
      <w:tblPr>
        <w:tblW w:w="9503" w:type="dxa"/>
        <w:tblCellSpacing w:w="8"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1905"/>
        <w:gridCol w:w="7598"/>
      </w:tblGrid>
      <w:tr w:rsidR="00015B3E" w14:paraId="4D3F04C9" w14:textId="77777777">
        <w:trPr>
          <w:tblCellSpacing w:w="8" w:type="dxa"/>
        </w:trPr>
        <w:tc>
          <w:tcPr>
            <w:tcW w:w="2010"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64AD8D14" w14:textId="77777777" w:rsidR="00015B3E" w:rsidRDefault="003F2B11">
            <w:pPr>
              <w:spacing w:after="240"/>
              <w:rPr>
                <w:color w:val="000000"/>
              </w:rPr>
            </w:pPr>
            <w:r>
              <w:rPr>
                <w:color w:val="000000"/>
              </w:rPr>
              <w:t> </w:t>
            </w:r>
          </w:p>
          <w:p w14:paraId="4A586566" w14:textId="77777777" w:rsidR="00015B3E" w:rsidRDefault="003F2B11">
            <w:pPr>
              <w:spacing w:before="240" w:after="240"/>
              <w:rPr>
                <w:color w:val="000000"/>
              </w:rPr>
            </w:pPr>
            <w:r>
              <w:rPr>
                <w:color w:val="000000"/>
              </w:rPr>
              <w:t> </w:t>
            </w:r>
          </w:p>
          <w:p w14:paraId="1721E545" w14:textId="77777777" w:rsidR="00015B3E" w:rsidRDefault="003F2B11">
            <w:pPr>
              <w:spacing w:before="240" w:after="240"/>
              <w:rPr>
                <w:color w:val="000000"/>
              </w:rPr>
            </w:pPr>
            <w:r>
              <w:rPr>
                <w:color w:val="000000"/>
              </w:rPr>
              <w:t> </w:t>
            </w:r>
          </w:p>
          <w:p w14:paraId="05E3CEE6" w14:textId="77777777" w:rsidR="00015B3E" w:rsidRDefault="003F2B11">
            <w:pPr>
              <w:spacing w:before="240"/>
              <w:rPr>
                <w:color w:val="000000"/>
              </w:rPr>
            </w:pPr>
            <w:r>
              <w:rPr>
                <w:color w:val="000000"/>
              </w:rPr>
              <w:t>Requirements:</w:t>
            </w:r>
          </w:p>
        </w:tc>
        <w:tc>
          <w:tcPr>
            <w:tcW w:w="7560"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704FC2E6" w14:textId="77777777" w:rsidR="00015B3E" w:rsidRDefault="003F2B11">
            <w:pPr>
              <w:spacing w:after="240"/>
              <w:rPr>
                <w:color w:val="000000"/>
              </w:rPr>
            </w:pPr>
            <w:r>
              <w:rPr>
                <w:color w:val="000000"/>
              </w:rPr>
              <w:t>[RQ_331] For sensors located in the moderated area (zone “B” as shown in example) impact of hot air can be minimized by changing sensor angle relative to exhaust outlet axis.</w:t>
            </w:r>
          </w:p>
          <w:p w14:paraId="15E0D315" w14:textId="77777777" w:rsidR="00015B3E" w:rsidRDefault="003F2B11">
            <w:pPr>
              <w:spacing w:before="240" w:after="240"/>
              <w:rPr>
                <w:color w:val="000000"/>
              </w:rPr>
            </w:pPr>
            <w:r>
              <w:rPr>
                <w:color w:val="000000"/>
              </w:rPr>
              <w:t>This can be achieved by providing difference in angles of a minimum 15 degrees between sensor membrane and the exhaust outlet axis, measured on an X-Y plane in the vehicle’s coordinate system.</w:t>
            </w:r>
          </w:p>
          <w:p w14:paraId="7D491928" w14:textId="77777777" w:rsidR="00015B3E" w:rsidRDefault="003F2B11">
            <w:pPr>
              <w:spacing w:before="240"/>
              <w:rPr>
                <w:color w:val="000000"/>
              </w:rPr>
            </w:pPr>
            <w:r>
              <w:rPr>
                <w:color w:val="000000"/>
              </w:rPr>
              <w:t>Appropriate surface study shall be part of iteration loops with Design and relevant CoC’s.</w:t>
            </w:r>
          </w:p>
        </w:tc>
      </w:tr>
      <w:tr w:rsidR="00015B3E" w14:paraId="33C101BD" w14:textId="77777777">
        <w:trPr>
          <w:tblCellSpacing w:w="8" w:type="dxa"/>
        </w:trPr>
        <w:tc>
          <w:tcPr>
            <w:tcW w:w="2010"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3DD1135A" w14:textId="77777777" w:rsidR="00015B3E" w:rsidRDefault="003F2B11">
            <w:pPr>
              <w:spacing w:after="240"/>
              <w:rPr>
                <w:color w:val="000000"/>
              </w:rPr>
            </w:pPr>
            <w:r>
              <w:rPr>
                <w:color w:val="000000"/>
              </w:rPr>
              <w:t> </w:t>
            </w:r>
          </w:p>
          <w:p w14:paraId="0236E82D" w14:textId="77777777" w:rsidR="00015B3E" w:rsidRDefault="003F2B11">
            <w:pPr>
              <w:spacing w:before="240" w:after="240"/>
              <w:rPr>
                <w:color w:val="000000"/>
              </w:rPr>
            </w:pPr>
            <w:r>
              <w:rPr>
                <w:color w:val="000000"/>
              </w:rPr>
              <w:t> </w:t>
            </w:r>
          </w:p>
          <w:p w14:paraId="7ADA28FF" w14:textId="77777777" w:rsidR="00015B3E" w:rsidRDefault="003F2B11">
            <w:pPr>
              <w:spacing w:before="240" w:after="240"/>
              <w:rPr>
                <w:color w:val="000000"/>
              </w:rPr>
            </w:pPr>
            <w:r>
              <w:rPr>
                <w:color w:val="000000"/>
              </w:rPr>
              <w:t> </w:t>
            </w:r>
          </w:p>
          <w:p w14:paraId="12673AC1" w14:textId="77777777" w:rsidR="00015B3E" w:rsidRDefault="003F2B11">
            <w:pPr>
              <w:spacing w:before="240" w:after="240"/>
              <w:rPr>
                <w:color w:val="000000"/>
              </w:rPr>
            </w:pPr>
            <w:r>
              <w:rPr>
                <w:color w:val="000000"/>
              </w:rPr>
              <w:t> </w:t>
            </w:r>
          </w:p>
          <w:p w14:paraId="2C6BD880" w14:textId="77777777" w:rsidR="00015B3E" w:rsidRDefault="003F2B11">
            <w:pPr>
              <w:spacing w:before="240" w:after="240"/>
              <w:rPr>
                <w:color w:val="000000"/>
              </w:rPr>
            </w:pPr>
            <w:r>
              <w:rPr>
                <w:color w:val="000000"/>
              </w:rPr>
              <w:t> </w:t>
            </w:r>
          </w:p>
          <w:p w14:paraId="5561E1DE" w14:textId="77777777" w:rsidR="00015B3E" w:rsidRDefault="003F2B11">
            <w:pPr>
              <w:spacing w:before="240" w:after="240"/>
              <w:rPr>
                <w:color w:val="000000"/>
              </w:rPr>
            </w:pPr>
            <w:r>
              <w:rPr>
                <w:color w:val="000000"/>
              </w:rPr>
              <w:t> </w:t>
            </w:r>
          </w:p>
          <w:p w14:paraId="48D3F40D" w14:textId="77777777" w:rsidR="00015B3E" w:rsidRDefault="003F2B11">
            <w:pPr>
              <w:spacing w:before="240" w:after="240"/>
              <w:rPr>
                <w:color w:val="000000"/>
              </w:rPr>
            </w:pPr>
            <w:r>
              <w:rPr>
                <w:color w:val="000000"/>
              </w:rPr>
              <w:t> </w:t>
            </w:r>
          </w:p>
          <w:p w14:paraId="222CCC41" w14:textId="77777777" w:rsidR="00015B3E" w:rsidRDefault="003F2B11">
            <w:pPr>
              <w:spacing w:before="240" w:after="240"/>
              <w:rPr>
                <w:color w:val="000000"/>
              </w:rPr>
            </w:pPr>
            <w:r>
              <w:rPr>
                <w:color w:val="000000"/>
              </w:rPr>
              <w:t> </w:t>
            </w:r>
          </w:p>
          <w:p w14:paraId="7BFC34AB" w14:textId="77777777" w:rsidR="00015B3E" w:rsidRDefault="003F2B11">
            <w:pPr>
              <w:spacing w:before="240" w:after="240"/>
              <w:rPr>
                <w:color w:val="000000"/>
              </w:rPr>
            </w:pPr>
            <w:r>
              <w:rPr>
                <w:color w:val="000000"/>
              </w:rPr>
              <w:t> </w:t>
            </w:r>
          </w:p>
          <w:p w14:paraId="2CA4ECA7" w14:textId="77777777" w:rsidR="00015B3E" w:rsidRDefault="003F2B11">
            <w:pPr>
              <w:spacing w:before="240" w:after="240"/>
              <w:rPr>
                <w:color w:val="000000"/>
              </w:rPr>
            </w:pPr>
            <w:r>
              <w:rPr>
                <w:color w:val="000000"/>
              </w:rPr>
              <w:t> </w:t>
            </w:r>
          </w:p>
          <w:p w14:paraId="157D6B25" w14:textId="77777777" w:rsidR="00015B3E" w:rsidRDefault="003F2B11">
            <w:pPr>
              <w:spacing w:before="240" w:after="240"/>
              <w:rPr>
                <w:color w:val="000000"/>
              </w:rPr>
            </w:pPr>
            <w:r>
              <w:rPr>
                <w:color w:val="000000"/>
              </w:rPr>
              <w:t> </w:t>
            </w:r>
          </w:p>
          <w:p w14:paraId="79E427E6" w14:textId="77777777" w:rsidR="00015B3E" w:rsidRDefault="003F2B11">
            <w:pPr>
              <w:spacing w:before="240" w:after="240"/>
              <w:rPr>
                <w:color w:val="000000"/>
              </w:rPr>
            </w:pPr>
            <w:r>
              <w:rPr>
                <w:color w:val="000000"/>
              </w:rPr>
              <w:t> </w:t>
            </w:r>
          </w:p>
          <w:p w14:paraId="566C1BCE" w14:textId="77777777" w:rsidR="00015B3E" w:rsidRDefault="003F2B11">
            <w:pPr>
              <w:spacing w:before="240" w:after="240"/>
              <w:rPr>
                <w:color w:val="000000"/>
              </w:rPr>
            </w:pPr>
            <w:r>
              <w:rPr>
                <w:color w:val="000000"/>
              </w:rPr>
              <w:t> </w:t>
            </w:r>
          </w:p>
          <w:p w14:paraId="1DB36F4A" w14:textId="77777777" w:rsidR="00015B3E" w:rsidRDefault="003F2B11">
            <w:pPr>
              <w:spacing w:before="240" w:after="240"/>
              <w:rPr>
                <w:color w:val="000000"/>
              </w:rPr>
            </w:pPr>
            <w:r>
              <w:rPr>
                <w:color w:val="000000"/>
              </w:rPr>
              <w:t> </w:t>
            </w:r>
          </w:p>
          <w:p w14:paraId="28D17827" w14:textId="77777777" w:rsidR="00015B3E" w:rsidRDefault="003F2B11">
            <w:pPr>
              <w:spacing w:before="240" w:after="240"/>
              <w:rPr>
                <w:color w:val="000000"/>
              </w:rPr>
            </w:pPr>
            <w:r>
              <w:rPr>
                <w:color w:val="000000"/>
              </w:rPr>
              <w:t> </w:t>
            </w:r>
          </w:p>
          <w:p w14:paraId="0BC8B9A0" w14:textId="77777777" w:rsidR="00015B3E" w:rsidRDefault="003F2B11">
            <w:pPr>
              <w:spacing w:before="240"/>
              <w:rPr>
                <w:color w:val="000000"/>
              </w:rPr>
            </w:pPr>
            <w:r>
              <w:rPr>
                <w:color w:val="000000"/>
              </w:rPr>
              <w:t>Examples:</w:t>
            </w:r>
          </w:p>
        </w:tc>
        <w:tc>
          <w:tcPr>
            <w:tcW w:w="7560"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49CD38AF" w14:textId="77777777" w:rsidR="00015B3E" w:rsidRDefault="003F2B11">
            <w:pPr>
              <w:spacing w:after="240"/>
              <w:rPr>
                <w:color w:val="000000"/>
              </w:rPr>
            </w:pPr>
            <w:r>
              <w:rPr>
                <w:color w:val="000000"/>
              </w:rPr>
              <w:t>Different zones near exhaust pipe. </w:t>
            </w:r>
          </w:p>
          <w:p w14:paraId="7194DBDC" w14:textId="77777777" w:rsidR="00015B3E" w:rsidRDefault="003F2B11">
            <w:pPr>
              <w:spacing w:before="240" w:after="240"/>
              <w:rPr>
                <w:color w:val="000000"/>
              </w:rPr>
            </w:pPr>
            <w:r>
              <w:rPr>
                <w:noProof/>
                <w:color w:val="000000"/>
              </w:rPr>
              <w:drawing>
                <wp:inline distT="0" distB="0" distL="0" distR="0" wp14:anchorId="22E4178C" wp14:editId="07777777">
                  <wp:extent cx="4762500" cy="2724150"/>
                  <wp:effectExtent l="0" t="0" r="0" b="0"/>
                  <wp:docPr id="1867694866" name="Picture 1867694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94866" name=""/>
                          <pic:cNvPicPr>
                            <a:picLocks noChangeAspect="1"/>
                          </pic:cNvPicPr>
                        </pic:nvPicPr>
                        <pic:blipFill>
                          <a:blip r:embed="rId77"/>
                          <a:stretch>
                            <a:fillRect/>
                          </a:stretch>
                        </pic:blipFill>
                        <pic:spPr>
                          <a:xfrm>
                            <a:off x="0" y="0"/>
                            <a:ext cx="4762500" cy="2724150"/>
                          </a:xfrm>
                          <a:prstGeom prst="rect">
                            <a:avLst/>
                          </a:prstGeom>
                        </pic:spPr>
                      </pic:pic>
                    </a:graphicData>
                  </a:graphic>
                </wp:inline>
              </w:drawing>
            </w:r>
          </w:p>
          <w:p w14:paraId="5D86C630" w14:textId="77777777" w:rsidR="00015B3E" w:rsidRDefault="003F2B11">
            <w:pPr>
              <w:spacing w:before="240" w:after="240"/>
              <w:rPr>
                <w:color w:val="000000"/>
              </w:rPr>
            </w:pPr>
            <w:r>
              <w:rPr>
                <w:color w:val="000000"/>
              </w:rPr>
              <w:t> </w:t>
            </w:r>
          </w:p>
          <w:p w14:paraId="7677752F" w14:textId="77777777" w:rsidR="00015B3E" w:rsidRDefault="003F2B11">
            <w:pPr>
              <w:spacing w:before="240" w:after="240"/>
              <w:rPr>
                <w:color w:val="000000"/>
              </w:rPr>
            </w:pPr>
            <w:r>
              <w:rPr>
                <w:color w:val="000000"/>
              </w:rPr>
              <w:t>Examples below show a plan view of a vehicle and apply to sensors located in zone “B”.</w:t>
            </w:r>
          </w:p>
          <w:p w14:paraId="64798383" w14:textId="77777777" w:rsidR="00015B3E" w:rsidRDefault="003F2B11">
            <w:pPr>
              <w:spacing w:before="240" w:after="240"/>
              <w:rPr>
                <w:color w:val="000000"/>
              </w:rPr>
            </w:pPr>
            <w:r>
              <w:rPr>
                <w:color w:val="000000"/>
              </w:rPr>
              <w:t>Difference in angles between exhaust pipe and sensor axes prevents direct reflections back to the sensor:</w:t>
            </w:r>
          </w:p>
          <w:p w14:paraId="769D0D3C" w14:textId="77777777" w:rsidR="00015B3E" w:rsidRDefault="003F2B11">
            <w:pPr>
              <w:spacing w:before="240" w:after="240"/>
              <w:rPr>
                <w:color w:val="000000"/>
              </w:rPr>
            </w:pPr>
            <w:r>
              <w:rPr>
                <w:noProof/>
                <w:color w:val="000000"/>
              </w:rPr>
              <w:lastRenderedPageBreak/>
              <w:drawing>
                <wp:inline distT="0" distB="0" distL="0" distR="0" wp14:anchorId="11DFCEFC" wp14:editId="07777777">
                  <wp:extent cx="4762500" cy="3324225"/>
                  <wp:effectExtent l="0" t="0" r="0" b="0"/>
                  <wp:docPr id="326132431" name="Picture 326132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32431" name=""/>
                          <pic:cNvPicPr>
                            <a:picLocks noChangeAspect="1"/>
                          </pic:cNvPicPr>
                        </pic:nvPicPr>
                        <pic:blipFill>
                          <a:blip r:embed="rId80"/>
                          <a:stretch>
                            <a:fillRect/>
                          </a:stretch>
                        </pic:blipFill>
                        <pic:spPr>
                          <a:xfrm>
                            <a:off x="0" y="0"/>
                            <a:ext cx="4762500" cy="3324225"/>
                          </a:xfrm>
                          <a:prstGeom prst="rect">
                            <a:avLst/>
                          </a:prstGeom>
                        </pic:spPr>
                      </pic:pic>
                    </a:graphicData>
                  </a:graphic>
                </wp:inline>
              </w:drawing>
            </w:r>
          </w:p>
          <w:p w14:paraId="73042632" w14:textId="77777777" w:rsidR="00015B3E" w:rsidRDefault="003F2B11">
            <w:pPr>
              <w:spacing w:before="240" w:after="240"/>
              <w:rPr>
                <w:color w:val="000000"/>
              </w:rPr>
            </w:pPr>
            <w:r>
              <w:rPr>
                <w:color w:val="000000"/>
              </w:rPr>
              <w:t>If the difference in angles is too small, reflections from exhaust gases are more likely to happen:</w:t>
            </w:r>
          </w:p>
          <w:p w14:paraId="54CD245A" w14:textId="77777777" w:rsidR="00015B3E" w:rsidRDefault="003F2B11">
            <w:pPr>
              <w:spacing w:before="240"/>
              <w:rPr>
                <w:color w:val="000000"/>
              </w:rPr>
            </w:pPr>
            <w:r>
              <w:rPr>
                <w:noProof/>
                <w:color w:val="000000"/>
              </w:rPr>
              <w:drawing>
                <wp:inline distT="0" distB="0" distL="0" distR="0" wp14:anchorId="09B17518" wp14:editId="07777777">
                  <wp:extent cx="4762500" cy="3314700"/>
                  <wp:effectExtent l="0" t="0" r="0" b="0"/>
                  <wp:docPr id="712797657" name="Picture 71279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97657" name=""/>
                          <pic:cNvPicPr>
                            <a:picLocks noChangeAspect="1"/>
                          </pic:cNvPicPr>
                        </pic:nvPicPr>
                        <pic:blipFill>
                          <a:blip r:embed="rId81"/>
                          <a:stretch>
                            <a:fillRect/>
                          </a:stretch>
                        </pic:blipFill>
                        <pic:spPr>
                          <a:xfrm>
                            <a:off x="0" y="0"/>
                            <a:ext cx="4762500" cy="3314700"/>
                          </a:xfrm>
                          <a:prstGeom prst="rect">
                            <a:avLst/>
                          </a:prstGeom>
                        </pic:spPr>
                      </pic:pic>
                    </a:graphicData>
                  </a:graphic>
                </wp:inline>
              </w:drawing>
            </w:r>
          </w:p>
        </w:tc>
      </w:tr>
    </w:tbl>
    <w:p w14:paraId="6A09E912" w14:textId="77777777" w:rsidR="00015B3E" w:rsidRDefault="003F2B11">
      <w:pPr>
        <w:shd w:val="clear" w:color="auto" w:fill="FFFFFF"/>
        <w:spacing w:before="240" w:after="240"/>
      </w:pPr>
      <w:r>
        <w:lastRenderedPageBreak/>
        <w:t>-</w:t>
      </w:r>
    </w:p>
    <w:bookmarkEnd w:id="53"/>
    <w:bookmarkEnd w:id="56"/>
    <w:p w14:paraId="1231BE67" w14:textId="77777777" w:rsidR="00A77B3E" w:rsidRDefault="00A77B3E"/>
    <w:p w14:paraId="038CAEC8" w14:textId="77777777" w:rsidR="00A77B3E" w:rsidRDefault="003F2B11">
      <w:bookmarkStart w:id="57" w:name="RMTAH12928.42340.14158.8344"/>
      <w:r>
        <w:rPr>
          <w:noProof/>
        </w:rPr>
        <w:drawing>
          <wp:inline distT="0" distB="0" distL="0" distR="0" wp14:anchorId="38C4AA05" wp14:editId="07777777">
            <wp:extent cx="209550" cy="209550"/>
            <wp:effectExtent l="0" t="0" r="0" b="0"/>
            <wp:docPr id="100115" name="Picture 100115" descr="chp-5256401-00319467,Front grille and air intakes,1">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11"/>
                    <a:stretch>
                      <a:fillRect/>
                    </a:stretch>
                  </pic:blipFill>
                  <pic:spPr>
                    <a:xfrm>
                      <a:off x="0" y="0"/>
                      <a:ext cx="209550" cy="209550"/>
                    </a:xfrm>
                    <a:prstGeom prst="rect">
                      <a:avLst/>
                    </a:prstGeom>
                  </pic:spPr>
                </pic:pic>
              </a:graphicData>
            </a:graphic>
          </wp:inline>
        </w:drawing>
      </w:r>
      <w:r>
        <w:t>Front grille and air intakes</w:t>
      </w:r>
    </w:p>
    <w:p w14:paraId="36FEB5B0" w14:textId="77777777" w:rsidR="00A77B3E" w:rsidRDefault="00A77B3E"/>
    <w:p w14:paraId="513D93E2" w14:textId="77777777" w:rsidR="00A77B3E" w:rsidRDefault="003F2B11">
      <w:bookmarkStart w:id="58" w:name="RMTAC12928.42340.5822.32583"/>
      <w:r>
        <w:rPr>
          <w:noProof/>
        </w:rPr>
        <w:drawing>
          <wp:inline distT="0" distB="0" distL="0" distR="0" wp14:anchorId="337DAE0B" wp14:editId="07777777">
            <wp:extent cx="209550" cy="209550"/>
            <wp:effectExtent l="0" t="0" r="0" b="0"/>
            <wp:docPr id="100117" name="Picture 100117" descr="com-5256401-00115328,Description,1">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14"/>
                    <a:stretch>
                      <a:fillRect/>
                    </a:stretch>
                  </pic:blipFill>
                  <pic:spPr>
                    <a:xfrm>
                      <a:off x="0" y="0"/>
                      <a:ext cx="209550" cy="209550"/>
                    </a:xfrm>
                    <a:prstGeom prst="rect">
                      <a:avLst/>
                    </a:prstGeom>
                  </pic:spPr>
                </pic:pic>
              </a:graphicData>
            </a:graphic>
          </wp:inline>
        </w:drawing>
      </w:r>
      <w:r>
        <w:t>Description</w:t>
      </w:r>
    </w:p>
    <w:p w14:paraId="4AE07C4B" w14:textId="77777777" w:rsidR="00015B3E" w:rsidRDefault="003F2B11">
      <w:pPr>
        <w:shd w:val="clear" w:color="auto" w:fill="FFFFFF"/>
        <w:spacing w:after="240"/>
      </w:pPr>
      <w:r>
        <w:t xml:space="preserve">Hot air pushed out of the engine compartment through the front grilles or air intakes produces hot air accumulation in the bumper vicinity. This may lead to unwanted reflections of ultrasonic waves and change their propagation path. This is particularly important if the correct system integration </w:t>
      </w:r>
      <w:r>
        <w:lastRenderedPageBreak/>
        <w:t>was achieved by use of near field filters or similar feature, which minimizes the influence of the vehicle’s own geometry on the echo received by the sensors.</w:t>
      </w:r>
    </w:p>
    <w:bookmarkEnd w:id="58"/>
    <w:p w14:paraId="30D7AA69" w14:textId="77777777" w:rsidR="00A77B3E" w:rsidRDefault="00A77B3E"/>
    <w:p w14:paraId="21E6C61C" w14:textId="77777777" w:rsidR="00A77B3E" w:rsidRDefault="003F2B11">
      <w:bookmarkStart w:id="59" w:name="RMTAR12928.42340.17507.48342"/>
      <w:r>
        <w:rPr>
          <w:noProof/>
        </w:rPr>
        <w:drawing>
          <wp:inline distT="0" distB="0" distL="0" distR="0" wp14:anchorId="3DADE642" wp14:editId="07777777">
            <wp:extent cx="209550" cy="209550"/>
            <wp:effectExtent l="0" t="0" r="0" b="0"/>
            <wp:docPr id="100119" name="Picture 100119" descr="req-5256401-00194933,Positioning in heat sources vicinity,B">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Positioning in heat sources vicinity</w:t>
      </w:r>
    </w:p>
    <w:p w14:paraId="3FB87913" w14:textId="77777777" w:rsidR="00015B3E" w:rsidRDefault="003F2B11">
      <w:pPr>
        <w:shd w:val="clear" w:color="auto" w:fill="FFFFFF"/>
        <w:spacing w:after="240"/>
      </w:pPr>
      <w:r>
        <w:t>The ultrasonic sensor integration shall ensure that the sensor is placed in a volume where the air temperature is kept below 95ºC while in operation.</w:t>
      </w:r>
    </w:p>
    <w:bookmarkEnd w:id="59"/>
    <w:p w14:paraId="7196D064" w14:textId="77777777" w:rsidR="00A77B3E" w:rsidRDefault="00A77B3E"/>
    <w:p w14:paraId="4C9D408C" w14:textId="77777777" w:rsidR="00A77B3E" w:rsidRDefault="003F2B11">
      <w:bookmarkStart w:id="60" w:name="RMTAC12928.42340.59278.50414"/>
      <w:r>
        <w:rPr>
          <w:noProof/>
        </w:rPr>
        <w:drawing>
          <wp:inline distT="0" distB="0" distL="0" distR="0" wp14:anchorId="12E0E768" wp14:editId="07777777">
            <wp:extent cx="209550" cy="209550"/>
            <wp:effectExtent l="0" t="0" r="0" b="0"/>
            <wp:docPr id="100121" name="Picture 100121" descr="com-5256401-00357013,Comment00357013,2">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14"/>
                    <a:stretch>
                      <a:fillRect/>
                    </a:stretch>
                  </pic:blipFill>
                  <pic:spPr>
                    <a:xfrm>
                      <a:off x="0" y="0"/>
                      <a:ext cx="209550" cy="209550"/>
                    </a:xfrm>
                    <a:prstGeom prst="rect">
                      <a:avLst/>
                    </a:prstGeom>
                  </pic:spPr>
                </pic:pic>
              </a:graphicData>
            </a:graphic>
          </wp:inline>
        </w:drawing>
      </w:r>
      <w:r>
        <w:t>Comment00357013</w:t>
      </w:r>
    </w:p>
    <w:p w14:paraId="2433B054" w14:textId="77777777" w:rsidR="00015B3E" w:rsidRDefault="003F2B11">
      <w:pPr>
        <w:shd w:val="clear" w:color="auto" w:fill="FFFFFF"/>
        <w:spacing w:after="240"/>
      </w:pPr>
      <w:r>
        <w:t>Impact of hot air should be minimized. Alternative sensor positions or other means of keeping them away from heat sources should be considered.</w:t>
      </w:r>
    </w:p>
    <w:tbl>
      <w:tblPr>
        <w:tblW w:w="9743" w:type="dxa"/>
        <w:tblCellSpacing w:w="8"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1853"/>
        <w:gridCol w:w="7890"/>
      </w:tblGrid>
      <w:tr w:rsidR="00015B3E" w14:paraId="433D36DF" w14:textId="77777777">
        <w:trPr>
          <w:tblCellSpacing w:w="8" w:type="dxa"/>
        </w:trPr>
        <w:tc>
          <w:tcPr>
            <w:tcW w:w="1890"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5380F020" w14:textId="77777777" w:rsidR="00015B3E" w:rsidRDefault="003F2B11">
            <w:pPr>
              <w:spacing w:after="240"/>
              <w:rPr>
                <w:color w:val="000000"/>
              </w:rPr>
            </w:pPr>
            <w:r>
              <w:rPr>
                <w:color w:val="000000"/>
              </w:rPr>
              <w:t> </w:t>
            </w:r>
          </w:p>
          <w:p w14:paraId="3F8C8A50" w14:textId="77777777" w:rsidR="00015B3E" w:rsidRDefault="003F2B11">
            <w:pPr>
              <w:spacing w:before="240" w:after="240"/>
              <w:rPr>
                <w:color w:val="000000"/>
              </w:rPr>
            </w:pPr>
            <w:r>
              <w:rPr>
                <w:color w:val="000000"/>
              </w:rPr>
              <w:t> </w:t>
            </w:r>
          </w:p>
          <w:p w14:paraId="3CEEED34" w14:textId="77777777" w:rsidR="00015B3E" w:rsidRDefault="003F2B11">
            <w:pPr>
              <w:spacing w:before="240" w:after="240"/>
              <w:rPr>
                <w:color w:val="000000"/>
              </w:rPr>
            </w:pPr>
            <w:r>
              <w:rPr>
                <w:color w:val="000000"/>
              </w:rPr>
              <w:t> </w:t>
            </w:r>
          </w:p>
          <w:p w14:paraId="42F19EF9" w14:textId="77777777" w:rsidR="00015B3E" w:rsidRDefault="003F2B11">
            <w:pPr>
              <w:spacing w:before="240" w:after="240"/>
              <w:rPr>
                <w:color w:val="000000"/>
              </w:rPr>
            </w:pPr>
            <w:r>
              <w:rPr>
                <w:color w:val="000000"/>
              </w:rPr>
              <w:t> </w:t>
            </w:r>
          </w:p>
          <w:p w14:paraId="4BC5420C" w14:textId="77777777" w:rsidR="00015B3E" w:rsidRDefault="003F2B11">
            <w:pPr>
              <w:spacing w:before="240"/>
              <w:rPr>
                <w:color w:val="000000"/>
              </w:rPr>
            </w:pPr>
            <w:r>
              <w:rPr>
                <w:color w:val="000000"/>
              </w:rPr>
              <w:t>Requirement:</w:t>
            </w:r>
          </w:p>
        </w:tc>
        <w:tc>
          <w:tcPr>
            <w:tcW w:w="7905"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0AEF8161" w14:textId="77777777" w:rsidR="00015B3E" w:rsidRDefault="003F2B11">
            <w:pPr>
              <w:spacing w:after="240"/>
              <w:rPr>
                <w:color w:val="000000"/>
              </w:rPr>
            </w:pPr>
            <w:r>
              <w:rPr>
                <w:color w:val="000000"/>
              </w:rPr>
              <w:t>The following shall be considered, when positioning sensors in the vicinity of heat sources:</w:t>
            </w:r>
          </w:p>
          <w:p w14:paraId="79B00AB9" w14:textId="77777777" w:rsidR="00015B3E" w:rsidRDefault="003F2B11">
            <w:pPr>
              <w:spacing w:before="240" w:after="240"/>
              <w:rPr>
                <w:color w:val="000000"/>
              </w:rPr>
            </w:pPr>
            <w:r>
              <w:rPr>
                <w:color w:val="000000"/>
              </w:rPr>
              <w:t>[RQ_332] The impact of hot air accumulation in the vicinity of sensors shall be assessed by sensor supplier.</w:t>
            </w:r>
          </w:p>
          <w:p w14:paraId="5EB3936D" w14:textId="77777777" w:rsidR="00015B3E" w:rsidRDefault="003F2B11">
            <w:pPr>
              <w:spacing w:before="240" w:after="240"/>
              <w:rPr>
                <w:color w:val="000000"/>
              </w:rPr>
            </w:pPr>
            <w:r>
              <w:rPr>
                <w:color w:val="000000"/>
              </w:rPr>
              <w:t>The position of engine radiator, presence of grille shutters (active vanes) and related subsequent changes in their layout shall be assessed by the sensor supplier for any impact on the echo received by the sensors.</w:t>
            </w:r>
          </w:p>
          <w:p w14:paraId="6C6D00BC" w14:textId="77777777" w:rsidR="00015B3E" w:rsidRDefault="003F2B11">
            <w:pPr>
              <w:spacing w:before="240"/>
              <w:rPr>
                <w:color w:val="000000"/>
              </w:rPr>
            </w:pPr>
            <w:r>
              <w:rPr>
                <w:color w:val="000000"/>
              </w:rPr>
              <w:t>This requirement also applies to other heat exchangers which may adversely affect the conditions sensors have been calibrated to.</w:t>
            </w:r>
          </w:p>
        </w:tc>
      </w:tr>
      <w:tr w:rsidR="00015B3E" w14:paraId="5E48D539" w14:textId="77777777">
        <w:trPr>
          <w:tblCellSpacing w:w="8" w:type="dxa"/>
        </w:trPr>
        <w:tc>
          <w:tcPr>
            <w:tcW w:w="1890"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4D855984" w14:textId="77777777" w:rsidR="00015B3E" w:rsidRDefault="003F2B11">
            <w:pPr>
              <w:spacing w:after="240"/>
              <w:rPr>
                <w:color w:val="000000"/>
              </w:rPr>
            </w:pPr>
            <w:r>
              <w:rPr>
                <w:color w:val="000000"/>
              </w:rPr>
              <w:t> </w:t>
            </w:r>
          </w:p>
          <w:p w14:paraId="6CE2FCB8" w14:textId="77777777" w:rsidR="00015B3E" w:rsidRDefault="003F2B11">
            <w:pPr>
              <w:spacing w:before="240" w:after="240"/>
              <w:rPr>
                <w:color w:val="000000"/>
              </w:rPr>
            </w:pPr>
            <w:r>
              <w:rPr>
                <w:color w:val="000000"/>
              </w:rPr>
              <w:t> </w:t>
            </w:r>
          </w:p>
          <w:p w14:paraId="6A84B78A" w14:textId="77777777" w:rsidR="00015B3E" w:rsidRDefault="003F2B11">
            <w:pPr>
              <w:spacing w:before="240" w:after="240"/>
              <w:rPr>
                <w:color w:val="000000"/>
              </w:rPr>
            </w:pPr>
            <w:r>
              <w:rPr>
                <w:color w:val="000000"/>
              </w:rPr>
              <w:t> </w:t>
            </w:r>
          </w:p>
          <w:p w14:paraId="3E40803B" w14:textId="77777777" w:rsidR="00015B3E" w:rsidRDefault="003F2B11">
            <w:pPr>
              <w:spacing w:before="240" w:after="240"/>
              <w:rPr>
                <w:color w:val="000000"/>
              </w:rPr>
            </w:pPr>
            <w:r>
              <w:rPr>
                <w:color w:val="000000"/>
              </w:rPr>
              <w:t> </w:t>
            </w:r>
          </w:p>
          <w:p w14:paraId="3ADD6AFE" w14:textId="77777777" w:rsidR="00015B3E" w:rsidRDefault="003F2B11">
            <w:pPr>
              <w:spacing w:before="240" w:after="240"/>
              <w:rPr>
                <w:color w:val="000000"/>
              </w:rPr>
            </w:pPr>
            <w:r>
              <w:rPr>
                <w:color w:val="000000"/>
              </w:rPr>
              <w:t> </w:t>
            </w:r>
          </w:p>
          <w:p w14:paraId="4012E424" w14:textId="77777777" w:rsidR="00015B3E" w:rsidRDefault="003F2B11">
            <w:pPr>
              <w:spacing w:before="240"/>
              <w:rPr>
                <w:color w:val="000000"/>
              </w:rPr>
            </w:pPr>
            <w:r>
              <w:rPr>
                <w:color w:val="000000"/>
              </w:rPr>
              <w:t>Examples:</w:t>
            </w:r>
          </w:p>
        </w:tc>
        <w:tc>
          <w:tcPr>
            <w:tcW w:w="7905"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638A4E70" w14:textId="77777777" w:rsidR="00015B3E" w:rsidRDefault="003F2B11">
            <w:pPr>
              <w:spacing w:after="240"/>
              <w:rPr>
                <w:color w:val="000000"/>
              </w:rPr>
            </w:pPr>
            <w:r>
              <w:rPr>
                <w:color w:val="000000"/>
              </w:rPr>
              <w:t>Reflections from hot air coming out of the engine compartment:</w:t>
            </w:r>
          </w:p>
          <w:p w14:paraId="34FF1C98" w14:textId="77777777" w:rsidR="00015B3E" w:rsidRDefault="003F2B11">
            <w:pPr>
              <w:spacing w:before="240"/>
              <w:rPr>
                <w:color w:val="000000"/>
              </w:rPr>
            </w:pPr>
            <w:r>
              <w:rPr>
                <w:noProof/>
                <w:color w:val="000000"/>
              </w:rPr>
              <w:drawing>
                <wp:inline distT="0" distB="0" distL="0" distR="0" wp14:anchorId="77101010" wp14:editId="07777777">
                  <wp:extent cx="4762500" cy="2305050"/>
                  <wp:effectExtent l="0" t="0" r="0" b="0"/>
                  <wp:docPr id="1051939632" name="Picture 1051939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39632" name=""/>
                          <pic:cNvPicPr>
                            <a:picLocks noChangeAspect="1"/>
                          </pic:cNvPicPr>
                        </pic:nvPicPr>
                        <pic:blipFill>
                          <a:blip r:embed="rId86"/>
                          <a:stretch>
                            <a:fillRect/>
                          </a:stretch>
                        </pic:blipFill>
                        <pic:spPr>
                          <a:xfrm>
                            <a:off x="0" y="0"/>
                            <a:ext cx="4762500" cy="2305050"/>
                          </a:xfrm>
                          <a:prstGeom prst="rect">
                            <a:avLst/>
                          </a:prstGeom>
                        </pic:spPr>
                      </pic:pic>
                    </a:graphicData>
                  </a:graphic>
                </wp:inline>
              </w:drawing>
            </w:r>
          </w:p>
        </w:tc>
      </w:tr>
    </w:tbl>
    <w:p w14:paraId="3BAC30D4" w14:textId="77777777" w:rsidR="00015B3E" w:rsidRDefault="003F2B11">
      <w:pPr>
        <w:shd w:val="clear" w:color="auto" w:fill="FFFFFF"/>
        <w:spacing w:before="240" w:after="240"/>
      </w:pPr>
      <w:r>
        <w:t> </w:t>
      </w:r>
    </w:p>
    <w:bookmarkEnd w:id="51"/>
    <w:bookmarkEnd w:id="57"/>
    <w:bookmarkEnd w:id="60"/>
    <w:p w14:paraId="6D072C0D" w14:textId="77777777" w:rsidR="00A77B3E" w:rsidRDefault="00A77B3E"/>
    <w:p w14:paraId="1EE16E27" w14:textId="77777777" w:rsidR="00A77B3E" w:rsidRDefault="003F2B11">
      <w:bookmarkStart w:id="61" w:name="RMTAH12928.42340.2236.39230"/>
      <w:r>
        <w:rPr>
          <w:noProof/>
        </w:rPr>
        <w:drawing>
          <wp:inline distT="0" distB="0" distL="0" distR="0" wp14:anchorId="622EB7B5" wp14:editId="07777777">
            <wp:extent cx="209550" cy="209550"/>
            <wp:effectExtent l="0" t="0" r="0" b="0"/>
            <wp:docPr id="100123" name="Picture 100123" descr="chp-5256401-00433199,Vehicle Zones,1">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r:embed="rId11"/>
                    <a:stretch>
                      <a:fillRect/>
                    </a:stretch>
                  </pic:blipFill>
                  <pic:spPr>
                    <a:xfrm>
                      <a:off x="0" y="0"/>
                      <a:ext cx="209550" cy="209550"/>
                    </a:xfrm>
                    <a:prstGeom prst="rect">
                      <a:avLst/>
                    </a:prstGeom>
                  </pic:spPr>
                </pic:pic>
              </a:graphicData>
            </a:graphic>
          </wp:inline>
        </w:drawing>
      </w:r>
      <w:r>
        <w:t>Vehicle Zones</w:t>
      </w:r>
    </w:p>
    <w:p w14:paraId="48A21919" w14:textId="77777777" w:rsidR="00A77B3E" w:rsidRDefault="00A77B3E"/>
    <w:p w14:paraId="269070D0" w14:textId="77777777" w:rsidR="00A77B3E" w:rsidRDefault="003F2B11">
      <w:bookmarkStart w:id="62" w:name="RMTAC12928.42340.27161.27949"/>
      <w:r>
        <w:rPr>
          <w:noProof/>
        </w:rPr>
        <w:drawing>
          <wp:inline distT="0" distB="0" distL="0" distR="0" wp14:anchorId="493BFD37" wp14:editId="07777777">
            <wp:extent cx="209550" cy="209550"/>
            <wp:effectExtent l="0" t="0" r="0" b="0"/>
            <wp:docPr id="100125" name="Picture 100125" descr="com-5256401-00321943,Comment00321943,1">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14"/>
                    <a:stretch>
                      <a:fillRect/>
                    </a:stretch>
                  </pic:blipFill>
                  <pic:spPr>
                    <a:xfrm>
                      <a:off x="0" y="0"/>
                      <a:ext cx="209550" cy="209550"/>
                    </a:xfrm>
                    <a:prstGeom prst="rect">
                      <a:avLst/>
                    </a:prstGeom>
                  </pic:spPr>
                </pic:pic>
              </a:graphicData>
            </a:graphic>
          </wp:inline>
        </w:drawing>
      </w:r>
      <w:r>
        <w:t>Comment00321943</w:t>
      </w:r>
    </w:p>
    <w:p w14:paraId="7046D069" w14:textId="77777777" w:rsidR="00015B3E" w:rsidRDefault="003F2B11">
      <w:pPr>
        <w:shd w:val="clear" w:color="auto" w:fill="FFFFFF"/>
        <w:spacing w:after="240"/>
      </w:pPr>
      <w:r>
        <w:lastRenderedPageBreak/>
        <w:t>The USS sensor can be considered under the following package zone (as defined in STJLR.00.5164):</w:t>
      </w:r>
    </w:p>
    <w:tbl>
      <w:tblPr>
        <w:tblW w:w="0" w:type="auto"/>
        <w:tblCellSpacing w:w="8"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1349"/>
        <w:gridCol w:w="1837"/>
        <w:gridCol w:w="1606"/>
        <w:gridCol w:w="1606"/>
        <w:gridCol w:w="2613"/>
      </w:tblGrid>
      <w:tr w:rsidR="00015B3E" w14:paraId="4E9A61D6" w14:textId="77777777">
        <w:trPr>
          <w:tblCellSpacing w:w="8" w:type="dxa"/>
        </w:trPr>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47D8F257" w14:textId="77777777" w:rsidR="00015B3E" w:rsidRDefault="003F2B11">
            <w:pPr>
              <w:pStyle w:val="Heading5"/>
              <w:keepNext w:val="0"/>
              <w:keepLines w:val="0"/>
              <w:spacing w:before="0" w:after="333"/>
              <w:rPr>
                <w:color w:val="000000"/>
              </w:rPr>
            </w:pPr>
            <w:r>
              <w:rPr>
                <w:color w:val="000000"/>
              </w:rPr>
              <w:t>Sensor</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12425D8F" w14:textId="77777777" w:rsidR="00015B3E" w:rsidRDefault="003F2B11">
            <w:pPr>
              <w:pStyle w:val="Heading5"/>
              <w:keepNext w:val="0"/>
              <w:keepLines w:val="0"/>
              <w:spacing w:before="0" w:after="333"/>
              <w:rPr>
                <w:color w:val="000000"/>
              </w:rPr>
            </w:pPr>
            <w:r>
              <w:rPr>
                <w:color w:val="000000"/>
              </w:rPr>
              <w:t>Package Zone</w:t>
            </w:r>
          </w:p>
          <w:p w14:paraId="6ADC2E4E" w14:textId="77777777" w:rsidR="00015B3E" w:rsidRDefault="003F2B11">
            <w:pPr>
              <w:spacing w:before="240"/>
              <w:rPr>
                <w:color w:val="000000"/>
              </w:rPr>
            </w:pPr>
            <w:r>
              <w:rPr>
                <w:b/>
                <w:bCs/>
                <w:color w:val="000000"/>
              </w:rPr>
              <w:t>(STJLR.00.5164)</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3B09B428" w14:textId="77777777" w:rsidR="00015B3E" w:rsidRDefault="003F2B11">
            <w:pPr>
              <w:pStyle w:val="Heading5"/>
              <w:keepNext w:val="0"/>
              <w:keepLines w:val="0"/>
              <w:spacing w:before="0" w:after="333"/>
              <w:rPr>
                <w:color w:val="000000"/>
              </w:rPr>
            </w:pPr>
            <w:r>
              <w:rPr>
                <w:color w:val="000000"/>
              </w:rPr>
              <w:t>T_max (°C)</w:t>
            </w:r>
          </w:p>
          <w:p w14:paraId="19A692E4" w14:textId="77777777" w:rsidR="00015B3E" w:rsidRDefault="003F2B11">
            <w:pPr>
              <w:pStyle w:val="Heading5"/>
              <w:keepNext w:val="0"/>
              <w:keepLines w:val="0"/>
              <w:spacing w:before="333" w:after="333"/>
              <w:rPr>
                <w:color w:val="000000"/>
              </w:rPr>
            </w:pPr>
            <w:r>
              <w:rPr>
                <w:color w:val="000000"/>
              </w:rPr>
              <w:t>(JLR-HTG-559630)</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5563B13D" w14:textId="77777777" w:rsidR="00015B3E" w:rsidRDefault="003F2B11">
            <w:pPr>
              <w:pStyle w:val="Heading5"/>
              <w:keepNext w:val="0"/>
              <w:keepLines w:val="0"/>
              <w:spacing w:before="0" w:after="333"/>
              <w:rPr>
                <w:color w:val="000000"/>
              </w:rPr>
            </w:pPr>
            <w:r>
              <w:rPr>
                <w:color w:val="000000"/>
              </w:rPr>
              <w:t>T_cont (°C)</w:t>
            </w:r>
          </w:p>
          <w:p w14:paraId="5C55AE13" w14:textId="77777777" w:rsidR="00015B3E" w:rsidRDefault="003F2B11">
            <w:pPr>
              <w:pStyle w:val="Heading5"/>
              <w:keepNext w:val="0"/>
              <w:keepLines w:val="0"/>
              <w:spacing w:before="333" w:after="333"/>
              <w:rPr>
                <w:color w:val="000000"/>
              </w:rPr>
            </w:pPr>
            <w:r>
              <w:rPr>
                <w:color w:val="000000"/>
              </w:rPr>
              <w:t>(JLR-HTG-559630)</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05588160" w14:textId="77777777" w:rsidR="00015B3E" w:rsidRDefault="003F2B11">
            <w:pPr>
              <w:pStyle w:val="Heading5"/>
              <w:keepNext w:val="0"/>
              <w:keepLines w:val="0"/>
              <w:spacing w:before="0" w:after="333"/>
              <w:rPr>
                <w:color w:val="000000"/>
              </w:rPr>
            </w:pPr>
            <w:r>
              <w:rPr>
                <w:color w:val="000000"/>
              </w:rPr>
              <w:t>Applicability</w:t>
            </w:r>
          </w:p>
        </w:tc>
      </w:tr>
      <w:tr w:rsidR="00015B3E" w14:paraId="1F901059" w14:textId="77777777">
        <w:trPr>
          <w:tblCellSpacing w:w="8" w:type="dxa"/>
        </w:trPr>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06D64A32" w14:textId="77777777" w:rsidR="00015B3E" w:rsidRDefault="003F2B11">
            <w:pPr>
              <w:rPr>
                <w:color w:val="000000"/>
              </w:rPr>
            </w:pPr>
            <w:r>
              <w:rPr>
                <w:color w:val="000000"/>
              </w:rPr>
              <w:t>USS Front S1</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7508E5E4" w14:textId="77777777" w:rsidR="00015B3E" w:rsidRDefault="003F2B11">
            <w:pPr>
              <w:rPr>
                <w:color w:val="000000"/>
              </w:rPr>
            </w:pPr>
            <w:r>
              <w:rPr>
                <w:color w:val="000000"/>
              </w:rPr>
              <w:t>B4</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67F82D0C" w14:textId="77777777" w:rsidR="00015B3E" w:rsidRDefault="003F2B11">
            <w:pPr>
              <w:rPr>
                <w:color w:val="000000"/>
              </w:rPr>
            </w:pPr>
            <w:r>
              <w:rPr>
                <w:color w:val="000000"/>
              </w:rPr>
              <w:t>70</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743D8313" w14:textId="77777777" w:rsidR="00015B3E" w:rsidRDefault="003F2B11">
            <w:pPr>
              <w:rPr>
                <w:color w:val="000000"/>
              </w:rPr>
            </w:pPr>
            <w:r>
              <w:rPr>
                <w:color w:val="000000"/>
              </w:rPr>
              <w:t>70</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59D38F8B" w14:textId="77777777" w:rsidR="00015B3E" w:rsidRDefault="003F2B11">
            <w:pPr>
              <w:rPr>
                <w:color w:val="000000"/>
              </w:rPr>
            </w:pPr>
            <w:r>
              <w:rPr>
                <w:color w:val="000000"/>
              </w:rPr>
              <w:t>Soft-top, Sedan, Estate, SUV</w:t>
            </w:r>
          </w:p>
        </w:tc>
      </w:tr>
      <w:tr w:rsidR="00015B3E" w14:paraId="4E034783" w14:textId="77777777">
        <w:trPr>
          <w:tblCellSpacing w:w="8" w:type="dxa"/>
        </w:trPr>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4319C7E0" w14:textId="77777777" w:rsidR="00015B3E" w:rsidRDefault="003F2B11">
            <w:pPr>
              <w:rPr>
                <w:color w:val="000000"/>
              </w:rPr>
            </w:pPr>
            <w:r>
              <w:rPr>
                <w:color w:val="000000"/>
              </w:rPr>
              <w:t>USS Front S2</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7984957B" w14:textId="77777777" w:rsidR="00015B3E" w:rsidRDefault="003F2B11">
            <w:pPr>
              <w:rPr>
                <w:color w:val="000000"/>
              </w:rPr>
            </w:pPr>
            <w:r>
              <w:rPr>
                <w:color w:val="000000"/>
              </w:rPr>
              <w:t>B4</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19DC6508" w14:textId="77777777" w:rsidR="00015B3E" w:rsidRDefault="003F2B11">
            <w:pPr>
              <w:rPr>
                <w:color w:val="000000"/>
              </w:rPr>
            </w:pPr>
            <w:r>
              <w:rPr>
                <w:color w:val="000000"/>
              </w:rPr>
              <w:t>70</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7DAAF832" w14:textId="77777777" w:rsidR="00015B3E" w:rsidRDefault="003F2B11">
            <w:pPr>
              <w:rPr>
                <w:color w:val="000000"/>
              </w:rPr>
            </w:pPr>
            <w:r>
              <w:rPr>
                <w:color w:val="000000"/>
              </w:rPr>
              <w:t>70</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43218EBD" w14:textId="77777777" w:rsidR="00015B3E" w:rsidRDefault="003F2B11">
            <w:pPr>
              <w:rPr>
                <w:color w:val="000000"/>
              </w:rPr>
            </w:pPr>
            <w:r>
              <w:rPr>
                <w:color w:val="000000"/>
              </w:rPr>
              <w:t>Soft-top, Sedan, Estate, SUV</w:t>
            </w:r>
          </w:p>
        </w:tc>
      </w:tr>
      <w:tr w:rsidR="00015B3E" w14:paraId="5366FB5F" w14:textId="77777777">
        <w:trPr>
          <w:tblCellSpacing w:w="8" w:type="dxa"/>
        </w:trPr>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586689D6" w14:textId="77777777" w:rsidR="00015B3E" w:rsidRDefault="003F2B11">
            <w:pPr>
              <w:rPr>
                <w:color w:val="000000"/>
              </w:rPr>
            </w:pPr>
            <w:r>
              <w:rPr>
                <w:color w:val="000000"/>
              </w:rPr>
              <w:t>USS Front S3</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0C07A9D7" w14:textId="77777777" w:rsidR="00015B3E" w:rsidRDefault="003F2B11">
            <w:pPr>
              <w:rPr>
                <w:color w:val="000000"/>
              </w:rPr>
            </w:pPr>
            <w:r>
              <w:rPr>
                <w:color w:val="000000"/>
              </w:rPr>
              <w:t>B4</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67B07FB8" w14:textId="77777777" w:rsidR="00015B3E" w:rsidRDefault="003F2B11">
            <w:pPr>
              <w:rPr>
                <w:color w:val="000000"/>
              </w:rPr>
            </w:pPr>
            <w:r>
              <w:rPr>
                <w:color w:val="000000"/>
              </w:rPr>
              <w:t>70</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0D19866B" w14:textId="77777777" w:rsidR="00015B3E" w:rsidRDefault="003F2B11">
            <w:pPr>
              <w:rPr>
                <w:color w:val="000000"/>
              </w:rPr>
            </w:pPr>
            <w:r>
              <w:rPr>
                <w:color w:val="000000"/>
              </w:rPr>
              <w:t>70</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2550FE30" w14:textId="77777777" w:rsidR="00015B3E" w:rsidRDefault="003F2B11">
            <w:pPr>
              <w:rPr>
                <w:color w:val="000000"/>
              </w:rPr>
            </w:pPr>
            <w:r>
              <w:rPr>
                <w:color w:val="000000"/>
              </w:rPr>
              <w:t>Soft-top, Sedan, Estate, SUV</w:t>
            </w:r>
          </w:p>
        </w:tc>
      </w:tr>
      <w:tr w:rsidR="00015B3E" w14:paraId="5243BE44" w14:textId="77777777">
        <w:trPr>
          <w:tblCellSpacing w:w="8" w:type="dxa"/>
        </w:trPr>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1B4B8551" w14:textId="77777777" w:rsidR="00015B3E" w:rsidRDefault="003F2B11">
            <w:pPr>
              <w:rPr>
                <w:color w:val="000000"/>
              </w:rPr>
            </w:pPr>
            <w:r>
              <w:rPr>
                <w:color w:val="000000"/>
              </w:rPr>
              <w:t>USS Front S4</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2128D881" w14:textId="77777777" w:rsidR="00015B3E" w:rsidRDefault="003F2B11">
            <w:pPr>
              <w:rPr>
                <w:color w:val="000000"/>
              </w:rPr>
            </w:pPr>
            <w:r>
              <w:rPr>
                <w:color w:val="000000"/>
              </w:rPr>
              <w:t>B4</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4F7111AF" w14:textId="77777777" w:rsidR="00015B3E" w:rsidRDefault="003F2B11">
            <w:pPr>
              <w:rPr>
                <w:color w:val="000000"/>
              </w:rPr>
            </w:pPr>
            <w:r>
              <w:rPr>
                <w:color w:val="000000"/>
              </w:rPr>
              <w:t>70</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18F95E31" w14:textId="77777777" w:rsidR="00015B3E" w:rsidRDefault="003F2B11">
            <w:pPr>
              <w:rPr>
                <w:color w:val="000000"/>
              </w:rPr>
            </w:pPr>
            <w:r>
              <w:rPr>
                <w:color w:val="000000"/>
              </w:rPr>
              <w:t>70</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100E778D" w14:textId="77777777" w:rsidR="00015B3E" w:rsidRDefault="003F2B11">
            <w:pPr>
              <w:rPr>
                <w:color w:val="000000"/>
              </w:rPr>
            </w:pPr>
            <w:r>
              <w:rPr>
                <w:color w:val="000000"/>
              </w:rPr>
              <w:t>Soft-top, Sedan, Estate, SUV</w:t>
            </w:r>
          </w:p>
        </w:tc>
      </w:tr>
      <w:tr w:rsidR="00015B3E" w14:paraId="074FFBD3" w14:textId="77777777">
        <w:trPr>
          <w:tblCellSpacing w:w="8" w:type="dxa"/>
        </w:trPr>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312D23FF" w14:textId="77777777" w:rsidR="00015B3E" w:rsidRDefault="003F2B11">
            <w:pPr>
              <w:rPr>
                <w:color w:val="000000"/>
              </w:rPr>
            </w:pPr>
            <w:r>
              <w:rPr>
                <w:color w:val="000000"/>
              </w:rPr>
              <w:t>USS Front S5</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217E9F09" w14:textId="77777777" w:rsidR="00015B3E" w:rsidRDefault="003F2B11">
            <w:pPr>
              <w:rPr>
                <w:color w:val="000000"/>
              </w:rPr>
            </w:pPr>
            <w:r>
              <w:rPr>
                <w:color w:val="000000"/>
              </w:rPr>
              <w:t>B4</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5FE49198" w14:textId="77777777" w:rsidR="00015B3E" w:rsidRDefault="003F2B11">
            <w:pPr>
              <w:rPr>
                <w:color w:val="000000"/>
              </w:rPr>
            </w:pPr>
            <w:r>
              <w:rPr>
                <w:color w:val="000000"/>
              </w:rPr>
              <w:t>70</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1720E664" w14:textId="77777777" w:rsidR="00015B3E" w:rsidRDefault="003F2B11">
            <w:pPr>
              <w:rPr>
                <w:color w:val="000000"/>
              </w:rPr>
            </w:pPr>
            <w:r>
              <w:rPr>
                <w:color w:val="000000"/>
              </w:rPr>
              <w:t>70</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52972DE1" w14:textId="77777777" w:rsidR="00015B3E" w:rsidRDefault="003F2B11">
            <w:pPr>
              <w:rPr>
                <w:color w:val="000000"/>
              </w:rPr>
            </w:pPr>
            <w:r>
              <w:rPr>
                <w:color w:val="000000"/>
              </w:rPr>
              <w:t>Soft-top, Sedan, Estate, SUV</w:t>
            </w:r>
          </w:p>
        </w:tc>
      </w:tr>
      <w:tr w:rsidR="00015B3E" w14:paraId="2AC015A0" w14:textId="77777777">
        <w:trPr>
          <w:tblCellSpacing w:w="8" w:type="dxa"/>
        </w:trPr>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34B7FEDC" w14:textId="77777777" w:rsidR="00015B3E" w:rsidRDefault="003F2B11">
            <w:pPr>
              <w:rPr>
                <w:color w:val="000000"/>
              </w:rPr>
            </w:pPr>
            <w:r>
              <w:rPr>
                <w:color w:val="000000"/>
              </w:rPr>
              <w:t>USS Front S6</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17432A59" w14:textId="77777777" w:rsidR="00015B3E" w:rsidRDefault="003F2B11">
            <w:pPr>
              <w:rPr>
                <w:color w:val="000000"/>
              </w:rPr>
            </w:pPr>
            <w:r>
              <w:rPr>
                <w:color w:val="000000"/>
              </w:rPr>
              <w:t>B4</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57A65ED4" w14:textId="77777777" w:rsidR="00015B3E" w:rsidRDefault="003F2B11">
            <w:pPr>
              <w:rPr>
                <w:color w:val="000000"/>
              </w:rPr>
            </w:pPr>
            <w:r>
              <w:rPr>
                <w:color w:val="000000"/>
              </w:rPr>
              <w:t>70</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78908B7F" w14:textId="77777777" w:rsidR="00015B3E" w:rsidRDefault="003F2B11">
            <w:pPr>
              <w:rPr>
                <w:color w:val="000000"/>
              </w:rPr>
            </w:pPr>
            <w:r>
              <w:rPr>
                <w:color w:val="000000"/>
              </w:rPr>
              <w:t>70</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1EFC38BB" w14:textId="77777777" w:rsidR="00015B3E" w:rsidRDefault="003F2B11">
            <w:pPr>
              <w:rPr>
                <w:color w:val="000000"/>
              </w:rPr>
            </w:pPr>
            <w:r>
              <w:rPr>
                <w:color w:val="000000"/>
              </w:rPr>
              <w:t>Soft-top, Sedan, Estate, SUV</w:t>
            </w:r>
          </w:p>
        </w:tc>
      </w:tr>
      <w:tr w:rsidR="00015B3E" w14:paraId="4A570ACE" w14:textId="77777777">
        <w:trPr>
          <w:tblCellSpacing w:w="8" w:type="dxa"/>
        </w:trPr>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3FEAB7BF" w14:textId="77777777" w:rsidR="00015B3E" w:rsidRDefault="003F2B11">
            <w:pPr>
              <w:rPr>
                <w:color w:val="000000"/>
              </w:rPr>
            </w:pPr>
            <w:r>
              <w:rPr>
                <w:color w:val="000000"/>
              </w:rPr>
              <w:t>USS Rear S7</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57583F6F" w14:textId="77777777" w:rsidR="00015B3E" w:rsidRDefault="003F2B11">
            <w:pPr>
              <w:rPr>
                <w:color w:val="000000"/>
              </w:rPr>
            </w:pPr>
            <w:r>
              <w:rPr>
                <w:color w:val="000000"/>
              </w:rPr>
              <w:t>D4</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1C213BED" w14:textId="77777777" w:rsidR="00015B3E" w:rsidRDefault="003F2B11">
            <w:pPr>
              <w:rPr>
                <w:color w:val="000000"/>
              </w:rPr>
            </w:pPr>
            <w:r>
              <w:rPr>
                <w:color w:val="000000"/>
              </w:rPr>
              <w:t>110</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0F8EA849" w14:textId="77777777" w:rsidR="00015B3E" w:rsidRDefault="003F2B11">
            <w:pPr>
              <w:rPr>
                <w:color w:val="000000"/>
              </w:rPr>
            </w:pPr>
            <w:r>
              <w:rPr>
                <w:color w:val="000000"/>
              </w:rPr>
              <w:t>80</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287522F5" w14:textId="77777777" w:rsidR="00015B3E" w:rsidRDefault="003F2B11">
            <w:pPr>
              <w:rPr>
                <w:color w:val="000000"/>
              </w:rPr>
            </w:pPr>
            <w:r>
              <w:rPr>
                <w:color w:val="000000"/>
              </w:rPr>
              <w:t>Soft-top, Sedan, Estate, SUV</w:t>
            </w:r>
          </w:p>
        </w:tc>
      </w:tr>
      <w:tr w:rsidR="00015B3E" w14:paraId="4A8983F2" w14:textId="77777777">
        <w:trPr>
          <w:tblCellSpacing w:w="8" w:type="dxa"/>
        </w:trPr>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44FDB73D" w14:textId="77777777" w:rsidR="00015B3E" w:rsidRDefault="003F2B11">
            <w:pPr>
              <w:rPr>
                <w:color w:val="000000"/>
              </w:rPr>
            </w:pPr>
            <w:r>
              <w:rPr>
                <w:color w:val="000000"/>
              </w:rPr>
              <w:t>USS Rear S8</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64312ACC" w14:textId="77777777" w:rsidR="00015B3E" w:rsidRDefault="003F2B11">
            <w:pPr>
              <w:rPr>
                <w:color w:val="000000"/>
              </w:rPr>
            </w:pPr>
            <w:r>
              <w:rPr>
                <w:color w:val="000000"/>
              </w:rPr>
              <w:t>D4</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344D4C48" w14:textId="77777777" w:rsidR="00015B3E" w:rsidRDefault="003F2B11">
            <w:pPr>
              <w:rPr>
                <w:color w:val="000000"/>
              </w:rPr>
            </w:pPr>
            <w:r>
              <w:rPr>
                <w:color w:val="000000"/>
              </w:rPr>
              <w:t>110</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0AAF667E" w14:textId="77777777" w:rsidR="00015B3E" w:rsidRDefault="003F2B11">
            <w:pPr>
              <w:rPr>
                <w:color w:val="000000"/>
              </w:rPr>
            </w:pPr>
            <w:r>
              <w:rPr>
                <w:color w:val="000000"/>
              </w:rPr>
              <w:t>80</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73A46B84" w14:textId="77777777" w:rsidR="00015B3E" w:rsidRDefault="003F2B11">
            <w:pPr>
              <w:rPr>
                <w:color w:val="000000"/>
              </w:rPr>
            </w:pPr>
            <w:r>
              <w:rPr>
                <w:color w:val="000000"/>
              </w:rPr>
              <w:t>Soft-top, Sedan, Estate, SUV</w:t>
            </w:r>
          </w:p>
        </w:tc>
      </w:tr>
      <w:tr w:rsidR="00015B3E" w14:paraId="6E9ADDA8" w14:textId="77777777">
        <w:trPr>
          <w:tblCellSpacing w:w="8" w:type="dxa"/>
        </w:trPr>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06F83838" w14:textId="77777777" w:rsidR="00015B3E" w:rsidRDefault="003F2B11">
            <w:pPr>
              <w:rPr>
                <w:color w:val="000000"/>
              </w:rPr>
            </w:pPr>
            <w:r>
              <w:rPr>
                <w:color w:val="000000"/>
              </w:rPr>
              <w:t>USS Rear S9</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6C273595" w14:textId="77777777" w:rsidR="00015B3E" w:rsidRDefault="003F2B11">
            <w:pPr>
              <w:rPr>
                <w:color w:val="000000"/>
              </w:rPr>
            </w:pPr>
            <w:r>
              <w:rPr>
                <w:color w:val="000000"/>
              </w:rPr>
              <w:t>D4</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35729C60" w14:textId="77777777" w:rsidR="00015B3E" w:rsidRDefault="003F2B11">
            <w:pPr>
              <w:rPr>
                <w:color w:val="000000"/>
              </w:rPr>
            </w:pPr>
            <w:r>
              <w:rPr>
                <w:color w:val="000000"/>
              </w:rPr>
              <w:t>110</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44BA5723" w14:textId="77777777" w:rsidR="00015B3E" w:rsidRDefault="003F2B11">
            <w:pPr>
              <w:rPr>
                <w:color w:val="000000"/>
              </w:rPr>
            </w:pPr>
            <w:r>
              <w:rPr>
                <w:color w:val="000000"/>
              </w:rPr>
              <w:t>80</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7FF69B31" w14:textId="77777777" w:rsidR="00015B3E" w:rsidRDefault="003F2B11">
            <w:pPr>
              <w:rPr>
                <w:color w:val="000000"/>
              </w:rPr>
            </w:pPr>
            <w:r>
              <w:rPr>
                <w:color w:val="000000"/>
              </w:rPr>
              <w:t>Soft-top, Sedan, Estate, SUV</w:t>
            </w:r>
          </w:p>
        </w:tc>
      </w:tr>
      <w:tr w:rsidR="00015B3E" w14:paraId="3D2D481E" w14:textId="77777777">
        <w:trPr>
          <w:tblCellSpacing w:w="8" w:type="dxa"/>
        </w:trPr>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765EA4CB" w14:textId="77777777" w:rsidR="00015B3E" w:rsidRDefault="003F2B11">
            <w:pPr>
              <w:rPr>
                <w:color w:val="000000"/>
              </w:rPr>
            </w:pPr>
            <w:r>
              <w:rPr>
                <w:color w:val="000000"/>
              </w:rPr>
              <w:t>USS Rear S10</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3A1BBCC7" w14:textId="77777777" w:rsidR="00015B3E" w:rsidRDefault="003F2B11">
            <w:pPr>
              <w:rPr>
                <w:color w:val="000000"/>
              </w:rPr>
            </w:pPr>
            <w:r>
              <w:rPr>
                <w:color w:val="000000"/>
              </w:rPr>
              <w:t>D4</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08BCFB05" w14:textId="77777777" w:rsidR="00015B3E" w:rsidRDefault="003F2B11">
            <w:pPr>
              <w:rPr>
                <w:color w:val="000000"/>
              </w:rPr>
            </w:pPr>
            <w:r>
              <w:rPr>
                <w:color w:val="000000"/>
              </w:rPr>
              <w:t>110</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041B1CAB" w14:textId="77777777" w:rsidR="00015B3E" w:rsidRDefault="003F2B11">
            <w:pPr>
              <w:rPr>
                <w:color w:val="000000"/>
              </w:rPr>
            </w:pPr>
            <w:r>
              <w:rPr>
                <w:color w:val="000000"/>
              </w:rPr>
              <w:t>80</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2A610348" w14:textId="77777777" w:rsidR="00015B3E" w:rsidRDefault="003F2B11">
            <w:pPr>
              <w:rPr>
                <w:color w:val="000000"/>
              </w:rPr>
            </w:pPr>
            <w:r>
              <w:rPr>
                <w:color w:val="000000"/>
              </w:rPr>
              <w:t>Soft-top, Sedan, Estate, SUV</w:t>
            </w:r>
          </w:p>
        </w:tc>
      </w:tr>
      <w:tr w:rsidR="00015B3E" w14:paraId="15D2A791" w14:textId="77777777">
        <w:trPr>
          <w:tblCellSpacing w:w="8" w:type="dxa"/>
        </w:trPr>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55853C0B" w14:textId="77777777" w:rsidR="00015B3E" w:rsidRDefault="003F2B11">
            <w:pPr>
              <w:rPr>
                <w:color w:val="000000"/>
              </w:rPr>
            </w:pPr>
            <w:r>
              <w:rPr>
                <w:color w:val="000000"/>
              </w:rPr>
              <w:t>USS Rear S11</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2A7170ED" w14:textId="77777777" w:rsidR="00015B3E" w:rsidRDefault="003F2B11">
            <w:pPr>
              <w:rPr>
                <w:color w:val="000000"/>
              </w:rPr>
            </w:pPr>
            <w:r>
              <w:rPr>
                <w:color w:val="000000"/>
              </w:rPr>
              <w:t>D4</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3D8DF7D9" w14:textId="77777777" w:rsidR="00015B3E" w:rsidRDefault="003F2B11">
            <w:pPr>
              <w:rPr>
                <w:color w:val="000000"/>
              </w:rPr>
            </w:pPr>
            <w:r>
              <w:rPr>
                <w:color w:val="000000"/>
              </w:rPr>
              <w:t>110</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5A96FB85" w14:textId="77777777" w:rsidR="00015B3E" w:rsidRDefault="003F2B11">
            <w:pPr>
              <w:rPr>
                <w:color w:val="000000"/>
              </w:rPr>
            </w:pPr>
            <w:r>
              <w:rPr>
                <w:color w:val="000000"/>
              </w:rPr>
              <w:t>80</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2A228FBF" w14:textId="77777777" w:rsidR="00015B3E" w:rsidRDefault="003F2B11">
            <w:pPr>
              <w:rPr>
                <w:color w:val="000000"/>
              </w:rPr>
            </w:pPr>
            <w:r>
              <w:rPr>
                <w:color w:val="000000"/>
              </w:rPr>
              <w:t>Soft-top, Sedan, Estate, SUV</w:t>
            </w:r>
          </w:p>
        </w:tc>
      </w:tr>
      <w:tr w:rsidR="00015B3E" w14:paraId="5D029A64" w14:textId="77777777">
        <w:trPr>
          <w:tblCellSpacing w:w="8" w:type="dxa"/>
        </w:trPr>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3FB1ECCD" w14:textId="77777777" w:rsidR="00015B3E" w:rsidRDefault="003F2B11">
            <w:pPr>
              <w:rPr>
                <w:color w:val="000000"/>
              </w:rPr>
            </w:pPr>
            <w:r>
              <w:rPr>
                <w:color w:val="000000"/>
              </w:rPr>
              <w:t>USS Rear S12</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1E01CD1D" w14:textId="77777777" w:rsidR="00015B3E" w:rsidRDefault="003F2B11">
            <w:pPr>
              <w:rPr>
                <w:color w:val="000000"/>
              </w:rPr>
            </w:pPr>
            <w:r>
              <w:rPr>
                <w:color w:val="000000"/>
              </w:rPr>
              <w:t>D4</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42DE86E4" w14:textId="77777777" w:rsidR="00015B3E" w:rsidRDefault="003F2B11">
            <w:pPr>
              <w:rPr>
                <w:color w:val="000000"/>
              </w:rPr>
            </w:pPr>
            <w:r>
              <w:rPr>
                <w:color w:val="000000"/>
              </w:rPr>
              <w:t>110</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5CF881B9" w14:textId="77777777" w:rsidR="00015B3E" w:rsidRDefault="003F2B11">
            <w:pPr>
              <w:rPr>
                <w:color w:val="000000"/>
              </w:rPr>
            </w:pPr>
            <w:r>
              <w:rPr>
                <w:color w:val="000000"/>
              </w:rPr>
              <w:t>80</w:t>
            </w:r>
          </w:p>
        </w:tc>
        <w:tc>
          <w:tcPr>
            <w:tcW w:w="0" w:type="auto"/>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19B48AF0" w14:textId="77777777" w:rsidR="00015B3E" w:rsidRDefault="003F2B11">
            <w:pPr>
              <w:rPr>
                <w:color w:val="000000"/>
              </w:rPr>
            </w:pPr>
            <w:r>
              <w:rPr>
                <w:color w:val="000000"/>
              </w:rPr>
              <w:t>Soft-top, Sedan, Estate, SUV</w:t>
            </w:r>
          </w:p>
        </w:tc>
      </w:tr>
      <w:bookmarkEnd w:id="35"/>
      <w:bookmarkEnd w:id="61"/>
      <w:bookmarkEnd w:id="62"/>
    </w:tbl>
    <w:p w14:paraId="6BD18F9B" w14:textId="77777777" w:rsidR="00A77B3E" w:rsidRDefault="00A77B3E"/>
    <w:p w14:paraId="7A8F5530" w14:textId="77777777" w:rsidR="00A77B3E" w:rsidRDefault="003F2B11">
      <w:bookmarkStart w:id="63" w:name="RMTAH12928.42340.14158.6339"/>
      <w:r>
        <w:rPr>
          <w:noProof/>
        </w:rPr>
        <w:drawing>
          <wp:inline distT="0" distB="0" distL="0" distR="0" wp14:anchorId="6A384661" wp14:editId="07777777">
            <wp:extent cx="209550" cy="209550"/>
            <wp:effectExtent l="0" t="0" r="0" b="0"/>
            <wp:docPr id="100127" name="Picture 100127" descr="chp-5256401-00319494,Mechanical design,1">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11"/>
                    <a:stretch>
                      <a:fillRect/>
                    </a:stretch>
                  </pic:blipFill>
                  <pic:spPr>
                    <a:xfrm>
                      <a:off x="0" y="0"/>
                      <a:ext cx="209550" cy="209550"/>
                    </a:xfrm>
                    <a:prstGeom prst="rect">
                      <a:avLst/>
                    </a:prstGeom>
                  </pic:spPr>
                </pic:pic>
              </a:graphicData>
            </a:graphic>
          </wp:inline>
        </w:drawing>
      </w:r>
      <w:r>
        <w:t>Mechanical design</w:t>
      </w:r>
    </w:p>
    <w:p w14:paraId="238601FE" w14:textId="77777777" w:rsidR="00A77B3E" w:rsidRDefault="00A77B3E"/>
    <w:p w14:paraId="1B043DCD" w14:textId="77777777" w:rsidR="00A77B3E" w:rsidRDefault="003F2B11">
      <w:bookmarkStart w:id="64" w:name="RMTAH12928.42340.14158.7164"/>
      <w:r>
        <w:rPr>
          <w:noProof/>
        </w:rPr>
        <w:drawing>
          <wp:inline distT="0" distB="0" distL="0" distR="0" wp14:anchorId="57EF8858" wp14:editId="07777777">
            <wp:extent cx="209550" cy="209550"/>
            <wp:effectExtent l="0" t="0" r="0" b="0"/>
            <wp:docPr id="100129" name="Picture 100129" descr="chp-5256401-00319445,Sensor holder,1">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11"/>
                    <a:stretch>
                      <a:fillRect/>
                    </a:stretch>
                  </pic:blipFill>
                  <pic:spPr>
                    <a:xfrm>
                      <a:off x="0" y="0"/>
                      <a:ext cx="209550" cy="209550"/>
                    </a:xfrm>
                    <a:prstGeom prst="rect">
                      <a:avLst/>
                    </a:prstGeom>
                  </pic:spPr>
                </pic:pic>
              </a:graphicData>
            </a:graphic>
          </wp:inline>
        </w:drawing>
      </w:r>
      <w:r>
        <w:t>Sensor holder</w:t>
      </w:r>
    </w:p>
    <w:p w14:paraId="0F3CABC7" w14:textId="77777777" w:rsidR="00A77B3E" w:rsidRDefault="00A77B3E"/>
    <w:p w14:paraId="3AE3D580" w14:textId="77777777" w:rsidR="00A77B3E" w:rsidRDefault="003F2B11">
      <w:bookmarkStart w:id="65" w:name="RMTAH12928.42340.14158.7243"/>
      <w:r>
        <w:rPr>
          <w:noProof/>
        </w:rPr>
        <w:drawing>
          <wp:inline distT="0" distB="0" distL="0" distR="0" wp14:anchorId="5F04E33B" wp14:editId="07777777">
            <wp:extent cx="209550" cy="209550"/>
            <wp:effectExtent l="0" t="0" r="0" b="0"/>
            <wp:docPr id="100131" name="Picture 100131" descr="chp-5256401-00319438,Water management,1">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11"/>
                    <a:stretch>
                      <a:fillRect/>
                    </a:stretch>
                  </pic:blipFill>
                  <pic:spPr>
                    <a:xfrm>
                      <a:off x="0" y="0"/>
                      <a:ext cx="209550" cy="209550"/>
                    </a:xfrm>
                    <a:prstGeom prst="rect">
                      <a:avLst/>
                    </a:prstGeom>
                  </pic:spPr>
                </pic:pic>
              </a:graphicData>
            </a:graphic>
          </wp:inline>
        </w:drawing>
      </w:r>
      <w:r>
        <w:t>Water management</w:t>
      </w:r>
    </w:p>
    <w:p w14:paraId="5B08B5D1" w14:textId="77777777" w:rsidR="00A77B3E" w:rsidRDefault="00A77B3E"/>
    <w:p w14:paraId="0778180A" w14:textId="77777777" w:rsidR="00A77B3E" w:rsidRDefault="003F2B11">
      <w:bookmarkStart w:id="66" w:name="RMTAC12928.42340.5822.36303"/>
      <w:r>
        <w:rPr>
          <w:noProof/>
        </w:rPr>
        <w:drawing>
          <wp:inline distT="0" distB="0" distL="0" distR="0" wp14:anchorId="67CAED29" wp14:editId="07777777">
            <wp:extent cx="209550" cy="209550"/>
            <wp:effectExtent l="0" t="0" r="0" b="0"/>
            <wp:docPr id="100133" name="Picture 100133" descr="com-5256401-00115400,Water drainage,1">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r:embed="rId14"/>
                    <a:stretch>
                      <a:fillRect/>
                    </a:stretch>
                  </pic:blipFill>
                  <pic:spPr>
                    <a:xfrm>
                      <a:off x="0" y="0"/>
                      <a:ext cx="209550" cy="209550"/>
                    </a:xfrm>
                    <a:prstGeom prst="rect">
                      <a:avLst/>
                    </a:prstGeom>
                  </pic:spPr>
                </pic:pic>
              </a:graphicData>
            </a:graphic>
          </wp:inline>
        </w:drawing>
      </w:r>
      <w:r>
        <w:t>Water drainage</w:t>
      </w:r>
    </w:p>
    <w:p w14:paraId="7280FD10" w14:textId="77777777" w:rsidR="00015B3E" w:rsidRDefault="003F2B11">
      <w:pPr>
        <w:shd w:val="clear" w:color="auto" w:fill="FFFFFF"/>
        <w:spacing w:after="240"/>
      </w:pPr>
      <w:r>
        <w:t>Water drainage is necessary to ensure proper operation of sensors. Residual water has a tendency to flow upward in narrow gaps due to capillary action. This may cause unwanted coupling between the sensor housing and its membrane. When water residues freeze and expand, additional pressure on the sensor housing may be generated resulting in sensor deactivation or false detections.</w:t>
      </w:r>
    </w:p>
    <w:tbl>
      <w:tblPr>
        <w:tblW w:w="9817" w:type="dxa"/>
        <w:tblCellSpacing w:w="8"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1910"/>
        <w:gridCol w:w="7907"/>
      </w:tblGrid>
      <w:tr w:rsidR="00015B3E" w14:paraId="3B05A45B" w14:textId="77777777">
        <w:trPr>
          <w:tblCellSpacing w:w="8" w:type="dxa"/>
        </w:trPr>
        <w:tc>
          <w:tcPr>
            <w:tcW w:w="1980"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68605206" w14:textId="77777777" w:rsidR="00015B3E" w:rsidRDefault="003F2B11">
            <w:pPr>
              <w:spacing w:after="240"/>
              <w:rPr>
                <w:color w:val="000000"/>
              </w:rPr>
            </w:pPr>
            <w:r>
              <w:rPr>
                <w:color w:val="000000"/>
              </w:rPr>
              <w:t> </w:t>
            </w:r>
          </w:p>
          <w:p w14:paraId="26105B5D" w14:textId="77777777" w:rsidR="00015B3E" w:rsidRDefault="003F2B11">
            <w:pPr>
              <w:spacing w:before="240" w:after="240"/>
              <w:rPr>
                <w:color w:val="000000"/>
              </w:rPr>
            </w:pPr>
            <w:r>
              <w:rPr>
                <w:color w:val="000000"/>
              </w:rPr>
              <w:t> </w:t>
            </w:r>
          </w:p>
          <w:p w14:paraId="15B3EB6E" w14:textId="77777777" w:rsidR="00015B3E" w:rsidRDefault="003F2B11">
            <w:pPr>
              <w:spacing w:before="240" w:after="240"/>
              <w:rPr>
                <w:color w:val="000000"/>
              </w:rPr>
            </w:pPr>
            <w:r>
              <w:rPr>
                <w:color w:val="000000"/>
              </w:rPr>
              <w:t> </w:t>
            </w:r>
          </w:p>
          <w:p w14:paraId="42CAE146" w14:textId="77777777" w:rsidR="00015B3E" w:rsidRDefault="003F2B11">
            <w:pPr>
              <w:spacing w:before="240" w:after="240"/>
              <w:rPr>
                <w:color w:val="000000"/>
              </w:rPr>
            </w:pPr>
            <w:r>
              <w:rPr>
                <w:color w:val="000000"/>
              </w:rPr>
              <w:t> </w:t>
            </w:r>
          </w:p>
          <w:p w14:paraId="1AF05E09" w14:textId="77777777" w:rsidR="00015B3E" w:rsidRDefault="003F2B11">
            <w:pPr>
              <w:spacing w:before="240" w:after="240"/>
              <w:rPr>
                <w:color w:val="000000"/>
              </w:rPr>
            </w:pPr>
            <w:r>
              <w:rPr>
                <w:color w:val="000000"/>
              </w:rPr>
              <w:t> </w:t>
            </w:r>
          </w:p>
          <w:p w14:paraId="6BF368CB" w14:textId="77777777" w:rsidR="00015B3E" w:rsidRDefault="003F2B11">
            <w:pPr>
              <w:spacing w:before="240" w:after="240"/>
              <w:rPr>
                <w:color w:val="000000"/>
              </w:rPr>
            </w:pPr>
            <w:r>
              <w:rPr>
                <w:color w:val="000000"/>
              </w:rPr>
              <w:t> </w:t>
            </w:r>
          </w:p>
          <w:p w14:paraId="7EE978CC" w14:textId="77777777" w:rsidR="00015B3E" w:rsidRDefault="003F2B11">
            <w:pPr>
              <w:spacing w:before="240" w:after="240"/>
              <w:rPr>
                <w:color w:val="000000"/>
              </w:rPr>
            </w:pPr>
            <w:r>
              <w:rPr>
                <w:color w:val="000000"/>
              </w:rPr>
              <w:lastRenderedPageBreak/>
              <w:t> </w:t>
            </w:r>
          </w:p>
          <w:p w14:paraId="4B9B179D" w14:textId="77777777" w:rsidR="00015B3E" w:rsidRDefault="003F2B11">
            <w:pPr>
              <w:spacing w:before="240" w:after="240"/>
              <w:rPr>
                <w:color w:val="000000"/>
              </w:rPr>
            </w:pPr>
            <w:r>
              <w:rPr>
                <w:color w:val="000000"/>
              </w:rPr>
              <w:t> </w:t>
            </w:r>
          </w:p>
          <w:p w14:paraId="38BC71DC" w14:textId="77777777" w:rsidR="00015B3E" w:rsidRDefault="003F2B11">
            <w:pPr>
              <w:spacing w:before="240" w:after="240"/>
              <w:rPr>
                <w:color w:val="000000"/>
              </w:rPr>
            </w:pPr>
            <w:r>
              <w:rPr>
                <w:color w:val="000000"/>
              </w:rPr>
              <w:t> </w:t>
            </w:r>
          </w:p>
          <w:p w14:paraId="0225DFC8" w14:textId="77777777" w:rsidR="00015B3E" w:rsidRDefault="003F2B11">
            <w:pPr>
              <w:spacing w:before="240"/>
              <w:rPr>
                <w:color w:val="000000"/>
              </w:rPr>
            </w:pPr>
            <w:r>
              <w:rPr>
                <w:color w:val="000000"/>
              </w:rPr>
              <w:t>Examples:</w:t>
            </w:r>
          </w:p>
        </w:tc>
        <w:tc>
          <w:tcPr>
            <w:tcW w:w="7920"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1CD1686E" w14:textId="77777777" w:rsidR="00015B3E" w:rsidRDefault="003F2B11">
            <w:pPr>
              <w:spacing w:after="240"/>
              <w:rPr>
                <w:color w:val="000000"/>
              </w:rPr>
            </w:pPr>
            <w:r>
              <w:rPr>
                <w:color w:val="000000"/>
              </w:rPr>
              <w:lastRenderedPageBreak/>
              <w:t>Illustration of capillary action - narrowest tube draws a liquid column higher than wider tubes:</w:t>
            </w:r>
          </w:p>
          <w:p w14:paraId="16DEB4AB" w14:textId="77777777" w:rsidR="00015B3E" w:rsidRDefault="003F2B11">
            <w:pPr>
              <w:spacing w:before="240" w:after="240"/>
              <w:rPr>
                <w:color w:val="000000"/>
              </w:rPr>
            </w:pPr>
            <w:r>
              <w:rPr>
                <w:noProof/>
                <w:color w:val="000000"/>
              </w:rPr>
              <w:lastRenderedPageBreak/>
              <w:drawing>
                <wp:inline distT="0" distB="0" distL="0" distR="0" wp14:anchorId="2FCAE59F" wp14:editId="07777777">
                  <wp:extent cx="4762500" cy="4057650"/>
                  <wp:effectExtent l="0" t="0" r="0" b="0"/>
                  <wp:docPr id="2067589854" name="Picture 2067589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89854" name=""/>
                          <pic:cNvPicPr>
                            <a:picLocks noChangeAspect="1"/>
                          </pic:cNvPicPr>
                        </pic:nvPicPr>
                        <pic:blipFill>
                          <a:blip r:embed="rId93"/>
                          <a:stretch>
                            <a:fillRect/>
                          </a:stretch>
                        </pic:blipFill>
                        <pic:spPr>
                          <a:xfrm>
                            <a:off x="0" y="0"/>
                            <a:ext cx="4762500" cy="4057650"/>
                          </a:xfrm>
                          <a:prstGeom prst="rect">
                            <a:avLst/>
                          </a:prstGeom>
                        </pic:spPr>
                      </pic:pic>
                    </a:graphicData>
                  </a:graphic>
                </wp:inline>
              </w:drawing>
            </w:r>
          </w:p>
          <w:p w14:paraId="721FD7F2" w14:textId="77777777" w:rsidR="00015B3E" w:rsidRDefault="003F2B11">
            <w:pPr>
              <w:spacing w:before="240"/>
              <w:rPr>
                <w:color w:val="000000"/>
              </w:rPr>
            </w:pPr>
            <w:r>
              <w:rPr>
                <w:color w:val="000000"/>
              </w:rPr>
              <w:t>1 – Vessel of water, 2, 3, 4 – Tubes of different diameter, 5 – Observed variation of liquid level</w:t>
            </w:r>
          </w:p>
        </w:tc>
      </w:tr>
    </w:tbl>
    <w:p w14:paraId="4CD2E59C" w14:textId="77777777" w:rsidR="00015B3E" w:rsidRDefault="003F2B11">
      <w:pPr>
        <w:shd w:val="clear" w:color="auto" w:fill="FFFFFF"/>
        <w:spacing w:before="240" w:after="240"/>
      </w:pPr>
      <w:r>
        <w:lastRenderedPageBreak/>
        <w:t> </w:t>
      </w:r>
    </w:p>
    <w:tbl>
      <w:tblPr>
        <w:tblW w:w="9847" w:type="dxa"/>
        <w:tblCellSpacing w:w="8"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1894"/>
        <w:gridCol w:w="7953"/>
      </w:tblGrid>
      <w:tr w:rsidR="00015B3E" w14:paraId="7EAC5D97" w14:textId="77777777">
        <w:trPr>
          <w:tblCellSpacing w:w="8" w:type="dxa"/>
        </w:trPr>
        <w:tc>
          <w:tcPr>
            <w:tcW w:w="1950"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5F11E8D2" w14:textId="77777777" w:rsidR="00015B3E" w:rsidRDefault="003F2B11">
            <w:pPr>
              <w:spacing w:after="240"/>
              <w:rPr>
                <w:color w:val="000000"/>
              </w:rPr>
            </w:pPr>
            <w:r>
              <w:rPr>
                <w:color w:val="000000"/>
              </w:rPr>
              <w:t> </w:t>
            </w:r>
          </w:p>
          <w:p w14:paraId="693C4773" w14:textId="77777777" w:rsidR="00015B3E" w:rsidRDefault="003F2B11">
            <w:pPr>
              <w:spacing w:before="240" w:after="240"/>
              <w:rPr>
                <w:color w:val="000000"/>
              </w:rPr>
            </w:pPr>
            <w:r>
              <w:rPr>
                <w:color w:val="000000"/>
              </w:rPr>
              <w:t> </w:t>
            </w:r>
          </w:p>
          <w:p w14:paraId="2181972A" w14:textId="77777777" w:rsidR="00015B3E" w:rsidRDefault="003F2B11">
            <w:pPr>
              <w:spacing w:before="240" w:after="240"/>
              <w:rPr>
                <w:color w:val="000000"/>
              </w:rPr>
            </w:pPr>
            <w:r>
              <w:rPr>
                <w:color w:val="000000"/>
              </w:rPr>
              <w:t> </w:t>
            </w:r>
          </w:p>
          <w:p w14:paraId="51756CA6" w14:textId="77777777" w:rsidR="00015B3E" w:rsidRDefault="003F2B11">
            <w:pPr>
              <w:spacing w:before="240" w:after="240"/>
              <w:rPr>
                <w:color w:val="000000"/>
              </w:rPr>
            </w:pPr>
            <w:r>
              <w:rPr>
                <w:color w:val="000000"/>
              </w:rPr>
              <w:t> </w:t>
            </w:r>
          </w:p>
          <w:p w14:paraId="6AB54743" w14:textId="77777777" w:rsidR="00015B3E" w:rsidRDefault="003F2B11">
            <w:pPr>
              <w:spacing w:before="240" w:after="240"/>
              <w:rPr>
                <w:color w:val="000000"/>
              </w:rPr>
            </w:pPr>
            <w:r>
              <w:rPr>
                <w:color w:val="000000"/>
              </w:rPr>
              <w:t> </w:t>
            </w:r>
          </w:p>
          <w:p w14:paraId="3B89598A" w14:textId="77777777" w:rsidR="00015B3E" w:rsidRDefault="003F2B11">
            <w:pPr>
              <w:spacing w:before="240" w:after="240"/>
              <w:rPr>
                <w:color w:val="000000"/>
              </w:rPr>
            </w:pPr>
            <w:r>
              <w:rPr>
                <w:color w:val="000000"/>
              </w:rPr>
              <w:t> </w:t>
            </w:r>
          </w:p>
          <w:p w14:paraId="1D9BD9BE" w14:textId="77777777" w:rsidR="00015B3E" w:rsidRDefault="003F2B11">
            <w:pPr>
              <w:spacing w:before="240" w:after="240"/>
              <w:rPr>
                <w:color w:val="000000"/>
              </w:rPr>
            </w:pPr>
            <w:r>
              <w:rPr>
                <w:color w:val="000000"/>
              </w:rPr>
              <w:t> </w:t>
            </w:r>
          </w:p>
          <w:p w14:paraId="4B690AF8" w14:textId="77777777" w:rsidR="00015B3E" w:rsidRDefault="003F2B11">
            <w:pPr>
              <w:spacing w:before="240" w:after="240"/>
              <w:rPr>
                <w:color w:val="000000"/>
              </w:rPr>
            </w:pPr>
            <w:r>
              <w:rPr>
                <w:color w:val="000000"/>
              </w:rPr>
              <w:t> </w:t>
            </w:r>
          </w:p>
          <w:p w14:paraId="5D2FFEEA" w14:textId="77777777" w:rsidR="00015B3E" w:rsidRDefault="003F2B11">
            <w:pPr>
              <w:spacing w:before="240" w:after="240"/>
              <w:rPr>
                <w:color w:val="000000"/>
              </w:rPr>
            </w:pPr>
            <w:r>
              <w:rPr>
                <w:color w:val="000000"/>
              </w:rPr>
              <w:t> </w:t>
            </w:r>
          </w:p>
          <w:p w14:paraId="142A0355" w14:textId="77777777" w:rsidR="00015B3E" w:rsidRDefault="003F2B11">
            <w:pPr>
              <w:spacing w:before="240" w:after="240"/>
              <w:rPr>
                <w:color w:val="000000"/>
              </w:rPr>
            </w:pPr>
            <w:r>
              <w:rPr>
                <w:color w:val="000000"/>
              </w:rPr>
              <w:t> </w:t>
            </w:r>
          </w:p>
          <w:p w14:paraId="7069FD48" w14:textId="77777777" w:rsidR="00015B3E" w:rsidRDefault="003F2B11">
            <w:pPr>
              <w:spacing w:before="240" w:after="240"/>
              <w:rPr>
                <w:color w:val="000000"/>
              </w:rPr>
            </w:pPr>
            <w:r>
              <w:rPr>
                <w:color w:val="000000"/>
              </w:rPr>
              <w:t> </w:t>
            </w:r>
          </w:p>
          <w:p w14:paraId="4FA58E2B" w14:textId="77777777" w:rsidR="00015B3E" w:rsidRDefault="003F2B11">
            <w:pPr>
              <w:spacing w:before="240" w:after="240"/>
              <w:rPr>
                <w:color w:val="000000"/>
              </w:rPr>
            </w:pPr>
            <w:r>
              <w:rPr>
                <w:color w:val="000000"/>
              </w:rPr>
              <w:t> </w:t>
            </w:r>
          </w:p>
          <w:p w14:paraId="705B4414" w14:textId="77777777" w:rsidR="00015B3E" w:rsidRDefault="003F2B11">
            <w:pPr>
              <w:spacing w:before="240" w:after="240"/>
              <w:rPr>
                <w:color w:val="000000"/>
              </w:rPr>
            </w:pPr>
            <w:r>
              <w:rPr>
                <w:color w:val="000000"/>
              </w:rPr>
              <w:t> </w:t>
            </w:r>
          </w:p>
          <w:p w14:paraId="17B578C6" w14:textId="77777777" w:rsidR="00015B3E" w:rsidRDefault="003F2B11">
            <w:pPr>
              <w:spacing w:before="240" w:after="240"/>
              <w:rPr>
                <w:color w:val="000000"/>
              </w:rPr>
            </w:pPr>
            <w:r>
              <w:rPr>
                <w:color w:val="000000"/>
              </w:rPr>
              <w:lastRenderedPageBreak/>
              <w:t> </w:t>
            </w:r>
          </w:p>
          <w:p w14:paraId="1FA429CE" w14:textId="77777777" w:rsidR="00015B3E" w:rsidRDefault="003F2B11">
            <w:pPr>
              <w:spacing w:before="240" w:after="240"/>
              <w:rPr>
                <w:color w:val="000000"/>
              </w:rPr>
            </w:pPr>
            <w:r>
              <w:rPr>
                <w:color w:val="000000"/>
              </w:rPr>
              <w:t> </w:t>
            </w:r>
          </w:p>
          <w:p w14:paraId="4E64FEAB" w14:textId="77777777" w:rsidR="00015B3E" w:rsidRDefault="003F2B11">
            <w:pPr>
              <w:spacing w:before="240" w:after="240"/>
              <w:rPr>
                <w:color w:val="000000"/>
              </w:rPr>
            </w:pPr>
            <w:r>
              <w:rPr>
                <w:color w:val="000000"/>
              </w:rPr>
              <w:t> </w:t>
            </w:r>
          </w:p>
          <w:p w14:paraId="0F5B8C8A" w14:textId="77777777" w:rsidR="00015B3E" w:rsidRDefault="003F2B11">
            <w:pPr>
              <w:spacing w:before="240" w:after="240"/>
              <w:rPr>
                <w:color w:val="000000"/>
              </w:rPr>
            </w:pPr>
            <w:r>
              <w:rPr>
                <w:color w:val="000000"/>
              </w:rPr>
              <w:t> </w:t>
            </w:r>
          </w:p>
          <w:p w14:paraId="248DBDE2" w14:textId="77777777" w:rsidR="00015B3E" w:rsidRDefault="003F2B11">
            <w:pPr>
              <w:spacing w:before="240" w:after="240"/>
              <w:rPr>
                <w:color w:val="000000"/>
              </w:rPr>
            </w:pPr>
            <w:r>
              <w:rPr>
                <w:color w:val="000000"/>
              </w:rPr>
              <w:t> </w:t>
            </w:r>
          </w:p>
          <w:p w14:paraId="452D7DC3" w14:textId="77777777" w:rsidR="00015B3E" w:rsidRDefault="003F2B11">
            <w:pPr>
              <w:spacing w:before="240" w:after="240"/>
              <w:rPr>
                <w:color w:val="000000"/>
              </w:rPr>
            </w:pPr>
            <w:r>
              <w:rPr>
                <w:color w:val="000000"/>
              </w:rPr>
              <w:t> </w:t>
            </w:r>
          </w:p>
          <w:p w14:paraId="3E835728" w14:textId="77777777" w:rsidR="00015B3E" w:rsidRDefault="003F2B11">
            <w:pPr>
              <w:spacing w:before="240" w:after="240"/>
              <w:rPr>
                <w:color w:val="000000"/>
              </w:rPr>
            </w:pPr>
            <w:r>
              <w:rPr>
                <w:color w:val="000000"/>
              </w:rPr>
              <w:t> </w:t>
            </w:r>
          </w:p>
          <w:p w14:paraId="7D455F67" w14:textId="77777777" w:rsidR="00015B3E" w:rsidRDefault="003F2B11">
            <w:pPr>
              <w:spacing w:before="240"/>
              <w:rPr>
                <w:color w:val="000000"/>
              </w:rPr>
            </w:pPr>
            <w:r>
              <w:rPr>
                <w:color w:val="000000"/>
              </w:rPr>
              <w:t>Examples:</w:t>
            </w:r>
          </w:p>
        </w:tc>
        <w:tc>
          <w:tcPr>
            <w:tcW w:w="7965"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78CA1B49" w14:textId="77777777" w:rsidR="00015B3E" w:rsidRDefault="003F2B11">
            <w:pPr>
              <w:spacing w:after="240"/>
              <w:rPr>
                <w:color w:val="000000"/>
              </w:rPr>
            </w:pPr>
            <w:r>
              <w:rPr>
                <w:color w:val="000000"/>
              </w:rPr>
              <w:lastRenderedPageBreak/>
              <w:t>The example below shows the geometry in the DCR area of the sensor that promotes capillary action of water due to a narrow gap between the DCR and the sensor housing. Such a condition represents a risk of unwanted couplings (through water medium) between sensor housing and its membrane and shall be avoided:</w:t>
            </w:r>
          </w:p>
          <w:p w14:paraId="0AD9C6F4" w14:textId="77777777" w:rsidR="00015B3E" w:rsidRDefault="003F2B11">
            <w:pPr>
              <w:spacing w:before="240" w:after="240"/>
              <w:rPr>
                <w:color w:val="000000"/>
              </w:rPr>
            </w:pPr>
            <w:r>
              <w:rPr>
                <w:noProof/>
                <w:color w:val="000000"/>
              </w:rPr>
              <w:drawing>
                <wp:inline distT="0" distB="0" distL="0" distR="0" wp14:anchorId="100D8529" wp14:editId="07777777">
                  <wp:extent cx="4762500" cy="3438525"/>
                  <wp:effectExtent l="0" t="0" r="0" b="0"/>
                  <wp:docPr id="1946403541" name="Picture 1946403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03541" name=""/>
                          <pic:cNvPicPr>
                            <a:picLocks noChangeAspect="1"/>
                          </pic:cNvPicPr>
                        </pic:nvPicPr>
                        <pic:blipFill>
                          <a:blip r:embed="rId94"/>
                          <a:stretch>
                            <a:fillRect/>
                          </a:stretch>
                        </pic:blipFill>
                        <pic:spPr>
                          <a:xfrm>
                            <a:off x="0" y="0"/>
                            <a:ext cx="4762500" cy="3438525"/>
                          </a:xfrm>
                          <a:prstGeom prst="rect">
                            <a:avLst/>
                          </a:prstGeom>
                        </pic:spPr>
                      </pic:pic>
                    </a:graphicData>
                  </a:graphic>
                </wp:inline>
              </w:drawing>
            </w:r>
          </w:p>
          <w:p w14:paraId="5E0DE8B0" w14:textId="77777777" w:rsidR="00015B3E" w:rsidRDefault="003F2B11">
            <w:pPr>
              <w:spacing w:before="240" w:after="240"/>
              <w:rPr>
                <w:color w:val="000000"/>
              </w:rPr>
            </w:pPr>
            <w:r>
              <w:rPr>
                <w:color w:val="000000"/>
              </w:rPr>
              <w:lastRenderedPageBreak/>
              <w:t>1 – Sensor housing, 2 – Sensor membrane, 3 – DCR, 4 – Narrow gap created by insufficient compression of DCR against sensor housing (overdrawn), 5 - Area where water can accumulate, 6 - Sensor holder</w:t>
            </w:r>
          </w:p>
          <w:p w14:paraId="1F14A73F" w14:textId="77777777" w:rsidR="00015B3E" w:rsidRDefault="003F2B11">
            <w:pPr>
              <w:spacing w:before="240" w:after="240"/>
              <w:rPr>
                <w:color w:val="000000"/>
              </w:rPr>
            </w:pPr>
            <w:r>
              <w:rPr>
                <w:color w:val="000000"/>
              </w:rPr>
              <w:t>Correct layout of DCR and its compression against sensor housing eliminates the risk of undesired couplings caused by water residues:</w:t>
            </w:r>
          </w:p>
          <w:p w14:paraId="4B1F511A" w14:textId="77777777" w:rsidR="00015B3E" w:rsidRDefault="003F2B11">
            <w:pPr>
              <w:spacing w:before="240"/>
              <w:rPr>
                <w:color w:val="000000"/>
              </w:rPr>
            </w:pPr>
            <w:r>
              <w:rPr>
                <w:noProof/>
                <w:color w:val="000000"/>
              </w:rPr>
              <w:drawing>
                <wp:inline distT="0" distB="0" distL="0" distR="0" wp14:anchorId="0347376E" wp14:editId="07777777">
                  <wp:extent cx="4762500" cy="5210175"/>
                  <wp:effectExtent l="0" t="0" r="0" b="0"/>
                  <wp:docPr id="95030502" name="Picture 95030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0502" name=""/>
                          <pic:cNvPicPr>
                            <a:picLocks noChangeAspect="1"/>
                          </pic:cNvPicPr>
                        </pic:nvPicPr>
                        <pic:blipFill>
                          <a:blip r:embed="rId95"/>
                          <a:stretch>
                            <a:fillRect/>
                          </a:stretch>
                        </pic:blipFill>
                        <pic:spPr>
                          <a:xfrm>
                            <a:off x="0" y="0"/>
                            <a:ext cx="4762500" cy="5210175"/>
                          </a:xfrm>
                          <a:prstGeom prst="rect">
                            <a:avLst/>
                          </a:prstGeom>
                        </pic:spPr>
                      </pic:pic>
                    </a:graphicData>
                  </a:graphic>
                </wp:inline>
              </w:drawing>
            </w:r>
          </w:p>
        </w:tc>
      </w:tr>
      <w:bookmarkEnd w:id="66"/>
    </w:tbl>
    <w:p w14:paraId="65F9C3DC" w14:textId="77777777" w:rsidR="00A77B3E" w:rsidRDefault="00A77B3E"/>
    <w:p w14:paraId="090DD3D7" w14:textId="77777777" w:rsidR="00A77B3E" w:rsidRDefault="003F2B11">
      <w:bookmarkStart w:id="67" w:name="RMTAR12928.42340.5822.39166"/>
      <w:r>
        <w:rPr>
          <w:noProof/>
        </w:rPr>
        <w:drawing>
          <wp:inline distT="0" distB="0" distL="0" distR="0" wp14:anchorId="14E38AFF" wp14:editId="07777777">
            <wp:extent cx="209550" cy="209550"/>
            <wp:effectExtent l="0" t="0" r="0" b="0"/>
            <wp:docPr id="100135" name="Picture 100135" descr="req-5256401-00195050,Sensor integration with holder,A">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Sensor integration with holder</w:t>
      </w:r>
    </w:p>
    <w:p w14:paraId="7237A16F" w14:textId="77777777" w:rsidR="00015B3E" w:rsidRDefault="003F2B11">
      <w:pPr>
        <w:shd w:val="clear" w:color="auto" w:fill="FFFFFF"/>
        <w:spacing w:after="240"/>
      </w:pPr>
      <w:r>
        <w:t>The holder design and sensor integration shall guarantee no gap condition between the sensor housing and the DCR in the range of expected tolerances.</w:t>
      </w:r>
    </w:p>
    <w:bookmarkEnd w:id="67"/>
    <w:p w14:paraId="5023141B" w14:textId="77777777" w:rsidR="00A77B3E" w:rsidRDefault="00A77B3E"/>
    <w:p w14:paraId="541ED3A4" w14:textId="77777777" w:rsidR="00A77B3E" w:rsidRDefault="003F2B11">
      <w:bookmarkStart w:id="68" w:name="RMTAR12928.42340.59812.58206"/>
      <w:r>
        <w:rPr>
          <w:noProof/>
        </w:rPr>
        <w:drawing>
          <wp:inline distT="0" distB="0" distL="0" distR="0" wp14:anchorId="088A023C" wp14:editId="07777777">
            <wp:extent cx="209550" cy="209550"/>
            <wp:effectExtent l="0" t="0" r="0" b="0"/>
            <wp:docPr id="100137" name="Picture 100137" descr="req-5256401-00195061,Drainage hole location,B">
              <a:hlinkClick xmlns:a="http://schemas.openxmlformats.org/drawingml/2006/main" r:id="rId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Drainage hole location</w:t>
      </w:r>
    </w:p>
    <w:p w14:paraId="6328097D" w14:textId="77777777" w:rsidR="00015B3E" w:rsidRDefault="003F2B11">
      <w:pPr>
        <w:shd w:val="clear" w:color="auto" w:fill="FFFFFF"/>
        <w:spacing w:after="240"/>
      </w:pPr>
      <w:r>
        <w:t>The sensor holder shall comprise an aperture, which prevents water accumulation and ensures it can freely drain away from DCR area.</w:t>
      </w:r>
    </w:p>
    <w:bookmarkEnd w:id="68"/>
    <w:p w14:paraId="1F3B1409" w14:textId="77777777" w:rsidR="00A77B3E" w:rsidRDefault="00A77B3E"/>
    <w:p w14:paraId="56B25EF1" w14:textId="77777777" w:rsidR="00A77B3E" w:rsidRDefault="003F2B11">
      <w:bookmarkStart w:id="69" w:name="RMTAC12928.42340.51472.21963"/>
      <w:r>
        <w:rPr>
          <w:noProof/>
        </w:rPr>
        <w:drawing>
          <wp:inline distT="0" distB="0" distL="0" distR="0" wp14:anchorId="0770AD9D" wp14:editId="07777777">
            <wp:extent cx="209550" cy="209550"/>
            <wp:effectExtent l="0" t="0" r="0" b="0"/>
            <wp:docPr id="100139" name="Picture 100139" descr="com-5256401-00361985,Comment00361985,1">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r:embed="rId14"/>
                    <a:stretch>
                      <a:fillRect/>
                    </a:stretch>
                  </pic:blipFill>
                  <pic:spPr>
                    <a:xfrm>
                      <a:off x="0" y="0"/>
                      <a:ext cx="209550" cy="209550"/>
                    </a:xfrm>
                    <a:prstGeom prst="rect">
                      <a:avLst/>
                    </a:prstGeom>
                  </pic:spPr>
                </pic:pic>
              </a:graphicData>
            </a:graphic>
          </wp:inline>
        </w:drawing>
      </w:r>
      <w:r>
        <w:t>Comment00361985</w:t>
      </w:r>
    </w:p>
    <w:p w14:paraId="272E864D" w14:textId="77777777" w:rsidR="00015B3E" w:rsidRDefault="003F2B11">
      <w:pPr>
        <w:shd w:val="clear" w:color="auto" w:fill="FFFFFF"/>
        <w:spacing w:after="240"/>
      </w:pPr>
      <w:r>
        <w:t>The drainage aperture shall be as close as possible to the decopling ring.</w:t>
      </w:r>
    </w:p>
    <w:p w14:paraId="458B3896" w14:textId="77777777" w:rsidR="00015B3E" w:rsidRDefault="003F2B11">
      <w:pPr>
        <w:shd w:val="clear" w:color="auto" w:fill="FFFFFF"/>
        <w:spacing w:before="240" w:after="240"/>
      </w:pPr>
      <w:r>
        <w:lastRenderedPageBreak/>
        <w:t>This location is convenient to evacuate water that may accumulate in the DCR vicinity after situations like a pressure wash. </w:t>
      </w:r>
    </w:p>
    <w:bookmarkEnd w:id="69"/>
    <w:p w14:paraId="562C75D1" w14:textId="77777777" w:rsidR="00A77B3E" w:rsidRDefault="00A77B3E"/>
    <w:p w14:paraId="27485342" w14:textId="77777777" w:rsidR="00A77B3E" w:rsidRDefault="003F2B11">
      <w:bookmarkStart w:id="70" w:name="RMTAR12928.42340.5822.46054"/>
      <w:r>
        <w:rPr>
          <w:noProof/>
        </w:rPr>
        <w:drawing>
          <wp:inline distT="0" distB="0" distL="0" distR="0" wp14:anchorId="4EF05F61" wp14:editId="07777777">
            <wp:extent cx="209550" cy="209550"/>
            <wp:effectExtent l="0" t="0" r="0" b="0"/>
            <wp:docPr id="100141" name="Picture 100141" descr="req-5256401-00195066,Drainage hole,A">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Drainage hole</w:t>
      </w:r>
    </w:p>
    <w:p w14:paraId="5090173E" w14:textId="77777777" w:rsidR="00015B3E" w:rsidRDefault="003F2B11">
      <w:pPr>
        <w:shd w:val="clear" w:color="auto" w:fill="FFFFFF"/>
        <w:spacing w:after="240"/>
      </w:pPr>
      <w:r>
        <w:t>The geometry of the drainage hole shall create a cut perpendicular to the ground plane of the vehicle and large enough to fully fit a square with a side of:</w:t>
      </w:r>
      <w:r>
        <w:br/>
        <w:t>[shall] minimum 4 mm (including tolerances)</w:t>
      </w:r>
      <w:r>
        <w:br/>
        <w:t>[Desirable] 5 mm (including tolerances)</w:t>
      </w:r>
    </w:p>
    <w:bookmarkEnd w:id="70"/>
    <w:p w14:paraId="664355AD" w14:textId="77777777" w:rsidR="00A77B3E" w:rsidRDefault="00A77B3E"/>
    <w:p w14:paraId="3E6C6D32" w14:textId="77777777" w:rsidR="00A77B3E" w:rsidRDefault="003F2B11">
      <w:bookmarkStart w:id="71" w:name="RMTAR12928.42340.59812.58660"/>
      <w:r>
        <w:rPr>
          <w:noProof/>
        </w:rPr>
        <w:drawing>
          <wp:inline distT="0" distB="0" distL="0" distR="0" wp14:anchorId="3507B38D" wp14:editId="07777777">
            <wp:extent cx="209550" cy="209550"/>
            <wp:effectExtent l="0" t="0" r="0" b="0"/>
            <wp:docPr id="100143" name="Picture 100143" descr="req-5256401-00288416,Drainage hole clearance,B">
              <a:hlinkClick xmlns:a="http://schemas.openxmlformats.org/drawingml/2006/main" r:id="rId1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Drainage hole clearance</w:t>
      </w:r>
    </w:p>
    <w:p w14:paraId="1DE470ED" w14:textId="77777777" w:rsidR="00015B3E" w:rsidRDefault="003F2B11">
      <w:pPr>
        <w:shd w:val="clear" w:color="auto" w:fill="FFFFFF"/>
        <w:spacing w:after="240"/>
      </w:pPr>
      <w:r>
        <w:t>The area under the drainage hole shall provide a clearance of: minimum 5 mm</w:t>
      </w:r>
      <w:r>
        <w:br/>
        <w:t>Required due to possible water accumulation at the sensor (despite the presence of drainage hole), caused by barriers in the form of other attachment parts. The above requirements shall be met on an assembled vehicle. Any technological limitations compromising location of drainage hole and its desired geometry for a given design concept, shall be reported by the sensor holder manufacturer followed by the sensor supplier and ADAS team assessment.</w:t>
      </w:r>
    </w:p>
    <w:bookmarkEnd w:id="71"/>
    <w:p w14:paraId="1A965116" w14:textId="77777777" w:rsidR="00A77B3E" w:rsidRDefault="00A77B3E"/>
    <w:p w14:paraId="387151BF" w14:textId="77777777" w:rsidR="00A77B3E" w:rsidRDefault="003F2B11">
      <w:bookmarkStart w:id="72" w:name="RMTAR12928.42340.5822.46360"/>
      <w:r>
        <w:rPr>
          <w:noProof/>
        </w:rPr>
        <w:drawing>
          <wp:inline distT="0" distB="0" distL="0" distR="0" wp14:anchorId="07144518" wp14:editId="07777777">
            <wp:extent cx="209550" cy="209550"/>
            <wp:effectExtent l="0" t="0" r="0" b="0"/>
            <wp:docPr id="100145" name="Picture 100145" descr="req-5256401-00195070,Drainage hole geometry,A">
              <a:hlinkClick xmlns:a="http://schemas.openxmlformats.org/drawingml/2006/main" r:id="rId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Drainage hole geometry</w:t>
      </w:r>
    </w:p>
    <w:p w14:paraId="7A2146DA" w14:textId="77777777" w:rsidR="00015B3E" w:rsidRDefault="003F2B11">
      <w:pPr>
        <w:shd w:val="clear" w:color="auto" w:fill="FFFFFF"/>
        <w:spacing w:after="240"/>
      </w:pPr>
      <w:r>
        <w:t>[RQ_413] In order to facilitate undisturbed water flow, the acceptable size of burrs around the edge of the drainage hole shall measure: less than 0.2 mm</w:t>
      </w:r>
    </w:p>
    <w:tbl>
      <w:tblPr>
        <w:tblW w:w="9833" w:type="dxa"/>
        <w:tblCellSpacing w:w="8"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1872"/>
        <w:gridCol w:w="7961"/>
      </w:tblGrid>
      <w:tr w:rsidR="00015B3E" w14:paraId="04428DEF" w14:textId="77777777">
        <w:trPr>
          <w:tblCellSpacing w:w="8" w:type="dxa"/>
        </w:trPr>
        <w:tc>
          <w:tcPr>
            <w:tcW w:w="1905"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46FD6BF3" w14:textId="77777777" w:rsidR="00015B3E" w:rsidRDefault="003F2B11">
            <w:pPr>
              <w:spacing w:after="240"/>
              <w:rPr>
                <w:color w:val="000000"/>
              </w:rPr>
            </w:pPr>
            <w:r>
              <w:rPr>
                <w:color w:val="000000"/>
              </w:rPr>
              <w:t> </w:t>
            </w:r>
          </w:p>
          <w:p w14:paraId="0EEEC1AA" w14:textId="77777777" w:rsidR="00015B3E" w:rsidRDefault="003F2B11">
            <w:pPr>
              <w:spacing w:before="240" w:after="240"/>
              <w:rPr>
                <w:color w:val="000000"/>
              </w:rPr>
            </w:pPr>
            <w:r>
              <w:rPr>
                <w:color w:val="000000"/>
              </w:rPr>
              <w:t> </w:t>
            </w:r>
          </w:p>
          <w:p w14:paraId="19C7E312" w14:textId="77777777" w:rsidR="00015B3E" w:rsidRDefault="003F2B11">
            <w:pPr>
              <w:spacing w:before="240" w:after="240"/>
              <w:rPr>
                <w:color w:val="000000"/>
              </w:rPr>
            </w:pPr>
            <w:r>
              <w:rPr>
                <w:color w:val="000000"/>
              </w:rPr>
              <w:t> </w:t>
            </w:r>
          </w:p>
          <w:p w14:paraId="3E85448D" w14:textId="77777777" w:rsidR="00015B3E" w:rsidRDefault="003F2B11">
            <w:pPr>
              <w:spacing w:before="240" w:after="240"/>
              <w:rPr>
                <w:color w:val="000000"/>
              </w:rPr>
            </w:pPr>
            <w:r>
              <w:rPr>
                <w:color w:val="000000"/>
              </w:rPr>
              <w:t> </w:t>
            </w:r>
          </w:p>
          <w:p w14:paraId="70342F75" w14:textId="77777777" w:rsidR="00015B3E" w:rsidRDefault="003F2B11">
            <w:pPr>
              <w:spacing w:before="240" w:after="240"/>
              <w:rPr>
                <w:color w:val="000000"/>
              </w:rPr>
            </w:pPr>
            <w:r>
              <w:rPr>
                <w:color w:val="000000"/>
              </w:rPr>
              <w:t> </w:t>
            </w:r>
          </w:p>
          <w:p w14:paraId="0E6A004A" w14:textId="77777777" w:rsidR="00015B3E" w:rsidRDefault="003F2B11">
            <w:pPr>
              <w:spacing w:before="240" w:after="240"/>
              <w:rPr>
                <w:color w:val="000000"/>
              </w:rPr>
            </w:pPr>
            <w:r>
              <w:rPr>
                <w:color w:val="000000"/>
              </w:rPr>
              <w:t> </w:t>
            </w:r>
          </w:p>
          <w:p w14:paraId="47F07C36" w14:textId="77777777" w:rsidR="00015B3E" w:rsidRDefault="003F2B11">
            <w:pPr>
              <w:spacing w:before="240" w:after="240"/>
              <w:rPr>
                <w:color w:val="000000"/>
              </w:rPr>
            </w:pPr>
            <w:r>
              <w:rPr>
                <w:color w:val="000000"/>
              </w:rPr>
              <w:t> </w:t>
            </w:r>
          </w:p>
          <w:p w14:paraId="0F6115FE" w14:textId="77777777" w:rsidR="00015B3E" w:rsidRDefault="003F2B11">
            <w:pPr>
              <w:spacing w:before="240" w:after="240"/>
              <w:rPr>
                <w:color w:val="000000"/>
              </w:rPr>
            </w:pPr>
            <w:r>
              <w:rPr>
                <w:color w:val="000000"/>
              </w:rPr>
              <w:t> </w:t>
            </w:r>
          </w:p>
          <w:p w14:paraId="4F32E632" w14:textId="77777777" w:rsidR="00015B3E" w:rsidRDefault="003F2B11">
            <w:pPr>
              <w:spacing w:before="240" w:after="240"/>
              <w:rPr>
                <w:color w:val="000000"/>
              </w:rPr>
            </w:pPr>
            <w:r>
              <w:rPr>
                <w:color w:val="000000"/>
              </w:rPr>
              <w:t> </w:t>
            </w:r>
          </w:p>
          <w:p w14:paraId="7EA6EE37" w14:textId="77777777" w:rsidR="00015B3E" w:rsidRDefault="003F2B11">
            <w:pPr>
              <w:spacing w:before="240" w:after="240"/>
              <w:rPr>
                <w:color w:val="000000"/>
              </w:rPr>
            </w:pPr>
            <w:r>
              <w:rPr>
                <w:color w:val="000000"/>
              </w:rPr>
              <w:t> </w:t>
            </w:r>
          </w:p>
          <w:p w14:paraId="2FE610BE" w14:textId="77777777" w:rsidR="00015B3E" w:rsidRDefault="003F2B11">
            <w:pPr>
              <w:spacing w:before="240" w:after="240"/>
              <w:rPr>
                <w:color w:val="000000"/>
              </w:rPr>
            </w:pPr>
            <w:r>
              <w:rPr>
                <w:color w:val="000000"/>
              </w:rPr>
              <w:t> </w:t>
            </w:r>
          </w:p>
          <w:p w14:paraId="664DE1EE" w14:textId="77777777" w:rsidR="00015B3E" w:rsidRDefault="003F2B11">
            <w:pPr>
              <w:spacing w:before="240" w:after="240"/>
              <w:rPr>
                <w:color w:val="000000"/>
              </w:rPr>
            </w:pPr>
            <w:r>
              <w:rPr>
                <w:color w:val="000000"/>
              </w:rPr>
              <w:t> </w:t>
            </w:r>
          </w:p>
          <w:p w14:paraId="1F7963BD" w14:textId="77777777" w:rsidR="00015B3E" w:rsidRDefault="003F2B11">
            <w:pPr>
              <w:spacing w:before="240"/>
              <w:rPr>
                <w:color w:val="000000"/>
              </w:rPr>
            </w:pPr>
            <w:r>
              <w:rPr>
                <w:color w:val="000000"/>
              </w:rPr>
              <w:lastRenderedPageBreak/>
              <w:t>Examples:</w:t>
            </w:r>
          </w:p>
        </w:tc>
        <w:tc>
          <w:tcPr>
            <w:tcW w:w="7965"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4E8A7AB8" w14:textId="77777777" w:rsidR="00015B3E" w:rsidRDefault="003F2B11">
            <w:pPr>
              <w:spacing w:after="240"/>
              <w:rPr>
                <w:color w:val="000000"/>
              </w:rPr>
            </w:pPr>
            <w:r>
              <w:rPr>
                <w:color w:val="000000"/>
              </w:rPr>
              <w:lastRenderedPageBreak/>
              <w:t>Correct area and geometry of drainage hole:</w:t>
            </w:r>
          </w:p>
          <w:p w14:paraId="7DF4E37C" w14:textId="77777777" w:rsidR="00015B3E" w:rsidRDefault="003F2B11">
            <w:pPr>
              <w:spacing w:before="240" w:after="240"/>
              <w:rPr>
                <w:color w:val="000000"/>
              </w:rPr>
            </w:pPr>
            <w:r>
              <w:rPr>
                <w:noProof/>
                <w:color w:val="000000"/>
              </w:rPr>
              <w:drawing>
                <wp:inline distT="0" distB="0" distL="0" distR="0" wp14:anchorId="4553ADD3" wp14:editId="07777777">
                  <wp:extent cx="4762500" cy="2495550"/>
                  <wp:effectExtent l="0" t="0" r="0" b="0"/>
                  <wp:docPr id="816651768" name="Picture 816651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51768" name=""/>
                          <pic:cNvPicPr>
                            <a:picLocks noChangeAspect="1"/>
                          </pic:cNvPicPr>
                        </pic:nvPicPr>
                        <pic:blipFill>
                          <a:blip r:embed="rId102"/>
                          <a:stretch>
                            <a:fillRect/>
                          </a:stretch>
                        </pic:blipFill>
                        <pic:spPr>
                          <a:xfrm>
                            <a:off x="0" y="0"/>
                            <a:ext cx="4762500" cy="2495550"/>
                          </a:xfrm>
                          <a:prstGeom prst="rect">
                            <a:avLst/>
                          </a:prstGeom>
                        </pic:spPr>
                      </pic:pic>
                    </a:graphicData>
                  </a:graphic>
                </wp:inline>
              </w:drawing>
            </w:r>
          </w:p>
          <w:p w14:paraId="0C7A8BF6" w14:textId="77777777" w:rsidR="00015B3E" w:rsidRDefault="003F2B11">
            <w:pPr>
              <w:spacing w:before="240" w:after="240"/>
              <w:rPr>
                <w:color w:val="000000"/>
              </w:rPr>
            </w:pPr>
            <w:r>
              <w:rPr>
                <w:color w:val="000000"/>
              </w:rPr>
              <w:t>Example of too small drainage hole:</w:t>
            </w:r>
          </w:p>
          <w:p w14:paraId="19454B93" w14:textId="77777777" w:rsidR="00015B3E" w:rsidRDefault="003F2B11">
            <w:pPr>
              <w:spacing w:before="240"/>
              <w:rPr>
                <w:color w:val="000000"/>
              </w:rPr>
            </w:pPr>
            <w:r>
              <w:rPr>
                <w:noProof/>
                <w:color w:val="000000"/>
              </w:rPr>
              <w:lastRenderedPageBreak/>
              <w:drawing>
                <wp:inline distT="0" distB="0" distL="0" distR="0" wp14:anchorId="6C2D2C1D" wp14:editId="07777777">
                  <wp:extent cx="4762500" cy="2571750"/>
                  <wp:effectExtent l="0" t="0" r="0" b="0"/>
                  <wp:docPr id="114301427" name="Picture 114301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1427" name=""/>
                          <pic:cNvPicPr>
                            <a:picLocks noChangeAspect="1"/>
                          </pic:cNvPicPr>
                        </pic:nvPicPr>
                        <pic:blipFill>
                          <a:blip r:embed="rId103"/>
                          <a:stretch>
                            <a:fillRect/>
                          </a:stretch>
                        </pic:blipFill>
                        <pic:spPr>
                          <a:xfrm>
                            <a:off x="0" y="0"/>
                            <a:ext cx="4762500" cy="2571750"/>
                          </a:xfrm>
                          <a:prstGeom prst="rect">
                            <a:avLst/>
                          </a:prstGeom>
                        </pic:spPr>
                      </pic:pic>
                    </a:graphicData>
                  </a:graphic>
                </wp:inline>
              </w:drawing>
            </w:r>
            <w:r>
              <w:rPr>
                <w:color w:val="000000"/>
              </w:rPr>
              <w:br/>
              <w:t>1 – Considered surface of holder, 2 – Round drainage hole fulfilling area and geometry requirements</w:t>
            </w:r>
          </w:p>
        </w:tc>
      </w:tr>
      <w:tr w:rsidR="00015B3E" w14:paraId="7F03A0DD" w14:textId="77777777">
        <w:trPr>
          <w:tblCellSpacing w:w="8" w:type="dxa"/>
        </w:trPr>
        <w:tc>
          <w:tcPr>
            <w:tcW w:w="1905"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3D9D4942" w14:textId="77777777" w:rsidR="00015B3E" w:rsidRDefault="003F2B11">
            <w:pPr>
              <w:spacing w:after="240"/>
              <w:rPr>
                <w:color w:val="000000"/>
              </w:rPr>
            </w:pPr>
            <w:r>
              <w:rPr>
                <w:color w:val="000000"/>
              </w:rPr>
              <w:lastRenderedPageBreak/>
              <w:t> </w:t>
            </w:r>
          </w:p>
          <w:p w14:paraId="1493A24D" w14:textId="77777777" w:rsidR="00015B3E" w:rsidRDefault="003F2B11">
            <w:pPr>
              <w:spacing w:before="240" w:after="240"/>
              <w:rPr>
                <w:color w:val="000000"/>
              </w:rPr>
            </w:pPr>
            <w:r>
              <w:rPr>
                <w:color w:val="000000"/>
              </w:rPr>
              <w:t> </w:t>
            </w:r>
          </w:p>
          <w:p w14:paraId="18840F38" w14:textId="77777777" w:rsidR="00015B3E" w:rsidRDefault="003F2B11">
            <w:pPr>
              <w:spacing w:before="240" w:after="240"/>
              <w:rPr>
                <w:color w:val="000000"/>
              </w:rPr>
            </w:pPr>
            <w:r>
              <w:rPr>
                <w:color w:val="000000"/>
              </w:rPr>
              <w:t> </w:t>
            </w:r>
          </w:p>
          <w:p w14:paraId="104F736F" w14:textId="77777777" w:rsidR="00015B3E" w:rsidRDefault="003F2B11">
            <w:pPr>
              <w:spacing w:before="240" w:after="240"/>
              <w:rPr>
                <w:color w:val="000000"/>
              </w:rPr>
            </w:pPr>
            <w:r>
              <w:rPr>
                <w:color w:val="000000"/>
              </w:rPr>
              <w:t> </w:t>
            </w:r>
          </w:p>
          <w:p w14:paraId="4C1EE185" w14:textId="77777777" w:rsidR="00015B3E" w:rsidRDefault="003F2B11">
            <w:pPr>
              <w:spacing w:before="240" w:after="240"/>
              <w:rPr>
                <w:color w:val="000000"/>
              </w:rPr>
            </w:pPr>
            <w:r>
              <w:rPr>
                <w:color w:val="000000"/>
              </w:rPr>
              <w:t> </w:t>
            </w:r>
          </w:p>
          <w:p w14:paraId="0A24AB7A" w14:textId="77777777" w:rsidR="00015B3E" w:rsidRDefault="003F2B11">
            <w:pPr>
              <w:spacing w:before="240" w:after="240"/>
              <w:rPr>
                <w:color w:val="000000"/>
              </w:rPr>
            </w:pPr>
            <w:r>
              <w:rPr>
                <w:color w:val="000000"/>
              </w:rPr>
              <w:t> </w:t>
            </w:r>
          </w:p>
          <w:p w14:paraId="049E0AB1" w14:textId="77777777" w:rsidR="00015B3E" w:rsidRDefault="003F2B11">
            <w:pPr>
              <w:spacing w:before="240"/>
              <w:rPr>
                <w:color w:val="000000"/>
              </w:rPr>
            </w:pPr>
            <w:r>
              <w:rPr>
                <w:color w:val="000000"/>
              </w:rPr>
              <w:t>Examples:</w:t>
            </w:r>
          </w:p>
        </w:tc>
        <w:tc>
          <w:tcPr>
            <w:tcW w:w="7965"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3EE0E98A" w14:textId="77777777" w:rsidR="00015B3E" w:rsidRDefault="003F2B11">
            <w:pPr>
              <w:spacing w:after="240"/>
              <w:rPr>
                <w:color w:val="000000"/>
              </w:rPr>
            </w:pPr>
            <w:r>
              <w:rPr>
                <w:color w:val="000000"/>
              </w:rPr>
              <w:t>Exemplary shapes of drainage holes:</w:t>
            </w:r>
          </w:p>
          <w:p w14:paraId="44FB30F8" w14:textId="77777777" w:rsidR="00015B3E" w:rsidRDefault="003F2B11">
            <w:pPr>
              <w:spacing w:before="240" w:after="240"/>
              <w:rPr>
                <w:color w:val="000000"/>
              </w:rPr>
            </w:pPr>
            <w:r>
              <w:rPr>
                <w:noProof/>
                <w:color w:val="000000"/>
              </w:rPr>
              <w:drawing>
                <wp:inline distT="0" distB="0" distL="0" distR="0" wp14:anchorId="4B816C45" wp14:editId="07777777">
                  <wp:extent cx="4762500" cy="2200275"/>
                  <wp:effectExtent l="0" t="0" r="0" b="0"/>
                  <wp:docPr id="2820691" name="Picture 2820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0691" name=""/>
                          <pic:cNvPicPr>
                            <a:picLocks noChangeAspect="1"/>
                          </pic:cNvPicPr>
                        </pic:nvPicPr>
                        <pic:blipFill>
                          <a:blip r:embed="rId104"/>
                          <a:stretch>
                            <a:fillRect/>
                          </a:stretch>
                        </pic:blipFill>
                        <pic:spPr>
                          <a:xfrm>
                            <a:off x="0" y="0"/>
                            <a:ext cx="4762500" cy="2200275"/>
                          </a:xfrm>
                          <a:prstGeom prst="rect">
                            <a:avLst/>
                          </a:prstGeom>
                        </pic:spPr>
                      </pic:pic>
                    </a:graphicData>
                  </a:graphic>
                </wp:inline>
              </w:drawing>
            </w:r>
          </w:p>
          <w:p w14:paraId="63E55F8E" w14:textId="77777777" w:rsidR="00015B3E" w:rsidRDefault="003F2B11">
            <w:pPr>
              <w:spacing w:before="240"/>
              <w:rPr>
                <w:color w:val="000000"/>
              </w:rPr>
            </w:pPr>
            <w:r>
              <w:rPr>
                <w:color w:val="000000"/>
              </w:rPr>
              <w:br/>
              <w:t>1 – Square-shaped holes, 2 – Rounded holes, 3 – Round hole</w:t>
            </w:r>
          </w:p>
        </w:tc>
      </w:tr>
      <w:bookmarkEnd w:id="65"/>
      <w:bookmarkEnd w:id="72"/>
    </w:tbl>
    <w:p w14:paraId="1DA6542E" w14:textId="77777777" w:rsidR="00A77B3E" w:rsidRDefault="00A77B3E"/>
    <w:p w14:paraId="61DF2C31" w14:textId="77777777" w:rsidR="00A77B3E" w:rsidRDefault="003F2B11">
      <w:bookmarkStart w:id="73" w:name="RMTAR12928.42340.3100.27356"/>
      <w:r>
        <w:rPr>
          <w:noProof/>
        </w:rPr>
        <w:drawing>
          <wp:inline distT="0" distB="0" distL="0" distR="0" wp14:anchorId="7CE43DB1" wp14:editId="07777777">
            <wp:extent cx="209550" cy="209550"/>
            <wp:effectExtent l="0" t="0" r="0" b="0"/>
            <wp:docPr id="100147" name="Picture 100147" descr="req-5256401-00195073,Poka-yoke features,B">
              <a:hlinkClick xmlns:a="http://schemas.openxmlformats.org/drawingml/2006/main" r:id="rId1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Poka-yoke features</w:t>
      </w:r>
    </w:p>
    <w:p w14:paraId="73232962" w14:textId="77777777" w:rsidR="00015B3E" w:rsidRDefault="003F2B11">
      <w:pPr>
        <w:shd w:val="clear" w:color="auto" w:fill="FFFFFF"/>
        <w:spacing w:after="240"/>
      </w:pPr>
      <w:r>
        <w:t>All sensor holders shall comprise poka-yoke features or similar measures to ensure that sensor and sensor holders cannot be mis-fitted.</w:t>
      </w:r>
    </w:p>
    <w:bookmarkEnd w:id="73"/>
    <w:p w14:paraId="3041E394" w14:textId="77777777" w:rsidR="00A77B3E" w:rsidRDefault="00A77B3E"/>
    <w:p w14:paraId="6DCBBE88" w14:textId="77777777" w:rsidR="00A77B3E" w:rsidRDefault="003F2B11">
      <w:bookmarkStart w:id="74" w:name="RMTAH12928.42340.14158.8230"/>
      <w:r>
        <w:rPr>
          <w:noProof/>
        </w:rPr>
        <w:drawing>
          <wp:inline distT="0" distB="0" distL="0" distR="0" wp14:anchorId="5822BAC7" wp14:editId="07777777">
            <wp:extent cx="209550" cy="209550"/>
            <wp:effectExtent l="0" t="0" r="0" b="0"/>
            <wp:docPr id="100149" name="Picture 100149" descr="chp-5256401-00319501,Sensor holder Materials,1">
              <a:hlinkClick xmlns:a="http://schemas.openxmlformats.org/drawingml/2006/main" r:id="rId1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
                    <pic:cNvPicPr>
                      <a:picLocks noChangeAspect="1"/>
                    </pic:cNvPicPr>
                  </pic:nvPicPr>
                  <pic:blipFill>
                    <a:blip r:embed="rId11"/>
                    <a:stretch>
                      <a:fillRect/>
                    </a:stretch>
                  </pic:blipFill>
                  <pic:spPr>
                    <a:xfrm>
                      <a:off x="0" y="0"/>
                      <a:ext cx="209550" cy="209550"/>
                    </a:xfrm>
                    <a:prstGeom prst="rect">
                      <a:avLst/>
                    </a:prstGeom>
                  </pic:spPr>
                </pic:pic>
              </a:graphicData>
            </a:graphic>
          </wp:inline>
        </w:drawing>
      </w:r>
      <w:r>
        <w:t>Sensor holder Materials</w:t>
      </w:r>
    </w:p>
    <w:p w14:paraId="722B00AE" w14:textId="77777777" w:rsidR="00A77B3E" w:rsidRDefault="00A77B3E"/>
    <w:p w14:paraId="3684F335" w14:textId="77777777" w:rsidR="00A77B3E" w:rsidRDefault="003F2B11">
      <w:bookmarkStart w:id="75" w:name="RMTAC12928.42340.5822.48221"/>
      <w:r>
        <w:rPr>
          <w:noProof/>
        </w:rPr>
        <w:drawing>
          <wp:inline distT="0" distB="0" distL="0" distR="0" wp14:anchorId="42CD6834" wp14:editId="07777777">
            <wp:extent cx="209550" cy="209550"/>
            <wp:effectExtent l="0" t="0" r="0" b="0"/>
            <wp:docPr id="100151" name="Picture 100151" descr="com-5256401-00115439,Description,1">
              <a:hlinkClick xmlns:a="http://schemas.openxmlformats.org/drawingml/2006/main" r:id="rId1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r:embed="rId14"/>
                    <a:stretch>
                      <a:fillRect/>
                    </a:stretch>
                  </pic:blipFill>
                  <pic:spPr>
                    <a:xfrm>
                      <a:off x="0" y="0"/>
                      <a:ext cx="209550" cy="209550"/>
                    </a:xfrm>
                    <a:prstGeom prst="rect">
                      <a:avLst/>
                    </a:prstGeom>
                  </pic:spPr>
                </pic:pic>
              </a:graphicData>
            </a:graphic>
          </wp:inline>
        </w:drawing>
      </w:r>
      <w:r>
        <w:t>Description</w:t>
      </w:r>
    </w:p>
    <w:p w14:paraId="1E41D7BB" w14:textId="77777777" w:rsidR="00015B3E" w:rsidRDefault="003F2B11">
      <w:pPr>
        <w:shd w:val="clear" w:color="auto" w:fill="FFFFFF"/>
        <w:spacing w:after="240"/>
      </w:pPr>
      <w:r>
        <w:t>This section contains materials requirements for the sensor holder and installation area and explains related limitations.</w:t>
      </w:r>
    </w:p>
    <w:bookmarkEnd w:id="75"/>
    <w:p w14:paraId="42C6D796" w14:textId="77777777" w:rsidR="00A77B3E" w:rsidRDefault="00A77B3E"/>
    <w:p w14:paraId="5F922284" w14:textId="77777777" w:rsidR="00A77B3E" w:rsidRDefault="003F2B11">
      <w:bookmarkStart w:id="76" w:name="RMTAR12928.42340.45867.46133"/>
      <w:r>
        <w:rPr>
          <w:noProof/>
        </w:rPr>
        <w:drawing>
          <wp:inline distT="0" distB="0" distL="0" distR="0" wp14:anchorId="4A9F7C6A" wp14:editId="07777777">
            <wp:extent cx="209550" cy="209550"/>
            <wp:effectExtent l="0" t="0" r="0" b="0"/>
            <wp:docPr id="100153" name="Picture 100153" descr="req-5256401-00195083,Material recommendations,B">
              <a:hlinkClick xmlns:a="http://schemas.openxmlformats.org/drawingml/2006/main" r:id="rId1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Material recommendations</w:t>
      </w:r>
    </w:p>
    <w:p w14:paraId="227BE3EE" w14:textId="77777777" w:rsidR="00015B3E" w:rsidRDefault="003F2B11">
      <w:pPr>
        <w:shd w:val="clear" w:color="auto" w:fill="FFFFFF"/>
        <w:spacing w:after="240"/>
      </w:pPr>
      <w:r>
        <w:t>The mechanical interface of the sensor to the bumper shall be made of PP material.</w:t>
      </w:r>
    </w:p>
    <w:p w14:paraId="49126EF5" w14:textId="77777777" w:rsidR="00015B3E" w:rsidRDefault="003F2B11">
      <w:pPr>
        <w:shd w:val="clear" w:color="auto" w:fill="FFFFFF"/>
        <w:spacing w:before="240" w:after="240"/>
      </w:pPr>
      <w:r>
        <w:lastRenderedPageBreak/>
        <w:t>NOTE: The use of any other material is not allowed without previous acceptance from the supplier.</w:t>
      </w:r>
    </w:p>
    <w:bookmarkEnd w:id="76"/>
    <w:p w14:paraId="6E1831B3" w14:textId="77777777" w:rsidR="00A77B3E" w:rsidRDefault="00A77B3E"/>
    <w:p w14:paraId="71BBE663" w14:textId="77777777" w:rsidR="00A77B3E" w:rsidRDefault="003F2B11">
      <w:bookmarkStart w:id="77" w:name="RMTAC12928.42340.45867.48169"/>
      <w:r>
        <w:rPr>
          <w:noProof/>
        </w:rPr>
        <w:drawing>
          <wp:inline distT="0" distB="0" distL="0" distR="0" wp14:anchorId="18D308E5" wp14:editId="07777777">
            <wp:extent cx="209550" cy="209550"/>
            <wp:effectExtent l="0" t="0" r="0" b="0"/>
            <wp:docPr id="100155" name="Picture 100155" descr="com-5256401-00357266,Comment00357266,1">
              <a:hlinkClick xmlns:a="http://schemas.openxmlformats.org/drawingml/2006/main" r:id="rId1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r:embed="rId14"/>
                    <a:stretch>
                      <a:fillRect/>
                    </a:stretch>
                  </pic:blipFill>
                  <pic:spPr>
                    <a:xfrm>
                      <a:off x="0" y="0"/>
                      <a:ext cx="209550" cy="209550"/>
                    </a:xfrm>
                    <a:prstGeom prst="rect">
                      <a:avLst/>
                    </a:prstGeom>
                  </pic:spPr>
                </pic:pic>
              </a:graphicData>
            </a:graphic>
          </wp:inline>
        </w:drawing>
      </w:r>
      <w:r>
        <w:t>Comment00357266</w:t>
      </w:r>
    </w:p>
    <w:p w14:paraId="2D3F79A8" w14:textId="77777777" w:rsidR="00015B3E" w:rsidRDefault="003F2B11">
      <w:pPr>
        <w:shd w:val="clear" w:color="auto" w:fill="FFFFFF"/>
        <w:spacing w:after="240"/>
      </w:pPr>
      <w:r>
        <w:t>According to lessons learnt with previous USS systems, the use of the following materials in the mechanical interface of the sensor shouldn't affect the sensor performance.</w:t>
      </w:r>
    </w:p>
    <w:p w14:paraId="653AE7C1" w14:textId="77777777" w:rsidR="00015B3E" w:rsidRDefault="003F2B11">
      <w:pPr>
        <w:numPr>
          <w:ilvl w:val="0"/>
          <w:numId w:val="1"/>
        </w:numPr>
        <w:shd w:val="clear" w:color="auto" w:fill="FFFFFF"/>
        <w:spacing w:before="240"/>
        <w:ind w:hanging="226"/>
      </w:pPr>
      <w:r>
        <w:t>PP  (Daplen EE109AE) </w:t>
      </w:r>
    </w:p>
    <w:p w14:paraId="6B37AF48" w14:textId="77777777" w:rsidR="00015B3E" w:rsidRDefault="003F2B11">
      <w:pPr>
        <w:numPr>
          <w:ilvl w:val="0"/>
          <w:numId w:val="1"/>
        </w:numPr>
        <w:shd w:val="clear" w:color="auto" w:fill="FFFFFF"/>
        <w:ind w:hanging="226"/>
      </w:pPr>
      <w:r>
        <w:t>PBT+PC (Covestro  Makroblend KU2-7912/4</w:t>
      </w:r>
    </w:p>
    <w:p w14:paraId="34231AE1" w14:textId="77777777" w:rsidR="00015B3E" w:rsidRDefault="003F2B11">
      <w:pPr>
        <w:numPr>
          <w:ilvl w:val="0"/>
          <w:numId w:val="1"/>
        </w:numPr>
        <w:shd w:val="clear" w:color="auto" w:fill="FFFFFF"/>
        <w:ind w:hanging="226"/>
      </w:pPr>
      <w:r>
        <w:t>PP (sabic PPcompund 7251U)</w:t>
      </w:r>
    </w:p>
    <w:p w14:paraId="7FDE0E60" w14:textId="77777777" w:rsidR="00015B3E" w:rsidRDefault="003F2B11">
      <w:pPr>
        <w:numPr>
          <w:ilvl w:val="0"/>
          <w:numId w:val="1"/>
        </w:numPr>
        <w:shd w:val="clear" w:color="auto" w:fill="FFFFFF"/>
        <w:ind w:hanging="226"/>
      </w:pPr>
      <w:r>
        <w:t>PP (sabic PPcompund 7536)</w:t>
      </w:r>
    </w:p>
    <w:p w14:paraId="590C1EC1" w14:textId="77777777" w:rsidR="00015B3E" w:rsidRDefault="003F2B11">
      <w:pPr>
        <w:numPr>
          <w:ilvl w:val="0"/>
          <w:numId w:val="1"/>
        </w:numPr>
        <w:shd w:val="clear" w:color="auto" w:fill="FFFFFF"/>
        <w:spacing w:after="240"/>
        <w:ind w:hanging="226"/>
      </w:pPr>
      <w:r>
        <w:t>PP (Hifax TKC 461X BLACK)</w:t>
      </w:r>
    </w:p>
    <w:bookmarkEnd w:id="77"/>
    <w:p w14:paraId="54E11D2A" w14:textId="77777777" w:rsidR="00A77B3E" w:rsidRDefault="00A77B3E"/>
    <w:p w14:paraId="3861947B" w14:textId="77777777" w:rsidR="00A77B3E" w:rsidRDefault="003F2B11">
      <w:bookmarkStart w:id="78" w:name="RMTAC12928.42340.45867.46715"/>
      <w:r>
        <w:rPr>
          <w:noProof/>
        </w:rPr>
        <w:drawing>
          <wp:inline distT="0" distB="0" distL="0" distR="0" wp14:anchorId="5FCA4BF7" wp14:editId="07777777">
            <wp:extent cx="209550" cy="209550"/>
            <wp:effectExtent l="0" t="0" r="0" b="0"/>
            <wp:docPr id="100157" name="Picture 100157" descr="com-5256401-00357258,Comment00357258,1">
              <a:hlinkClick xmlns:a="http://schemas.openxmlformats.org/drawingml/2006/main" r:id="rId1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r:embed="rId14"/>
                    <a:stretch>
                      <a:fillRect/>
                    </a:stretch>
                  </pic:blipFill>
                  <pic:spPr>
                    <a:xfrm>
                      <a:off x="0" y="0"/>
                      <a:ext cx="209550" cy="209550"/>
                    </a:xfrm>
                    <a:prstGeom prst="rect">
                      <a:avLst/>
                    </a:prstGeom>
                  </pic:spPr>
                </pic:pic>
              </a:graphicData>
            </a:graphic>
          </wp:inline>
        </w:drawing>
      </w:r>
      <w:r>
        <w:t>Comment00357258</w:t>
      </w:r>
    </w:p>
    <w:p w14:paraId="0FC8447A" w14:textId="77777777" w:rsidR="00015B3E" w:rsidRDefault="003F2B11">
      <w:pPr>
        <w:shd w:val="clear" w:color="auto" w:fill="FFFFFF"/>
        <w:spacing w:after="240"/>
      </w:pPr>
      <w:r>
        <w:t>Following materials are not recommended to use:</w:t>
      </w:r>
    </w:p>
    <w:p w14:paraId="20361EE2" w14:textId="77777777" w:rsidR="00015B3E" w:rsidRDefault="003F2B11">
      <w:pPr>
        <w:numPr>
          <w:ilvl w:val="0"/>
          <w:numId w:val="2"/>
        </w:numPr>
        <w:shd w:val="clear" w:color="auto" w:fill="FFFFFF"/>
        <w:spacing w:before="240"/>
        <w:ind w:hanging="226"/>
      </w:pPr>
      <w:r>
        <w:t>Metals</w:t>
      </w:r>
    </w:p>
    <w:p w14:paraId="7DA0254F" w14:textId="77777777" w:rsidR="00015B3E" w:rsidRDefault="003F2B11">
      <w:pPr>
        <w:numPr>
          <w:ilvl w:val="0"/>
          <w:numId w:val="2"/>
        </w:numPr>
        <w:shd w:val="clear" w:color="auto" w:fill="FFFFFF"/>
        <w:ind w:hanging="226"/>
      </w:pPr>
      <w:r>
        <w:t>PC, PC-blends</w:t>
      </w:r>
    </w:p>
    <w:p w14:paraId="06A0AA24" w14:textId="77777777" w:rsidR="00015B3E" w:rsidRDefault="003F2B11">
      <w:pPr>
        <w:numPr>
          <w:ilvl w:val="0"/>
          <w:numId w:val="2"/>
        </w:numPr>
        <w:shd w:val="clear" w:color="auto" w:fill="FFFFFF"/>
        <w:ind w:hanging="226"/>
      </w:pPr>
      <w:r>
        <w:t>Unmodified PC+PBT</w:t>
      </w:r>
    </w:p>
    <w:p w14:paraId="61E69F54" w14:textId="77777777" w:rsidR="00015B3E" w:rsidRDefault="003F2B11">
      <w:pPr>
        <w:numPr>
          <w:ilvl w:val="0"/>
          <w:numId w:val="2"/>
        </w:numPr>
        <w:shd w:val="clear" w:color="auto" w:fill="FFFFFF"/>
        <w:ind w:hanging="226"/>
      </w:pPr>
      <w:r>
        <w:t>ABS, ABS blends</w:t>
      </w:r>
    </w:p>
    <w:p w14:paraId="4E3639A5" w14:textId="77777777" w:rsidR="00015B3E" w:rsidRDefault="003F2B11">
      <w:pPr>
        <w:numPr>
          <w:ilvl w:val="0"/>
          <w:numId w:val="2"/>
        </w:numPr>
        <w:shd w:val="clear" w:color="auto" w:fill="FFFFFF"/>
        <w:spacing w:after="240"/>
        <w:ind w:hanging="226"/>
      </w:pPr>
      <w:r>
        <w:t>ASA</w:t>
      </w:r>
    </w:p>
    <w:p w14:paraId="6D5A408A" w14:textId="77777777" w:rsidR="00015B3E" w:rsidRDefault="003F2B11">
      <w:pPr>
        <w:shd w:val="clear" w:color="auto" w:fill="FFFFFF"/>
        <w:spacing w:before="240" w:after="240"/>
      </w:pPr>
      <w:r>
        <w:t>Hard materials or non-elastomeric modified thermoplastics such as pure amorphous plastics (like PC or PC-blends) and metallic components are not recommended for use due to their unfavourable acoustical properties</w:t>
      </w:r>
    </w:p>
    <w:bookmarkEnd w:id="78"/>
    <w:p w14:paraId="31126E5D" w14:textId="77777777" w:rsidR="00A77B3E" w:rsidRDefault="00A77B3E"/>
    <w:p w14:paraId="5D558B2C" w14:textId="77777777" w:rsidR="00A77B3E" w:rsidRDefault="003F2B11">
      <w:bookmarkStart w:id="79" w:name="RMTAR12928.42340.47106.34392"/>
      <w:r>
        <w:rPr>
          <w:noProof/>
        </w:rPr>
        <w:drawing>
          <wp:inline distT="0" distB="0" distL="0" distR="0" wp14:anchorId="62225797" wp14:editId="07777777">
            <wp:extent cx="209550" cy="209550"/>
            <wp:effectExtent l="0" t="0" r="0" b="0"/>
            <wp:docPr id="100159" name="Picture 100159" descr="req-5256401-00288417,Required material properties,A">
              <a:hlinkClick xmlns:a="http://schemas.openxmlformats.org/drawingml/2006/main" r:id="rId1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Required material properties</w:t>
      </w:r>
    </w:p>
    <w:p w14:paraId="2C5AA6A9" w14:textId="77777777" w:rsidR="00015B3E" w:rsidRDefault="003F2B11">
      <w:pPr>
        <w:shd w:val="clear" w:color="auto" w:fill="FFFFFF"/>
        <w:spacing w:after="240"/>
      </w:pPr>
      <w:r>
        <w:t>Selected material should have the following properties:</w:t>
      </w:r>
    </w:p>
    <w:p w14:paraId="697078DF" w14:textId="77777777" w:rsidR="00015B3E" w:rsidRDefault="003F2B11">
      <w:pPr>
        <w:numPr>
          <w:ilvl w:val="0"/>
          <w:numId w:val="3"/>
        </w:numPr>
        <w:shd w:val="clear" w:color="auto" w:fill="FFFFFF"/>
        <w:spacing w:before="240"/>
        <w:ind w:hanging="226"/>
      </w:pPr>
      <w:r>
        <w:t>Young’s modulus 1.3 GPa – 2 GPa</w:t>
      </w:r>
    </w:p>
    <w:p w14:paraId="5657079B" w14:textId="77777777" w:rsidR="00015B3E" w:rsidRDefault="003F2B11">
      <w:pPr>
        <w:numPr>
          <w:ilvl w:val="0"/>
          <w:numId w:val="3"/>
        </w:numPr>
        <w:shd w:val="clear" w:color="auto" w:fill="FFFFFF"/>
        <w:spacing w:after="240"/>
        <w:ind w:hanging="226"/>
      </w:pPr>
      <w:r>
        <w:t>Glass fibre content &lt; 5%</w:t>
      </w:r>
    </w:p>
    <w:bookmarkEnd w:id="74"/>
    <w:bookmarkEnd w:id="79"/>
    <w:p w14:paraId="2DE403A5" w14:textId="77777777" w:rsidR="00A77B3E" w:rsidRDefault="00A77B3E"/>
    <w:p w14:paraId="06AFCC1F" w14:textId="77777777" w:rsidR="00A77B3E" w:rsidRDefault="003F2B11">
      <w:bookmarkStart w:id="80" w:name="RMTAR12928.42340.59278.52400"/>
      <w:r>
        <w:rPr>
          <w:noProof/>
        </w:rPr>
        <w:drawing>
          <wp:inline distT="0" distB="0" distL="0" distR="0" wp14:anchorId="7A2E0761" wp14:editId="07777777">
            <wp:extent cx="209550" cy="209550"/>
            <wp:effectExtent l="0" t="0" r="0" b="0"/>
            <wp:docPr id="100161" name="Picture 100161" descr="req-5256401-00874368,Requirement00874368,B">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Requirement00874368</w:t>
      </w:r>
    </w:p>
    <w:p w14:paraId="329AD305" w14:textId="77777777" w:rsidR="00015B3E" w:rsidRDefault="003F2B11">
      <w:pPr>
        <w:shd w:val="clear" w:color="auto" w:fill="FFFFFF"/>
        <w:spacing w:after="240"/>
      </w:pPr>
      <w:r>
        <w:t>The USS holder shall be attached to the bumper in the position and orientation defined in the bumper CAD design.</w:t>
      </w:r>
    </w:p>
    <w:bookmarkEnd w:id="64"/>
    <w:bookmarkEnd w:id="80"/>
    <w:p w14:paraId="62431CDC" w14:textId="77777777" w:rsidR="00A77B3E" w:rsidRDefault="00A77B3E"/>
    <w:p w14:paraId="0818EA11" w14:textId="77777777" w:rsidR="00A77B3E" w:rsidRDefault="003F2B11">
      <w:bookmarkStart w:id="81" w:name="RMTAH12928.42340.14158.8391"/>
      <w:r>
        <w:rPr>
          <w:noProof/>
        </w:rPr>
        <w:lastRenderedPageBreak/>
        <w:drawing>
          <wp:inline distT="0" distB="0" distL="0" distR="0" wp14:anchorId="3314BB3A" wp14:editId="07777777">
            <wp:extent cx="209550" cy="209550"/>
            <wp:effectExtent l="0" t="0" r="0" b="0"/>
            <wp:docPr id="100163" name="Picture 100163" descr="chp-5256401-00319472,Process related,1">
              <a:hlinkClick xmlns:a="http://schemas.openxmlformats.org/drawingml/2006/main" r:id="rId1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
                    <pic:cNvPicPr>
                      <a:picLocks noChangeAspect="1"/>
                    </pic:cNvPicPr>
                  </pic:nvPicPr>
                  <pic:blipFill>
                    <a:blip r:embed="rId11"/>
                    <a:stretch>
                      <a:fillRect/>
                    </a:stretch>
                  </pic:blipFill>
                  <pic:spPr>
                    <a:xfrm>
                      <a:off x="0" y="0"/>
                      <a:ext cx="209550" cy="209550"/>
                    </a:xfrm>
                    <a:prstGeom prst="rect">
                      <a:avLst/>
                    </a:prstGeom>
                  </pic:spPr>
                </pic:pic>
              </a:graphicData>
            </a:graphic>
          </wp:inline>
        </w:drawing>
      </w:r>
      <w:r>
        <w:t>Process related</w:t>
      </w:r>
    </w:p>
    <w:p w14:paraId="49E398E2" w14:textId="77777777" w:rsidR="00A77B3E" w:rsidRDefault="00A77B3E"/>
    <w:p w14:paraId="653C03CD" w14:textId="77777777" w:rsidR="00A77B3E" w:rsidRDefault="003F2B11">
      <w:bookmarkStart w:id="82" w:name="RMTAC12928.42340.23450.55593"/>
      <w:r>
        <w:rPr>
          <w:noProof/>
        </w:rPr>
        <w:drawing>
          <wp:inline distT="0" distB="0" distL="0" distR="0" wp14:anchorId="53502390" wp14:editId="07777777">
            <wp:extent cx="209550" cy="209550"/>
            <wp:effectExtent l="0" t="0" r="0" b="0"/>
            <wp:docPr id="100165" name="Picture 100165" descr="com-5256401-00122147,Description,1">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
                    <pic:cNvPicPr>
                      <a:picLocks noChangeAspect="1"/>
                    </pic:cNvPicPr>
                  </pic:nvPicPr>
                  <pic:blipFill>
                    <a:blip r:embed="rId14"/>
                    <a:stretch>
                      <a:fillRect/>
                    </a:stretch>
                  </pic:blipFill>
                  <pic:spPr>
                    <a:xfrm>
                      <a:off x="0" y="0"/>
                      <a:ext cx="209550" cy="209550"/>
                    </a:xfrm>
                    <a:prstGeom prst="rect">
                      <a:avLst/>
                    </a:prstGeom>
                  </pic:spPr>
                </pic:pic>
              </a:graphicData>
            </a:graphic>
          </wp:inline>
        </w:drawing>
      </w:r>
      <w:r>
        <w:t>Description</w:t>
      </w:r>
    </w:p>
    <w:p w14:paraId="5FFF33C7" w14:textId="77777777" w:rsidR="00015B3E" w:rsidRDefault="003F2B11">
      <w:pPr>
        <w:shd w:val="clear" w:color="auto" w:fill="FFFFFF"/>
        <w:spacing w:after="240"/>
      </w:pPr>
      <w:r>
        <w:t>This section contains mechanical design requirements related to manufacturing and assembly processes.</w:t>
      </w:r>
    </w:p>
    <w:bookmarkEnd w:id="82"/>
    <w:p w14:paraId="16287F21" w14:textId="77777777" w:rsidR="00A77B3E" w:rsidRDefault="00A77B3E"/>
    <w:p w14:paraId="62C24ADB" w14:textId="77777777" w:rsidR="00A77B3E" w:rsidRDefault="003F2B11">
      <w:bookmarkStart w:id="83" w:name="RMTAR12928.42340.30171.44307"/>
      <w:r>
        <w:rPr>
          <w:noProof/>
        </w:rPr>
        <w:drawing>
          <wp:inline distT="0" distB="0" distL="0" distR="0" wp14:anchorId="0C523F55" wp14:editId="07777777">
            <wp:extent cx="209550" cy="209550"/>
            <wp:effectExtent l="0" t="0" r="0" b="0"/>
            <wp:docPr id="100167" name="Picture 100167" descr="req-5256401-00213958,Process related,C">
              <a:hlinkClick xmlns:a="http://schemas.openxmlformats.org/drawingml/2006/main" r:id="rId1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Process related</w:t>
      </w:r>
    </w:p>
    <w:p w14:paraId="4A71CAE8" w14:textId="77777777" w:rsidR="00015B3E" w:rsidRDefault="003F2B11">
      <w:pPr>
        <w:shd w:val="clear" w:color="auto" w:fill="FFFFFF"/>
        <w:spacing w:after="240"/>
      </w:pPr>
      <w:r>
        <w:t>Mechanical load onto the sensor housing shall be less than or equal to 75N after completion of the assembly process.</w:t>
      </w:r>
    </w:p>
    <w:bookmarkEnd w:id="83"/>
    <w:p w14:paraId="5BE93A62" w14:textId="77777777" w:rsidR="00A77B3E" w:rsidRDefault="00A77B3E"/>
    <w:p w14:paraId="44DA61F2" w14:textId="77777777" w:rsidR="00A77B3E" w:rsidRDefault="003F2B11">
      <w:bookmarkStart w:id="84" w:name="RMTAR12928.42340.3100.28538"/>
      <w:r>
        <w:rPr>
          <w:noProof/>
        </w:rPr>
        <w:drawing>
          <wp:inline distT="0" distB="0" distL="0" distR="0" wp14:anchorId="57C5C352" wp14:editId="07777777">
            <wp:extent cx="209550" cy="209550"/>
            <wp:effectExtent l="0" t="0" r="0" b="0"/>
            <wp:docPr id="100169" name="Picture 100169" descr="req-5256401-00288429,Mechanical load on sensor membrane,B">
              <a:hlinkClick xmlns:a="http://schemas.openxmlformats.org/drawingml/2006/main" r:id="rId1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Mechanical load on sensor membrane</w:t>
      </w:r>
    </w:p>
    <w:p w14:paraId="69F68715" w14:textId="77777777" w:rsidR="00015B3E" w:rsidRDefault="003F2B11">
      <w:pPr>
        <w:shd w:val="clear" w:color="auto" w:fill="FFFFFF"/>
        <w:spacing w:after="240"/>
      </w:pPr>
      <w:r>
        <w:t>No mechanical load shall be present on the sensor membranes during and after assembly process (in particular twisting or lateral force)</w:t>
      </w:r>
    </w:p>
    <w:bookmarkEnd w:id="84"/>
    <w:p w14:paraId="384BA73E" w14:textId="77777777" w:rsidR="00A77B3E" w:rsidRDefault="00A77B3E"/>
    <w:p w14:paraId="25D2E3FC" w14:textId="77777777" w:rsidR="00A77B3E" w:rsidRDefault="003F2B11">
      <w:bookmarkStart w:id="85" w:name="RMTAR12928.42340.30171.43967"/>
      <w:r>
        <w:rPr>
          <w:noProof/>
        </w:rPr>
        <w:drawing>
          <wp:inline distT="0" distB="0" distL="0" distR="0" wp14:anchorId="034C584F" wp14:editId="07777777">
            <wp:extent cx="209550" cy="209550"/>
            <wp:effectExtent l="0" t="0" r="0" b="0"/>
            <wp:docPr id="100171" name="Picture 100171" descr="req-5256401-00288430,No damage to decoupling ring ,C">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No damage to decoupling ring </w:t>
      </w:r>
    </w:p>
    <w:p w14:paraId="53268E88" w14:textId="77777777" w:rsidR="00015B3E" w:rsidRDefault="003F2B11">
      <w:pPr>
        <w:shd w:val="clear" w:color="auto" w:fill="FFFFFF"/>
        <w:spacing w:after="240"/>
      </w:pPr>
      <w:r>
        <w:t>The sensor fitment shall avoid causing any damage to the DCR (for example by burrs or sharp edges).</w:t>
      </w:r>
    </w:p>
    <w:p w14:paraId="44640DB9" w14:textId="77777777" w:rsidR="00015B3E" w:rsidRDefault="003F2B11">
      <w:pPr>
        <w:shd w:val="clear" w:color="auto" w:fill="FFFFFF"/>
        <w:spacing w:before="240" w:after="240"/>
      </w:pPr>
      <w:r>
        <w:t>NOTE: fitment comprises the sensor holder, the bumper and whatever means used to attach the holder to the bumper.</w:t>
      </w:r>
    </w:p>
    <w:bookmarkEnd w:id="63"/>
    <w:bookmarkEnd w:id="81"/>
    <w:bookmarkEnd w:id="85"/>
    <w:p w14:paraId="34B3F2EB" w14:textId="77777777" w:rsidR="00A77B3E" w:rsidRDefault="00A77B3E"/>
    <w:p w14:paraId="240DB3F0" w14:textId="77777777" w:rsidR="00A77B3E" w:rsidRDefault="003F2B11">
      <w:bookmarkStart w:id="86" w:name="RMTAH12928.42340.14158.6114"/>
      <w:r>
        <w:rPr>
          <w:noProof/>
        </w:rPr>
        <w:drawing>
          <wp:inline distT="0" distB="0" distL="0" distR="0" wp14:anchorId="097C911D" wp14:editId="07777777">
            <wp:extent cx="209550" cy="209550"/>
            <wp:effectExtent l="0" t="0" r="0" b="0"/>
            <wp:docPr id="100173" name="Picture 100173" descr="chp-5256401-00319476,Durability,1">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
                    <pic:cNvPicPr>
                      <a:picLocks noChangeAspect="1"/>
                    </pic:cNvPicPr>
                  </pic:nvPicPr>
                  <pic:blipFill>
                    <a:blip r:embed="rId11"/>
                    <a:stretch>
                      <a:fillRect/>
                    </a:stretch>
                  </pic:blipFill>
                  <pic:spPr>
                    <a:xfrm>
                      <a:off x="0" y="0"/>
                      <a:ext cx="209550" cy="209550"/>
                    </a:xfrm>
                    <a:prstGeom prst="rect">
                      <a:avLst/>
                    </a:prstGeom>
                  </pic:spPr>
                </pic:pic>
              </a:graphicData>
            </a:graphic>
          </wp:inline>
        </w:drawing>
      </w:r>
      <w:r>
        <w:t>Durability</w:t>
      </w:r>
    </w:p>
    <w:p w14:paraId="7D34F5C7" w14:textId="77777777" w:rsidR="00A77B3E" w:rsidRDefault="00A77B3E"/>
    <w:p w14:paraId="68B2FDAA" w14:textId="77777777" w:rsidR="00A77B3E" w:rsidRDefault="003F2B11">
      <w:bookmarkStart w:id="87" w:name="RMTAH12928.42340.14158.8369"/>
      <w:r>
        <w:rPr>
          <w:noProof/>
        </w:rPr>
        <w:drawing>
          <wp:inline distT="0" distB="0" distL="0" distR="0" wp14:anchorId="2571D9CC" wp14:editId="07777777">
            <wp:extent cx="209550" cy="209550"/>
            <wp:effectExtent l="0" t="0" r="0" b="0"/>
            <wp:docPr id="100175" name="Picture 100175" descr="chp-5256401-00319488,Sensor holder,1">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
                    <pic:cNvPicPr>
                      <a:picLocks noChangeAspect="1"/>
                    </pic:cNvPicPr>
                  </pic:nvPicPr>
                  <pic:blipFill>
                    <a:blip r:embed="rId11"/>
                    <a:stretch>
                      <a:fillRect/>
                    </a:stretch>
                  </pic:blipFill>
                  <pic:spPr>
                    <a:xfrm>
                      <a:off x="0" y="0"/>
                      <a:ext cx="209550" cy="209550"/>
                    </a:xfrm>
                    <a:prstGeom prst="rect">
                      <a:avLst/>
                    </a:prstGeom>
                  </pic:spPr>
                </pic:pic>
              </a:graphicData>
            </a:graphic>
          </wp:inline>
        </w:drawing>
      </w:r>
      <w:r>
        <w:t>Sensor holder</w:t>
      </w:r>
    </w:p>
    <w:p w14:paraId="0B4020A7" w14:textId="77777777" w:rsidR="00A77B3E" w:rsidRDefault="00A77B3E"/>
    <w:p w14:paraId="3EB66942" w14:textId="77777777" w:rsidR="00A77B3E" w:rsidRDefault="003F2B11">
      <w:bookmarkStart w:id="88" w:name="RMTAR12928.42340.45869.16574"/>
      <w:r>
        <w:rPr>
          <w:noProof/>
        </w:rPr>
        <w:drawing>
          <wp:inline distT="0" distB="0" distL="0" distR="0" wp14:anchorId="0DCE730B" wp14:editId="07777777">
            <wp:extent cx="209550" cy="209550"/>
            <wp:effectExtent l="0" t="0" r="0" b="0"/>
            <wp:docPr id="100177" name="Picture 100177" descr="req-5256401-00174953,Sensor Retention Force,D">
              <a:hlinkClick xmlns:a="http://schemas.openxmlformats.org/drawingml/2006/main" r:id="rId1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Sensor Retention Force</w:t>
      </w:r>
    </w:p>
    <w:p w14:paraId="086A9C78" w14:textId="77777777" w:rsidR="00015B3E" w:rsidRDefault="003F2B11">
      <w:pPr>
        <w:shd w:val="clear" w:color="auto" w:fill="FFFFFF"/>
        <w:spacing w:after="240"/>
      </w:pPr>
      <w:r>
        <w:lastRenderedPageBreak/>
        <w:t>The sensor and relevant mechanical interfaces shall remain securely held within the holder when a force of 70 N &lt; F1 &lt; 75 N is applied for 2 seconds and 3 times as per TPJLR 18.201</w:t>
      </w:r>
      <w:r>
        <w:br/>
      </w:r>
      <w:r>
        <w:rPr>
          <w:noProof/>
        </w:rPr>
        <w:drawing>
          <wp:inline distT="0" distB="0" distL="0" distR="0" wp14:anchorId="13C54889" wp14:editId="07777777">
            <wp:extent cx="4791075" cy="3657600"/>
            <wp:effectExtent l="0" t="0" r="0" b="0"/>
            <wp:docPr id="1130139018" name="Picture 1130139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39018" name=""/>
                    <pic:cNvPicPr>
                      <a:picLocks noChangeAspect="1"/>
                    </pic:cNvPicPr>
                  </pic:nvPicPr>
                  <pic:blipFill>
                    <a:blip r:embed="rId121"/>
                    <a:stretch>
                      <a:fillRect/>
                    </a:stretch>
                  </pic:blipFill>
                  <pic:spPr>
                    <a:xfrm>
                      <a:off x="0" y="0"/>
                      <a:ext cx="4791075" cy="3657600"/>
                    </a:xfrm>
                    <a:prstGeom prst="rect">
                      <a:avLst/>
                    </a:prstGeom>
                  </pic:spPr>
                </pic:pic>
              </a:graphicData>
            </a:graphic>
          </wp:inline>
        </w:drawing>
      </w:r>
    </w:p>
    <w:bookmarkEnd w:id="88"/>
    <w:p w14:paraId="1D7B270A" w14:textId="77777777" w:rsidR="00A77B3E" w:rsidRDefault="00A77B3E"/>
    <w:p w14:paraId="039995D7" w14:textId="77777777" w:rsidR="00A77B3E" w:rsidRDefault="003F2B11">
      <w:bookmarkStart w:id="89" w:name="RMTAR12928.42340.3100.31552"/>
      <w:r>
        <w:rPr>
          <w:noProof/>
        </w:rPr>
        <w:drawing>
          <wp:inline distT="0" distB="0" distL="0" distR="0" wp14:anchorId="1A2E7684" wp14:editId="07777777">
            <wp:extent cx="209550" cy="209550"/>
            <wp:effectExtent l="0" t="0" r="0" b="0"/>
            <wp:docPr id="100179" name="Picture 100179" descr="req-5256401-00174954,Sensor disengagement force,C">
              <a:hlinkClick xmlns:a="http://schemas.openxmlformats.org/drawingml/2006/main" r:id="rId1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Sensor disengagement force</w:t>
      </w:r>
    </w:p>
    <w:p w14:paraId="77596ECE" w14:textId="77777777" w:rsidR="00015B3E" w:rsidRDefault="003F2B11">
      <w:pPr>
        <w:shd w:val="clear" w:color="auto" w:fill="FFFFFF"/>
        <w:spacing w:after="240"/>
      </w:pPr>
      <w:r>
        <w:t>The sensor holder and relevant mechanical interfaces shall ensure that the sensor disengages from the holder if the axial push force is greater or equal than 75 N applied on the sensor membrane face as per TPJLR 18.201</w:t>
      </w:r>
    </w:p>
    <w:p w14:paraId="4F904CB7" w14:textId="77777777" w:rsidR="00015B3E" w:rsidRDefault="003F2B11">
      <w:pPr>
        <w:shd w:val="clear" w:color="auto" w:fill="FFFFFF"/>
        <w:spacing w:before="240" w:after="240"/>
      </w:pPr>
      <w:r>
        <w:rPr>
          <w:noProof/>
        </w:rPr>
        <w:drawing>
          <wp:inline distT="0" distB="0" distL="0" distR="0" wp14:anchorId="3D02D6EF" wp14:editId="07777777">
            <wp:extent cx="4791075" cy="3657600"/>
            <wp:effectExtent l="0" t="0" r="0" b="0"/>
            <wp:docPr id="1411127086" name="Picture 1411127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27086" name=""/>
                    <pic:cNvPicPr>
                      <a:picLocks noChangeAspect="1"/>
                    </pic:cNvPicPr>
                  </pic:nvPicPr>
                  <pic:blipFill>
                    <a:blip r:embed="rId121"/>
                    <a:stretch>
                      <a:fillRect/>
                    </a:stretch>
                  </pic:blipFill>
                  <pic:spPr>
                    <a:xfrm>
                      <a:off x="0" y="0"/>
                      <a:ext cx="4791075" cy="3657600"/>
                    </a:xfrm>
                    <a:prstGeom prst="rect">
                      <a:avLst/>
                    </a:prstGeom>
                  </pic:spPr>
                </pic:pic>
              </a:graphicData>
            </a:graphic>
          </wp:inline>
        </w:drawing>
      </w:r>
    </w:p>
    <w:bookmarkEnd w:id="89"/>
    <w:p w14:paraId="06971CD3" w14:textId="77777777" w:rsidR="00A77B3E" w:rsidRDefault="00A77B3E"/>
    <w:p w14:paraId="7F537772" w14:textId="77777777" w:rsidR="00A77B3E" w:rsidRDefault="003F2B11">
      <w:bookmarkStart w:id="90" w:name="RMTAR12928.42340.45869.17014"/>
      <w:r>
        <w:rPr>
          <w:noProof/>
        </w:rPr>
        <w:lastRenderedPageBreak/>
        <w:drawing>
          <wp:inline distT="0" distB="0" distL="0" distR="0" wp14:anchorId="0B0CB4D0" wp14:editId="07777777">
            <wp:extent cx="209550" cy="209550"/>
            <wp:effectExtent l="0" t="0" r="0" b="0"/>
            <wp:docPr id="100181" name="Picture 100181" descr="req-5256401-00174955,Sensor unlatching force,D">
              <a:hlinkClick xmlns:a="http://schemas.openxmlformats.org/drawingml/2006/main" r:id="rId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Sensor unlatching force</w:t>
      </w:r>
    </w:p>
    <w:p w14:paraId="481EDF06" w14:textId="77777777" w:rsidR="00015B3E" w:rsidRDefault="003F2B11">
      <w:pPr>
        <w:shd w:val="clear" w:color="auto" w:fill="FFFFFF"/>
        <w:spacing w:after="240"/>
      </w:pPr>
      <w:r>
        <w:t>The sensor and relevant mechanical interfaces shall remain securely held within the holder when a pulling force on its harness of 35 N &lt; F2 &lt; 45 N is applied for 2 seconds and 3 times as per TPJLR 18.201</w:t>
      </w:r>
    </w:p>
    <w:p w14:paraId="2A1F701D" w14:textId="77777777" w:rsidR="00015B3E" w:rsidRDefault="003F2B11">
      <w:pPr>
        <w:shd w:val="clear" w:color="auto" w:fill="FFFFFF"/>
        <w:spacing w:before="240" w:after="240"/>
      </w:pPr>
      <w:r>
        <w:rPr>
          <w:noProof/>
        </w:rPr>
        <w:drawing>
          <wp:inline distT="0" distB="0" distL="0" distR="0" wp14:anchorId="331AE2D7" wp14:editId="07777777">
            <wp:extent cx="4286250" cy="2857500"/>
            <wp:effectExtent l="0" t="0" r="0" b="0"/>
            <wp:docPr id="1260002374" name="Picture 1260002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02374" name=""/>
                    <pic:cNvPicPr>
                      <a:picLocks noChangeAspect="1"/>
                    </pic:cNvPicPr>
                  </pic:nvPicPr>
                  <pic:blipFill>
                    <a:blip r:embed="rId124"/>
                    <a:stretch>
                      <a:fillRect/>
                    </a:stretch>
                  </pic:blipFill>
                  <pic:spPr>
                    <a:xfrm>
                      <a:off x="0" y="0"/>
                      <a:ext cx="4286250" cy="2857500"/>
                    </a:xfrm>
                    <a:prstGeom prst="rect">
                      <a:avLst/>
                    </a:prstGeom>
                  </pic:spPr>
                </pic:pic>
              </a:graphicData>
            </a:graphic>
          </wp:inline>
        </w:drawing>
      </w:r>
    </w:p>
    <w:bookmarkEnd w:id="90"/>
    <w:p w14:paraId="03EFCA41" w14:textId="77777777" w:rsidR="00A77B3E" w:rsidRDefault="00A77B3E"/>
    <w:p w14:paraId="3BE7D696" w14:textId="77777777" w:rsidR="00A77B3E" w:rsidRDefault="003F2B11">
      <w:bookmarkStart w:id="91" w:name="RMTAR12928.42340.3100.32336"/>
      <w:r>
        <w:rPr>
          <w:noProof/>
        </w:rPr>
        <w:drawing>
          <wp:inline distT="0" distB="0" distL="0" distR="0" wp14:anchorId="0A4967B8" wp14:editId="07777777">
            <wp:extent cx="209550" cy="209550"/>
            <wp:effectExtent l="0" t="0" r="0" b="0"/>
            <wp:docPr id="100183" name="Picture 100183" descr="req-5256401-00174956,Number of insertion cycles,C">
              <a:hlinkClick xmlns:a="http://schemas.openxmlformats.org/drawingml/2006/main" r:id="rId1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Number of insertion cycles</w:t>
      </w:r>
    </w:p>
    <w:p w14:paraId="08E24C62" w14:textId="77777777" w:rsidR="00015B3E" w:rsidRDefault="003F2B11">
      <w:pPr>
        <w:shd w:val="clear" w:color="auto" w:fill="FFFFFF"/>
        <w:spacing w:after="240"/>
      </w:pPr>
      <w:r>
        <w:t>The sensor holder shall withstand a minimum of 5 sensor insertion and removal cycles without being damaged, losing its mechanical properties or causing damage to the sensor.</w:t>
      </w:r>
    </w:p>
    <w:p w14:paraId="5F96A722" w14:textId="77777777" w:rsidR="00015B3E" w:rsidRDefault="003F2B11">
      <w:pPr>
        <w:shd w:val="clear" w:color="auto" w:fill="FFFFFF"/>
        <w:spacing w:before="240" w:after="240"/>
      </w:pPr>
      <w:r>
        <w:rPr>
          <w:noProof/>
        </w:rPr>
        <w:drawing>
          <wp:inline distT="0" distB="0" distL="0" distR="0" wp14:anchorId="3D225B8B" wp14:editId="07777777">
            <wp:extent cx="4733925" cy="2857500"/>
            <wp:effectExtent l="0" t="0" r="0" b="0"/>
            <wp:docPr id="1723058667" name="Picture 1723058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58667" name=""/>
                    <pic:cNvPicPr>
                      <a:picLocks noChangeAspect="1"/>
                    </pic:cNvPicPr>
                  </pic:nvPicPr>
                  <pic:blipFill>
                    <a:blip r:embed="rId126"/>
                    <a:stretch>
                      <a:fillRect/>
                    </a:stretch>
                  </pic:blipFill>
                  <pic:spPr>
                    <a:xfrm>
                      <a:off x="0" y="0"/>
                      <a:ext cx="4733925" cy="2857500"/>
                    </a:xfrm>
                    <a:prstGeom prst="rect">
                      <a:avLst/>
                    </a:prstGeom>
                  </pic:spPr>
                </pic:pic>
              </a:graphicData>
            </a:graphic>
          </wp:inline>
        </w:drawing>
      </w:r>
    </w:p>
    <w:bookmarkEnd w:id="87"/>
    <w:bookmarkEnd w:id="91"/>
    <w:p w14:paraId="5B95CD12" w14:textId="77777777" w:rsidR="00A77B3E" w:rsidRDefault="00A77B3E"/>
    <w:p w14:paraId="50DF8099" w14:textId="77777777" w:rsidR="00A77B3E" w:rsidRDefault="003F2B11">
      <w:bookmarkStart w:id="92" w:name="RMTAH12928.42340.14158.8453"/>
      <w:r>
        <w:rPr>
          <w:noProof/>
        </w:rPr>
        <w:drawing>
          <wp:inline distT="0" distB="0" distL="0" distR="0" wp14:anchorId="180D1AD0" wp14:editId="07777777">
            <wp:extent cx="209550" cy="209550"/>
            <wp:effectExtent l="0" t="0" r="0" b="0"/>
            <wp:docPr id="100185" name="Picture 100185" descr="chp-5256401-00319508,Fastening,1">
              <a:hlinkClick xmlns:a="http://schemas.openxmlformats.org/drawingml/2006/main" r:id="rId1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
                    <pic:cNvPicPr>
                      <a:picLocks noChangeAspect="1"/>
                    </pic:cNvPicPr>
                  </pic:nvPicPr>
                  <pic:blipFill>
                    <a:blip r:embed="rId11"/>
                    <a:stretch>
                      <a:fillRect/>
                    </a:stretch>
                  </pic:blipFill>
                  <pic:spPr>
                    <a:xfrm>
                      <a:off x="0" y="0"/>
                      <a:ext cx="209550" cy="209550"/>
                    </a:xfrm>
                    <a:prstGeom prst="rect">
                      <a:avLst/>
                    </a:prstGeom>
                  </pic:spPr>
                </pic:pic>
              </a:graphicData>
            </a:graphic>
          </wp:inline>
        </w:drawing>
      </w:r>
      <w:r>
        <w:t>Fastening</w:t>
      </w:r>
    </w:p>
    <w:p w14:paraId="5220BBB2" w14:textId="77777777" w:rsidR="00A77B3E" w:rsidRDefault="00A77B3E"/>
    <w:p w14:paraId="0793FE87" w14:textId="77777777" w:rsidR="00A77B3E" w:rsidRDefault="003F2B11">
      <w:bookmarkStart w:id="93" w:name="RMTAR12928.42340.38830.5448"/>
      <w:r>
        <w:rPr>
          <w:noProof/>
        </w:rPr>
        <w:drawing>
          <wp:inline distT="0" distB="0" distL="0" distR="0" wp14:anchorId="2E42751B" wp14:editId="07777777">
            <wp:extent cx="209550" cy="209550"/>
            <wp:effectExtent l="0" t="0" r="0" b="0"/>
            <wp:docPr id="100187" name="Picture 100187" descr="req-5256401-00174959,Holder detachment  force,C">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Holder detachment  force</w:t>
      </w:r>
    </w:p>
    <w:p w14:paraId="3A4F43FB" w14:textId="77777777" w:rsidR="00015B3E" w:rsidRDefault="003F2B11">
      <w:pPr>
        <w:shd w:val="clear" w:color="auto" w:fill="FFFFFF"/>
        <w:spacing w:after="240"/>
      </w:pPr>
      <w:r>
        <w:lastRenderedPageBreak/>
        <w:t>[RQ_520] The chosen fastening method shall ensure that the sensor holder is securely attached to the installation surface upto a detaching force of greater than or equal to 150 N.</w:t>
      </w:r>
    </w:p>
    <w:p w14:paraId="13CB595B" w14:textId="77777777" w:rsidR="00015B3E" w:rsidRDefault="003F2B11">
      <w:pPr>
        <w:shd w:val="clear" w:color="auto" w:fill="FFFFFF"/>
        <w:spacing w:before="240" w:after="240"/>
      </w:pPr>
      <w:r>
        <w:rPr>
          <w:noProof/>
        </w:rPr>
        <w:drawing>
          <wp:inline distT="0" distB="0" distL="0" distR="0" wp14:anchorId="6B4D4827" wp14:editId="07777777">
            <wp:extent cx="4114800" cy="2857500"/>
            <wp:effectExtent l="0" t="0" r="0" b="0"/>
            <wp:docPr id="474259561" name="Picture 474259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59561" name=""/>
                    <pic:cNvPicPr>
                      <a:picLocks noChangeAspect="1"/>
                    </pic:cNvPicPr>
                  </pic:nvPicPr>
                  <pic:blipFill>
                    <a:blip r:embed="rId129"/>
                    <a:stretch>
                      <a:fillRect/>
                    </a:stretch>
                  </pic:blipFill>
                  <pic:spPr>
                    <a:xfrm>
                      <a:off x="0" y="0"/>
                      <a:ext cx="4114800" cy="2857500"/>
                    </a:xfrm>
                    <a:prstGeom prst="rect">
                      <a:avLst/>
                    </a:prstGeom>
                  </pic:spPr>
                </pic:pic>
              </a:graphicData>
            </a:graphic>
          </wp:inline>
        </w:drawing>
      </w:r>
    </w:p>
    <w:bookmarkEnd w:id="86"/>
    <w:bookmarkEnd w:id="92"/>
    <w:bookmarkEnd w:id="93"/>
    <w:p w14:paraId="6D9C8D39" w14:textId="77777777" w:rsidR="00A77B3E" w:rsidRDefault="00A77B3E"/>
    <w:p w14:paraId="063DFF3F" w14:textId="77777777" w:rsidR="00A77B3E" w:rsidRDefault="003F2B11">
      <w:bookmarkStart w:id="94" w:name="RMTAH12928.42340.52024.16744"/>
      <w:r>
        <w:rPr>
          <w:noProof/>
        </w:rPr>
        <w:drawing>
          <wp:inline distT="0" distB="0" distL="0" distR="0" wp14:anchorId="5431F851" wp14:editId="07777777">
            <wp:extent cx="209550" cy="209550"/>
            <wp:effectExtent l="0" t="0" r="0" b="0"/>
            <wp:docPr id="100189" name="Picture 100189" descr="chp-5256401-00183014,Painting Requirements,1">
              <a:hlinkClick xmlns:a="http://schemas.openxmlformats.org/drawingml/2006/main" r:id="rId1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
                    <pic:cNvPicPr>
                      <a:picLocks noChangeAspect="1"/>
                    </pic:cNvPicPr>
                  </pic:nvPicPr>
                  <pic:blipFill>
                    <a:blip r:embed="rId11"/>
                    <a:stretch>
                      <a:fillRect/>
                    </a:stretch>
                  </pic:blipFill>
                  <pic:spPr>
                    <a:xfrm>
                      <a:off x="0" y="0"/>
                      <a:ext cx="209550" cy="209550"/>
                    </a:xfrm>
                    <a:prstGeom prst="rect">
                      <a:avLst/>
                    </a:prstGeom>
                  </pic:spPr>
                </pic:pic>
              </a:graphicData>
            </a:graphic>
          </wp:inline>
        </w:drawing>
      </w:r>
      <w:r>
        <w:t>Painting Requirements</w:t>
      </w:r>
    </w:p>
    <w:p w14:paraId="675E05EE" w14:textId="77777777" w:rsidR="00A77B3E" w:rsidRDefault="00A77B3E"/>
    <w:p w14:paraId="732006E4" w14:textId="77777777" w:rsidR="00A77B3E" w:rsidRDefault="003F2B11">
      <w:bookmarkStart w:id="95" w:name="RMTAR12928.42340.11726.12877"/>
      <w:r>
        <w:rPr>
          <w:noProof/>
        </w:rPr>
        <w:drawing>
          <wp:inline distT="0" distB="0" distL="0" distR="0" wp14:anchorId="009B75A2" wp14:editId="07777777">
            <wp:extent cx="209550" cy="209550"/>
            <wp:effectExtent l="0" t="0" r="0" b="0"/>
            <wp:docPr id="100191" name="Picture 100191" descr="req-5256401-00174958,Membrane Coating,A">
              <a:hlinkClick xmlns:a="http://schemas.openxmlformats.org/drawingml/2006/main" r:id="rId1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Membrane Coating</w:t>
      </w:r>
    </w:p>
    <w:p w14:paraId="716C5BDC" w14:textId="77777777" w:rsidR="00015B3E" w:rsidRDefault="003F2B11">
      <w:pPr>
        <w:shd w:val="clear" w:color="auto" w:fill="FFFFFF"/>
        <w:spacing w:after="240"/>
      </w:pPr>
      <w:r>
        <w:t>[RQ_530] The sensor membrane coating shall meet the requirements for exterior painted parts referred in STJLR.51.5241.</w:t>
      </w:r>
    </w:p>
    <w:p w14:paraId="3CE5BD0D" w14:textId="77777777" w:rsidR="00015B3E" w:rsidRDefault="003F2B11">
      <w:pPr>
        <w:shd w:val="clear" w:color="auto" w:fill="FFFFFF"/>
        <w:spacing w:before="240" w:after="240"/>
      </w:pPr>
      <w:r>
        <w:t>This requirement applies to standard coatings offered or developed by the sensor supplier or integrator (powder coating, body colour paints) and those provided by any other paint shop chosen.</w:t>
      </w:r>
    </w:p>
    <w:bookmarkEnd w:id="95"/>
    <w:p w14:paraId="2FC17F8B" w14:textId="77777777" w:rsidR="00A77B3E" w:rsidRDefault="00A77B3E"/>
    <w:p w14:paraId="65176AC8" w14:textId="77777777" w:rsidR="00A77B3E" w:rsidRDefault="003F2B11">
      <w:bookmarkStart w:id="96" w:name="RMTAC12928.42340.17508.28212"/>
      <w:r>
        <w:rPr>
          <w:noProof/>
        </w:rPr>
        <w:drawing>
          <wp:inline distT="0" distB="0" distL="0" distR="0" wp14:anchorId="2993ED62" wp14:editId="07777777">
            <wp:extent cx="209550" cy="209550"/>
            <wp:effectExtent l="0" t="0" r="0" b="0"/>
            <wp:docPr id="100193" name="Picture 100193" descr="com-5256401-00358658,Comment00358658,1">
              <a:hlinkClick xmlns:a="http://schemas.openxmlformats.org/drawingml/2006/main" r:id="rId1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
                    <pic:cNvPicPr>
                      <a:picLocks noChangeAspect="1"/>
                    </pic:cNvPicPr>
                  </pic:nvPicPr>
                  <pic:blipFill>
                    <a:blip r:embed="rId14"/>
                    <a:stretch>
                      <a:fillRect/>
                    </a:stretch>
                  </pic:blipFill>
                  <pic:spPr>
                    <a:xfrm>
                      <a:off x="0" y="0"/>
                      <a:ext cx="209550" cy="209550"/>
                    </a:xfrm>
                    <a:prstGeom prst="rect">
                      <a:avLst/>
                    </a:prstGeom>
                  </pic:spPr>
                </pic:pic>
              </a:graphicData>
            </a:graphic>
          </wp:inline>
        </w:drawing>
      </w:r>
      <w:r>
        <w:t>Comment00358658</w:t>
      </w:r>
    </w:p>
    <w:p w14:paraId="72BA7296" w14:textId="77777777" w:rsidR="00015B3E" w:rsidRDefault="003F2B11">
      <w:pPr>
        <w:shd w:val="clear" w:color="auto" w:fill="FFFFFF"/>
        <w:spacing w:after="240"/>
      </w:pPr>
      <w:r>
        <w:t>There are two situations where we need the supplier to deliver unpainted sensors that will be painted under the control of JLR,</w:t>
      </w:r>
    </w:p>
    <w:p w14:paraId="594F97C6" w14:textId="77777777" w:rsidR="00015B3E" w:rsidRDefault="003F2B11">
      <w:pPr>
        <w:numPr>
          <w:ilvl w:val="0"/>
          <w:numId w:val="4"/>
        </w:numPr>
        <w:shd w:val="clear" w:color="auto" w:fill="FFFFFF"/>
        <w:spacing w:before="240"/>
        <w:ind w:hanging="329"/>
      </w:pPr>
      <w:r>
        <w:t>One is for those colours that are not part of the standard colour palette of the vehicle programs, or that even being part of the standard palette the expected build volumes are not enough to request the colour to be painted by the supplier, in those cases the sensors will be painted directly by JLR or by a third party.</w:t>
      </w:r>
    </w:p>
    <w:p w14:paraId="5141DF1F" w14:textId="77777777" w:rsidR="00015B3E" w:rsidRDefault="003F2B11">
      <w:pPr>
        <w:numPr>
          <w:ilvl w:val="0"/>
          <w:numId w:val="4"/>
        </w:numPr>
        <w:shd w:val="clear" w:color="auto" w:fill="FFFFFF"/>
        <w:spacing w:after="240"/>
        <w:ind w:hanging="329"/>
      </w:pPr>
      <w:r>
        <w:t>The other is the use in servicing as replacement sensors, these will have to be painted at the workshop to match the colour of the bumper area where it is installed.</w:t>
      </w:r>
    </w:p>
    <w:p w14:paraId="279FEC34" w14:textId="77777777" w:rsidR="00015B3E" w:rsidRDefault="003F2B11">
      <w:pPr>
        <w:shd w:val="clear" w:color="auto" w:fill="FFFFFF"/>
        <w:spacing w:before="240" w:after="240"/>
      </w:pPr>
      <w:r>
        <w:t>under both situations the paint process shall comply with the following requirements. </w:t>
      </w:r>
    </w:p>
    <w:bookmarkEnd w:id="96"/>
    <w:p w14:paraId="0A4F7224" w14:textId="77777777" w:rsidR="00A77B3E" w:rsidRDefault="00A77B3E"/>
    <w:p w14:paraId="51A603DA" w14:textId="77777777" w:rsidR="00A77B3E" w:rsidRDefault="003F2B11">
      <w:bookmarkStart w:id="97" w:name="RMTAR12928.42340.30154.62720"/>
      <w:r>
        <w:rPr>
          <w:noProof/>
        </w:rPr>
        <w:drawing>
          <wp:inline distT="0" distB="0" distL="0" distR="0" wp14:anchorId="6DDC63FE" wp14:editId="07777777">
            <wp:extent cx="209550" cy="209550"/>
            <wp:effectExtent l="0" t="0" r="0" b="0"/>
            <wp:docPr id="100195" name="Picture 100195" descr="req-5256401-00874366,Requirement00874366,C">
              <a:hlinkClick xmlns:a="http://schemas.openxmlformats.org/drawingml/2006/main" r:id="rId1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Requirement00874366</w:t>
      </w:r>
    </w:p>
    <w:p w14:paraId="7B15F16D" w14:textId="77777777" w:rsidR="00015B3E" w:rsidRDefault="003F2B11">
      <w:pPr>
        <w:shd w:val="clear" w:color="auto" w:fill="FFFFFF"/>
        <w:spacing w:after="240"/>
      </w:pPr>
      <w:r>
        <w:lastRenderedPageBreak/>
        <w:t>The USS primed sensor shall be exposed to temperatures less or equal to 95ºC while painting. </w:t>
      </w:r>
    </w:p>
    <w:bookmarkEnd w:id="97"/>
    <w:p w14:paraId="5AE48A43" w14:textId="77777777" w:rsidR="00A77B3E" w:rsidRDefault="00A77B3E"/>
    <w:p w14:paraId="0E9EC73D" w14:textId="77777777" w:rsidR="00A77B3E" w:rsidRDefault="003F2B11">
      <w:bookmarkStart w:id="98" w:name="RMTAR12928.42340.17505.41325"/>
      <w:r>
        <w:rPr>
          <w:noProof/>
        </w:rPr>
        <w:drawing>
          <wp:inline distT="0" distB="0" distL="0" distR="0" wp14:anchorId="0ACB89E4" wp14:editId="07777777">
            <wp:extent cx="209550" cy="209550"/>
            <wp:effectExtent l="0" t="0" r="0" b="0"/>
            <wp:docPr id="100197" name="Picture 100197" descr="req-5256401-00724593,Requirement00724593,C">
              <a:hlinkClick xmlns:a="http://schemas.openxmlformats.org/drawingml/2006/main" r:id="rId1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Requirement00724593</w:t>
      </w:r>
    </w:p>
    <w:p w14:paraId="117509EB" w14:textId="77777777" w:rsidR="00015B3E" w:rsidRDefault="003F2B11">
      <w:pPr>
        <w:shd w:val="clear" w:color="auto" w:fill="FFFFFF"/>
        <w:spacing w:after="240"/>
      </w:pPr>
      <w:r>
        <w:t>The USS primed sensor shall be painted without decoupling ring​.</w:t>
      </w:r>
    </w:p>
    <w:bookmarkEnd w:id="98"/>
    <w:p w14:paraId="50F40DEB" w14:textId="77777777" w:rsidR="00A77B3E" w:rsidRDefault="00A77B3E"/>
    <w:p w14:paraId="7546A728" w14:textId="77777777" w:rsidR="00A77B3E" w:rsidRDefault="003F2B11">
      <w:bookmarkStart w:id="99" w:name="RMTAR12928.42340.17505.41628"/>
      <w:r>
        <w:rPr>
          <w:noProof/>
        </w:rPr>
        <w:drawing>
          <wp:inline distT="0" distB="0" distL="0" distR="0" wp14:anchorId="445DC744" wp14:editId="07777777">
            <wp:extent cx="209550" cy="209550"/>
            <wp:effectExtent l="0" t="0" r="0" b="0"/>
            <wp:docPr id="100199" name="Picture 100199" descr="req-5256401-00724606,Requirement00724606,C">
              <a:hlinkClick xmlns:a="http://schemas.openxmlformats.org/drawingml/2006/main" r:id="rId1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Requirement00724606</w:t>
      </w:r>
    </w:p>
    <w:p w14:paraId="02C1B4CC" w14:textId="77777777" w:rsidR="00015B3E" w:rsidRDefault="003F2B11">
      <w:pPr>
        <w:shd w:val="clear" w:color="auto" w:fill="FFFFFF"/>
        <w:spacing w:after="240"/>
      </w:pPr>
      <w:r>
        <w:t>The USS primed sensor painting process shall prevent paint on surfaces other than the aluminium cap of the sensor​.</w:t>
      </w:r>
    </w:p>
    <w:bookmarkEnd w:id="99"/>
    <w:p w14:paraId="77A52294" w14:textId="77777777" w:rsidR="00A77B3E" w:rsidRDefault="00A77B3E"/>
    <w:p w14:paraId="0BE9C76F" w14:textId="77777777" w:rsidR="00A77B3E" w:rsidRDefault="003F2B11">
      <w:bookmarkStart w:id="100" w:name="RMTAC12928.42340.55950.39331"/>
      <w:r>
        <w:rPr>
          <w:noProof/>
        </w:rPr>
        <w:drawing>
          <wp:inline distT="0" distB="0" distL="0" distR="0" wp14:anchorId="4C977DE7" wp14:editId="07777777">
            <wp:extent cx="209550" cy="209550"/>
            <wp:effectExtent l="0" t="0" r="0" b="0"/>
            <wp:docPr id="100201" name="Picture 100201" descr="com-5256401-00358857,Comment00358857,1">
              <a:hlinkClick xmlns:a="http://schemas.openxmlformats.org/drawingml/2006/main" r:id="rId1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
                    <pic:cNvPicPr>
                      <a:picLocks noChangeAspect="1"/>
                    </pic:cNvPicPr>
                  </pic:nvPicPr>
                  <pic:blipFill>
                    <a:blip r:embed="rId14"/>
                    <a:stretch>
                      <a:fillRect/>
                    </a:stretch>
                  </pic:blipFill>
                  <pic:spPr>
                    <a:xfrm>
                      <a:off x="0" y="0"/>
                      <a:ext cx="209550" cy="209550"/>
                    </a:xfrm>
                    <a:prstGeom prst="rect">
                      <a:avLst/>
                    </a:prstGeom>
                  </pic:spPr>
                </pic:pic>
              </a:graphicData>
            </a:graphic>
          </wp:inline>
        </w:drawing>
      </w:r>
      <w:r>
        <w:t>Comment00358857</w:t>
      </w:r>
    </w:p>
    <w:p w14:paraId="007DCDA8" w14:textId="77777777" w:rsidR="00015B3E" w:rsidRDefault="003F2B11">
      <w:pPr>
        <w:shd w:val="clear" w:color="auto" w:fill="FFFFFF"/>
        <w:spacing w:after="240"/>
      </w:pPr>
      <w:r>
        <w:rPr>
          <w:noProof/>
        </w:rPr>
        <w:drawing>
          <wp:inline distT="0" distB="0" distL="0" distR="0" wp14:anchorId="67FC41C5" wp14:editId="07777777">
            <wp:extent cx="5762625" cy="3514725"/>
            <wp:effectExtent l="0" t="0" r="0" b="0"/>
            <wp:docPr id="981714100" name="Picture 981714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14100" name=""/>
                    <pic:cNvPicPr>
                      <a:picLocks noChangeAspect="1"/>
                    </pic:cNvPicPr>
                  </pic:nvPicPr>
                  <pic:blipFill>
                    <a:blip r:embed="rId137"/>
                    <a:stretch>
                      <a:fillRect/>
                    </a:stretch>
                  </pic:blipFill>
                  <pic:spPr>
                    <a:xfrm>
                      <a:off x="0" y="0"/>
                      <a:ext cx="5762625" cy="3514725"/>
                    </a:xfrm>
                    <a:prstGeom prst="rect">
                      <a:avLst/>
                    </a:prstGeom>
                  </pic:spPr>
                </pic:pic>
              </a:graphicData>
            </a:graphic>
          </wp:inline>
        </w:drawing>
      </w:r>
    </w:p>
    <w:bookmarkEnd w:id="100"/>
    <w:p w14:paraId="450EA2D7" w14:textId="77777777" w:rsidR="00A77B3E" w:rsidRDefault="00A77B3E"/>
    <w:p w14:paraId="21A1C1D7" w14:textId="77777777" w:rsidR="00A77B3E" w:rsidRDefault="003F2B11">
      <w:bookmarkStart w:id="101" w:name="RMTAR12928.42340.30154.62826"/>
      <w:r>
        <w:rPr>
          <w:noProof/>
        </w:rPr>
        <w:drawing>
          <wp:inline distT="0" distB="0" distL="0" distR="0" wp14:anchorId="40C9A890" wp14:editId="07777777">
            <wp:extent cx="209550" cy="209550"/>
            <wp:effectExtent l="0" t="0" r="0" b="0"/>
            <wp:docPr id="100203" name="Picture 100203" descr="req-5256401-01019395,Requirement01019395,B">
              <a:hlinkClick xmlns:a="http://schemas.openxmlformats.org/drawingml/2006/main" r:id="rId1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Requirement01019395</w:t>
      </w:r>
    </w:p>
    <w:p w14:paraId="2C49A233" w14:textId="77777777" w:rsidR="00015B3E" w:rsidRDefault="003F2B11">
      <w:pPr>
        <w:shd w:val="clear" w:color="auto" w:fill="FFFFFF"/>
        <w:spacing w:after="240"/>
      </w:pPr>
      <w:r>
        <w:t>During the painting process, the axial forces to the sensor housing shall be &lt;= 25N to avoid damage to the sensor.</w:t>
      </w:r>
    </w:p>
    <w:bookmarkEnd w:id="101"/>
    <w:p w14:paraId="3DD355C9" w14:textId="77777777" w:rsidR="00A77B3E" w:rsidRDefault="00A77B3E"/>
    <w:p w14:paraId="5D248E39" w14:textId="77777777" w:rsidR="00A77B3E" w:rsidRDefault="003F2B11">
      <w:bookmarkStart w:id="102" w:name="RMTAR12928.42340.6666.18800"/>
      <w:r>
        <w:rPr>
          <w:noProof/>
        </w:rPr>
        <w:drawing>
          <wp:inline distT="0" distB="0" distL="0" distR="0" wp14:anchorId="3ABE2CA0" wp14:editId="07777777">
            <wp:extent cx="209550" cy="209550"/>
            <wp:effectExtent l="0" t="0" r="0" b="0"/>
            <wp:docPr id="100205" name="Picture 100205" descr="req-5256401-00744944,Requirement00744944,B">
              <a:hlinkClick xmlns:a="http://schemas.openxmlformats.org/drawingml/2006/main" r:id="rId1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Requirement00744944</w:t>
      </w:r>
    </w:p>
    <w:p w14:paraId="6F0A015F" w14:textId="77777777" w:rsidR="00015B3E" w:rsidRDefault="003F2B11">
      <w:pPr>
        <w:shd w:val="clear" w:color="auto" w:fill="FFFFFF"/>
        <w:spacing w:after="240"/>
      </w:pPr>
      <w:r>
        <w:t>The USS maximum painting thickness shall be less than or equal to 150 microns.</w:t>
      </w:r>
    </w:p>
    <w:bookmarkEnd w:id="102"/>
    <w:p w14:paraId="1A81F0B1" w14:textId="77777777" w:rsidR="00A77B3E" w:rsidRDefault="00A77B3E"/>
    <w:p w14:paraId="219A900A" w14:textId="77777777" w:rsidR="00A77B3E" w:rsidRDefault="003F2B11">
      <w:bookmarkStart w:id="103" w:name="RMTAR12928.42340.51472.24984"/>
      <w:r>
        <w:rPr>
          <w:noProof/>
        </w:rPr>
        <w:drawing>
          <wp:inline distT="0" distB="0" distL="0" distR="0" wp14:anchorId="3442A7DC" wp14:editId="07777777">
            <wp:extent cx="209550" cy="209550"/>
            <wp:effectExtent l="0" t="0" r="0" b="0"/>
            <wp:docPr id="100207" name="Picture 100207" descr="req-5256401-01041830,Requirement01041830,A">
              <a:hlinkClick xmlns:a="http://schemas.openxmlformats.org/drawingml/2006/main" r:id="rId1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Requirement01041830</w:t>
      </w:r>
    </w:p>
    <w:p w14:paraId="7F611096" w14:textId="77777777" w:rsidR="00015B3E" w:rsidRDefault="003F2B11">
      <w:pPr>
        <w:shd w:val="clear" w:color="auto" w:fill="FFFFFF"/>
        <w:spacing w:after="240"/>
      </w:pPr>
      <w:r>
        <w:t>The paint process shall ensure that the sensor hole maintains a diameter of &gt;= 18.0mm after bumper painting.</w:t>
      </w:r>
    </w:p>
    <w:bookmarkEnd w:id="103"/>
    <w:p w14:paraId="717AAFBA" w14:textId="77777777" w:rsidR="00A77B3E" w:rsidRDefault="00A77B3E"/>
    <w:p w14:paraId="6A4FA6A9" w14:textId="77777777" w:rsidR="00A77B3E" w:rsidRDefault="003F2B11">
      <w:bookmarkStart w:id="104" w:name="RMTAH12928.42340.52024.22482"/>
      <w:r>
        <w:rPr>
          <w:noProof/>
        </w:rPr>
        <w:drawing>
          <wp:inline distT="0" distB="0" distL="0" distR="0" wp14:anchorId="178F3B4B" wp14:editId="07777777">
            <wp:extent cx="209550" cy="209550"/>
            <wp:effectExtent l="0" t="0" r="0" b="0"/>
            <wp:docPr id="100209" name="Picture 100209" descr="chp-5256401-00183059,Standard OEM Colors Requirements,1">
              <a:hlinkClick xmlns:a="http://schemas.openxmlformats.org/drawingml/2006/main" r:id="rId1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
                    <pic:cNvPicPr>
                      <a:picLocks noChangeAspect="1"/>
                    </pic:cNvPicPr>
                  </pic:nvPicPr>
                  <pic:blipFill>
                    <a:blip r:embed="rId11"/>
                    <a:stretch>
                      <a:fillRect/>
                    </a:stretch>
                  </pic:blipFill>
                  <pic:spPr>
                    <a:xfrm>
                      <a:off x="0" y="0"/>
                      <a:ext cx="209550" cy="209550"/>
                    </a:xfrm>
                    <a:prstGeom prst="rect">
                      <a:avLst/>
                    </a:prstGeom>
                  </pic:spPr>
                </pic:pic>
              </a:graphicData>
            </a:graphic>
          </wp:inline>
        </w:drawing>
      </w:r>
      <w:r>
        <w:t>Standard OEM Colors Requirements</w:t>
      </w:r>
    </w:p>
    <w:p w14:paraId="56EE48EE" w14:textId="77777777" w:rsidR="00A77B3E" w:rsidRDefault="00A77B3E"/>
    <w:p w14:paraId="436264D7" w14:textId="77777777" w:rsidR="00A77B3E" w:rsidRDefault="003F2B11">
      <w:bookmarkStart w:id="105" w:name="RMTAR12928.42340.5057.48144"/>
      <w:r>
        <w:rPr>
          <w:noProof/>
        </w:rPr>
        <w:drawing>
          <wp:inline distT="0" distB="0" distL="0" distR="0" wp14:anchorId="3068F452" wp14:editId="07777777">
            <wp:extent cx="209550" cy="209550"/>
            <wp:effectExtent l="0" t="0" r="0" b="0"/>
            <wp:docPr id="100211" name="Picture 100211" descr="req-5256401-00249967,SSA Requirement00249967,A">
              <a:hlinkClick xmlns:a="http://schemas.openxmlformats.org/drawingml/2006/main" r:id="rId1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SSA Requirement00249967</w:t>
      </w:r>
    </w:p>
    <w:p w14:paraId="116D470C" w14:textId="77777777" w:rsidR="00015B3E" w:rsidRDefault="003F2B11">
      <w:pPr>
        <w:shd w:val="clear" w:color="auto" w:fill="FFFFFF"/>
        <w:spacing w:after="240"/>
      </w:pPr>
      <w:r>
        <w:t>The  supplier shall provide painted sensors in accordance with the colour palette required by the OEM.</w:t>
      </w:r>
    </w:p>
    <w:bookmarkEnd w:id="105"/>
    <w:p w14:paraId="2908EB2C" w14:textId="77777777" w:rsidR="00A77B3E" w:rsidRDefault="00A77B3E"/>
    <w:p w14:paraId="4345A769" w14:textId="77777777" w:rsidR="00A77B3E" w:rsidRDefault="003F2B11">
      <w:bookmarkStart w:id="106" w:name="RMTAR12928.42340.30153.57104"/>
      <w:r>
        <w:rPr>
          <w:noProof/>
        </w:rPr>
        <w:drawing>
          <wp:inline distT="0" distB="0" distL="0" distR="0" wp14:anchorId="0A6DFA6A" wp14:editId="07777777">
            <wp:extent cx="209550" cy="209550"/>
            <wp:effectExtent l="0" t="0" r="0" b="0"/>
            <wp:docPr id="100213" name="Picture 100213" descr="req-5256401-01024558,Requirement01024558,B">
              <a:hlinkClick xmlns:a="http://schemas.openxmlformats.org/drawingml/2006/main" r:id="rId1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Requirement01024558</w:t>
      </w:r>
    </w:p>
    <w:p w14:paraId="79BA3041" w14:textId="77777777" w:rsidR="00015B3E" w:rsidRDefault="003F2B11">
      <w:pPr>
        <w:shd w:val="clear" w:color="auto" w:fill="FFFFFF"/>
        <w:spacing w:after="240"/>
      </w:pPr>
      <w:r>
        <w:t>The painted sensors provided by the supplier shall include the following palette</w:t>
      </w:r>
    </w:p>
    <w:tbl>
      <w:tblPr>
        <w:tblW w:w="6968" w:type="dxa"/>
        <w:tblCellMar>
          <w:top w:w="15" w:type="dxa"/>
          <w:left w:w="15" w:type="dxa"/>
          <w:bottom w:w="15" w:type="dxa"/>
          <w:right w:w="15" w:type="dxa"/>
        </w:tblCellMar>
        <w:tblLook w:val="04A0" w:firstRow="1" w:lastRow="0" w:firstColumn="1" w:lastColumn="0" w:noHBand="0" w:noVBand="1"/>
      </w:tblPr>
      <w:tblGrid>
        <w:gridCol w:w="1465"/>
        <w:gridCol w:w="2505"/>
        <w:gridCol w:w="702"/>
        <w:gridCol w:w="1042"/>
        <w:gridCol w:w="1482"/>
      </w:tblGrid>
      <w:tr w:rsidR="00015B3E" w14:paraId="07781333" w14:textId="77777777">
        <w:trPr>
          <w:trHeight w:val="300"/>
        </w:trPr>
        <w:tc>
          <w:tcPr>
            <w:tcW w:w="1465" w:type="dxa"/>
            <w:shd w:val="clear" w:color="00FFFF" w:fill="FFFFFF"/>
            <w:noWrap/>
            <w:tcMar>
              <w:top w:w="20" w:type="dxa"/>
              <w:left w:w="20" w:type="dxa"/>
              <w:bottom w:w="20" w:type="dxa"/>
              <w:right w:w="20" w:type="dxa"/>
            </w:tcMar>
            <w:vAlign w:val="bottom"/>
            <w:hideMark/>
          </w:tcPr>
          <w:p w14:paraId="06B0BD7B" w14:textId="77777777" w:rsidR="00015B3E" w:rsidRDefault="003F2B11">
            <w:pPr>
              <w:rPr>
                <w:color w:val="000000"/>
              </w:rPr>
            </w:pPr>
            <w:r>
              <w:rPr>
                <w:color w:val="000000"/>
              </w:rPr>
              <w:t> </w:t>
            </w:r>
          </w:p>
        </w:tc>
        <w:tc>
          <w:tcPr>
            <w:tcW w:w="2505" w:type="dxa"/>
            <w:tcBorders>
              <w:top w:val="single" w:sz="6" w:space="0" w:color="000000"/>
              <w:left w:val="single" w:sz="6" w:space="0" w:color="000000"/>
              <w:bottom w:val="single" w:sz="6" w:space="0" w:color="000000"/>
              <w:right w:val="single" w:sz="6" w:space="0" w:color="000000"/>
            </w:tcBorders>
            <w:shd w:val="clear" w:color="00FFFF" w:fill="FFFFFF"/>
            <w:noWrap/>
            <w:tcMar>
              <w:top w:w="22" w:type="dxa"/>
              <w:left w:w="22" w:type="dxa"/>
              <w:bottom w:w="22" w:type="dxa"/>
              <w:right w:w="22" w:type="dxa"/>
            </w:tcMar>
            <w:vAlign w:val="bottom"/>
            <w:hideMark/>
          </w:tcPr>
          <w:p w14:paraId="5D44DC91" w14:textId="77777777" w:rsidR="00015B3E" w:rsidRDefault="003F2B11">
            <w:pPr>
              <w:rPr>
                <w:color w:val="000000"/>
              </w:rPr>
            </w:pPr>
            <w:r>
              <w:rPr>
                <w:rFonts w:ascii="Calibri" w:eastAsia="Calibri" w:hAnsi="Calibri" w:cs="Calibri"/>
                <w:color w:val="000000"/>
                <w:sz w:val="23"/>
                <w:szCs w:val="23"/>
              </w:rPr>
              <w:t>COLOUR NAME</w:t>
            </w:r>
          </w:p>
        </w:tc>
        <w:tc>
          <w:tcPr>
            <w:tcW w:w="702" w:type="dxa"/>
            <w:tcBorders>
              <w:top w:val="single" w:sz="6" w:space="0" w:color="000000"/>
              <w:bottom w:val="single" w:sz="6" w:space="0" w:color="000000"/>
              <w:right w:val="single" w:sz="6" w:space="0" w:color="000000"/>
            </w:tcBorders>
            <w:shd w:val="clear" w:color="00FFFF" w:fill="FFFFFF"/>
            <w:noWrap/>
            <w:tcMar>
              <w:top w:w="22" w:type="dxa"/>
              <w:left w:w="20" w:type="dxa"/>
              <w:bottom w:w="22" w:type="dxa"/>
              <w:right w:w="22" w:type="dxa"/>
            </w:tcMar>
            <w:vAlign w:val="bottom"/>
            <w:hideMark/>
          </w:tcPr>
          <w:p w14:paraId="75149BA0" w14:textId="77777777" w:rsidR="00015B3E" w:rsidRDefault="003F2B11">
            <w:pPr>
              <w:rPr>
                <w:color w:val="000000"/>
              </w:rPr>
            </w:pPr>
            <w:r>
              <w:rPr>
                <w:rFonts w:ascii="Calibri" w:eastAsia="Calibri" w:hAnsi="Calibri" w:cs="Calibri"/>
                <w:color w:val="000000"/>
                <w:sz w:val="23"/>
                <w:szCs w:val="23"/>
              </w:rPr>
              <w:t>SOLID</w:t>
            </w:r>
          </w:p>
        </w:tc>
        <w:tc>
          <w:tcPr>
            <w:tcW w:w="1032" w:type="dxa"/>
            <w:tcBorders>
              <w:top w:val="single" w:sz="6" w:space="0" w:color="000000"/>
              <w:bottom w:val="single" w:sz="6" w:space="0" w:color="000000"/>
              <w:right w:val="single" w:sz="6" w:space="0" w:color="000000"/>
            </w:tcBorders>
            <w:shd w:val="clear" w:color="00FFFF" w:fill="FFFFFF"/>
            <w:noWrap/>
            <w:tcMar>
              <w:top w:w="22" w:type="dxa"/>
              <w:left w:w="20" w:type="dxa"/>
              <w:bottom w:w="22" w:type="dxa"/>
              <w:right w:w="22" w:type="dxa"/>
            </w:tcMar>
            <w:vAlign w:val="bottom"/>
            <w:hideMark/>
          </w:tcPr>
          <w:p w14:paraId="03C0E4EE" w14:textId="77777777" w:rsidR="00015B3E" w:rsidRDefault="003F2B11">
            <w:pPr>
              <w:rPr>
                <w:color w:val="000000"/>
              </w:rPr>
            </w:pPr>
            <w:r>
              <w:rPr>
                <w:rFonts w:ascii="Calibri" w:eastAsia="Calibri" w:hAnsi="Calibri" w:cs="Calibri"/>
                <w:color w:val="000000"/>
                <w:sz w:val="23"/>
                <w:szCs w:val="23"/>
              </w:rPr>
              <w:t>METALLIC</w:t>
            </w:r>
          </w:p>
        </w:tc>
        <w:tc>
          <w:tcPr>
            <w:tcW w:w="1482" w:type="dxa"/>
            <w:tcBorders>
              <w:top w:val="single" w:sz="6" w:space="0" w:color="000000"/>
              <w:bottom w:val="single" w:sz="6" w:space="0" w:color="000000"/>
              <w:right w:val="single" w:sz="6" w:space="0" w:color="000000"/>
            </w:tcBorders>
            <w:shd w:val="clear" w:color="00FFFF" w:fill="FFFFFF"/>
            <w:noWrap/>
            <w:tcMar>
              <w:top w:w="22" w:type="dxa"/>
              <w:left w:w="20" w:type="dxa"/>
              <w:bottom w:w="22" w:type="dxa"/>
              <w:right w:w="22" w:type="dxa"/>
            </w:tcMar>
            <w:vAlign w:val="bottom"/>
            <w:hideMark/>
          </w:tcPr>
          <w:p w14:paraId="3958E5C3" w14:textId="77777777" w:rsidR="00015B3E" w:rsidRDefault="003F2B11">
            <w:pPr>
              <w:rPr>
                <w:color w:val="000000"/>
              </w:rPr>
            </w:pPr>
            <w:r>
              <w:rPr>
                <w:rFonts w:ascii="Calibri" w:eastAsia="Calibri" w:hAnsi="Calibri" w:cs="Calibri"/>
                <w:color w:val="000000"/>
                <w:sz w:val="23"/>
                <w:szCs w:val="23"/>
              </w:rPr>
              <w:t>COLOUR CODE</w:t>
            </w:r>
          </w:p>
        </w:tc>
      </w:tr>
      <w:tr w:rsidR="00015B3E" w14:paraId="3BD49655" w14:textId="77777777">
        <w:tc>
          <w:tcPr>
            <w:tcW w:w="1465" w:type="dxa"/>
            <w:vMerge w:val="restart"/>
            <w:tcBorders>
              <w:top w:val="single" w:sz="6" w:space="0" w:color="000000"/>
              <w:left w:val="single" w:sz="6" w:space="0" w:color="000000"/>
              <w:bottom w:val="single" w:sz="4" w:space="0" w:color="000000"/>
              <w:right w:val="single" w:sz="6" w:space="0" w:color="000000"/>
            </w:tcBorders>
            <w:shd w:val="clear" w:color="00FFFF" w:fill="FFFFFF"/>
            <w:noWrap/>
            <w:tcMar>
              <w:top w:w="22" w:type="dxa"/>
              <w:left w:w="22" w:type="dxa"/>
              <w:bottom w:w="20" w:type="dxa"/>
              <w:right w:w="22" w:type="dxa"/>
            </w:tcMar>
            <w:vAlign w:val="center"/>
            <w:hideMark/>
          </w:tcPr>
          <w:p w14:paraId="312CAD2B" w14:textId="77777777" w:rsidR="00015B3E" w:rsidRDefault="003F2B11">
            <w:pPr>
              <w:jc w:val="center"/>
              <w:rPr>
                <w:color w:val="000000"/>
              </w:rPr>
            </w:pPr>
            <w:r>
              <w:rPr>
                <w:rFonts w:ascii="Calibri" w:eastAsia="Calibri" w:hAnsi="Calibri" w:cs="Calibri"/>
                <w:color w:val="000000"/>
                <w:sz w:val="23"/>
                <w:szCs w:val="23"/>
              </w:rPr>
              <w:t>CORE</w:t>
            </w:r>
          </w:p>
        </w:tc>
        <w:tc>
          <w:tcPr>
            <w:tcW w:w="2502" w:type="dxa"/>
            <w:tcBorders>
              <w:bottom w:val="single" w:sz="6" w:space="0" w:color="000000"/>
              <w:right w:val="single" w:sz="6" w:space="0" w:color="000000"/>
            </w:tcBorders>
            <w:shd w:val="clear" w:color="00FFFF" w:fill="FFFFFF"/>
            <w:tcMar>
              <w:top w:w="20" w:type="dxa"/>
              <w:left w:w="20" w:type="dxa"/>
              <w:bottom w:w="22" w:type="dxa"/>
              <w:right w:w="22" w:type="dxa"/>
            </w:tcMar>
            <w:vAlign w:val="center"/>
            <w:hideMark/>
          </w:tcPr>
          <w:p w14:paraId="07556E4A" w14:textId="77777777" w:rsidR="00015B3E" w:rsidRDefault="003F2B11">
            <w:pPr>
              <w:rPr>
                <w:color w:val="000000"/>
              </w:rPr>
            </w:pPr>
            <w:r>
              <w:rPr>
                <w:rFonts w:ascii="Calibri" w:eastAsia="Calibri" w:hAnsi="Calibri" w:cs="Calibri"/>
                <w:color w:val="000000"/>
                <w:sz w:val="20"/>
                <w:szCs w:val="20"/>
              </w:rPr>
              <w:t>Fuji White (solid)</w:t>
            </w:r>
          </w:p>
        </w:tc>
        <w:tc>
          <w:tcPr>
            <w:tcW w:w="702" w:type="dxa"/>
            <w:tcBorders>
              <w:bottom w:val="single" w:sz="6" w:space="0" w:color="000000"/>
              <w:right w:val="single" w:sz="6" w:space="0" w:color="000000"/>
            </w:tcBorders>
            <w:shd w:val="clear" w:color="00FFFF" w:fill="FFFFFF"/>
            <w:tcMar>
              <w:top w:w="20" w:type="dxa"/>
              <w:left w:w="20" w:type="dxa"/>
              <w:bottom w:w="22" w:type="dxa"/>
              <w:right w:w="22" w:type="dxa"/>
            </w:tcMar>
            <w:vAlign w:val="center"/>
            <w:hideMark/>
          </w:tcPr>
          <w:p w14:paraId="33096EF0" w14:textId="77777777" w:rsidR="00015B3E" w:rsidRDefault="003F2B11">
            <w:pPr>
              <w:jc w:val="center"/>
              <w:rPr>
                <w:color w:val="000000"/>
              </w:rPr>
            </w:pPr>
            <w:r>
              <w:rPr>
                <w:rFonts w:ascii="Calibri" w:eastAsia="Calibri" w:hAnsi="Calibri" w:cs="Calibri"/>
                <w:color w:val="000000"/>
                <w:sz w:val="20"/>
                <w:szCs w:val="20"/>
              </w:rPr>
              <w:t>X</w:t>
            </w:r>
          </w:p>
        </w:tc>
        <w:tc>
          <w:tcPr>
            <w:tcW w:w="1042" w:type="dxa"/>
            <w:tcBorders>
              <w:bottom w:val="single" w:sz="6" w:space="0" w:color="000000"/>
              <w:right w:val="single" w:sz="6" w:space="0" w:color="000000"/>
            </w:tcBorders>
            <w:shd w:val="clear" w:color="00FFFF" w:fill="FFFFFF"/>
            <w:noWrap/>
            <w:tcMar>
              <w:top w:w="20" w:type="dxa"/>
              <w:left w:w="20" w:type="dxa"/>
              <w:bottom w:w="22" w:type="dxa"/>
              <w:right w:w="22" w:type="dxa"/>
            </w:tcMar>
            <w:vAlign w:val="bottom"/>
            <w:hideMark/>
          </w:tcPr>
          <w:p w14:paraId="3CB54525" w14:textId="77777777" w:rsidR="00015B3E" w:rsidRDefault="003F2B11">
            <w:pPr>
              <w:jc w:val="center"/>
              <w:rPr>
                <w:color w:val="000000"/>
              </w:rPr>
            </w:pPr>
            <w:r>
              <w:rPr>
                <w:rFonts w:ascii="Calibri" w:eastAsia="Calibri" w:hAnsi="Calibri" w:cs="Calibri"/>
                <w:color w:val="000000"/>
                <w:sz w:val="23"/>
                <w:szCs w:val="23"/>
              </w:rPr>
              <w:t> </w:t>
            </w:r>
          </w:p>
        </w:tc>
        <w:tc>
          <w:tcPr>
            <w:tcW w:w="1482" w:type="dxa"/>
            <w:tcBorders>
              <w:bottom w:val="single" w:sz="6" w:space="0" w:color="000000"/>
              <w:right w:val="single" w:sz="6" w:space="0" w:color="000000"/>
            </w:tcBorders>
            <w:shd w:val="clear" w:color="00FFFF" w:fill="FFFFFF"/>
            <w:noWrap/>
            <w:tcMar>
              <w:top w:w="20" w:type="dxa"/>
              <w:left w:w="20" w:type="dxa"/>
              <w:bottom w:w="22" w:type="dxa"/>
              <w:right w:w="22" w:type="dxa"/>
            </w:tcMar>
            <w:vAlign w:val="bottom"/>
            <w:hideMark/>
          </w:tcPr>
          <w:p w14:paraId="6EB13305" w14:textId="77777777" w:rsidR="00015B3E" w:rsidRDefault="003F2B11">
            <w:pPr>
              <w:rPr>
                <w:color w:val="000000"/>
              </w:rPr>
            </w:pPr>
            <w:r>
              <w:rPr>
                <w:rFonts w:ascii="Calibri" w:eastAsia="Calibri" w:hAnsi="Calibri" w:cs="Calibri"/>
                <w:color w:val="000000"/>
                <w:sz w:val="23"/>
                <w:szCs w:val="23"/>
              </w:rPr>
              <w:t>0NER</w:t>
            </w:r>
          </w:p>
        </w:tc>
      </w:tr>
      <w:tr w:rsidR="00015B3E" w14:paraId="044F5D51" w14:textId="77777777">
        <w:trPr>
          <w:trHeight w:val="300"/>
        </w:trPr>
        <w:tc>
          <w:tcPr>
            <w:tcW w:w="0" w:type="auto"/>
            <w:vMerge/>
            <w:tcBorders>
              <w:top w:val="single" w:sz="6" w:space="0" w:color="000000"/>
              <w:left w:val="single" w:sz="6" w:space="0" w:color="000000"/>
              <w:bottom w:val="single" w:sz="4" w:space="0" w:color="000000"/>
              <w:right w:val="single" w:sz="6" w:space="0" w:color="000000"/>
            </w:tcBorders>
            <w:shd w:val="clear" w:color="00FFFF" w:fill="FFFFFF"/>
            <w:vAlign w:val="center"/>
            <w:hideMark/>
          </w:tcPr>
          <w:p w14:paraId="121FD38A" w14:textId="77777777" w:rsidR="00015B3E" w:rsidRDefault="00015B3E">
            <w:pPr>
              <w:rPr>
                <w:rFonts w:ascii="Calibri" w:eastAsia="Calibri" w:hAnsi="Calibri" w:cs="Calibri"/>
                <w:color w:val="000000"/>
                <w:sz w:val="23"/>
                <w:szCs w:val="23"/>
              </w:rPr>
            </w:pPr>
          </w:p>
        </w:tc>
        <w:tc>
          <w:tcPr>
            <w:tcW w:w="2502" w:type="dxa"/>
            <w:tcBorders>
              <w:bottom w:val="single" w:sz="6" w:space="0" w:color="000000"/>
              <w:right w:val="single" w:sz="6" w:space="0" w:color="000000"/>
            </w:tcBorders>
            <w:shd w:val="clear" w:color="00FFFF" w:fill="FFFFFF"/>
            <w:tcMar>
              <w:top w:w="20" w:type="dxa"/>
              <w:left w:w="20" w:type="dxa"/>
              <w:bottom w:w="22" w:type="dxa"/>
              <w:right w:w="22" w:type="dxa"/>
            </w:tcMar>
            <w:vAlign w:val="center"/>
            <w:hideMark/>
          </w:tcPr>
          <w:p w14:paraId="4C41A246" w14:textId="77777777" w:rsidR="00015B3E" w:rsidRDefault="003F2B11">
            <w:pPr>
              <w:rPr>
                <w:color w:val="000000"/>
              </w:rPr>
            </w:pPr>
            <w:r>
              <w:rPr>
                <w:rFonts w:ascii="Calibri" w:eastAsia="Calibri" w:hAnsi="Calibri" w:cs="Calibri"/>
                <w:color w:val="000000"/>
                <w:sz w:val="20"/>
                <w:szCs w:val="20"/>
              </w:rPr>
              <w:t>Lovina Black (gloss)</w:t>
            </w:r>
          </w:p>
        </w:tc>
        <w:tc>
          <w:tcPr>
            <w:tcW w:w="702" w:type="dxa"/>
            <w:tcBorders>
              <w:bottom w:val="single" w:sz="6" w:space="0" w:color="000000"/>
              <w:right w:val="single" w:sz="6" w:space="0" w:color="000000"/>
            </w:tcBorders>
            <w:shd w:val="clear" w:color="00FFFF" w:fill="FFFFFF"/>
            <w:tcMar>
              <w:top w:w="20" w:type="dxa"/>
              <w:left w:w="20" w:type="dxa"/>
              <w:bottom w:w="22" w:type="dxa"/>
              <w:right w:w="22" w:type="dxa"/>
            </w:tcMar>
            <w:vAlign w:val="center"/>
            <w:hideMark/>
          </w:tcPr>
          <w:p w14:paraId="7E0BA9E3" w14:textId="77777777" w:rsidR="00015B3E" w:rsidRDefault="003F2B11">
            <w:pPr>
              <w:jc w:val="center"/>
              <w:rPr>
                <w:color w:val="000000"/>
              </w:rPr>
            </w:pPr>
            <w:r>
              <w:rPr>
                <w:rFonts w:ascii="Calibri" w:eastAsia="Calibri" w:hAnsi="Calibri" w:cs="Calibri"/>
                <w:color w:val="000000"/>
                <w:sz w:val="20"/>
                <w:szCs w:val="20"/>
              </w:rPr>
              <w:t> </w:t>
            </w:r>
          </w:p>
        </w:tc>
        <w:tc>
          <w:tcPr>
            <w:tcW w:w="1042" w:type="dxa"/>
            <w:tcBorders>
              <w:bottom w:val="single" w:sz="6" w:space="0" w:color="000000"/>
              <w:right w:val="single" w:sz="6" w:space="0" w:color="000000"/>
            </w:tcBorders>
            <w:shd w:val="clear" w:color="00FFFF" w:fill="FFFFFF"/>
            <w:noWrap/>
            <w:tcMar>
              <w:top w:w="20" w:type="dxa"/>
              <w:left w:w="20" w:type="dxa"/>
              <w:bottom w:w="22" w:type="dxa"/>
              <w:right w:w="22" w:type="dxa"/>
            </w:tcMar>
            <w:vAlign w:val="bottom"/>
            <w:hideMark/>
          </w:tcPr>
          <w:p w14:paraId="7E0CB7FE" w14:textId="77777777" w:rsidR="00015B3E" w:rsidRDefault="003F2B11">
            <w:pPr>
              <w:jc w:val="center"/>
              <w:rPr>
                <w:color w:val="000000"/>
              </w:rPr>
            </w:pPr>
            <w:r>
              <w:rPr>
                <w:rFonts w:ascii="Calibri" w:eastAsia="Calibri" w:hAnsi="Calibri" w:cs="Calibri"/>
                <w:color w:val="000000"/>
                <w:sz w:val="23"/>
                <w:szCs w:val="23"/>
              </w:rPr>
              <w:t>X</w:t>
            </w:r>
          </w:p>
        </w:tc>
        <w:tc>
          <w:tcPr>
            <w:tcW w:w="1482" w:type="dxa"/>
            <w:tcBorders>
              <w:bottom w:val="single" w:sz="6" w:space="0" w:color="000000"/>
              <w:right w:val="single" w:sz="6" w:space="0" w:color="000000"/>
            </w:tcBorders>
            <w:shd w:val="clear" w:color="00FFFF" w:fill="FFFFFF"/>
            <w:noWrap/>
            <w:tcMar>
              <w:top w:w="20" w:type="dxa"/>
              <w:left w:w="20" w:type="dxa"/>
              <w:bottom w:w="22" w:type="dxa"/>
              <w:right w:w="22" w:type="dxa"/>
            </w:tcMar>
            <w:vAlign w:val="bottom"/>
            <w:hideMark/>
          </w:tcPr>
          <w:p w14:paraId="70ECD547" w14:textId="77777777" w:rsidR="00015B3E" w:rsidRDefault="003F2B11">
            <w:pPr>
              <w:rPr>
                <w:color w:val="000000"/>
              </w:rPr>
            </w:pPr>
            <w:r>
              <w:rPr>
                <w:rFonts w:ascii="Calibri" w:eastAsia="Calibri" w:hAnsi="Calibri" w:cs="Calibri"/>
                <w:color w:val="000000"/>
                <w:sz w:val="23"/>
                <w:szCs w:val="23"/>
              </w:rPr>
              <w:t>8PWV</w:t>
            </w:r>
          </w:p>
        </w:tc>
      </w:tr>
      <w:tr w:rsidR="00015B3E" w14:paraId="4C5F168C" w14:textId="77777777">
        <w:trPr>
          <w:trHeight w:val="300"/>
        </w:trPr>
        <w:tc>
          <w:tcPr>
            <w:tcW w:w="0" w:type="auto"/>
            <w:vMerge/>
            <w:tcBorders>
              <w:top w:val="single" w:sz="6" w:space="0" w:color="000000"/>
              <w:left w:val="single" w:sz="6" w:space="0" w:color="000000"/>
              <w:bottom w:val="single" w:sz="4" w:space="0" w:color="000000"/>
              <w:right w:val="single" w:sz="6" w:space="0" w:color="000000"/>
            </w:tcBorders>
            <w:shd w:val="clear" w:color="00FFFF" w:fill="FFFFFF"/>
            <w:vAlign w:val="center"/>
            <w:hideMark/>
          </w:tcPr>
          <w:p w14:paraId="1FE2DD96" w14:textId="77777777" w:rsidR="00015B3E" w:rsidRDefault="00015B3E">
            <w:pPr>
              <w:rPr>
                <w:rFonts w:ascii="Calibri" w:eastAsia="Calibri" w:hAnsi="Calibri" w:cs="Calibri"/>
                <w:color w:val="000000"/>
                <w:sz w:val="23"/>
                <w:szCs w:val="23"/>
              </w:rPr>
            </w:pPr>
          </w:p>
        </w:tc>
        <w:tc>
          <w:tcPr>
            <w:tcW w:w="2502" w:type="dxa"/>
            <w:tcBorders>
              <w:bottom w:val="single" w:sz="6" w:space="0" w:color="000000"/>
              <w:right w:val="single" w:sz="6" w:space="0" w:color="000000"/>
            </w:tcBorders>
            <w:shd w:val="clear" w:color="00FFFF" w:fill="FFFFFF"/>
            <w:tcMar>
              <w:top w:w="20" w:type="dxa"/>
              <w:left w:w="20" w:type="dxa"/>
              <w:bottom w:w="22" w:type="dxa"/>
              <w:right w:w="22" w:type="dxa"/>
            </w:tcMar>
            <w:vAlign w:val="center"/>
            <w:hideMark/>
          </w:tcPr>
          <w:p w14:paraId="5C6881B8" w14:textId="77777777" w:rsidR="00015B3E" w:rsidRDefault="003F2B11">
            <w:pPr>
              <w:rPr>
                <w:color w:val="000000"/>
              </w:rPr>
            </w:pPr>
            <w:r>
              <w:rPr>
                <w:rFonts w:ascii="Calibri" w:eastAsia="Calibri" w:hAnsi="Calibri" w:cs="Calibri"/>
                <w:color w:val="000000"/>
                <w:sz w:val="20"/>
                <w:szCs w:val="20"/>
              </w:rPr>
              <w:t>Santorini Black</w:t>
            </w:r>
          </w:p>
        </w:tc>
        <w:tc>
          <w:tcPr>
            <w:tcW w:w="702" w:type="dxa"/>
            <w:tcBorders>
              <w:bottom w:val="single" w:sz="6" w:space="0" w:color="000000"/>
              <w:right w:val="single" w:sz="6" w:space="0" w:color="000000"/>
            </w:tcBorders>
            <w:shd w:val="clear" w:color="00FFFF" w:fill="FFFFFF"/>
            <w:tcMar>
              <w:top w:w="20" w:type="dxa"/>
              <w:left w:w="20" w:type="dxa"/>
              <w:bottom w:w="22" w:type="dxa"/>
              <w:right w:w="22" w:type="dxa"/>
            </w:tcMar>
            <w:vAlign w:val="center"/>
            <w:hideMark/>
          </w:tcPr>
          <w:p w14:paraId="652F5E9B" w14:textId="77777777" w:rsidR="00015B3E" w:rsidRDefault="003F2B11">
            <w:pPr>
              <w:jc w:val="center"/>
              <w:rPr>
                <w:color w:val="000000"/>
              </w:rPr>
            </w:pPr>
            <w:r>
              <w:rPr>
                <w:rFonts w:ascii="Calibri" w:eastAsia="Calibri" w:hAnsi="Calibri" w:cs="Calibri"/>
                <w:color w:val="000000"/>
                <w:sz w:val="20"/>
                <w:szCs w:val="20"/>
              </w:rPr>
              <w:t> </w:t>
            </w:r>
          </w:p>
        </w:tc>
        <w:tc>
          <w:tcPr>
            <w:tcW w:w="1042" w:type="dxa"/>
            <w:tcBorders>
              <w:bottom w:val="single" w:sz="6" w:space="0" w:color="000000"/>
              <w:right w:val="single" w:sz="6" w:space="0" w:color="000000"/>
            </w:tcBorders>
            <w:shd w:val="clear" w:color="00FFFF" w:fill="FFFFFF"/>
            <w:noWrap/>
            <w:tcMar>
              <w:top w:w="20" w:type="dxa"/>
              <w:left w:w="20" w:type="dxa"/>
              <w:bottom w:w="22" w:type="dxa"/>
              <w:right w:w="22" w:type="dxa"/>
            </w:tcMar>
            <w:vAlign w:val="bottom"/>
            <w:hideMark/>
          </w:tcPr>
          <w:p w14:paraId="41E61A33" w14:textId="77777777" w:rsidR="00015B3E" w:rsidRDefault="003F2B11">
            <w:pPr>
              <w:jc w:val="center"/>
              <w:rPr>
                <w:color w:val="000000"/>
              </w:rPr>
            </w:pPr>
            <w:r>
              <w:rPr>
                <w:rFonts w:ascii="Calibri" w:eastAsia="Calibri" w:hAnsi="Calibri" w:cs="Calibri"/>
                <w:color w:val="000000"/>
                <w:sz w:val="23"/>
                <w:szCs w:val="23"/>
              </w:rPr>
              <w:t>X</w:t>
            </w:r>
          </w:p>
        </w:tc>
        <w:tc>
          <w:tcPr>
            <w:tcW w:w="1482" w:type="dxa"/>
            <w:tcBorders>
              <w:bottom w:val="single" w:sz="6" w:space="0" w:color="000000"/>
              <w:right w:val="single" w:sz="6" w:space="0" w:color="000000"/>
            </w:tcBorders>
            <w:shd w:val="clear" w:color="00FFFF" w:fill="FFFFFF"/>
            <w:noWrap/>
            <w:tcMar>
              <w:top w:w="20" w:type="dxa"/>
              <w:left w:w="20" w:type="dxa"/>
              <w:bottom w:w="22" w:type="dxa"/>
              <w:right w:w="22" w:type="dxa"/>
            </w:tcMar>
            <w:vAlign w:val="bottom"/>
            <w:hideMark/>
          </w:tcPr>
          <w:p w14:paraId="4A13273A" w14:textId="77777777" w:rsidR="00015B3E" w:rsidRDefault="003F2B11">
            <w:pPr>
              <w:rPr>
                <w:color w:val="000000"/>
              </w:rPr>
            </w:pPr>
            <w:r>
              <w:rPr>
                <w:rFonts w:ascii="Calibri" w:eastAsia="Calibri" w:hAnsi="Calibri" w:cs="Calibri"/>
                <w:color w:val="000000"/>
                <w:sz w:val="23"/>
                <w:szCs w:val="23"/>
              </w:rPr>
              <w:t>8PAB</w:t>
            </w:r>
          </w:p>
        </w:tc>
      </w:tr>
      <w:tr w:rsidR="00015B3E" w14:paraId="5FB8C9CF" w14:textId="77777777">
        <w:tc>
          <w:tcPr>
            <w:tcW w:w="1465" w:type="dxa"/>
            <w:vMerge w:val="restart"/>
            <w:tcBorders>
              <w:left w:val="single" w:sz="6" w:space="0" w:color="000000"/>
              <w:bottom w:val="single" w:sz="4" w:space="0" w:color="000000"/>
              <w:right w:val="single" w:sz="6" w:space="0" w:color="000000"/>
            </w:tcBorders>
            <w:shd w:val="clear" w:color="00FFFF" w:fill="FFFFFF"/>
            <w:noWrap/>
            <w:tcMar>
              <w:top w:w="20" w:type="dxa"/>
              <w:left w:w="22" w:type="dxa"/>
              <w:bottom w:w="20" w:type="dxa"/>
              <w:right w:w="22" w:type="dxa"/>
            </w:tcMar>
            <w:vAlign w:val="center"/>
            <w:hideMark/>
          </w:tcPr>
          <w:p w14:paraId="51CCB938" w14:textId="77777777" w:rsidR="00015B3E" w:rsidRDefault="003F2B11">
            <w:pPr>
              <w:jc w:val="center"/>
              <w:rPr>
                <w:color w:val="000000"/>
              </w:rPr>
            </w:pPr>
            <w:r>
              <w:rPr>
                <w:rFonts w:ascii="Calibri" w:eastAsia="Calibri" w:hAnsi="Calibri" w:cs="Calibri"/>
                <w:color w:val="000000"/>
                <w:sz w:val="23"/>
                <w:szCs w:val="23"/>
              </w:rPr>
              <w:t>ADDITIONAL</w:t>
            </w:r>
          </w:p>
        </w:tc>
        <w:tc>
          <w:tcPr>
            <w:tcW w:w="2502" w:type="dxa"/>
            <w:tcBorders>
              <w:bottom w:val="single" w:sz="6" w:space="0" w:color="000000"/>
              <w:right w:val="single" w:sz="6" w:space="0" w:color="000000"/>
            </w:tcBorders>
            <w:shd w:val="clear" w:color="00FFFF" w:fill="FFFFFF"/>
            <w:tcMar>
              <w:top w:w="20" w:type="dxa"/>
              <w:left w:w="20" w:type="dxa"/>
              <w:bottom w:w="22" w:type="dxa"/>
              <w:right w:w="22" w:type="dxa"/>
            </w:tcMar>
            <w:vAlign w:val="center"/>
            <w:hideMark/>
          </w:tcPr>
          <w:p w14:paraId="49554460" w14:textId="77777777" w:rsidR="00015B3E" w:rsidRDefault="003F2B11">
            <w:pPr>
              <w:rPr>
                <w:color w:val="000000"/>
              </w:rPr>
            </w:pPr>
            <w:r>
              <w:rPr>
                <w:rFonts w:ascii="Calibri" w:eastAsia="Calibri" w:hAnsi="Calibri" w:cs="Calibri"/>
                <w:color w:val="000000"/>
                <w:sz w:val="20"/>
                <w:szCs w:val="20"/>
              </w:rPr>
              <w:t>Ostuni pearl white(gloss)</w:t>
            </w:r>
          </w:p>
        </w:tc>
        <w:tc>
          <w:tcPr>
            <w:tcW w:w="702" w:type="dxa"/>
            <w:tcBorders>
              <w:bottom w:val="single" w:sz="6" w:space="0" w:color="000000"/>
              <w:right w:val="single" w:sz="6" w:space="0" w:color="000000"/>
            </w:tcBorders>
            <w:shd w:val="clear" w:color="00FFFF" w:fill="FFFFFF"/>
            <w:tcMar>
              <w:top w:w="20" w:type="dxa"/>
              <w:left w:w="20" w:type="dxa"/>
              <w:bottom w:w="22" w:type="dxa"/>
              <w:right w:w="22" w:type="dxa"/>
            </w:tcMar>
            <w:vAlign w:val="center"/>
            <w:hideMark/>
          </w:tcPr>
          <w:p w14:paraId="6008BDD0" w14:textId="77777777" w:rsidR="00015B3E" w:rsidRDefault="003F2B11">
            <w:pPr>
              <w:jc w:val="center"/>
              <w:rPr>
                <w:color w:val="000000"/>
              </w:rPr>
            </w:pPr>
            <w:r>
              <w:rPr>
                <w:rFonts w:ascii="Calibri" w:eastAsia="Calibri" w:hAnsi="Calibri" w:cs="Calibri"/>
                <w:color w:val="000000"/>
                <w:sz w:val="20"/>
                <w:szCs w:val="20"/>
              </w:rPr>
              <w:t> </w:t>
            </w:r>
          </w:p>
        </w:tc>
        <w:tc>
          <w:tcPr>
            <w:tcW w:w="1042" w:type="dxa"/>
            <w:tcBorders>
              <w:bottom w:val="single" w:sz="6" w:space="0" w:color="000000"/>
              <w:right w:val="single" w:sz="6" w:space="0" w:color="000000"/>
            </w:tcBorders>
            <w:shd w:val="clear" w:color="00FFFF" w:fill="FFFFFF"/>
            <w:noWrap/>
            <w:tcMar>
              <w:top w:w="20" w:type="dxa"/>
              <w:left w:w="20" w:type="dxa"/>
              <w:bottom w:w="22" w:type="dxa"/>
              <w:right w:w="22" w:type="dxa"/>
            </w:tcMar>
            <w:vAlign w:val="bottom"/>
            <w:hideMark/>
          </w:tcPr>
          <w:p w14:paraId="2A5697B1" w14:textId="77777777" w:rsidR="00015B3E" w:rsidRDefault="003F2B11">
            <w:pPr>
              <w:jc w:val="center"/>
              <w:rPr>
                <w:color w:val="000000"/>
              </w:rPr>
            </w:pPr>
            <w:r>
              <w:rPr>
                <w:rFonts w:ascii="Calibri" w:eastAsia="Calibri" w:hAnsi="Calibri" w:cs="Calibri"/>
                <w:color w:val="000000"/>
                <w:sz w:val="23"/>
                <w:szCs w:val="23"/>
              </w:rPr>
              <w:t>X</w:t>
            </w:r>
          </w:p>
        </w:tc>
        <w:tc>
          <w:tcPr>
            <w:tcW w:w="1482" w:type="dxa"/>
            <w:tcBorders>
              <w:bottom w:val="single" w:sz="6" w:space="0" w:color="000000"/>
              <w:right w:val="single" w:sz="6" w:space="0" w:color="000000"/>
            </w:tcBorders>
            <w:shd w:val="clear" w:color="00FFFF" w:fill="FFFFFF"/>
            <w:noWrap/>
            <w:tcMar>
              <w:top w:w="20" w:type="dxa"/>
              <w:left w:w="20" w:type="dxa"/>
              <w:bottom w:w="22" w:type="dxa"/>
              <w:right w:w="22" w:type="dxa"/>
            </w:tcMar>
            <w:vAlign w:val="bottom"/>
            <w:hideMark/>
          </w:tcPr>
          <w:p w14:paraId="6266AD7A" w14:textId="77777777" w:rsidR="00015B3E" w:rsidRDefault="003F2B11">
            <w:pPr>
              <w:rPr>
                <w:color w:val="000000"/>
              </w:rPr>
            </w:pPr>
            <w:r>
              <w:rPr>
                <w:rFonts w:ascii="Calibri" w:eastAsia="Calibri" w:hAnsi="Calibri" w:cs="Calibri"/>
                <w:color w:val="000000"/>
                <w:sz w:val="23"/>
                <w:szCs w:val="23"/>
              </w:rPr>
              <w:t>8NCZ</w:t>
            </w:r>
          </w:p>
        </w:tc>
      </w:tr>
      <w:tr w:rsidR="00015B3E" w14:paraId="0C5E502B" w14:textId="77777777">
        <w:trPr>
          <w:trHeight w:val="300"/>
        </w:trPr>
        <w:tc>
          <w:tcPr>
            <w:tcW w:w="0" w:type="auto"/>
            <w:vMerge/>
            <w:tcBorders>
              <w:left w:val="single" w:sz="6" w:space="0" w:color="000000"/>
              <w:bottom w:val="single" w:sz="4" w:space="0" w:color="000000"/>
              <w:right w:val="single" w:sz="6" w:space="0" w:color="000000"/>
            </w:tcBorders>
            <w:shd w:val="clear" w:color="00FFFF" w:fill="FFFFFF"/>
            <w:vAlign w:val="center"/>
            <w:hideMark/>
          </w:tcPr>
          <w:p w14:paraId="27357532" w14:textId="77777777" w:rsidR="00015B3E" w:rsidRDefault="00015B3E">
            <w:pPr>
              <w:rPr>
                <w:rFonts w:ascii="Calibri" w:eastAsia="Calibri" w:hAnsi="Calibri" w:cs="Calibri"/>
                <w:color w:val="000000"/>
                <w:sz w:val="23"/>
                <w:szCs w:val="23"/>
              </w:rPr>
            </w:pPr>
          </w:p>
        </w:tc>
        <w:tc>
          <w:tcPr>
            <w:tcW w:w="2502" w:type="dxa"/>
            <w:tcBorders>
              <w:bottom w:val="single" w:sz="6" w:space="0" w:color="000000"/>
              <w:right w:val="single" w:sz="6" w:space="0" w:color="000000"/>
            </w:tcBorders>
            <w:shd w:val="clear" w:color="00FFFF" w:fill="FFFFFF"/>
            <w:tcMar>
              <w:top w:w="20" w:type="dxa"/>
              <w:left w:w="20" w:type="dxa"/>
              <w:bottom w:w="22" w:type="dxa"/>
              <w:right w:w="22" w:type="dxa"/>
            </w:tcMar>
            <w:vAlign w:val="center"/>
            <w:hideMark/>
          </w:tcPr>
          <w:p w14:paraId="13CD6BAD" w14:textId="77777777" w:rsidR="00015B3E" w:rsidRDefault="003F2B11">
            <w:pPr>
              <w:rPr>
                <w:color w:val="000000"/>
              </w:rPr>
            </w:pPr>
            <w:r>
              <w:rPr>
                <w:rFonts w:ascii="Calibri" w:eastAsia="Calibri" w:hAnsi="Calibri" w:cs="Calibri"/>
                <w:color w:val="000000"/>
                <w:sz w:val="20"/>
                <w:szCs w:val="20"/>
              </w:rPr>
              <w:t>Corinthian Bronze (gloss)</w:t>
            </w:r>
          </w:p>
        </w:tc>
        <w:tc>
          <w:tcPr>
            <w:tcW w:w="702" w:type="dxa"/>
            <w:tcBorders>
              <w:bottom w:val="single" w:sz="6" w:space="0" w:color="000000"/>
              <w:right w:val="single" w:sz="6" w:space="0" w:color="000000"/>
            </w:tcBorders>
            <w:shd w:val="clear" w:color="00FFFF" w:fill="FFFFFF"/>
            <w:tcMar>
              <w:top w:w="20" w:type="dxa"/>
              <w:left w:w="20" w:type="dxa"/>
              <w:bottom w:w="22" w:type="dxa"/>
              <w:right w:w="22" w:type="dxa"/>
            </w:tcMar>
            <w:vAlign w:val="center"/>
            <w:hideMark/>
          </w:tcPr>
          <w:p w14:paraId="76BE7177" w14:textId="77777777" w:rsidR="00015B3E" w:rsidRDefault="003F2B11">
            <w:pPr>
              <w:jc w:val="center"/>
              <w:rPr>
                <w:color w:val="000000"/>
              </w:rPr>
            </w:pPr>
            <w:r>
              <w:rPr>
                <w:rFonts w:ascii="Calibri" w:eastAsia="Calibri" w:hAnsi="Calibri" w:cs="Calibri"/>
                <w:color w:val="000000"/>
                <w:sz w:val="20"/>
                <w:szCs w:val="20"/>
              </w:rPr>
              <w:t> </w:t>
            </w:r>
          </w:p>
        </w:tc>
        <w:tc>
          <w:tcPr>
            <w:tcW w:w="1042" w:type="dxa"/>
            <w:tcBorders>
              <w:bottom w:val="single" w:sz="6" w:space="0" w:color="000000"/>
              <w:right w:val="single" w:sz="6" w:space="0" w:color="000000"/>
            </w:tcBorders>
            <w:shd w:val="clear" w:color="00FFFF" w:fill="FFFFFF"/>
            <w:noWrap/>
            <w:tcMar>
              <w:top w:w="20" w:type="dxa"/>
              <w:left w:w="20" w:type="dxa"/>
              <w:bottom w:w="22" w:type="dxa"/>
              <w:right w:w="22" w:type="dxa"/>
            </w:tcMar>
            <w:vAlign w:val="bottom"/>
            <w:hideMark/>
          </w:tcPr>
          <w:p w14:paraId="2AA7E729" w14:textId="77777777" w:rsidR="00015B3E" w:rsidRDefault="003F2B11">
            <w:pPr>
              <w:jc w:val="center"/>
              <w:rPr>
                <w:color w:val="000000"/>
              </w:rPr>
            </w:pPr>
            <w:r>
              <w:rPr>
                <w:rFonts w:ascii="Calibri" w:eastAsia="Calibri" w:hAnsi="Calibri" w:cs="Calibri"/>
                <w:color w:val="000000"/>
                <w:sz w:val="23"/>
                <w:szCs w:val="23"/>
              </w:rPr>
              <w:t>X</w:t>
            </w:r>
          </w:p>
        </w:tc>
        <w:tc>
          <w:tcPr>
            <w:tcW w:w="1482" w:type="dxa"/>
            <w:tcBorders>
              <w:bottom w:val="single" w:sz="6" w:space="0" w:color="000000"/>
              <w:right w:val="single" w:sz="6" w:space="0" w:color="000000"/>
            </w:tcBorders>
            <w:shd w:val="clear" w:color="00FFFF" w:fill="FFFFFF"/>
            <w:noWrap/>
            <w:tcMar>
              <w:top w:w="20" w:type="dxa"/>
              <w:left w:w="20" w:type="dxa"/>
              <w:bottom w:w="22" w:type="dxa"/>
              <w:right w:w="22" w:type="dxa"/>
            </w:tcMar>
            <w:vAlign w:val="bottom"/>
            <w:hideMark/>
          </w:tcPr>
          <w:p w14:paraId="6864E306" w14:textId="77777777" w:rsidR="00015B3E" w:rsidRDefault="003F2B11">
            <w:pPr>
              <w:rPr>
                <w:color w:val="000000"/>
              </w:rPr>
            </w:pPr>
            <w:r>
              <w:rPr>
                <w:rFonts w:ascii="Calibri" w:eastAsia="Calibri" w:hAnsi="Calibri" w:cs="Calibri"/>
                <w:color w:val="000000"/>
                <w:sz w:val="23"/>
                <w:szCs w:val="23"/>
              </w:rPr>
              <w:t>8BCF</w:t>
            </w:r>
          </w:p>
        </w:tc>
      </w:tr>
      <w:tr w:rsidR="00015B3E" w14:paraId="673F9288" w14:textId="77777777">
        <w:trPr>
          <w:trHeight w:val="300"/>
        </w:trPr>
        <w:tc>
          <w:tcPr>
            <w:tcW w:w="0" w:type="auto"/>
            <w:vMerge/>
            <w:tcBorders>
              <w:left w:val="single" w:sz="6" w:space="0" w:color="000000"/>
              <w:bottom w:val="single" w:sz="4" w:space="0" w:color="000000"/>
              <w:right w:val="single" w:sz="6" w:space="0" w:color="000000"/>
            </w:tcBorders>
            <w:shd w:val="clear" w:color="00FFFF" w:fill="FFFFFF"/>
            <w:vAlign w:val="center"/>
            <w:hideMark/>
          </w:tcPr>
          <w:p w14:paraId="07F023C8" w14:textId="77777777" w:rsidR="00015B3E" w:rsidRDefault="00015B3E">
            <w:pPr>
              <w:rPr>
                <w:rFonts w:ascii="Calibri" w:eastAsia="Calibri" w:hAnsi="Calibri" w:cs="Calibri"/>
                <w:color w:val="000000"/>
                <w:sz w:val="23"/>
                <w:szCs w:val="23"/>
              </w:rPr>
            </w:pPr>
          </w:p>
        </w:tc>
        <w:tc>
          <w:tcPr>
            <w:tcW w:w="2502" w:type="dxa"/>
            <w:tcBorders>
              <w:bottom w:val="single" w:sz="6" w:space="0" w:color="000000"/>
              <w:right w:val="single" w:sz="6" w:space="0" w:color="000000"/>
            </w:tcBorders>
            <w:shd w:val="clear" w:color="00FFFF" w:fill="FFFFFF"/>
            <w:tcMar>
              <w:top w:w="20" w:type="dxa"/>
              <w:left w:w="20" w:type="dxa"/>
              <w:bottom w:w="22" w:type="dxa"/>
              <w:right w:w="22" w:type="dxa"/>
            </w:tcMar>
            <w:vAlign w:val="center"/>
            <w:hideMark/>
          </w:tcPr>
          <w:p w14:paraId="265184C3" w14:textId="77777777" w:rsidR="00015B3E" w:rsidRDefault="003F2B11">
            <w:pPr>
              <w:rPr>
                <w:color w:val="000000"/>
              </w:rPr>
            </w:pPr>
            <w:r>
              <w:rPr>
                <w:rFonts w:ascii="Calibri" w:eastAsia="Calibri" w:hAnsi="Calibri" w:cs="Calibri"/>
                <w:color w:val="000000"/>
                <w:sz w:val="20"/>
                <w:szCs w:val="20"/>
              </w:rPr>
              <w:t>Charente Grey (gloss)</w:t>
            </w:r>
          </w:p>
        </w:tc>
        <w:tc>
          <w:tcPr>
            <w:tcW w:w="702" w:type="dxa"/>
            <w:tcBorders>
              <w:bottom w:val="single" w:sz="6" w:space="0" w:color="000000"/>
              <w:right w:val="single" w:sz="6" w:space="0" w:color="000000"/>
            </w:tcBorders>
            <w:shd w:val="clear" w:color="00FFFF" w:fill="FFFFFF"/>
            <w:tcMar>
              <w:top w:w="20" w:type="dxa"/>
              <w:left w:w="20" w:type="dxa"/>
              <w:bottom w:w="22" w:type="dxa"/>
              <w:right w:w="22" w:type="dxa"/>
            </w:tcMar>
            <w:vAlign w:val="center"/>
            <w:hideMark/>
          </w:tcPr>
          <w:p w14:paraId="361DDFAB" w14:textId="77777777" w:rsidR="00015B3E" w:rsidRDefault="003F2B11">
            <w:pPr>
              <w:jc w:val="center"/>
              <w:rPr>
                <w:color w:val="000000"/>
              </w:rPr>
            </w:pPr>
            <w:r>
              <w:rPr>
                <w:rFonts w:ascii="Calibri" w:eastAsia="Calibri" w:hAnsi="Calibri" w:cs="Calibri"/>
                <w:color w:val="000000"/>
                <w:sz w:val="20"/>
                <w:szCs w:val="20"/>
              </w:rPr>
              <w:t> </w:t>
            </w:r>
          </w:p>
        </w:tc>
        <w:tc>
          <w:tcPr>
            <w:tcW w:w="1042" w:type="dxa"/>
            <w:tcBorders>
              <w:bottom w:val="single" w:sz="6" w:space="0" w:color="000000"/>
              <w:right w:val="single" w:sz="6" w:space="0" w:color="000000"/>
            </w:tcBorders>
            <w:shd w:val="clear" w:color="00FFFF" w:fill="FFFFFF"/>
            <w:noWrap/>
            <w:tcMar>
              <w:top w:w="20" w:type="dxa"/>
              <w:left w:w="20" w:type="dxa"/>
              <w:bottom w:w="22" w:type="dxa"/>
              <w:right w:w="22" w:type="dxa"/>
            </w:tcMar>
            <w:vAlign w:val="bottom"/>
            <w:hideMark/>
          </w:tcPr>
          <w:p w14:paraId="6AE3BE76" w14:textId="77777777" w:rsidR="00015B3E" w:rsidRDefault="003F2B11">
            <w:pPr>
              <w:jc w:val="center"/>
              <w:rPr>
                <w:color w:val="000000"/>
              </w:rPr>
            </w:pPr>
            <w:r>
              <w:rPr>
                <w:rFonts w:ascii="Calibri" w:eastAsia="Calibri" w:hAnsi="Calibri" w:cs="Calibri"/>
                <w:color w:val="000000"/>
                <w:sz w:val="23"/>
                <w:szCs w:val="23"/>
              </w:rPr>
              <w:t>X</w:t>
            </w:r>
          </w:p>
        </w:tc>
        <w:tc>
          <w:tcPr>
            <w:tcW w:w="1482" w:type="dxa"/>
            <w:tcBorders>
              <w:bottom w:val="single" w:sz="6" w:space="0" w:color="000000"/>
              <w:right w:val="single" w:sz="6" w:space="0" w:color="000000"/>
            </w:tcBorders>
            <w:shd w:val="clear" w:color="00FFFF" w:fill="FFFFFF"/>
            <w:noWrap/>
            <w:tcMar>
              <w:top w:w="20" w:type="dxa"/>
              <w:left w:w="20" w:type="dxa"/>
              <w:bottom w:w="22" w:type="dxa"/>
              <w:right w:w="22" w:type="dxa"/>
            </w:tcMar>
            <w:vAlign w:val="bottom"/>
            <w:hideMark/>
          </w:tcPr>
          <w:p w14:paraId="4E783D71" w14:textId="77777777" w:rsidR="00015B3E" w:rsidRDefault="003F2B11">
            <w:pPr>
              <w:rPr>
                <w:color w:val="000000"/>
              </w:rPr>
            </w:pPr>
            <w:r>
              <w:rPr>
                <w:rFonts w:ascii="Calibri" w:eastAsia="Calibri" w:hAnsi="Calibri" w:cs="Calibri"/>
                <w:color w:val="000000"/>
                <w:sz w:val="23"/>
                <w:szCs w:val="23"/>
              </w:rPr>
              <w:t>8LRP</w:t>
            </w:r>
          </w:p>
        </w:tc>
      </w:tr>
      <w:tr w:rsidR="00015B3E" w14:paraId="06AC0D59" w14:textId="77777777">
        <w:trPr>
          <w:trHeight w:val="300"/>
        </w:trPr>
        <w:tc>
          <w:tcPr>
            <w:tcW w:w="0" w:type="auto"/>
            <w:vMerge/>
            <w:tcBorders>
              <w:left w:val="single" w:sz="6" w:space="0" w:color="000000"/>
              <w:bottom w:val="single" w:sz="4" w:space="0" w:color="000000"/>
              <w:right w:val="single" w:sz="6" w:space="0" w:color="000000"/>
            </w:tcBorders>
            <w:shd w:val="clear" w:color="00FFFF" w:fill="FFFFFF"/>
            <w:vAlign w:val="center"/>
            <w:hideMark/>
          </w:tcPr>
          <w:p w14:paraId="4BDB5498" w14:textId="77777777" w:rsidR="00015B3E" w:rsidRDefault="00015B3E">
            <w:pPr>
              <w:rPr>
                <w:rFonts w:ascii="Calibri" w:eastAsia="Calibri" w:hAnsi="Calibri" w:cs="Calibri"/>
                <w:color w:val="000000"/>
                <w:sz w:val="23"/>
                <w:szCs w:val="23"/>
              </w:rPr>
            </w:pPr>
          </w:p>
        </w:tc>
        <w:tc>
          <w:tcPr>
            <w:tcW w:w="2502" w:type="dxa"/>
            <w:tcBorders>
              <w:bottom w:val="single" w:sz="6" w:space="0" w:color="000000"/>
              <w:right w:val="single" w:sz="6" w:space="0" w:color="000000"/>
            </w:tcBorders>
            <w:shd w:val="clear" w:color="00FFFF" w:fill="FFFFFF"/>
            <w:tcMar>
              <w:top w:w="20" w:type="dxa"/>
              <w:left w:w="20" w:type="dxa"/>
              <w:bottom w:w="22" w:type="dxa"/>
              <w:right w:w="22" w:type="dxa"/>
            </w:tcMar>
            <w:vAlign w:val="center"/>
            <w:hideMark/>
          </w:tcPr>
          <w:p w14:paraId="4B0F6956" w14:textId="77777777" w:rsidR="00015B3E" w:rsidRDefault="003F2B11">
            <w:pPr>
              <w:rPr>
                <w:color w:val="000000"/>
              </w:rPr>
            </w:pPr>
            <w:r>
              <w:rPr>
                <w:rFonts w:ascii="Calibri" w:eastAsia="Calibri" w:hAnsi="Calibri" w:cs="Calibri"/>
                <w:color w:val="000000"/>
                <w:sz w:val="20"/>
                <w:szCs w:val="20"/>
              </w:rPr>
              <w:t>Shifen Pearl Silver (gloss)</w:t>
            </w:r>
          </w:p>
        </w:tc>
        <w:tc>
          <w:tcPr>
            <w:tcW w:w="702" w:type="dxa"/>
            <w:tcBorders>
              <w:bottom w:val="single" w:sz="6" w:space="0" w:color="000000"/>
              <w:right w:val="single" w:sz="6" w:space="0" w:color="000000"/>
            </w:tcBorders>
            <w:shd w:val="clear" w:color="00FFFF" w:fill="FFFFFF"/>
            <w:tcMar>
              <w:top w:w="20" w:type="dxa"/>
              <w:left w:w="20" w:type="dxa"/>
              <w:bottom w:w="22" w:type="dxa"/>
              <w:right w:w="22" w:type="dxa"/>
            </w:tcMar>
            <w:vAlign w:val="center"/>
            <w:hideMark/>
          </w:tcPr>
          <w:p w14:paraId="3E9F269C" w14:textId="77777777" w:rsidR="00015B3E" w:rsidRDefault="003F2B11">
            <w:pPr>
              <w:jc w:val="center"/>
              <w:rPr>
                <w:color w:val="000000"/>
              </w:rPr>
            </w:pPr>
            <w:r>
              <w:rPr>
                <w:rFonts w:ascii="Calibri" w:eastAsia="Calibri" w:hAnsi="Calibri" w:cs="Calibri"/>
                <w:color w:val="000000"/>
                <w:sz w:val="20"/>
                <w:szCs w:val="20"/>
              </w:rPr>
              <w:t> </w:t>
            </w:r>
          </w:p>
        </w:tc>
        <w:tc>
          <w:tcPr>
            <w:tcW w:w="1042" w:type="dxa"/>
            <w:tcBorders>
              <w:bottom w:val="single" w:sz="6" w:space="0" w:color="000000"/>
              <w:right w:val="single" w:sz="6" w:space="0" w:color="000000"/>
            </w:tcBorders>
            <w:shd w:val="clear" w:color="00FFFF" w:fill="FFFFFF"/>
            <w:noWrap/>
            <w:tcMar>
              <w:top w:w="20" w:type="dxa"/>
              <w:left w:w="20" w:type="dxa"/>
              <w:bottom w:w="22" w:type="dxa"/>
              <w:right w:w="22" w:type="dxa"/>
            </w:tcMar>
            <w:vAlign w:val="bottom"/>
            <w:hideMark/>
          </w:tcPr>
          <w:p w14:paraId="18F67DA1" w14:textId="77777777" w:rsidR="00015B3E" w:rsidRDefault="003F2B11">
            <w:pPr>
              <w:jc w:val="center"/>
              <w:rPr>
                <w:color w:val="000000"/>
              </w:rPr>
            </w:pPr>
            <w:r>
              <w:rPr>
                <w:rFonts w:ascii="Calibri" w:eastAsia="Calibri" w:hAnsi="Calibri" w:cs="Calibri"/>
                <w:color w:val="000000"/>
                <w:sz w:val="23"/>
                <w:szCs w:val="23"/>
              </w:rPr>
              <w:t>X</w:t>
            </w:r>
          </w:p>
        </w:tc>
        <w:tc>
          <w:tcPr>
            <w:tcW w:w="1482" w:type="dxa"/>
            <w:tcBorders>
              <w:bottom w:val="single" w:sz="6" w:space="0" w:color="000000"/>
              <w:right w:val="single" w:sz="6" w:space="0" w:color="000000"/>
            </w:tcBorders>
            <w:shd w:val="clear" w:color="00FFFF" w:fill="FFFFFF"/>
            <w:noWrap/>
            <w:tcMar>
              <w:top w:w="20" w:type="dxa"/>
              <w:left w:w="20" w:type="dxa"/>
              <w:bottom w:w="22" w:type="dxa"/>
              <w:right w:w="22" w:type="dxa"/>
            </w:tcMar>
            <w:vAlign w:val="bottom"/>
            <w:hideMark/>
          </w:tcPr>
          <w:p w14:paraId="7EF83E54" w14:textId="77777777" w:rsidR="00015B3E" w:rsidRDefault="003F2B11">
            <w:pPr>
              <w:rPr>
                <w:color w:val="000000"/>
              </w:rPr>
            </w:pPr>
            <w:r>
              <w:rPr>
                <w:rFonts w:ascii="Calibri" w:eastAsia="Calibri" w:hAnsi="Calibri" w:cs="Calibri"/>
                <w:color w:val="000000"/>
                <w:sz w:val="23"/>
                <w:szCs w:val="23"/>
              </w:rPr>
              <w:t>8MPE</w:t>
            </w:r>
          </w:p>
        </w:tc>
      </w:tr>
      <w:tr w:rsidR="00015B3E" w14:paraId="148298E4" w14:textId="77777777">
        <w:trPr>
          <w:trHeight w:val="300"/>
        </w:trPr>
        <w:tc>
          <w:tcPr>
            <w:tcW w:w="0" w:type="auto"/>
            <w:vMerge/>
            <w:tcBorders>
              <w:left w:val="single" w:sz="6" w:space="0" w:color="000000"/>
              <w:bottom w:val="single" w:sz="4" w:space="0" w:color="000000"/>
              <w:right w:val="single" w:sz="6" w:space="0" w:color="000000"/>
            </w:tcBorders>
            <w:shd w:val="clear" w:color="00FFFF" w:fill="FFFFFF"/>
            <w:vAlign w:val="center"/>
            <w:hideMark/>
          </w:tcPr>
          <w:p w14:paraId="2916C19D" w14:textId="77777777" w:rsidR="00015B3E" w:rsidRDefault="00015B3E">
            <w:pPr>
              <w:rPr>
                <w:rFonts w:ascii="Calibri" w:eastAsia="Calibri" w:hAnsi="Calibri" w:cs="Calibri"/>
                <w:color w:val="000000"/>
                <w:sz w:val="23"/>
                <w:szCs w:val="23"/>
              </w:rPr>
            </w:pPr>
          </w:p>
        </w:tc>
        <w:tc>
          <w:tcPr>
            <w:tcW w:w="2502" w:type="dxa"/>
            <w:tcBorders>
              <w:bottom w:val="single" w:sz="6" w:space="0" w:color="000000"/>
              <w:right w:val="single" w:sz="6" w:space="0" w:color="000000"/>
            </w:tcBorders>
            <w:shd w:val="clear" w:color="00FFFF" w:fill="FFFFFF"/>
            <w:tcMar>
              <w:top w:w="20" w:type="dxa"/>
              <w:left w:w="20" w:type="dxa"/>
              <w:bottom w:w="22" w:type="dxa"/>
              <w:right w:w="22" w:type="dxa"/>
            </w:tcMar>
            <w:vAlign w:val="center"/>
            <w:hideMark/>
          </w:tcPr>
          <w:p w14:paraId="3183FD82" w14:textId="77777777" w:rsidR="00015B3E" w:rsidRDefault="003F2B11">
            <w:pPr>
              <w:rPr>
                <w:color w:val="000000"/>
              </w:rPr>
            </w:pPr>
            <w:r>
              <w:rPr>
                <w:rFonts w:ascii="Calibri" w:eastAsia="Calibri" w:hAnsi="Calibri" w:cs="Calibri"/>
                <w:color w:val="000000"/>
                <w:sz w:val="20"/>
                <w:szCs w:val="20"/>
              </w:rPr>
              <w:t>Silicon Silver Satin</w:t>
            </w:r>
          </w:p>
        </w:tc>
        <w:tc>
          <w:tcPr>
            <w:tcW w:w="702" w:type="dxa"/>
            <w:tcBorders>
              <w:bottom w:val="single" w:sz="6" w:space="0" w:color="000000"/>
              <w:right w:val="single" w:sz="6" w:space="0" w:color="000000"/>
            </w:tcBorders>
            <w:shd w:val="clear" w:color="00FFFF" w:fill="FFFFFF"/>
            <w:tcMar>
              <w:top w:w="20" w:type="dxa"/>
              <w:left w:w="20" w:type="dxa"/>
              <w:bottom w:w="22" w:type="dxa"/>
              <w:right w:w="22" w:type="dxa"/>
            </w:tcMar>
            <w:vAlign w:val="center"/>
            <w:hideMark/>
          </w:tcPr>
          <w:p w14:paraId="31C8A419" w14:textId="77777777" w:rsidR="00015B3E" w:rsidRDefault="003F2B11">
            <w:pPr>
              <w:jc w:val="center"/>
              <w:rPr>
                <w:color w:val="000000"/>
              </w:rPr>
            </w:pPr>
            <w:r>
              <w:rPr>
                <w:rFonts w:ascii="Calibri" w:eastAsia="Calibri" w:hAnsi="Calibri" w:cs="Calibri"/>
                <w:color w:val="000000"/>
                <w:sz w:val="20"/>
                <w:szCs w:val="20"/>
              </w:rPr>
              <w:t> </w:t>
            </w:r>
          </w:p>
        </w:tc>
        <w:tc>
          <w:tcPr>
            <w:tcW w:w="1042" w:type="dxa"/>
            <w:tcBorders>
              <w:bottom w:val="single" w:sz="6" w:space="0" w:color="000000"/>
              <w:right w:val="single" w:sz="6" w:space="0" w:color="000000"/>
            </w:tcBorders>
            <w:shd w:val="clear" w:color="00FFFF" w:fill="FFFFFF"/>
            <w:noWrap/>
            <w:tcMar>
              <w:top w:w="20" w:type="dxa"/>
              <w:left w:w="20" w:type="dxa"/>
              <w:bottom w:w="22" w:type="dxa"/>
              <w:right w:w="22" w:type="dxa"/>
            </w:tcMar>
            <w:vAlign w:val="bottom"/>
            <w:hideMark/>
          </w:tcPr>
          <w:p w14:paraId="1551937A" w14:textId="77777777" w:rsidR="00015B3E" w:rsidRDefault="003F2B11">
            <w:pPr>
              <w:jc w:val="center"/>
              <w:rPr>
                <w:color w:val="000000"/>
              </w:rPr>
            </w:pPr>
            <w:r>
              <w:rPr>
                <w:rFonts w:ascii="Calibri" w:eastAsia="Calibri" w:hAnsi="Calibri" w:cs="Calibri"/>
                <w:color w:val="000000"/>
                <w:sz w:val="23"/>
                <w:szCs w:val="23"/>
              </w:rPr>
              <w:t>X</w:t>
            </w:r>
          </w:p>
        </w:tc>
        <w:tc>
          <w:tcPr>
            <w:tcW w:w="1482" w:type="dxa"/>
            <w:tcBorders>
              <w:bottom w:val="single" w:sz="6" w:space="0" w:color="000000"/>
              <w:right w:val="single" w:sz="6" w:space="0" w:color="000000"/>
            </w:tcBorders>
            <w:shd w:val="clear" w:color="00FFFF" w:fill="FFFFFF"/>
            <w:noWrap/>
            <w:tcMar>
              <w:top w:w="20" w:type="dxa"/>
              <w:left w:w="20" w:type="dxa"/>
              <w:bottom w:w="22" w:type="dxa"/>
              <w:right w:w="22" w:type="dxa"/>
            </w:tcMar>
            <w:vAlign w:val="bottom"/>
            <w:hideMark/>
          </w:tcPr>
          <w:p w14:paraId="1033CDEE" w14:textId="77777777" w:rsidR="00015B3E" w:rsidRDefault="003F2B11">
            <w:pPr>
              <w:rPr>
                <w:color w:val="000000"/>
              </w:rPr>
            </w:pPr>
            <w:r>
              <w:rPr>
                <w:rFonts w:ascii="Calibri" w:eastAsia="Calibri" w:hAnsi="Calibri" w:cs="Calibri"/>
                <w:color w:val="000000"/>
                <w:sz w:val="23"/>
                <w:szCs w:val="23"/>
              </w:rPr>
              <w:t>8MFS</w:t>
            </w:r>
          </w:p>
        </w:tc>
      </w:tr>
      <w:tr w:rsidR="00015B3E" w14:paraId="5727758D" w14:textId="77777777">
        <w:trPr>
          <w:trHeight w:val="300"/>
        </w:trPr>
        <w:tc>
          <w:tcPr>
            <w:tcW w:w="1465" w:type="dxa"/>
            <w:tcBorders>
              <w:left w:val="single" w:sz="6" w:space="0" w:color="000000"/>
              <w:bottom w:val="single" w:sz="6" w:space="0" w:color="000000"/>
              <w:right w:val="single" w:sz="6" w:space="0" w:color="000000"/>
            </w:tcBorders>
            <w:shd w:val="clear" w:color="00FFFF" w:fill="FFFFFF"/>
            <w:noWrap/>
            <w:tcMar>
              <w:top w:w="20" w:type="dxa"/>
              <w:left w:w="22" w:type="dxa"/>
              <w:bottom w:w="22" w:type="dxa"/>
              <w:right w:w="22" w:type="dxa"/>
            </w:tcMar>
            <w:vAlign w:val="center"/>
            <w:hideMark/>
          </w:tcPr>
          <w:p w14:paraId="4C42D321" w14:textId="77777777" w:rsidR="00015B3E" w:rsidRDefault="003F2B11">
            <w:pPr>
              <w:jc w:val="center"/>
              <w:rPr>
                <w:color w:val="000000"/>
              </w:rPr>
            </w:pPr>
            <w:r>
              <w:rPr>
                <w:rFonts w:ascii="Calibri" w:eastAsia="Calibri" w:hAnsi="Calibri" w:cs="Calibri"/>
                <w:color w:val="000000"/>
                <w:sz w:val="23"/>
                <w:szCs w:val="23"/>
              </w:rPr>
              <w:t>CONTRAST</w:t>
            </w:r>
          </w:p>
        </w:tc>
        <w:tc>
          <w:tcPr>
            <w:tcW w:w="2502" w:type="dxa"/>
            <w:tcBorders>
              <w:bottom w:val="single" w:sz="6" w:space="0" w:color="000000"/>
              <w:right w:val="single" w:sz="6" w:space="0" w:color="000000"/>
            </w:tcBorders>
            <w:shd w:val="clear" w:color="00FFFF" w:fill="FFFFFF"/>
            <w:tcMar>
              <w:top w:w="20" w:type="dxa"/>
              <w:left w:w="20" w:type="dxa"/>
              <w:bottom w:w="22" w:type="dxa"/>
              <w:right w:w="22" w:type="dxa"/>
            </w:tcMar>
            <w:vAlign w:val="center"/>
            <w:hideMark/>
          </w:tcPr>
          <w:p w14:paraId="797323DA" w14:textId="0104C1FB" w:rsidR="00015B3E" w:rsidRDefault="008A2EA7">
            <w:pPr>
              <w:rPr>
                <w:color w:val="000000"/>
              </w:rPr>
            </w:pPr>
            <w:r>
              <w:rPr>
                <w:rFonts w:ascii="Calibri" w:eastAsia="Calibri" w:hAnsi="Calibri" w:cs="Calibri"/>
                <w:color w:val="000000"/>
                <w:sz w:val="20"/>
                <w:szCs w:val="20"/>
              </w:rPr>
              <w:t>Narvik Black (gloss)(solid)</w:t>
            </w:r>
          </w:p>
        </w:tc>
        <w:tc>
          <w:tcPr>
            <w:tcW w:w="702" w:type="dxa"/>
            <w:tcBorders>
              <w:bottom w:val="single" w:sz="6" w:space="0" w:color="000000"/>
              <w:right w:val="single" w:sz="6" w:space="0" w:color="000000"/>
            </w:tcBorders>
            <w:shd w:val="clear" w:color="00FFFF" w:fill="FFFFFF"/>
            <w:noWrap/>
            <w:tcMar>
              <w:top w:w="20" w:type="dxa"/>
              <w:left w:w="20" w:type="dxa"/>
              <w:bottom w:w="22" w:type="dxa"/>
              <w:right w:w="22" w:type="dxa"/>
            </w:tcMar>
            <w:vAlign w:val="bottom"/>
            <w:hideMark/>
          </w:tcPr>
          <w:p w14:paraId="540B4049" w14:textId="77777777" w:rsidR="00015B3E" w:rsidRDefault="003F2B11">
            <w:pPr>
              <w:jc w:val="center"/>
              <w:rPr>
                <w:color w:val="000000"/>
              </w:rPr>
            </w:pPr>
            <w:r>
              <w:rPr>
                <w:rFonts w:ascii="Calibri" w:eastAsia="Calibri" w:hAnsi="Calibri" w:cs="Calibri"/>
                <w:color w:val="000000"/>
                <w:sz w:val="23"/>
                <w:szCs w:val="23"/>
              </w:rPr>
              <w:t>X</w:t>
            </w:r>
          </w:p>
        </w:tc>
        <w:tc>
          <w:tcPr>
            <w:tcW w:w="1042" w:type="dxa"/>
            <w:tcBorders>
              <w:bottom w:val="single" w:sz="6" w:space="0" w:color="000000"/>
              <w:right w:val="single" w:sz="6" w:space="0" w:color="000000"/>
            </w:tcBorders>
            <w:shd w:val="clear" w:color="00FFFF" w:fill="FFFFFF"/>
            <w:noWrap/>
            <w:tcMar>
              <w:top w:w="20" w:type="dxa"/>
              <w:left w:w="20" w:type="dxa"/>
              <w:bottom w:w="22" w:type="dxa"/>
              <w:right w:w="22" w:type="dxa"/>
            </w:tcMar>
            <w:vAlign w:val="bottom"/>
            <w:hideMark/>
          </w:tcPr>
          <w:p w14:paraId="146FE776" w14:textId="77777777" w:rsidR="00015B3E" w:rsidRDefault="003F2B11">
            <w:pPr>
              <w:rPr>
                <w:color w:val="000000"/>
              </w:rPr>
            </w:pPr>
            <w:r>
              <w:rPr>
                <w:rFonts w:ascii="Calibri" w:eastAsia="Calibri" w:hAnsi="Calibri" w:cs="Calibri"/>
                <w:color w:val="000000"/>
                <w:sz w:val="23"/>
                <w:szCs w:val="23"/>
              </w:rPr>
              <w:t> </w:t>
            </w:r>
          </w:p>
        </w:tc>
        <w:tc>
          <w:tcPr>
            <w:tcW w:w="1482" w:type="dxa"/>
            <w:tcBorders>
              <w:bottom w:val="single" w:sz="6" w:space="0" w:color="000000"/>
              <w:right w:val="single" w:sz="6" w:space="0" w:color="000000"/>
            </w:tcBorders>
            <w:shd w:val="clear" w:color="00FFFF" w:fill="FFFFFF"/>
            <w:noWrap/>
            <w:tcMar>
              <w:top w:w="20" w:type="dxa"/>
              <w:left w:w="20" w:type="dxa"/>
              <w:bottom w:w="22" w:type="dxa"/>
              <w:right w:w="22" w:type="dxa"/>
            </w:tcMar>
            <w:vAlign w:val="bottom"/>
            <w:hideMark/>
          </w:tcPr>
          <w:p w14:paraId="588EB750" w14:textId="77777777" w:rsidR="00015B3E" w:rsidRDefault="003F2B11">
            <w:pPr>
              <w:rPr>
                <w:color w:val="000000"/>
              </w:rPr>
            </w:pPr>
            <w:r>
              <w:rPr>
                <w:rFonts w:ascii="Calibri" w:eastAsia="Calibri" w:hAnsi="Calibri" w:cs="Calibri"/>
                <w:color w:val="000000"/>
                <w:sz w:val="23"/>
                <w:szCs w:val="23"/>
              </w:rPr>
              <w:t>0PEC</w:t>
            </w:r>
          </w:p>
        </w:tc>
      </w:tr>
      <w:bookmarkEnd w:id="104"/>
      <w:bookmarkEnd w:id="106"/>
    </w:tbl>
    <w:p w14:paraId="74869460" w14:textId="77777777" w:rsidR="00A77B3E" w:rsidRDefault="00A77B3E"/>
    <w:p w14:paraId="7D48FA3C" w14:textId="77777777" w:rsidR="00A77B3E" w:rsidRDefault="003F2B11">
      <w:bookmarkStart w:id="107" w:name="RMTAH12928.42340.52024.22569"/>
      <w:r>
        <w:rPr>
          <w:noProof/>
        </w:rPr>
        <w:drawing>
          <wp:inline distT="0" distB="0" distL="0" distR="0" wp14:anchorId="75CD30C0" wp14:editId="07777777">
            <wp:extent cx="209550" cy="209550"/>
            <wp:effectExtent l="0" t="0" r="0" b="0"/>
            <wp:docPr id="100215" name="Picture 100215" descr="chp-5256401-00183060,Custom OEM Colors Requirements ,1">
              <a:hlinkClick xmlns:a="http://schemas.openxmlformats.org/drawingml/2006/main" r:id="rId1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
                    <pic:cNvPicPr>
                      <a:picLocks noChangeAspect="1"/>
                    </pic:cNvPicPr>
                  </pic:nvPicPr>
                  <pic:blipFill>
                    <a:blip r:embed="rId11"/>
                    <a:stretch>
                      <a:fillRect/>
                    </a:stretch>
                  </pic:blipFill>
                  <pic:spPr>
                    <a:xfrm>
                      <a:off x="0" y="0"/>
                      <a:ext cx="209550" cy="209550"/>
                    </a:xfrm>
                    <a:prstGeom prst="rect">
                      <a:avLst/>
                    </a:prstGeom>
                  </pic:spPr>
                </pic:pic>
              </a:graphicData>
            </a:graphic>
          </wp:inline>
        </w:drawing>
      </w:r>
      <w:r>
        <w:t xml:space="preserve">Custom OEM Colors Requirements </w:t>
      </w:r>
    </w:p>
    <w:p w14:paraId="187F57B8" w14:textId="77777777" w:rsidR="00A77B3E" w:rsidRDefault="00A77B3E"/>
    <w:p w14:paraId="2FF8CF04" w14:textId="77777777" w:rsidR="00A77B3E" w:rsidRDefault="003F2B11">
      <w:bookmarkStart w:id="108" w:name="RMTAR12928.42340.5057.48313"/>
      <w:r>
        <w:rPr>
          <w:noProof/>
        </w:rPr>
        <w:drawing>
          <wp:inline distT="0" distB="0" distL="0" distR="0" wp14:anchorId="64D6DBD9" wp14:editId="07777777">
            <wp:extent cx="209550" cy="209550"/>
            <wp:effectExtent l="0" t="0" r="0" b="0"/>
            <wp:docPr id="100217" name="Picture 100217" descr="req-5256401-00249968,SSA Requirement00249968,A">
              <a:hlinkClick xmlns:a="http://schemas.openxmlformats.org/drawingml/2006/main" r:id="rId1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SSA Requirement00249968</w:t>
      </w:r>
    </w:p>
    <w:p w14:paraId="4538C03D" w14:textId="77777777" w:rsidR="00015B3E" w:rsidRDefault="003F2B11">
      <w:pPr>
        <w:shd w:val="clear" w:color="auto" w:fill="FFFFFF"/>
        <w:spacing w:after="240"/>
      </w:pPr>
      <w:r>
        <w:t>Upon completion of the RFQ process, the supplier is expected to provide unpainted sensor samples for JLR/SVO internal evaluation.</w:t>
      </w:r>
    </w:p>
    <w:bookmarkEnd w:id="94"/>
    <w:bookmarkEnd w:id="107"/>
    <w:bookmarkEnd w:id="108"/>
    <w:p w14:paraId="54738AF4" w14:textId="77777777" w:rsidR="00A77B3E" w:rsidRDefault="00A77B3E"/>
    <w:p w14:paraId="4135F9D1" w14:textId="77777777" w:rsidR="00A77B3E" w:rsidRDefault="003F2B11">
      <w:bookmarkStart w:id="109" w:name="RMTAH12928.42340.29831.12126"/>
      <w:r>
        <w:rPr>
          <w:noProof/>
        </w:rPr>
        <w:drawing>
          <wp:inline distT="0" distB="0" distL="0" distR="0" wp14:anchorId="34B631EF" wp14:editId="07777777">
            <wp:extent cx="209550" cy="209550"/>
            <wp:effectExtent l="0" t="0" r="0" b="0"/>
            <wp:docPr id="100219" name="Picture 100219" descr="chp-5256401-00461080,2D simulation (sensor positioning),1">
              <a:hlinkClick xmlns:a="http://schemas.openxmlformats.org/drawingml/2006/main" r:id="rId1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
                    <pic:cNvPicPr>
                      <a:picLocks noChangeAspect="1"/>
                    </pic:cNvPicPr>
                  </pic:nvPicPr>
                  <pic:blipFill>
                    <a:blip r:embed="rId11"/>
                    <a:stretch>
                      <a:fillRect/>
                    </a:stretch>
                  </pic:blipFill>
                  <pic:spPr>
                    <a:xfrm>
                      <a:off x="0" y="0"/>
                      <a:ext cx="209550" cy="209550"/>
                    </a:xfrm>
                    <a:prstGeom prst="rect">
                      <a:avLst/>
                    </a:prstGeom>
                  </pic:spPr>
                </pic:pic>
              </a:graphicData>
            </a:graphic>
          </wp:inline>
        </w:drawing>
      </w:r>
      <w:r>
        <w:t>2D simulation (sensor positioning)</w:t>
      </w:r>
    </w:p>
    <w:p w14:paraId="46ABBD8F" w14:textId="77777777" w:rsidR="00A77B3E" w:rsidRDefault="00A77B3E"/>
    <w:p w14:paraId="17C0A2CC" w14:textId="77777777" w:rsidR="00A77B3E" w:rsidRDefault="003F2B11">
      <w:bookmarkStart w:id="110" w:name="RMTAR12928.42340.34676.15073"/>
      <w:r>
        <w:rPr>
          <w:noProof/>
        </w:rPr>
        <w:drawing>
          <wp:inline distT="0" distB="0" distL="0" distR="0" wp14:anchorId="5C7AC20E" wp14:editId="07777777">
            <wp:extent cx="209550" cy="209550"/>
            <wp:effectExtent l="0" t="0" r="0" b="0"/>
            <wp:docPr id="100221" name="Picture 100221" descr="req-5256401-00869269,USS coverage layout,B">
              <a:hlinkClick xmlns:a="http://schemas.openxmlformats.org/drawingml/2006/main" r:id="rId1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USS coverage layout</w:t>
      </w:r>
    </w:p>
    <w:p w14:paraId="66865FAB" w14:textId="77777777" w:rsidR="00015B3E" w:rsidRDefault="003F2B11">
      <w:pPr>
        <w:shd w:val="clear" w:color="auto" w:fill="FFFFFF"/>
        <w:spacing w:after="240"/>
      </w:pPr>
      <w:r>
        <w:t>The ultrasonic sensor integration shall provide a coverage around the vehicle that is optimized for autonomous parking features.</w:t>
      </w:r>
    </w:p>
    <w:p w14:paraId="4397310F" w14:textId="77777777" w:rsidR="00015B3E" w:rsidRDefault="003F2B11">
      <w:pPr>
        <w:shd w:val="clear" w:color="auto" w:fill="FFFFFF"/>
        <w:spacing w:before="240" w:after="240"/>
      </w:pPr>
      <w:r>
        <w:t>NOTE: Optimal coverage is confirmed when the coverage plot is accepted by NVIDIA and the supplier.</w:t>
      </w:r>
    </w:p>
    <w:bookmarkEnd w:id="110"/>
    <w:p w14:paraId="06BBA33E" w14:textId="77777777" w:rsidR="00A77B3E" w:rsidRDefault="00A77B3E"/>
    <w:p w14:paraId="6F7406DE" w14:textId="77777777" w:rsidR="00A77B3E" w:rsidRDefault="003F2B11">
      <w:bookmarkStart w:id="111" w:name="RMTAR12928.42340.31720.3838"/>
      <w:r>
        <w:rPr>
          <w:noProof/>
        </w:rPr>
        <w:drawing>
          <wp:inline distT="0" distB="0" distL="0" distR="0" wp14:anchorId="03BB45D4" wp14:editId="07777777">
            <wp:extent cx="209550" cy="209550"/>
            <wp:effectExtent l="0" t="0" r="0" b="0"/>
            <wp:docPr id="100223" name="Picture 100223" descr="req-5256401-00869273,USS coverage assessment,C">
              <a:hlinkClick xmlns:a="http://schemas.openxmlformats.org/drawingml/2006/main" r:id="rId1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USS coverage assessment</w:t>
      </w:r>
    </w:p>
    <w:p w14:paraId="23820EDE" w14:textId="77777777" w:rsidR="00015B3E" w:rsidRDefault="003F2B11">
      <w:pPr>
        <w:shd w:val="clear" w:color="auto" w:fill="FFFFFF"/>
        <w:spacing w:after="240"/>
      </w:pPr>
      <w:r>
        <w:t>The supplier shall provide assessment on the simulation of the ultrasonic sensor coverage that results from the sensor poses, and provide a written statement of acceptance.</w:t>
      </w:r>
    </w:p>
    <w:bookmarkEnd w:id="109"/>
    <w:bookmarkEnd w:id="111"/>
    <w:p w14:paraId="464FCBC1" w14:textId="77777777" w:rsidR="00A77B3E" w:rsidRDefault="00A77B3E"/>
    <w:p w14:paraId="50DA99DE" w14:textId="77777777" w:rsidR="00A77B3E" w:rsidRDefault="003F2B11">
      <w:bookmarkStart w:id="112" w:name="RMTAH12928.42340.5744.13836"/>
      <w:r>
        <w:rPr>
          <w:noProof/>
        </w:rPr>
        <w:drawing>
          <wp:inline distT="0" distB="0" distL="0" distR="0" wp14:anchorId="2B81741B" wp14:editId="07777777">
            <wp:extent cx="209550" cy="209550"/>
            <wp:effectExtent l="0" t="0" r="0" b="0"/>
            <wp:docPr id="100225" name="Picture 100225" descr="chp-5256401-00462255,Sensor Positioning Guidelines,1">
              <a:hlinkClick xmlns:a="http://schemas.openxmlformats.org/drawingml/2006/main" r:id="rId1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 name=""/>
                    <pic:cNvPicPr>
                      <a:picLocks noChangeAspect="1"/>
                    </pic:cNvPicPr>
                  </pic:nvPicPr>
                  <pic:blipFill>
                    <a:blip r:embed="rId11"/>
                    <a:stretch>
                      <a:fillRect/>
                    </a:stretch>
                  </pic:blipFill>
                  <pic:spPr>
                    <a:xfrm>
                      <a:off x="0" y="0"/>
                      <a:ext cx="209550" cy="209550"/>
                    </a:xfrm>
                    <a:prstGeom prst="rect">
                      <a:avLst/>
                    </a:prstGeom>
                  </pic:spPr>
                </pic:pic>
              </a:graphicData>
            </a:graphic>
          </wp:inline>
        </w:drawing>
      </w:r>
      <w:r>
        <w:t>Sensor Positioning Guidelines</w:t>
      </w:r>
    </w:p>
    <w:p w14:paraId="5C8C6B09" w14:textId="77777777" w:rsidR="00A77B3E" w:rsidRDefault="00A77B3E"/>
    <w:p w14:paraId="6D72E6B2" w14:textId="77777777" w:rsidR="00A77B3E" w:rsidRDefault="003F2B11">
      <w:bookmarkStart w:id="113" w:name="RMTAR12928.42340.5744.15600"/>
      <w:r>
        <w:rPr>
          <w:noProof/>
        </w:rPr>
        <w:drawing>
          <wp:inline distT="0" distB="0" distL="0" distR="0" wp14:anchorId="119732B0" wp14:editId="07777777">
            <wp:extent cx="209550" cy="209550"/>
            <wp:effectExtent l="0" t="0" r="0" b="0"/>
            <wp:docPr id="100227" name="Picture 100227" descr="req-5256401-00871158,Front USS Positioning,A">
              <a:hlinkClick xmlns:a="http://schemas.openxmlformats.org/drawingml/2006/main" r:id="rId1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Front USS Positioning</w:t>
      </w:r>
    </w:p>
    <w:p w14:paraId="36415300" w14:textId="77777777" w:rsidR="00015B3E" w:rsidRDefault="003F2B11">
      <w:pPr>
        <w:shd w:val="clear" w:color="auto" w:fill="FFFFFF"/>
        <w:spacing w:after="240"/>
      </w:pPr>
      <w:r>
        <w:t>The front USS Y position and alpha angle shall be packaged according to constraints defined. </w:t>
      </w:r>
    </w:p>
    <w:p w14:paraId="3382A365" w14:textId="77777777" w:rsidR="00015B3E" w:rsidRDefault="003F2B11">
      <w:pPr>
        <w:shd w:val="clear" w:color="auto" w:fill="FFFFFF"/>
        <w:spacing w:before="240" w:after="240"/>
      </w:pPr>
      <w:r>
        <w:rPr>
          <w:noProof/>
        </w:rPr>
        <w:drawing>
          <wp:inline distT="0" distB="0" distL="0" distR="0" wp14:anchorId="7F0D711E" wp14:editId="7A2E2EFB">
            <wp:extent cx="5923653" cy="1934254"/>
            <wp:effectExtent l="0" t="0" r="1270" b="8890"/>
            <wp:docPr id="1105537017" name="Picture 1105537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37017" name=""/>
                    <pic:cNvPicPr>
                      <a:picLocks noChangeAspect="1"/>
                    </pic:cNvPicPr>
                  </pic:nvPicPr>
                  <pic:blipFill>
                    <a:blip r:embed="rId151"/>
                    <a:stretch>
                      <a:fillRect/>
                    </a:stretch>
                  </pic:blipFill>
                  <pic:spPr>
                    <a:xfrm>
                      <a:off x="0" y="0"/>
                      <a:ext cx="5947443" cy="1942022"/>
                    </a:xfrm>
                    <a:prstGeom prst="rect">
                      <a:avLst/>
                    </a:prstGeom>
                  </pic:spPr>
                </pic:pic>
              </a:graphicData>
            </a:graphic>
          </wp:inline>
        </w:drawing>
      </w:r>
    </w:p>
    <w:bookmarkEnd w:id="113"/>
    <w:p w14:paraId="5C71F136" w14:textId="77777777" w:rsidR="00A77B3E" w:rsidRDefault="00A77B3E"/>
    <w:p w14:paraId="7487A559" w14:textId="77777777" w:rsidR="00A77B3E" w:rsidRDefault="003F2B11">
      <w:bookmarkStart w:id="114" w:name="RMTAR12928.42340.5744.60242"/>
      <w:r>
        <w:rPr>
          <w:noProof/>
        </w:rPr>
        <w:drawing>
          <wp:inline distT="0" distB="0" distL="0" distR="0" wp14:anchorId="61FED3D0" wp14:editId="07777777">
            <wp:extent cx="209550" cy="209550"/>
            <wp:effectExtent l="0" t="0" r="0" b="0"/>
            <wp:docPr id="100229" name="Picture 100229" descr="req-5256401-00871701,Rear USS Positioning,A">
              <a:hlinkClick xmlns:a="http://schemas.openxmlformats.org/drawingml/2006/main" r:id="rId1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Rear USS Positioning</w:t>
      </w:r>
    </w:p>
    <w:p w14:paraId="44B25F86" w14:textId="77777777" w:rsidR="00015B3E" w:rsidRDefault="003F2B11">
      <w:pPr>
        <w:shd w:val="clear" w:color="auto" w:fill="FFFFFF"/>
        <w:spacing w:after="240"/>
      </w:pPr>
      <w:r>
        <w:t>The rear USS Y position and alpha angle shall be packaged according to constraints defined. </w:t>
      </w:r>
    </w:p>
    <w:p w14:paraId="62199465" w14:textId="77777777" w:rsidR="00015B3E" w:rsidRDefault="003F2B11">
      <w:pPr>
        <w:shd w:val="clear" w:color="auto" w:fill="FFFFFF"/>
        <w:spacing w:before="240" w:after="240"/>
      </w:pPr>
      <w:r>
        <w:rPr>
          <w:noProof/>
          <w:bdr w:val="single" w:sz="24" w:space="0" w:color="000000"/>
        </w:rPr>
        <w:drawing>
          <wp:inline distT="0" distB="0" distL="0" distR="0" wp14:anchorId="4121EC56" wp14:editId="2948C098">
            <wp:extent cx="6209306" cy="2622173"/>
            <wp:effectExtent l="38100" t="38100" r="39370" b="45085"/>
            <wp:docPr id="1930634381" name="Picture 1930634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34381" name=""/>
                    <pic:cNvPicPr>
                      <a:picLocks noChangeAspect="1"/>
                    </pic:cNvPicPr>
                  </pic:nvPicPr>
                  <pic:blipFill>
                    <a:blip r:embed="rId153"/>
                    <a:stretch>
                      <a:fillRect/>
                    </a:stretch>
                  </pic:blipFill>
                  <pic:spPr>
                    <a:xfrm>
                      <a:off x="0" y="0"/>
                      <a:ext cx="6238246" cy="2634394"/>
                    </a:xfrm>
                    <a:prstGeom prst="rect">
                      <a:avLst/>
                    </a:prstGeom>
                    <a:ln w="38100">
                      <a:solidFill>
                        <a:srgbClr val="000000"/>
                      </a:solidFill>
                      <a:prstDash val="solid"/>
                      <a:miter lim="0"/>
                    </a:ln>
                  </pic:spPr>
                </pic:pic>
              </a:graphicData>
            </a:graphic>
          </wp:inline>
        </w:drawing>
      </w:r>
    </w:p>
    <w:bookmarkEnd w:id="114"/>
    <w:p w14:paraId="0DA123B1" w14:textId="77777777" w:rsidR="00A77B3E" w:rsidRDefault="00A77B3E"/>
    <w:p w14:paraId="1DC5CEF9" w14:textId="77777777" w:rsidR="00A77B3E" w:rsidRDefault="003F2B11">
      <w:bookmarkStart w:id="115" w:name="RMTAR12928.42340.34676.15544"/>
      <w:r>
        <w:rPr>
          <w:noProof/>
        </w:rPr>
        <w:drawing>
          <wp:inline distT="0" distB="0" distL="0" distR="0" wp14:anchorId="21426B04" wp14:editId="07777777">
            <wp:extent cx="209550" cy="209550"/>
            <wp:effectExtent l="0" t="0" r="0" b="0"/>
            <wp:docPr id="100231" name="Picture 100231" descr="req-5256401-01017202,Requirement01017202,A">
              <a:hlinkClick xmlns:a="http://schemas.openxmlformats.org/drawingml/2006/main" r:id="rId1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1"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Requirement01017202</w:t>
      </w:r>
    </w:p>
    <w:p w14:paraId="2000C345" w14:textId="77777777" w:rsidR="00015B3E" w:rsidRDefault="003F2B11">
      <w:pPr>
        <w:shd w:val="clear" w:color="auto" w:fill="FFFFFF"/>
        <w:spacing w:after="240"/>
      </w:pPr>
      <w:r>
        <w:t>The ultrasonic sensor integration shall be done according to the Supplier Integration Guidelines.</w:t>
      </w:r>
    </w:p>
    <w:p w14:paraId="6B3CDE06" w14:textId="77777777" w:rsidR="00015B3E" w:rsidRDefault="003F2B11">
      <w:pPr>
        <w:shd w:val="clear" w:color="auto" w:fill="FFFFFF"/>
        <w:spacing w:before="240" w:after="240"/>
      </w:pPr>
      <w:r>
        <w:t>NOTE: Any deviation from the supplier integration guidelines for USS positioning shall get the acceptance from the USS supplier.</w:t>
      </w:r>
    </w:p>
    <w:bookmarkEnd w:id="115"/>
    <w:p w14:paraId="4C4CEA3D" w14:textId="77777777" w:rsidR="00A77B3E" w:rsidRDefault="00A77B3E"/>
    <w:p w14:paraId="12511E82" w14:textId="77777777" w:rsidR="00A77B3E" w:rsidRDefault="003F2B11">
      <w:bookmarkStart w:id="116" w:name="RMTAR12928.42340.51489.15781"/>
      <w:r>
        <w:rPr>
          <w:noProof/>
        </w:rPr>
        <w:drawing>
          <wp:inline distT="0" distB="0" distL="0" distR="0" wp14:anchorId="6CE5CE93" wp14:editId="07777777">
            <wp:extent cx="209550" cy="209550"/>
            <wp:effectExtent l="0" t="0" r="0" b="0"/>
            <wp:docPr id="100233" name="Picture 100233" descr="req-5256401-00871706,USS positioning deviations from mounting guidelines,D">
              <a:hlinkClick xmlns:a="http://schemas.openxmlformats.org/drawingml/2006/main" r:id="rId1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3"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USS positioning deviations from mounting guidelines</w:t>
      </w:r>
    </w:p>
    <w:p w14:paraId="326C0693" w14:textId="77777777" w:rsidR="00015B3E" w:rsidRDefault="003F2B11">
      <w:pPr>
        <w:shd w:val="clear" w:color="auto" w:fill="FFFFFF"/>
        <w:spacing w:after="240"/>
      </w:pPr>
      <w:r>
        <w:lastRenderedPageBreak/>
        <w:t>In case of any deviation of the final sensor positioning with respect to the supplier mounting guidelines, the supplier shall review the deviation and provide an evaluation report of the risks derived.</w:t>
      </w:r>
    </w:p>
    <w:p w14:paraId="583E5D61" w14:textId="77777777" w:rsidR="00015B3E" w:rsidRDefault="003F2B11">
      <w:pPr>
        <w:shd w:val="clear" w:color="auto" w:fill="FFFFFF"/>
        <w:spacing w:before="240" w:after="240"/>
      </w:pPr>
      <w:r>
        <w:t>NOTE: final sensor position includes the tolerances.</w:t>
      </w:r>
    </w:p>
    <w:bookmarkEnd w:id="116"/>
    <w:p w14:paraId="50895670" w14:textId="77777777" w:rsidR="00A77B3E" w:rsidRDefault="00A77B3E"/>
    <w:p w14:paraId="660B6484" w14:textId="77777777" w:rsidR="00A77B3E" w:rsidRDefault="003F2B11">
      <w:bookmarkStart w:id="117" w:name="RMTAC12928.42340.34676.19770"/>
      <w:r>
        <w:rPr>
          <w:noProof/>
        </w:rPr>
        <w:drawing>
          <wp:inline distT="0" distB="0" distL="0" distR="0" wp14:anchorId="0850D6E4" wp14:editId="07777777">
            <wp:extent cx="209550" cy="209550"/>
            <wp:effectExtent l="0" t="0" r="0" b="0"/>
            <wp:docPr id="100235" name="Picture 100235" descr="com-5256401-00357758,Comment00357758,1">
              <a:hlinkClick xmlns:a="http://schemas.openxmlformats.org/drawingml/2006/main" r:id="rId1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 name=""/>
                    <pic:cNvPicPr>
                      <a:picLocks noChangeAspect="1"/>
                    </pic:cNvPicPr>
                  </pic:nvPicPr>
                  <pic:blipFill>
                    <a:blip r:embed="rId14"/>
                    <a:stretch>
                      <a:fillRect/>
                    </a:stretch>
                  </pic:blipFill>
                  <pic:spPr>
                    <a:xfrm>
                      <a:off x="0" y="0"/>
                      <a:ext cx="209550" cy="209550"/>
                    </a:xfrm>
                    <a:prstGeom prst="rect">
                      <a:avLst/>
                    </a:prstGeom>
                  </pic:spPr>
                </pic:pic>
              </a:graphicData>
            </a:graphic>
          </wp:inline>
        </w:drawing>
      </w:r>
      <w:r>
        <w:t>Comment00357758</w:t>
      </w:r>
    </w:p>
    <w:p w14:paraId="5341BB3B" w14:textId="77777777" w:rsidR="00015B3E" w:rsidRDefault="003F2B11">
      <w:pPr>
        <w:shd w:val="clear" w:color="auto" w:fill="FFFFFF"/>
        <w:spacing w:after="240"/>
      </w:pPr>
      <w:r>
        <w:t>The integration guidelines provided by supplier will include a graph reflecting the allowed pitch angles for the sensor as a function of the sensor height, this is a useful tool that functional package will use to guide the discussions with the design team, however the design constraints and manufacturing tolerances will likely force the sensor to deviate under some situations from the recomended positioning. The final assessment from the supplier as technical expert is required to evaluate the possible risks of those deviations and raise the required corrective actions.</w:t>
      </w:r>
    </w:p>
    <w:p w14:paraId="38C1F859" w14:textId="77777777" w:rsidR="00015B3E" w:rsidRDefault="003F2B11">
      <w:pPr>
        <w:shd w:val="clear" w:color="auto" w:fill="FFFFFF"/>
        <w:spacing w:before="240" w:after="240"/>
      </w:pPr>
      <w:r>
        <w:rPr>
          <w:noProof/>
        </w:rPr>
        <w:drawing>
          <wp:inline distT="0" distB="0" distL="0" distR="0" wp14:anchorId="6120774D" wp14:editId="07777777">
            <wp:extent cx="7620000" cy="6115050"/>
            <wp:effectExtent l="0" t="0" r="0" b="0"/>
            <wp:docPr id="199044200" name="Picture 199044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4200" name=""/>
                    <pic:cNvPicPr>
                      <a:picLocks noChangeAspect="1"/>
                    </pic:cNvPicPr>
                  </pic:nvPicPr>
                  <pic:blipFill>
                    <a:blip r:embed="rId157"/>
                    <a:stretch>
                      <a:fillRect/>
                    </a:stretch>
                  </pic:blipFill>
                  <pic:spPr>
                    <a:xfrm>
                      <a:off x="0" y="0"/>
                      <a:ext cx="7620000" cy="6115050"/>
                    </a:xfrm>
                    <a:prstGeom prst="rect">
                      <a:avLst/>
                    </a:prstGeom>
                  </pic:spPr>
                </pic:pic>
              </a:graphicData>
            </a:graphic>
          </wp:inline>
        </w:drawing>
      </w:r>
    </w:p>
    <w:bookmarkEnd w:id="117"/>
    <w:p w14:paraId="0C8FE7CE" w14:textId="77777777" w:rsidR="00A77B3E" w:rsidRDefault="00A77B3E"/>
    <w:p w14:paraId="5DDE0F2A" w14:textId="77777777" w:rsidR="00F10425" w:rsidRDefault="00F10425">
      <w:bookmarkStart w:id="118" w:name="RMTAR12928.42340.34676.19669"/>
    </w:p>
    <w:p w14:paraId="1DB36B79" w14:textId="77777777" w:rsidR="00F10425" w:rsidRDefault="00F10425"/>
    <w:p w14:paraId="273427D5" w14:textId="77777777" w:rsidR="00F10425" w:rsidRDefault="00F10425"/>
    <w:p w14:paraId="7B087E53" w14:textId="072EBDCD" w:rsidR="00A77B3E" w:rsidRDefault="003F2B11">
      <w:r>
        <w:rPr>
          <w:noProof/>
        </w:rPr>
        <w:drawing>
          <wp:inline distT="0" distB="0" distL="0" distR="0" wp14:anchorId="1866896E" wp14:editId="07777777">
            <wp:extent cx="209550" cy="209550"/>
            <wp:effectExtent l="0" t="0" r="0" b="0"/>
            <wp:docPr id="100237" name="Picture 100237" descr="req-5256401-00881468,Height and beta angle based positioning,B">
              <a:hlinkClick xmlns:a="http://schemas.openxmlformats.org/drawingml/2006/main" r:id="rId1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7"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Height and beta angle based positioning</w:t>
      </w:r>
    </w:p>
    <w:p w14:paraId="67D8BE83" w14:textId="77777777" w:rsidR="00015B3E" w:rsidRDefault="003F2B11">
      <w:pPr>
        <w:shd w:val="clear" w:color="auto" w:fill="FFFFFF"/>
        <w:spacing w:after="240"/>
      </w:pPr>
      <w:r>
        <w:t>The sensor's nominal position across the whole suspension height range shall be within the green zone of the height vs beta angle graph shared by the supplier as part of the integration guidelines.</w:t>
      </w:r>
    </w:p>
    <w:bookmarkEnd w:id="118"/>
    <w:p w14:paraId="41004F19" w14:textId="77777777" w:rsidR="00A77B3E" w:rsidRDefault="00A77B3E"/>
    <w:p w14:paraId="25EB5804" w14:textId="77777777" w:rsidR="00A77B3E" w:rsidRDefault="003F2B11">
      <w:bookmarkStart w:id="119" w:name="RMTAR12928.42340.34676.20814"/>
      <w:r>
        <w:rPr>
          <w:noProof/>
        </w:rPr>
        <w:drawing>
          <wp:inline distT="0" distB="0" distL="0" distR="0" wp14:anchorId="729AD5F9" wp14:editId="07777777">
            <wp:extent cx="209550" cy="209550"/>
            <wp:effectExtent l="0" t="0" r="0" b="0"/>
            <wp:docPr id="100239" name="Picture 100239" descr="req-5256401-01017223,Requirement01017223,A">
              <a:hlinkClick xmlns:a="http://schemas.openxmlformats.org/drawingml/2006/main" r:id="rId1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9"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Requirement01017223</w:t>
      </w:r>
    </w:p>
    <w:p w14:paraId="0F196599" w14:textId="77777777" w:rsidR="00015B3E" w:rsidRDefault="003F2B11">
      <w:pPr>
        <w:shd w:val="clear" w:color="auto" w:fill="FFFFFF"/>
        <w:spacing w:after="240"/>
      </w:pPr>
      <w:r>
        <w:t>The sensor's final position across the whole suspension height range considering the manufacturing tolerances shall be within the green and yellow zones of the height vs beta angle graph shared by the supplier as part of the integration guidelines.</w:t>
      </w:r>
    </w:p>
    <w:bookmarkEnd w:id="119"/>
    <w:p w14:paraId="67C0C651" w14:textId="77777777" w:rsidR="00A77B3E" w:rsidRDefault="00A77B3E"/>
    <w:p w14:paraId="212C548C" w14:textId="77777777" w:rsidR="00A77B3E" w:rsidRDefault="003F2B11">
      <w:bookmarkStart w:id="120" w:name="RMTAR12928.42340.34676.21105"/>
      <w:r>
        <w:rPr>
          <w:noProof/>
        </w:rPr>
        <w:drawing>
          <wp:inline distT="0" distB="0" distL="0" distR="0" wp14:anchorId="1B005F3C" wp14:editId="07777777">
            <wp:extent cx="209550" cy="209550"/>
            <wp:effectExtent l="0" t="0" r="0" b="0"/>
            <wp:docPr id="100241" name="Picture 100241" descr="req-5256401-01017224,Requirement01017224,A">
              <a:hlinkClick xmlns:a="http://schemas.openxmlformats.org/drawingml/2006/main" r:id="rId1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1"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Requirement01017224</w:t>
      </w:r>
    </w:p>
    <w:p w14:paraId="20C40D47" w14:textId="77777777" w:rsidR="00015B3E" w:rsidRDefault="003F2B11">
      <w:pPr>
        <w:shd w:val="clear" w:color="auto" w:fill="FFFFFF"/>
        <w:spacing w:after="240"/>
      </w:pPr>
      <w:r>
        <w:t>Any deviation that causes the sensor's final position to be in a red zone of the height vs beta angle graph shall be agreed with and accepted by the supplier.</w:t>
      </w:r>
    </w:p>
    <w:bookmarkEnd w:id="120"/>
    <w:p w14:paraId="308D56CC" w14:textId="77777777" w:rsidR="00A77B3E" w:rsidRDefault="00A77B3E"/>
    <w:p w14:paraId="7ABE5665" w14:textId="77777777" w:rsidR="00A77B3E" w:rsidRDefault="003F2B11">
      <w:bookmarkStart w:id="121" w:name="RMTAC12928.42340.17507.59956"/>
      <w:r>
        <w:rPr>
          <w:noProof/>
        </w:rPr>
        <w:drawing>
          <wp:inline distT="0" distB="0" distL="0" distR="0" wp14:anchorId="2AC04D64" wp14:editId="07777777">
            <wp:extent cx="209550" cy="209550"/>
            <wp:effectExtent l="0" t="0" r="0" b="0"/>
            <wp:docPr id="100243" name="Picture 100243" descr="com-5256401-00358578,Comment00358578,1">
              <a:hlinkClick xmlns:a="http://schemas.openxmlformats.org/drawingml/2006/main" r:id="rId1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 name=""/>
                    <pic:cNvPicPr>
                      <a:picLocks noChangeAspect="1"/>
                    </pic:cNvPicPr>
                  </pic:nvPicPr>
                  <pic:blipFill>
                    <a:blip r:embed="rId14"/>
                    <a:stretch>
                      <a:fillRect/>
                    </a:stretch>
                  </pic:blipFill>
                  <pic:spPr>
                    <a:xfrm>
                      <a:off x="0" y="0"/>
                      <a:ext cx="209550" cy="209550"/>
                    </a:xfrm>
                    <a:prstGeom prst="rect">
                      <a:avLst/>
                    </a:prstGeom>
                  </pic:spPr>
                </pic:pic>
              </a:graphicData>
            </a:graphic>
          </wp:inline>
        </w:drawing>
      </w:r>
      <w:r>
        <w:t>Comment00358578</w:t>
      </w:r>
    </w:p>
    <w:p w14:paraId="22A4A398" w14:textId="77777777" w:rsidR="00015B3E" w:rsidRDefault="003F2B11">
      <w:pPr>
        <w:shd w:val="clear" w:color="auto" w:fill="FFFFFF"/>
        <w:spacing w:after="240"/>
      </w:pPr>
      <w:r>
        <w:t>positive Beta angles will provide better detection performance in presence of ground clutter than negative beta angles, </w:t>
      </w:r>
    </w:p>
    <w:p w14:paraId="668958A4" w14:textId="77777777" w:rsidR="00015B3E" w:rsidRDefault="003F2B11">
      <w:pPr>
        <w:shd w:val="clear" w:color="auto" w:fill="FFFFFF"/>
        <w:spacing w:before="240" w:after="240"/>
      </w:pPr>
      <w:r>
        <w:t>Positive beta angles will be preferred over negative beta angles,</w:t>
      </w:r>
    </w:p>
    <w:p w14:paraId="2EB7B26B" w14:textId="77777777" w:rsidR="00015B3E" w:rsidRDefault="003F2B11">
      <w:pPr>
        <w:shd w:val="clear" w:color="auto" w:fill="FFFFFF"/>
        <w:spacing w:before="240" w:after="240"/>
      </w:pPr>
      <w:r>
        <w:t>in terms of the graph, it is preferred to package the sensors in the left side of the green zone.</w:t>
      </w:r>
    </w:p>
    <w:p w14:paraId="1696C0E2" w14:textId="77777777" w:rsidR="00015B3E" w:rsidRDefault="003F2B11">
      <w:pPr>
        <w:shd w:val="clear" w:color="auto" w:fill="FFFFFF"/>
        <w:spacing w:before="240" w:after="240"/>
      </w:pPr>
      <w:r>
        <w:t> </w:t>
      </w:r>
    </w:p>
    <w:p w14:paraId="797E50C6" w14:textId="77777777" w:rsidR="00015B3E" w:rsidRDefault="003F2B11">
      <w:pPr>
        <w:shd w:val="clear" w:color="auto" w:fill="FFFFFF"/>
        <w:spacing w:before="240" w:after="240"/>
      </w:pPr>
      <w:r>
        <w:rPr>
          <w:noProof/>
        </w:rPr>
        <w:drawing>
          <wp:inline distT="0" distB="0" distL="0" distR="0" wp14:anchorId="1C5D074F" wp14:editId="142068A8">
            <wp:extent cx="2910177" cy="2741387"/>
            <wp:effectExtent l="0" t="0" r="5080" b="1905"/>
            <wp:docPr id="163046584" name="Picture 163046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6584" name=""/>
                    <pic:cNvPicPr>
                      <a:picLocks noChangeAspect="1"/>
                    </pic:cNvPicPr>
                  </pic:nvPicPr>
                  <pic:blipFill>
                    <a:blip r:embed="rId162"/>
                    <a:stretch>
                      <a:fillRect/>
                    </a:stretch>
                  </pic:blipFill>
                  <pic:spPr>
                    <a:xfrm>
                      <a:off x="0" y="0"/>
                      <a:ext cx="2921385" cy="2751945"/>
                    </a:xfrm>
                    <a:prstGeom prst="rect">
                      <a:avLst/>
                    </a:prstGeom>
                  </pic:spPr>
                </pic:pic>
              </a:graphicData>
            </a:graphic>
          </wp:inline>
        </w:drawing>
      </w:r>
    </w:p>
    <w:bookmarkEnd w:id="121"/>
    <w:p w14:paraId="7B04FA47" w14:textId="77777777" w:rsidR="00A77B3E" w:rsidRDefault="00A77B3E"/>
    <w:p w14:paraId="24D0A172" w14:textId="77777777" w:rsidR="00A77B3E" w:rsidRDefault="003F2B11">
      <w:bookmarkStart w:id="122" w:name="RMTAR12928.42340.34679.28799"/>
      <w:r>
        <w:rPr>
          <w:noProof/>
        </w:rPr>
        <w:drawing>
          <wp:inline distT="0" distB="0" distL="0" distR="0" wp14:anchorId="2D85C0BD" wp14:editId="07777777">
            <wp:extent cx="209550" cy="209550"/>
            <wp:effectExtent l="0" t="0" r="0" b="0"/>
            <wp:docPr id="100245" name="Picture 100245" descr="req-5256401-00881503,Height and beta angle assessment,C">
              <a:hlinkClick xmlns:a="http://schemas.openxmlformats.org/drawingml/2006/main" r:id="rId1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5"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Height and beta angle assessment</w:t>
      </w:r>
    </w:p>
    <w:p w14:paraId="2A3D7E57" w14:textId="77777777" w:rsidR="00015B3E" w:rsidRDefault="003F2B11">
      <w:pPr>
        <w:shd w:val="clear" w:color="auto" w:fill="FFFFFF"/>
        <w:spacing w:after="240"/>
      </w:pPr>
      <w:r>
        <w:t>The supplier shall review the relation between the final height and final beta angle and evaluate the risk derived, providing a written statement of acceptance.</w:t>
      </w:r>
    </w:p>
    <w:p w14:paraId="043F559C" w14:textId="77777777" w:rsidR="00015B3E" w:rsidRDefault="003F2B11">
      <w:pPr>
        <w:shd w:val="clear" w:color="auto" w:fill="FFFFFF"/>
        <w:spacing w:before="240" w:after="240"/>
      </w:pPr>
      <w:r>
        <w:t>NOTE: final height and final beta angle include the tolerances</w:t>
      </w:r>
    </w:p>
    <w:bookmarkEnd w:id="122"/>
    <w:p w14:paraId="568C698B" w14:textId="77777777" w:rsidR="00A77B3E" w:rsidRDefault="00A77B3E"/>
    <w:p w14:paraId="50DAB6B3" w14:textId="77777777" w:rsidR="00A77B3E" w:rsidRDefault="003F2B11">
      <w:bookmarkStart w:id="123" w:name="RMTAR12928.42340.45479.34081"/>
      <w:r>
        <w:rPr>
          <w:noProof/>
        </w:rPr>
        <w:drawing>
          <wp:inline distT="0" distB="0" distL="0" distR="0" wp14:anchorId="0B9853A6" wp14:editId="07777777">
            <wp:extent cx="209550" cy="209550"/>
            <wp:effectExtent l="0" t="0" r="0" b="0"/>
            <wp:docPr id="100247" name="Picture 100247" descr="req-5256401-00886280,USS positioning around license plate,A">
              <a:hlinkClick xmlns:a="http://schemas.openxmlformats.org/drawingml/2006/main" r:id="rId1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7"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USS positioning around license plate</w:t>
      </w:r>
    </w:p>
    <w:p w14:paraId="1A9FBD2B" w14:textId="77777777" w:rsidR="00015B3E" w:rsidRDefault="003F2B11">
      <w:pPr>
        <w:shd w:val="clear" w:color="auto" w:fill="FFFFFF"/>
        <w:spacing w:after="240"/>
      </w:pPr>
      <w:r>
        <w:t>The minimum distance of the USS(considering centre of USS membrane) particularly at position S9/S10 , S3/S4  shall be 40 mm and 60 mm from the vertical and horizontal sides of license plate respectively as shown in the figure below.</w:t>
      </w:r>
    </w:p>
    <w:p w14:paraId="1A939487" w14:textId="77777777" w:rsidR="00015B3E" w:rsidRDefault="003F2B11">
      <w:pPr>
        <w:shd w:val="clear" w:color="auto" w:fill="FFFFFF"/>
        <w:spacing w:before="240" w:after="240"/>
      </w:pPr>
      <w:r>
        <w:rPr>
          <w:noProof/>
        </w:rPr>
        <w:drawing>
          <wp:inline distT="0" distB="0" distL="0" distR="0" wp14:anchorId="6186E1F5" wp14:editId="005D9C71">
            <wp:extent cx="6286003" cy="3061061"/>
            <wp:effectExtent l="0" t="0" r="635" b="6350"/>
            <wp:docPr id="54640817" name="Picture 54640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0817" name=""/>
                    <pic:cNvPicPr>
                      <a:picLocks noChangeAspect="1"/>
                    </pic:cNvPicPr>
                  </pic:nvPicPr>
                  <pic:blipFill>
                    <a:blip r:embed="rId165"/>
                    <a:stretch>
                      <a:fillRect/>
                    </a:stretch>
                  </pic:blipFill>
                  <pic:spPr>
                    <a:xfrm>
                      <a:off x="0" y="0"/>
                      <a:ext cx="6311979" cy="3073710"/>
                    </a:xfrm>
                    <a:prstGeom prst="rect">
                      <a:avLst/>
                    </a:prstGeom>
                  </pic:spPr>
                </pic:pic>
              </a:graphicData>
            </a:graphic>
          </wp:inline>
        </w:drawing>
      </w:r>
    </w:p>
    <w:p w14:paraId="325B5DE2" w14:textId="77777777" w:rsidR="00015B3E" w:rsidRDefault="003F2B11">
      <w:pPr>
        <w:shd w:val="clear" w:color="auto" w:fill="FFFFFF"/>
        <w:spacing w:before="240" w:after="240"/>
      </w:pPr>
      <w:r>
        <w:t> </w:t>
      </w:r>
    </w:p>
    <w:bookmarkEnd w:id="123"/>
    <w:p w14:paraId="6AA258D8" w14:textId="77777777" w:rsidR="00A77B3E" w:rsidRDefault="00A77B3E"/>
    <w:p w14:paraId="109F106A" w14:textId="77777777" w:rsidR="00A77B3E" w:rsidRDefault="003F2B11">
      <w:bookmarkStart w:id="124" w:name="RMTAR12928.42340.30154.49968"/>
      <w:r>
        <w:rPr>
          <w:noProof/>
        </w:rPr>
        <w:drawing>
          <wp:inline distT="0" distB="0" distL="0" distR="0" wp14:anchorId="509A19FF" wp14:editId="07777777">
            <wp:extent cx="209550" cy="209550"/>
            <wp:effectExtent l="0" t="0" r="0" b="0"/>
            <wp:docPr id="100249" name="Picture 100249" descr="req-5256401-01053946,Requirement01053946,A">
              <a:hlinkClick xmlns:a="http://schemas.openxmlformats.org/drawingml/2006/main" r:id="rId1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 name=""/>
                    <pic:cNvPicPr>
                      <a:picLocks noChangeAspect="1"/>
                    </pic:cNvPicPr>
                  </pic:nvPicPr>
                  <pic:blipFill>
                    <a:blip r:embed="rId33"/>
                    <a:stretch>
                      <a:fillRect/>
                    </a:stretch>
                  </pic:blipFill>
                  <pic:spPr>
                    <a:xfrm>
                      <a:off x="0" y="0"/>
                      <a:ext cx="209550" cy="209550"/>
                    </a:xfrm>
                    <a:prstGeom prst="rect">
                      <a:avLst/>
                    </a:prstGeom>
                  </pic:spPr>
                </pic:pic>
              </a:graphicData>
            </a:graphic>
          </wp:inline>
        </w:drawing>
      </w:r>
      <w:r>
        <w:t>Requirement01053946</w:t>
      </w:r>
    </w:p>
    <w:p w14:paraId="09052831" w14:textId="77777777" w:rsidR="00015B3E" w:rsidRDefault="003F2B11">
      <w:pPr>
        <w:shd w:val="clear" w:color="auto" w:fill="FFFFFF"/>
        <w:spacing w:after="240"/>
      </w:pPr>
      <w:r>
        <w:t>For any sensor located at 40 mm and 60 mm from the vertical and horizontal sides of license plate respectively (measured from the centre of USS membrane), the distance in the X direction from the sensor membrane to the furthest point of the license plate shall be ≤ 20 mm.</w:t>
      </w:r>
    </w:p>
    <w:p w14:paraId="6E8B5DA1" w14:textId="77777777" w:rsidR="00015B3E" w:rsidRDefault="003F2B11">
      <w:pPr>
        <w:shd w:val="clear" w:color="auto" w:fill="FFFFFF"/>
        <w:spacing w:before="240" w:after="240"/>
      </w:pPr>
      <w:r>
        <w:lastRenderedPageBreak/>
        <w:t> </w:t>
      </w:r>
      <w:r>
        <w:rPr>
          <w:noProof/>
        </w:rPr>
        <w:drawing>
          <wp:inline distT="0" distB="0" distL="0" distR="0" wp14:anchorId="4538573B" wp14:editId="329CF2B7">
            <wp:extent cx="1632804" cy="5605670"/>
            <wp:effectExtent l="0" t="0" r="5715" b="0"/>
            <wp:docPr id="125836031" name="Picture 125836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6031" name=""/>
                    <pic:cNvPicPr>
                      <a:picLocks noChangeAspect="1"/>
                    </pic:cNvPicPr>
                  </pic:nvPicPr>
                  <pic:blipFill>
                    <a:blip r:embed="rId167"/>
                    <a:stretch>
                      <a:fillRect/>
                    </a:stretch>
                  </pic:blipFill>
                  <pic:spPr>
                    <a:xfrm>
                      <a:off x="0" y="0"/>
                      <a:ext cx="1633171" cy="5606930"/>
                    </a:xfrm>
                    <a:prstGeom prst="rect">
                      <a:avLst/>
                    </a:prstGeom>
                  </pic:spPr>
                </pic:pic>
              </a:graphicData>
            </a:graphic>
          </wp:inline>
        </w:drawing>
      </w:r>
    </w:p>
    <w:bookmarkEnd w:id="13"/>
    <w:bookmarkEnd w:id="16"/>
    <w:bookmarkEnd w:id="112"/>
    <w:bookmarkEnd w:id="124"/>
    <w:p w14:paraId="6FFBD3EC" w14:textId="77777777" w:rsidR="00A77B3E" w:rsidRDefault="00A77B3E"/>
    <w:p w14:paraId="7FF148AA" w14:textId="77777777" w:rsidR="00A77B3E" w:rsidRDefault="003F2B11">
      <w:bookmarkStart w:id="125" w:name="RMTAH12928.42340.14158.6729"/>
      <w:r>
        <w:rPr>
          <w:noProof/>
        </w:rPr>
        <w:drawing>
          <wp:inline distT="0" distB="0" distL="0" distR="0" wp14:anchorId="488499AC" wp14:editId="07777777">
            <wp:extent cx="209550" cy="209550"/>
            <wp:effectExtent l="0" t="0" r="0" b="0"/>
            <wp:docPr id="100251" name="Picture 100251" descr="chp-5256401-00319483,Appendix,1">
              <a:hlinkClick xmlns:a="http://schemas.openxmlformats.org/drawingml/2006/main" r:id="rId1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1" name=""/>
                    <pic:cNvPicPr>
                      <a:picLocks noChangeAspect="1"/>
                    </pic:cNvPicPr>
                  </pic:nvPicPr>
                  <pic:blipFill>
                    <a:blip r:embed="rId11"/>
                    <a:stretch>
                      <a:fillRect/>
                    </a:stretch>
                  </pic:blipFill>
                  <pic:spPr>
                    <a:xfrm>
                      <a:off x="0" y="0"/>
                      <a:ext cx="209550" cy="209550"/>
                    </a:xfrm>
                    <a:prstGeom prst="rect">
                      <a:avLst/>
                    </a:prstGeom>
                  </pic:spPr>
                </pic:pic>
              </a:graphicData>
            </a:graphic>
          </wp:inline>
        </w:drawing>
      </w:r>
      <w:r>
        <w:t>Appendix</w:t>
      </w:r>
    </w:p>
    <w:p w14:paraId="30DCCCAD" w14:textId="77777777" w:rsidR="00A77B3E" w:rsidRDefault="00A77B3E"/>
    <w:p w14:paraId="706AE58B" w14:textId="77777777" w:rsidR="00A77B3E" w:rsidRDefault="003F2B11">
      <w:bookmarkStart w:id="126" w:name="RMTAC12928.42340.10245.65338"/>
      <w:r>
        <w:rPr>
          <w:noProof/>
        </w:rPr>
        <w:drawing>
          <wp:inline distT="0" distB="0" distL="0" distR="0" wp14:anchorId="47F47810" wp14:editId="07777777">
            <wp:extent cx="209550" cy="209550"/>
            <wp:effectExtent l="0" t="0" r="0" b="0"/>
            <wp:docPr id="100253" name="Picture 100253" descr="com-5256401-00115800,Related Documents,1">
              <a:hlinkClick xmlns:a="http://schemas.openxmlformats.org/drawingml/2006/main" r:id="rId1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3" name=""/>
                    <pic:cNvPicPr>
                      <a:picLocks noChangeAspect="1"/>
                    </pic:cNvPicPr>
                  </pic:nvPicPr>
                  <pic:blipFill>
                    <a:blip r:embed="rId14"/>
                    <a:stretch>
                      <a:fillRect/>
                    </a:stretch>
                  </pic:blipFill>
                  <pic:spPr>
                    <a:xfrm>
                      <a:off x="0" y="0"/>
                      <a:ext cx="209550" cy="209550"/>
                    </a:xfrm>
                    <a:prstGeom prst="rect">
                      <a:avLst/>
                    </a:prstGeom>
                  </pic:spPr>
                </pic:pic>
              </a:graphicData>
            </a:graphic>
          </wp:inline>
        </w:drawing>
      </w:r>
      <w:r>
        <w:t>Related Documents</w:t>
      </w:r>
    </w:p>
    <w:tbl>
      <w:tblPr>
        <w:tblW w:w="9165" w:type="dxa"/>
        <w:tblCellSpacing w:w="0"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4309"/>
        <w:gridCol w:w="4856"/>
      </w:tblGrid>
      <w:tr w:rsidR="00015B3E" w14:paraId="41F2BD36" w14:textId="77777777">
        <w:trPr>
          <w:tblHeader/>
          <w:tblCellSpacing w:w="0" w:type="dxa"/>
        </w:trPr>
        <w:tc>
          <w:tcPr>
            <w:tcW w:w="4335"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15630007" w14:textId="77777777" w:rsidR="00015B3E" w:rsidRDefault="003F2B11">
            <w:pPr>
              <w:jc w:val="center"/>
              <w:rPr>
                <w:b/>
                <w:bCs/>
                <w:color w:val="000000"/>
              </w:rPr>
            </w:pPr>
            <w:r>
              <w:rPr>
                <w:b/>
                <w:bCs/>
                <w:color w:val="000000"/>
              </w:rPr>
              <w:t>TPJLR.18.201</w:t>
            </w:r>
          </w:p>
        </w:tc>
        <w:tc>
          <w:tcPr>
            <w:tcW w:w="4890"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75A441C3" w14:textId="77777777" w:rsidR="00015B3E" w:rsidRDefault="003F2B11">
            <w:pPr>
              <w:jc w:val="center"/>
              <w:rPr>
                <w:b/>
                <w:bCs/>
                <w:color w:val="000000"/>
              </w:rPr>
            </w:pPr>
            <w:r>
              <w:rPr>
                <w:b/>
                <w:bCs/>
                <w:color w:val="000000"/>
              </w:rPr>
              <w:t>Integration and Packaging of Ultrasonic Sensors</w:t>
            </w:r>
          </w:p>
        </w:tc>
      </w:tr>
      <w:tr w:rsidR="00015B3E" w14:paraId="5A5DE2C3" w14:textId="77777777">
        <w:trPr>
          <w:tblHeader/>
          <w:tblCellSpacing w:w="0" w:type="dxa"/>
        </w:trPr>
        <w:tc>
          <w:tcPr>
            <w:tcW w:w="4335"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412208D1" w14:textId="77777777" w:rsidR="00015B3E" w:rsidRDefault="003F2B11">
            <w:pPr>
              <w:rPr>
                <w:color w:val="000000"/>
              </w:rPr>
            </w:pPr>
            <w:r>
              <w:rPr>
                <w:color w:val="000000"/>
              </w:rPr>
              <w:t>STJLR.51.5241</w:t>
            </w:r>
          </w:p>
        </w:tc>
        <w:tc>
          <w:tcPr>
            <w:tcW w:w="4890"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31A1C2E3" w14:textId="77777777" w:rsidR="00015B3E" w:rsidRDefault="003F2B11">
            <w:pPr>
              <w:rPr>
                <w:color w:val="000000"/>
              </w:rPr>
            </w:pPr>
            <w:r>
              <w:rPr>
                <w:color w:val="000000"/>
              </w:rPr>
              <w:t>Performance Requirements of Exterior Painted Parts</w:t>
            </w:r>
          </w:p>
        </w:tc>
      </w:tr>
      <w:tr w:rsidR="00015B3E" w14:paraId="79D2A450" w14:textId="77777777">
        <w:trPr>
          <w:tblHeader/>
          <w:tblCellSpacing w:w="0" w:type="dxa"/>
        </w:trPr>
        <w:tc>
          <w:tcPr>
            <w:tcW w:w="4335"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318C2EC4" w14:textId="77777777" w:rsidR="00015B3E" w:rsidRDefault="003F2B11">
            <w:pPr>
              <w:rPr>
                <w:color w:val="000000"/>
              </w:rPr>
            </w:pPr>
            <w:r>
              <w:rPr>
                <w:color w:val="000000"/>
              </w:rPr>
              <w:t>STJLR.51.5226</w:t>
            </w:r>
          </w:p>
        </w:tc>
        <w:tc>
          <w:tcPr>
            <w:tcW w:w="4890"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48721B33" w14:textId="77777777" w:rsidR="00015B3E" w:rsidRDefault="003F2B11">
            <w:pPr>
              <w:rPr>
                <w:color w:val="000000"/>
              </w:rPr>
            </w:pPr>
            <w:r>
              <w:rPr>
                <w:color w:val="000000"/>
              </w:rPr>
              <w:t>Standard Requirements For Production Materials</w:t>
            </w:r>
          </w:p>
        </w:tc>
      </w:tr>
    </w:tbl>
    <w:p w14:paraId="199FCBE8" w14:textId="77777777" w:rsidR="00015B3E" w:rsidRDefault="003F2B11">
      <w:pPr>
        <w:shd w:val="clear" w:color="auto" w:fill="FFFFFF"/>
        <w:spacing w:before="240" w:after="240"/>
      </w:pPr>
      <w:r>
        <w:t>Following documents are listed for reference only:</w:t>
      </w:r>
    </w:p>
    <w:tbl>
      <w:tblPr>
        <w:tblW w:w="9180" w:type="dxa"/>
        <w:tblCellSpacing w:w="0"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4337"/>
        <w:gridCol w:w="4843"/>
      </w:tblGrid>
      <w:tr w:rsidR="00015B3E" w14:paraId="4D9E9F80" w14:textId="77777777">
        <w:trPr>
          <w:tblHeader/>
          <w:tblCellSpacing w:w="0" w:type="dxa"/>
        </w:trPr>
        <w:tc>
          <w:tcPr>
            <w:tcW w:w="4365"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7E68D753" w14:textId="77777777" w:rsidR="00015B3E" w:rsidRDefault="003F2B11">
            <w:pPr>
              <w:jc w:val="center"/>
              <w:rPr>
                <w:b/>
                <w:bCs/>
                <w:color w:val="000000"/>
              </w:rPr>
            </w:pPr>
            <w:r>
              <w:rPr>
                <w:b/>
                <w:bCs/>
                <w:color w:val="000000"/>
              </w:rPr>
              <w:lastRenderedPageBreak/>
              <w:t>BS ISO 8855:2011</w:t>
            </w:r>
          </w:p>
        </w:tc>
        <w:tc>
          <w:tcPr>
            <w:tcW w:w="4875"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0555F09D" w14:textId="77777777" w:rsidR="00015B3E" w:rsidRDefault="003F2B11">
            <w:pPr>
              <w:jc w:val="center"/>
              <w:rPr>
                <w:b/>
                <w:bCs/>
                <w:color w:val="000000"/>
              </w:rPr>
            </w:pPr>
            <w:r>
              <w:rPr>
                <w:b/>
                <w:bCs/>
                <w:color w:val="000000"/>
              </w:rPr>
              <w:t>Road vehicles - Vehicle dynamics and road-holding ability - Vocabulary</w:t>
            </w:r>
          </w:p>
        </w:tc>
      </w:tr>
      <w:tr w:rsidR="00015B3E" w14:paraId="3F504403" w14:textId="77777777">
        <w:trPr>
          <w:tblHeader/>
          <w:tblCellSpacing w:w="0" w:type="dxa"/>
        </w:trPr>
        <w:tc>
          <w:tcPr>
            <w:tcW w:w="4365"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5DB94129" w14:textId="77777777" w:rsidR="00015B3E" w:rsidRDefault="003F2B11">
            <w:pPr>
              <w:rPr>
                <w:color w:val="000000"/>
              </w:rPr>
            </w:pPr>
            <w:r>
              <w:rPr>
                <w:color w:val="000000"/>
              </w:rPr>
              <w:t>BS ISO 17386:2010</w:t>
            </w:r>
          </w:p>
        </w:tc>
        <w:tc>
          <w:tcPr>
            <w:tcW w:w="4875"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306AEBC7" w14:textId="77777777" w:rsidR="00015B3E" w:rsidRDefault="003F2B11">
            <w:pPr>
              <w:rPr>
                <w:color w:val="000000"/>
              </w:rPr>
            </w:pPr>
            <w:r>
              <w:rPr>
                <w:color w:val="000000"/>
              </w:rPr>
              <w:t>Transport information and control systems - Manoeuvring Aids for Low Speed Operation (MALSO) - Performance requirements and test procedures.</w:t>
            </w:r>
          </w:p>
        </w:tc>
      </w:tr>
      <w:tr w:rsidR="00015B3E" w14:paraId="21D9DC4B" w14:textId="77777777">
        <w:trPr>
          <w:tblHeader/>
          <w:tblCellSpacing w:w="0" w:type="dxa"/>
        </w:trPr>
        <w:tc>
          <w:tcPr>
            <w:tcW w:w="4365"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689573F9" w14:textId="77777777" w:rsidR="00015B3E" w:rsidRDefault="003F2B11">
            <w:pPr>
              <w:rPr>
                <w:color w:val="000000"/>
              </w:rPr>
            </w:pPr>
            <w:r>
              <w:rPr>
                <w:color w:val="000000"/>
              </w:rPr>
              <w:t>Regulation No 26 of the Economic Commission for</w:t>
            </w:r>
            <w:r>
              <w:rPr>
                <w:color w:val="000000"/>
              </w:rPr>
              <w:br/>
              <w:t>Europe of the United Nations (UN/ECE)</w:t>
            </w:r>
          </w:p>
        </w:tc>
        <w:tc>
          <w:tcPr>
            <w:tcW w:w="4875" w:type="dxa"/>
            <w:tcBorders>
              <w:top w:val="inset" w:sz="6" w:space="0" w:color="808080"/>
              <w:left w:val="inset" w:sz="6" w:space="0" w:color="808080"/>
              <w:bottom w:val="inset" w:sz="6" w:space="0" w:color="808080"/>
              <w:right w:val="inset" w:sz="6" w:space="0" w:color="808080"/>
            </w:tcBorders>
            <w:shd w:val="clear" w:color="00FFFF" w:fill="FFFFFF"/>
            <w:tcMar>
              <w:top w:w="22" w:type="dxa"/>
              <w:left w:w="22" w:type="dxa"/>
              <w:bottom w:w="22" w:type="dxa"/>
              <w:right w:w="22" w:type="dxa"/>
            </w:tcMar>
            <w:vAlign w:val="center"/>
            <w:hideMark/>
          </w:tcPr>
          <w:p w14:paraId="16BE2094" w14:textId="77777777" w:rsidR="00015B3E" w:rsidRDefault="003F2B11">
            <w:pPr>
              <w:rPr>
                <w:color w:val="000000"/>
              </w:rPr>
            </w:pPr>
            <w:r>
              <w:rPr>
                <w:color w:val="000000"/>
              </w:rPr>
              <w:t>Uniform provisions concerning the approval of vehicles with regard to their external projections.</w:t>
            </w:r>
          </w:p>
        </w:tc>
      </w:tr>
      <w:bookmarkEnd w:id="125"/>
      <w:bookmarkEnd w:id="126"/>
    </w:tbl>
    <w:p w14:paraId="36AF6883" w14:textId="77777777" w:rsidR="00A77B3E" w:rsidRDefault="00A77B3E"/>
    <w:sectPr w:rsidR="00A77B3E">
      <w:headerReference w:type="even" r:id="rId170"/>
      <w:headerReference w:type="default" r:id="rId171"/>
      <w:footerReference w:type="even" r:id="rId172"/>
      <w:footerReference w:type="default" r:id="rId173"/>
      <w:headerReference w:type="first" r:id="rId174"/>
      <w:footerReference w:type="first" r:id="rId175"/>
      <w:pgSz w:w="11907" w:h="1683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FB4E6" w14:textId="77777777" w:rsidR="00F97AB5" w:rsidRDefault="00F97AB5" w:rsidP="00F10425">
      <w:r>
        <w:separator/>
      </w:r>
    </w:p>
  </w:endnote>
  <w:endnote w:type="continuationSeparator" w:id="0">
    <w:p w14:paraId="3CCDEA6E" w14:textId="77777777" w:rsidR="00F97AB5" w:rsidRDefault="00F97AB5" w:rsidP="00F104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ans-serif">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F36D9" w14:textId="77777777" w:rsidR="00F10425" w:rsidRDefault="00F104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B4FBA" w14:textId="77777777" w:rsidR="00F10425" w:rsidRDefault="00F104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47B75" w14:textId="77777777" w:rsidR="00F10425" w:rsidRDefault="00F104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12793" w14:textId="77777777" w:rsidR="00F97AB5" w:rsidRDefault="00F97AB5" w:rsidP="00F10425">
      <w:r>
        <w:separator/>
      </w:r>
    </w:p>
  </w:footnote>
  <w:footnote w:type="continuationSeparator" w:id="0">
    <w:p w14:paraId="280A994E" w14:textId="77777777" w:rsidR="00F97AB5" w:rsidRDefault="00F97AB5" w:rsidP="00F104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A2E2A" w14:textId="77777777" w:rsidR="00F10425" w:rsidRDefault="00F104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DD841" w14:textId="5FB491AB" w:rsidR="00F10425" w:rsidRDefault="00FC4E7F" w:rsidP="00FC4E7F">
    <w:pPr>
      <w:pStyle w:val="Header"/>
      <w:jc w:val="center"/>
    </w:pPr>
    <w:bookmarkStart w:id="127" w:name="TITUS1HeaderPrimary"/>
    <w:r w:rsidRPr="00FC4E7F">
      <w:rPr>
        <w:color w:val="000000"/>
        <w:shd w:val="clear" w:color="auto" w:fill="FFFFFF"/>
      </w:rPr>
      <w:t>Classification: </w:t>
    </w:r>
    <w:r w:rsidRPr="00FC4E7F">
      <w:rPr>
        <w:color w:val="0000FF"/>
        <w:shd w:val="clear" w:color="auto" w:fill="FFFFFF"/>
      </w:rPr>
      <w:t>Internal</w:t>
    </w:r>
    <w:bookmarkEnd w:id="127"/>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90AFF" w14:textId="77777777" w:rsidR="00F10425" w:rsidRDefault="00F104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E36C63EC">
      <w:start w:val="1"/>
      <w:numFmt w:val="bullet"/>
      <w:lvlText w:val=""/>
      <w:lvlJc w:val="left"/>
      <w:pPr>
        <w:ind w:left="720" w:hanging="360"/>
      </w:pPr>
      <w:rPr>
        <w:rFonts w:ascii="Symbol" w:hAnsi="Symbol"/>
      </w:rPr>
    </w:lvl>
    <w:lvl w:ilvl="1" w:tplc="BEF68FBE">
      <w:start w:val="1"/>
      <w:numFmt w:val="bullet"/>
      <w:lvlText w:val="o"/>
      <w:lvlJc w:val="left"/>
      <w:pPr>
        <w:tabs>
          <w:tab w:val="num" w:pos="1440"/>
        </w:tabs>
        <w:ind w:left="1440" w:hanging="360"/>
      </w:pPr>
      <w:rPr>
        <w:rFonts w:ascii="Courier New" w:hAnsi="Courier New"/>
      </w:rPr>
    </w:lvl>
    <w:lvl w:ilvl="2" w:tplc="0A92CFC8">
      <w:start w:val="1"/>
      <w:numFmt w:val="bullet"/>
      <w:lvlText w:val=""/>
      <w:lvlJc w:val="left"/>
      <w:pPr>
        <w:tabs>
          <w:tab w:val="num" w:pos="2160"/>
        </w:tabs>
        <w:ind w:left="2160" w:hanging="360"/>
      </w:pPr>
      <w:rPr>
        <w:rFonts w:ascii="Wingdings" w:hAnsi="Wingdings"/>
      </w:rPr>
    </w:lvl>
    <w:lvl w:ilvl="3" w:tplc="C3589214">
      <w:start w:val="1"/>
      <w:numFmt w:val="bullet"/>
      <w:lvlText w:val=""/>
      <w:lvlJc w:val="left"/>
      <w:pPr>
        <w:tabs>
          <w:tab w:val="num" w:pos="2880"/>
        </w:tabs>
        <w:ind w:left="2880" w:hanging="360"/>
      </w:pPr>
      <w:rPr>
        <w:rFonts w:ascii="Symbol" w:hAnsi="Symbol"/>
      </w:rPr>
    </w:lvl>
    <w:lvl w:ilvl="4" w:tplc="8F620940">
      <w:start w:val="1"/>
      <w:numFmt w:val="bullet"/>
      <w:lvlText w:val="o"/>
      <w:lvlJc w:val="left"/>
      <w:pPr>
        <w:tabs>
          <w:tab w:val="num" w:pos="3600"/>
        </w:tabs>
        <w:ind w:left="3600" w:hanging="360"/>
      </w:pPr>
      <w:rPr>
        <w:rFonts w:ascii="Courier New" w:hAnsi="Courier New"/>
      </w:rPr>
    </w:lvl>
    <w:lvl w:ilvl="5" w:tplc="2F401A1C">
      <w:start w:val="1"/>
      <w:numFmt w:val="bullet"/>
      <w:lvlText w:val=""/>
      <w:lvlJc w:val="left"/>
      <w:pPr>
        <w:tabs>
          <w:tab w:val="num" w:pos="4320"/>
        </w:tabs>
        <w:ind w:left="4320" w:hanging="360"/>
      </w:pPr>
      <w:rPr>
        <w:rFonts w:ascii="Wingdings" w:hAnsi="Wingdings"/>
      </w:rPr>
    </w:lvl>
    <w:lvl w:ilvl="6" w:tplc="E27899F2">
      <w:start w:val="1"/>
      <w:numFmt w:val="bullet"/>
      <w:lvlText w:val=""/>
      <w:lvlJc w:val="left"/>
      <w:pPr>
        <w:tabs>
          <w:tab w:val="num" w:pos="5040"/>
        </w:tabs>
        <w:ind w:left="5040" w:hanging="360"/>
      </w:pPr>
      <w:rPr>
        <w:rFonts w:ascii="Symbol" w:hAnsi="Symbol"/>
      </w:rPr>
    </w:lvl>
    <w:lvl w:ilvl="7" w:tplc="717AAE46">
      <w:start w:val="1"/>
      <w:numFmt w:val="bullet"/>
      <w:lvlText w:val="o"/>
      <w:lvlJc w:val="left"/>
      <w:pPr>
        <w:tabs>
          <w:tab w:val="num" w:pos="5760"/>
        </w:tabs>
        <w:ind w:left="5760" w:hanging="360"/>
      </w:pPr>
      <w:rPr>
        <w:rFonts w:ascii="Courier New" w:hAnsi="Courier New"/>
      </w:rPr>
    </w:lvl>
    <w:lvl w:ilvl="8" w:tplc="6506309A">
      <w:start w:val="1"/>
      <w:numFmt w:val="bullet"/>
      <w:lvlText w:val=""/>
      <w:lvlJc w:val="left"/>
      <w:pPr>
        <w:tabs>
          <w:tab w:val="num" w:pos="6480"/>
        </w:tabs>
        <w:ind w:left="6480" w:hanging="360"/>
      </w:pPr>
      <w:rPr>
        <w:rFonts w:ascii="Wingdings" w:hAnsi="Wingdings"/>
      </w:rPr>
    </w:lvl>
  </w:abstractNum>
  <w:abstractNum w:abstractNumId="1" w15:restartNumberingAfterBreak="0">
    <w:nsid w:val="1969A6B5"/>
    <w:multiLevelType w:val="hybridMultilevel"/>
    <w:tmpl w:val="00000001"/>
    <w:lvl w:ilvl="0" w:tplc="F254072A">
      <w:start w:val="1"/>
      <w:numFmt w:val="bullet"/>
      <w:lvlText w:val=""/>
      <w:lvlJc w:val="left"/>
      <w:pPr>
        <w:ind w:left="720" w:hanging="360"/>
      </w:pPr>
      <w:rPr>
        <w:rFonts w:ascii="Symbol" w:hAnsi="Symbol"/>
      </w:rPr>
    </w:lvl>
    <w:lvl w:ilvl="1" w:tplc="34260BB4">
      <w:start w:val="1"/>
      <w:numFmt w:val="bullet"/>
      <w:lvlText w:val="o"/>
      <w:lvlJc w:val="left"/>
      <w:pPr>
        <w:tabs>
          <w:tab w:val="num" w:pos="1440"/>
        </w:tabs>
        <w:ind w:left="1440" w:hanging="360"/>
      </w:pPr>
      <w:rPr>
        <w:rFonts w:ascii="Courier New" w:hAnsi="Courier New"/>
      </w:rPr>
    </w:lvl>
    <w:lvl w:ilvl="2" w:tplc="62EEA716">
      <w:start w:val="1"/>
      <w:numFmt w:val="bullet"/>
      <w:lvlText w:val=""/>
      <w:lvlJc w:val="left"/>
      <w:pPr>
        <w:tabs>
          <w:tab w:val="num" w:pos="2160"/>
        </w:tabs>
        <w:ind w:left="2160" w:hanging="360"/>
      </w:pPr>
      <w:rPr>
        <w:rFonts w:ascii="Wingdings" w:hAnsi="Wingdings"/>
      </w:rPr>
    </w:lvl>
    <w:lvl w:ilvl="3" w:tplc="9EAEFAE6">
      <w:start w:val="1"/>
      <w:numFmt w:val="bullet"/>
      <w:lvlText w:val=""/>
      <w:lvlJc w:val="left"/>
      <w:pPr>
        <w:tabs>
          <w:tab w:val="num" w:pos="2880"/>
        </w:tabs>
        <w:ind w:left="2880" w:hanging="360"/>
      </w:pPr>
      <w:rPr>
        <w:rFonts w:ascii="Symbol" w:hAnsi="Symbol"/>
      </w:rPr>
    </w:lvl>
    <w:lvl w:ilvl="4" w:tplc="D924F422">
      <w:start w:val="1"/>
      <w:numFmt w:val="bullet"/>
      <w:lvlText w:val="o"/>
      <w:lvlJc w:val="left"/>
      <w:pPr>
        <w:tabs>
          <w:tab w:val="num" w:pos="3600"/>
        </w:tabs>
        <w:ind w:left="3600" w:hanging="360"/>
      </w:pPr>
      <w:rPr>
        <w:rFonts w:ascii="Courier New" w:hAnsi="Courier New"/>
      </w:rPr>
    </w:lvl>
    <w:lvl w:ilvl="5" w:tplc="599650F0">
      <w:start w:val="1"/>
      <w:numFmt w:val="bullet"/>
      <w:lvlText w:val=""/>
      <w:lvlJc w:val="left"/>
      <w:pPr>
        <w:tabs>
          <w:tab w:val="num" w:pos="4320"/>
        </w:tabs>
        <w:ind w:left="4320" w:hanging="360"/>
      </w:pPr>
      <w:rPr>
        <w:rFonts w:ascii="Wingdings" w:hAnsi="Wingdings"/>
      </w:rPr>
    </w:lvl>
    <w:lvl w:ilvl="6" w:tplc="A15278B0">
      <w:start w:val="1"/>
      <w:numFmt w:val="bullet"/>
      <w:lvlText w:val=""/>
      <w:lvlJc w:val="left"/>
      <w:pPr>
        <w:tabs>
          <w:tab w:val="num" w:pos="5040"/>
        </w:tabs>
        <w:ind w:left="5040" w:hanging="360"/>
      </w:pPr>
      <w:rPr>
        <w:rFonts w:ascii="Symbol" w:hAnsi="Symbol"/>
      </w:rPr>
    </w:lvl>
    <w:lvl w:ilvl="7" w:tplc="58EA8DDC">
      <w:start w:val="1"/>
      <w:numFmt w:val="bullet"/>
      <w:lvlText w:val="o"/>
      <w:lvlJc w:val="left"/>
      <w:pPr>
        <w:tabs>
          <w:tab w:val="num" w:pos="5760"/>
        </w:tabs>
        <w:ind w:left="5760" w:hanging="360"/>
      </w:pPr>
      <w:rPr>
        <w:rFonts w:ascii="Courier New" w:hAnsi="Courier New"/>
      </w:rPr>
    </w:lvl>
    <w:lvl w:ilvl="8" w:tplc="9D08A130">
      <w:start w:val="1"/>
      <w:numFmt w:val="bullet"/>
      <w:lvlText w:val=""/>
      <w:lvlJc w:val="left"/>
      <w:pPr>
        <w:tabs>
          <w:tab w:val="num" w:pos="6480"/>
        </w:tabs>
        <w:ind w:left="6480" w:hanging="360"/>
      </w:pPr>
      <w:rPr>
        <w:rFonts w:ascii="Wingdings" w:hAnsi="Wingdings"/>
      </w:rPr>
    </w:lvl>
  </w:abstractNum>
  <w:abstractNum w:abstractNumId="2" w15:restartNumberingAfterBreak="0">
    <w:nsid w:val="42AF1FE9"/>
    <w:multiLevelType w:val="hybridMultilevel"/>
    <w:tmpl w:val="00000001"/>
    <w:lvl w:ilvl="0" w:tplc="77509E0E">
      <w:start w:val="1"/>
      <w:numFmt w:val="bullet"/>
      <w:lvlText w:val=""/>
      <w:lvlJc w:val="left"/>
      <w:pPr>
        <w:ind w:left="720" w:hanging="360"/>
      </w:pPr>
      <w:rPr>
        <w:rFonts w:ascii="Symbol" w:hAnsi="Symbol"/>
      </w:rPr>
    </w:lvl>
    <w:lvl w:ilvl="1" w:tplc="0DB8BD02">
      <w:start w:val="1"/>
      <w:numFmt w:val="bullet"/>
      <w:lvlText w:val="o"/>
      <w:lvlJc w:val="left"/>
      <w:pPr>
        <w:tabs>
          <w:tab w:val="num" w:pos="1440"/>
        </w:tabs>
        <w:ind w:left="1440" w:hanging="360"/>
      </w:pPr>
      <w:rPr>
        <w:rFonts w:ascii="Courier New" w:hAnsi="Courier New"/>
      </w:rPr>
    </w:lvl>
    <w:lvl w:ilvl="2" w:tplc="998C08B6">
      <w:start w:val="1"/>
      <w:numFmt w:val="bullet"/>
      <w:lvlText w:val=""/>
      <w:lvlJc w:val="left"/>
      <w:pPr>
        <w:tabs>
          <w:tab w:val="num" w:pos="2160"/>
        </w:tabs>
        <w:ind w:left="2160" w:hanging="360"/>
      </w:pPr>
      <w:rPr>
        <w:rFonts w:ascii="Wingdings" w:hAnsi="Wingdings"/>
      </w:rPr>
    </w:lvl>
    <w:lvl w:ilvl="3" w:tplc="6C821566">
      <w:start w:val="1"/>
      <w:numFmt w:val="bullet"/>
      <w:lvlText w:val=""/>
      <w:lvlJc w:val="left"/>
      <w:pPr>
        <w:tabs>
          <w:tab w:val="num" w:pos="2880"/>
        </w:tabs>
        <w:ind w:left="2880" w:hanging="360"/>
      </w:pPr>
      <w:rPr>
        <w:rFonts w:ascii="Symbol" w:hAnsi="Symbol"/>
      </w:rPr>
    </w:lvl>
    <w:lvl w:ilvl="4" w:tplc="711E07EE">
      <w:start w:val="1"/>
      <w:numFmt w:val="bullet"/>
      <w:lvlText w:val="o"/>
      <w:lvlJc w:val="left"/>
      <w:pPr>
        <w:tabs>
          <w:tab w:val="num" w:pos="3600"/>
        </w:tabs>
        <w:ind w:left="3600" w:hanging="360"/>
      </w:pPr>
      <w:rPr>
        <w:rFonts w:ascii="Courier New" w:hAnsi="Courier New"/>
      </w:rPr>
    </w:lvl>
    <w:lvl w:ilvl="5" w:tplc="B28AE514">
      <w:start w:val="1"/>
      <w:numFmt w:val="bullet"/>
      <w:lvlText w:val=""/>
      <w:lvlJc w:val="left"/>
      <w:pPr>
        <w:tabs>
          <w:tab w:val="num" w:pos="4320"/>
        </w:tabs>
        <w:ind w:left="4320" w:hanging="360"/>
      </w:pPr>
      <w:rPr>
        <w:rFonts w:ascii="Wingdings" w:hAnsi="Wingdings"/>
      </w:rPr>
    </w:lvl>
    <w:lvl w:ilvl="6" w:tplc="BC0A3CEE">
      <w:start w:val="1"/>
      <w:numFmt w:val="bullet"/>
      <w:lvlText w:val=""/>
      <w:lvlJc w:val="left"/>
      <w:pPr>
        <w:tabs>
          <w:tab w:val="num" w:pos="5040"/>
        </w:tabs>
        <w:ind w:left="5040" w:hanging="360"/>
      </w:pPr>
      <w:rPr>
        <w:rFonts w:ascii="Symbol" w:hAnsi="Symbol"/>
      </w:rPr>
    </w:lvl>
    <w:lvl w:ilvl="7" w:tplc="F0F45366">
      <w:start w:val="1"/>
      <w:numFmt w:val="bullet"/>
      <w:lvlText w:val="o"/>
      <w:lvlJc w:val="left"/>
      <w:pPr>
        <w:tabs>
          <w:tab w:val="num" w:pos="5760"/>
        </w:tabs>
        <w:ind w:left="5760" w:hanging="360"/>
      </w:pPr>
      <w:rPr>
        <w:rFonts w:ascii="Courier New" w:hAnsi="Courier New"/>
      </w:rPr>
    </w:lvl>
    <w:lvl w:ilvl="8" w:tplc="E2CA177E">
      <w:start w:val="1"/>
      <w:numFmt w:val="bullet"/>
      <w:lvlText w:val=""/>
      <w:lvlJc w:val="left"/>
      <w:pPr>
        <w:tabs>
          <w:tab w:val="num" w:pos="6480"/>
        </w:tabs>
        <w:ind w:left="6480" w:hanging="360"/>
      </w:pPr>
      <w:rPr>
        <w:rFonts w:ascii="Wingdings" w:hAnsi="Wingdings"/>
      </w:rPr>
    </w:lvl>
  </w:abstractNum>
  <w:abstractNum w:abstractNumId="3" w15:restartNumberingAfterBreak="0">
    <w:nsid w:val="5FF0D783"/>
    <w:multiLevelType w:val="multilevel"/>
    <w:tmpl w:val="00000001"/>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2057972812">
    <w:abstractNumId w:val="0"/>
  </w:num>
  <w:num w:numId="2" w16cid:durableId="1975868785">
    <w:abstractNumId w:val="2"/>
  </w:num>
  <w:num w:numId="3" w16cid:durableId="399981898">
    <w:abstractNumId w:val="1"/>
  </w:num>
  <w:num w:numId="4" w16cid:durableId="6532940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15B3E"/>
    <w:rsid w:val="00025AE3"/>
    <w:rsid w:val="00061531"/>
    <w:rsid w:val="001C4DFE"/>
    <w:rsid w:val="002259F4"/>
    <w:rsid w:val="003F2B11"/>
    <w:rsid w:val="003F73F2"/>
    <w:rsid w:val="004B5AC2"/>
    <w:rsid w:val="00576EDF"/>
    <w:rsid w:val="00594C54"/>
    <w:rsid w:val="005E5BAF"/>
    <w:rsid w:val="00611CF4"/>
    <w:rsid w:val="00624BE7"/>
    <w:rsid w:val="0062723E"/>
    <w:rsid w:val="006E6A5F"/>
    <w:rsid w:val="00713024"/>
    <w:rsid w:val="00740132"/>
    <w:rsid w:val="007A3A3E"/>
    <w:rsid w:val="008A2EA7"/>
    <w:rsid w:val="00916B29"/>
    <w:rsid w:val="00921DFC"/>
    <w:rsid w:val="00A3254C"/>
    <w:rsid w:val="00A77B3E"/>
    <w:rsid w:val="00AB486B"/>
    <w:rsid w:val="00AC643A"/>
    <w:rsid w:val="00AE5FB2"/>
    <w:rsid w:val="00B659EB"/>
    <w:rsid w:val="00CA2A55"/>
    <w:rsid w:val="00CD726B"/>
    <w:rsid w:val="00E52EF6"/>
    <w:rsid w:val="00EC30A6"/>
    <w:rsid w:val="00F10425"/>
    <w:rsid w:val="00F43942"/>
    <w:rsid w:val="00F6529D"/>
    <w:rsid w:val="00F97AB5"/>
    <w:rsid w:val="00FA0A08"/>
    <w:rsid w:val="00FC4E7F"/>
    <w:rsid w:val="00FD2D08"/>
    <w:rsid w:val="039463B7"/>
    <w:rsid w:val="0B9B084D"/>
    <w:rsid w:val="0DD600CA"/>
    <w:rsid w:val="15165EBB"/>
    <w:rsid w:val="3A2B5B0B"/>
    <w:rsid w:val="4B34A803"/>
    <w:rsid w:val="64B197A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F49C99"/>
  <w15:docId w15:val="{8B5A5C2C-FD3E-4173-B9D6-3B38DBE50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506D7A"/>
    <w:rPr>
      <w:rFonts w:ascii="Calibri Light" w:hAnsi="Calibri Light"/>
      <w:color w:val="2F5496"/>
    </w:rPr>
  </w:style>
  <w:style w:type="paragraph" w:styleId="Header">
    <w:name w:val="header"/>
    <w:basedOn w:val="Normal"/>
    <w:link w:val="HeaderChar"/>
    <w:rsid w:val="00F10425"/>
    <w:pPr>
      <w:tabs>
        <w:tab w:val="center" w:pos="4680"/>
        <w:tab w:val="right" w:pos="9360"/>
      </w:tabs>
    </w:pPr>
  </w:style>
  <w:style w:type="character" w:customStyle="1" w:styleId="HeaderChar">
    <w:name w:val="Header Char"/>
    <w:basedOn w:val="DefaultParagraphFont"/>
    <w:link w:val="Header"/>
    <w:rsid w:val="00F10425"/>
    <w:rPr>
      <w:sz w:val="24"/>
      <w:szCs w:val="24"/>
    </w:rPr>
  </w:style>
  <w:style w:type="paragraph" w:styleId="Footer">
    <w:name w:val="footer"/>
    <w:basedOn w:val="Normal"/>
    <w:link w:val="FooterChar"/>
    <w:rsid w:val="00F10425"/>
    <w:pPr>
      <w:tabs>
        <w:tab w:val="center" w:pos="4680"/>
        <w:tab w:val="right" w:pos="9360"/>
      </w:tabs>
    </w:pPr>
  </w:style>
  <w:style w:type="character" w:customStyle="1" w:styleId="FooterChar">
    <w:name w:val="Footer Char"/>
    <w:basedOn w:val="DefaultParagraphFont"/>
    <w:link w:val="Footer"/>
    <w:rsid w:val="00F1042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space-p4.gaydon.jlrint.com:443/3dspace/common/emxNavigator.jsp?objectId=12928.42340.30171.43967&amp;Name=req-5256401-00288430" TargetMode="External"/><Relationship Id="rId21" Type="http://schemas.openxmlformats.org/officeDocument/2006/relationships/hyperlink" Target="https://space-p4.gaydon.jlrint.com:443/3dspace/common/emxNavigator.jsp?objectId=12928.42340.62467.388&amp;Name=com-5256401-00105319" TargetMode="External"/><Relationship Id="rId42" Type="http://schemas.openxmlformats.org/officeDocument/2006/relationships/hyperlink" Target="https://space-p4.gaydon.jlrint.com:443/3dspace/common/emxNavigator.jsp?objectId=12928.42340.59810.61499&amp;Name=req-5256401-00268160" TargetMode="External"/><Relationship Id="rId63" Type="http://schemas.openxmlformats.org/officeDocument/2006/relationships/hyperlink" Target="https://space-p4.gaydon.jlrint.com:443/3dspace/common/emxNavigator.jsp?objectId=12928.42340.30176.54321&amp;Name=com-5256401-00360122" TargetMode="External"/><Relationship Id="rId84" Type="http://schemas.openxmlformats.org/officeDocument/2006/relationships/hyperlink" Target="https://space-p4.gaydon.jlrint.com:443/3dspace/common/emxNavigator.jsp?objectId=12928.42340.17507.48342&amp;Name=req-5256401-00194933" TargetMode="External"/><Relationship Id="rId138" Type="http://schemas.openxmlformats.org/officeDocument/2006/relationships/hyperlink" Target="https://space-p4.gaydon.jlrint.com:443/3dspace/common/emxNavigator.jsp?objectId=12928.42340.30154.62826&amp;Name=req-5256401-01019395" TargetMode="External"/><Relationship Id="rId159" Type="http://schemas.openxmlformats.org/officeDocument/2006/relationships/hyperlink" Target="https://space-p4.gaydon.jlrint.com:443/3dspace/common/emxNavigator.jsp?objectId=12928.42340.34676.20814&amp;Name=req-5256401-01017223" TargetMode="External"/><Relationship Id="rId170" Type="http://schemas.openxmlformats.org/officeDocument/2006/relationships/header" Target="header1.xml"/><Relationship Id="rId107" Type="http://schemas.openxmlformats.org/officeDocument/2006/relationships/hyperlink" Target="https://space-p4.gaydon.jlrint.com:443/3dspace/common/emxNavigator.jsp?objectId=12928.42340.5822.48221&amp;Name=com-5256401-00115439" TargetMode="External"/><Relationship Id="rId11" Type="http://schemas.openxmlformats.org/officeDocument/2006/relationships/image" Target="media/image2.png"/><Relationship Id="rId32" Type="http://schemas.openxmlformats.org/officeDocument/2006/relationships/hyperlink" Target="https://space-p4.gaydon.jlrint.com:443/3dspace/common/emxNavigator.jsp?objectId=12928.42340.10344.1455&amp;Name=req-5256401-00186760" TargetMode="External"/><Relationship Id="rId53" Type="http://schemas.openxmlformats.org/officeDocument/2006/relationships/hyperlink" Target="https://space-p4.gaydon.jlrint.com:443/3dspace/common/emxNavigator.jsp?objectId=12928.42340.45865.2209&amp;Name=req-5256401-00173995" TargetMode="External"/><Relationship Id="rId74" Type="http://schemas.openxmlformats.org/officeDocument/2006/relationships/hyperlink" Target="https://space-p4.gaydon.jlrint.com:443/3dspace/common/emxNavigator.jsp?objectId=12928.42340.5822.27346&amp;Name=com-5256401-00115319" TargetMode="External"/><Relationship Id="rId128" Type="http://schemas.openxmlformats.org/officeDocument/2006/relationships/hyperlink" Target="https://space-p4.gaydon.jlrint.com:443/3dspace/common/emxNavigator.jsp?objectId=12928.42340.38830.5448&amp;Name=req-5256401-00174959" TargetMode="External"/><Relationship Id="rId149" Type="http://schemas.openxmlformats.org/officeDocument/2006/relationships/hyperlink" Target="https://space-p4.gaydon.jlrint.com:443/3dspace/common/emxNavigator.jsp?objectId=12928.42340.5744.13836&amp;Name=chp-5256401-00462255" TargetMode="External"/><Relationship Id="rId5" Type="http://schemas.openxmlformats.org/officeDocument/2006/relationships/webSettings" Target="webSettings.xml"/><Relationship Id="rId95" Type="http://schemas.openxmlformats.org/officeDocument/2006/relationships/image" Target="media/image21.png"/><Relationship Id="rId160" Type="http://schemas.openxmlformats.org/officeDocument/2006/relationships/hyperlink" Target="https://space-p4.gaydon.jlrint.com:443/3dspace/common/emxNavigator.jsp?objectId=12928.42340.34676.21105&amp;Name=req-5256401-01017224" TargetMode="External"/><Relationship Id="rId22" Type="http://schemas.openxmlformats.org/officeDocument/2006/relationships/hyperlink" Target="https://space-p4.gaydon.jlrint.com:443/3dspace/common/emxNavigator.jsp?objectId=12928.42340.21166.43485&amp;Name=chp-5256401-00529501" TargetMode="External"/><Relationship Id="rId43" Type="http://schemas.openxmlformats.org/officeDocument/2006/relationships/hyperlink" Target="https://space-p4.gaydon.jlrint.com:443/3dspace/common/emxNavigator.jsp?objectId=12928.42340.59810.61504&amp;Name=req-5256401-00561892" TargetMode="External"/><Relationship Id="rId64" Type="http://schemas.openxmlformats.org/officeDocument/2006/relationships/hyperlink" Target="https://space-p4.gaydon.jlrint.com:443/3dspace/common/emxNavigator.jsp?objectId=12928.42340.45867.43325&amp;Name=req-5256401-01014344" TargetMode="External"/><Relationship Id="rId118" Type="http://schemas.openxmlformats.org/officeDocument/2006/relationships/hyperlink" Target="https://space-p4.gaydon.jlrint.com:443/3dspace/common/emxNavigator.jsp?objectId=12928.42340.14158.6114&amp;Name=chp-5256401-00319476" TargetMode="External"/><Relationship Id="rId139" Type="http://schemas.openxmlformats.org/officeDocument/2006/relationships/hyperlink" Target="https://space-p4.gaydon.jlrint.com:443/3dspace/common/emxNavigator.jsp?objectId=12928.42340.6666.18800&amp;Name=req-5256401-00744944" TargetMode="External"/><Relationship Id="rId85" Type="http://schemas.openxmlformats.org/officeDocument/2006/relationships/hyperlink" Target="https://space-p4.gaydon.jlrint.com:443/3dspace/common/emxNavigator.jsp?objectId=12928.42340.59278.50414&amp;Name=com-5256401-00357013" TargetMode="External"/><Relationship Id="rId150" Type="http://schemas.openxmlformats.org/officeDocument/2006/relationships/hyperlink" Target="https://space-p4.gaydon.jlrint.com:443/3dspace/common/emxNavigator.jsp?objectId=12928.42340.5744.15600&amp;Name=req-5256401-00871158" TargetMode="External"/><Relationship Id="rId171" Type="http://schemas.openxmlformats.org/officeDocument/2006/relationships/header" Target="header2.xml"/><Relationship Id="rId12" Type="http://schemas.openxmlformats.org/officeDocument/2006/relationships/hyperlink" Target="https://space-p4.gaydon.jlrint.com:443/3dspace/common/emxNavigator.jsp?objectId=12928.42340.14158.7403&amp;Name=chp-5256401-00319522" TargetMode="External"/><Relationship Id="rId33" Type="http://schemas.openxmlformats.org/officeDocument/2006/relationships/image" Target="media/image6.png"/><Relationship Id="rId108" Type="http://schemas.openxmlformats.org/officeDocument/2006/relationships/hyperlink" Target="https://space-p4.gaydon.jlrint.com:443/3dspace/common/emxNavigator.jsp?objectId=12928.42340.45867.46133&amp;Name=req-5256401-00195083" TargetMode="External"/><Relationship Id="rId129" Type="http://schemas.openxmlformats.org/officeDocument/2006/relationships/image" Target="media/image28.png"/><Relationship Id="rId54" Type="http://schemas.openxmlformats.org/officeDocument/2006/relationships/hyperlink" Target="https://space-p4.gaydon.jlrint.com:443/3dspace/common/emxNavigator.jsp?objectId=12928.42340.21166.27115&amp;Name=req-5256401-01024789" TargetMode="External"/><Relationship Id="rId75" Type="http://schemas.openxmlformats.org/officeDocument/2006/relationships/hyperlink" Target="https://space-p4.gaydon.jlrint.com:443/3dspace/common/emxNavigator.jsp?objectId=12928.42340.5822.29403&amp;Name=req-5256401-00194925" TargetMode="External"/><Relationship Id="rId96" Type="http://schemas.openxmlformats.org/officeDocument/2006/relationships/hyperlink" Target="https://space-p4.gaydon.jlrint.com:443/3dspace/common/emxNavigator.jsp?objectId=12928.42340.5822.39166&amp;Name=req-5256401-00195050" TargetMode="External"/><Relationship Id="rId140" Type="http://schemas.openxmlformats.org/officeDocument/2006/relationships/hyperlink" Target="https://space-p4.gaydon.jlrint.com:443/3dspace/common/emxNavigator.jsp?objectId=12928.42340.51472.24984&amp;Name=req-5256401-01041830" TargetMode="External"/><Relationship Id="rId161" Type="http://schemas.openxmlformats.org/officeDocument/2006/relationships/hyperlink" Target="https://space-p4.gaydon.jlrint.com:443/3dspace/common/emxNavigator.jsp?objectId=12928.42340.17507.59956&amp;Name=com-5256401-00358578" TargetMode="External"/><Relationship Id="rId6" Type="http://schemas.openxmlformats.org/officeDocument/2006/relationships/footnotes" Target="footnotes.xml"/><Relationship Id="rId23" Type="http://schemas.openxmlformats.org/officeDocument/2006/relationships/hyperlink" Target="https://space-p4.gaydon.jlrint.com:443/3dspace/common/emxNavigator.jsp?objectId=12928.42340.21166.44908&amp;Name=com-5256401-00359140" TargetMode="External"/><Relationship Id="rId28" Type="http://schemas.openxmlformats.org/officeDocument/2006/relationships/image" Target="media/image5.png"/><Relationship Id="rId49" Type="http://schemas.openxmlformats.org/officeDocument/2006/relationships/hyperlink" Target="https://space-p4.gaydon.jlrint.com:443/3dspace/common/emxNavigator.jsp?objectId=12928.42340.59278.50026&amp;Name=com-5256401-00360120" TargetMode="External"/><Relationship Id="rId114" Type="http://schemas.openxmlformats.org/officeDocument/2006/relationships/hyperlink" Target="https://space-p4.gaydon.jlrint.com:443/3dspace/common/emxNavigator.jsp?objectId=12928.42340.23450.55593&amp;Name=com-5256401-00122147" TargetMode="External"/><Relationship Id="rId119" Type="http://schemas.openxmlformats.org/officeDocument/2006/relationships/hyperlink" Target="https://space-p4.gaydon.jlrint.com:443/3dspace/common/emxNavigator.jsp?objectId=12928.42340.14158.8369&amp;Name=chp-5256401-00319488" TargetMode="External"/><Relationship Id="rId44" Type="http://schemas.openxmlformats.org/officeDocument/2006/relationships/hyperlink" Target="https://space-p4.gaydon.jlrint.com:443/3dspace/common/emxNavigator.jsp?objectId=12928.42340.59810.61697&amp;Name=req-5256401-00561900" TargetMode="External"/><Relationship Id="rId60" Type="http://schemas.openxmlformats.org/officeDocument/2006/relationships/hyperlink" Target="https://space-p4.gaydon.jlrint.com:443/3dspace/common/emxNavigator.jsp?objectId=12928.42340.45867.41152&amp;Name=req-5256401-00288340" TargetMode="External"/><Relationship Id="rId65" Type="http://schemas.openxmlformats.org/officeDocument/2006/relationships/hyperlink" Target="https://space-p4.gaydon.jlrint.com:443/3dspace/common/emxNavigator.jsp?objectId=12928.42340.21167.7430&amp;Name=req-5256401-00205699" TargetMode="External"/><Relationship Id="rId81" Type="http://schemas.openxmlformats.org/officeDocument/2006/relationships/image" Target="media/image17.png"/><Relationship Id="rId86" Type="http://schemas.openxmlformats.org/officeDocument/2006/relationships/image" Target="media/image18.png"/><Relationship Id="rId130" Type="http://schemas.openxmlformats.org/officeDocument/2006/relationships/hyperlink" Target="https://space-p4.gaydon.jlrint.com:443/3dspace/common/emxNavigator.jsp?objectId=12928.42340.52024.16744&amp;Name=chp-5256401-00183014" TargetMode="External"/><Relationship Id="rId135" Type="http://schemas.openxmlformats.org/officeDocument/2006/relationships/hyperlink" Target="https://space-p4.gaydon.jlrint.com:443/3dspace/common/emxNavigator.jsp?objectId=12928.42340.17505.41628&amp;Name=req-5256401-00724606" TargetMode="External"/><Relationship Id="rId151" Type="http://schemas.openxmlformats.org/officeDocument/2006/relationships/image" Target="media/image30.png"/><Relationship Id="rId156" Type="http://schemas.openxmlformats.org/officeDocument/2006/relationships/hyperlink" Target="https://space-p4.gaydon.jlrint.com:443/3dspace/common/emxNavigator.jsp?objectId=12928.42340.34676.19770&amp;Name=com-5256401-00357758" TargetMode="External"/><Relationship Id="rId177" Type="http://schemas.openxmlformats.org/officeDocument/2006/relationships/theme" Target="theme/theme1.xml"/><Relationship Id="rId172" Type="http://schemas.openxmlformats.org/officeDocument/2006/relationships/footer" Target="footer1.xml"/><Relationship Id="rId13" Type="http://schemas.openxmlformats.org/officeDocument/2006/relationships/hyperlink" Target="https://space-p4.gaydon.jlrint.com:443/3dspace/common/emxNavigator.jsp?objectId=12928.42340.62466.52832&amp;Name=com-5256401-00105316" TargetMode="External"/><Relationship Id="rId18" Type="http://schemas.openxmlformats.org/officeDocument/2006/relationships/hyperlink" Target="https://space-p4.gaydon.jlrint.com:443/3dspace/common/emxNavigator.jsp?objectId=12928.42340.62466.64961&amp;Name=com-5256401-00105318" TargetMode="External"/><Relationship Id="rId39" Type="http://schemas.openxmlformats.org/officeDocument/2006/relationships/hyperlink" Target="https://space-p4.gaydon.jlrint.com:443/3dspace/common/emxNavigator.jsp?objectId=12928.42340.59810.60908&amp;Name=req-5256401-00186761" TargetMode="External"/><Relationship Id="rId109" Type="http://schemas.openxmlformats.org/officeDocument/2006/relationships/hyperlink" Target="https://space-p4.gaydon.jlrint.com:443/3dspace/common/emxNavigator.jsp?objectId=12928.42340.45867.48169&amp;Name=com-5256401-00357266" TargetMode="External"/><Relationship Id="rId34" Type="http://schemas.openxmlformats.org/officeDocument/2006/relationships/hyperlink" Target="https://space-p4.gaydon.jlrint.com:443/3dspace/common/emxNavigator.jsp?objectId=12928.42340.59810.63327&amp;Name=req-5256401-00288332" TargetMode="External"/><Relationship Id="rId50" Type="http://schemas.openxmlformats.org/officeDocument/2006/relationships/hyperlink" Target="https://space-p4.gaydon.jlrint.com:443/3dspace/common/emxNavigator.jsp?objectId=12928.42340.14158.7429&amp;Name=chp-5256401-00319491" TargetMode="External"/><Relationship Id="rId55" Type="http://schemas.openxmlformats.org/officeDocument/2006/relationships/hyperlink" Target="https://space-p4.gaydon.jlrint.com:443/3dspace/common/emxNavigator.jsp?objectId=12928.42340.21166.29841&amp;Name=com-5256401-00359087" TargetMode="External"/><Relationship Id="rId76" Type="http://schemas.openxmlformats.org/officeDocument/2006/relationships/image" Target="media/image13.png"/><Relationship Id="rId97" Type="http://schemas.openxmlformats.org/officeDocument/2006/relationships/hyperlink" Target="https://space-p4.gaydon.jlrint.com:443/3dspace/common/emxNavigator.jsp?objectId=12928.42340.59812.58206&amp;Name=req-5256401-00195061" TargetMode="External"/><Relationship Id="rId104" Type="http://schemas.openxmlformats.org/officeDocument/2006/relationships/image" Target="media/image24.png"/><Relationship Id="rId120" Type="http://schemas.openxmlformats.org/officeDocument/2006/relationships/hyperlink" Target="https://space-p4.gaydon.jlrint.com:443/3dspace/common/emxNavigator.jsp?objectId=12928.42340.45869.16574&amp;Name=req-5256401-00174953" TargetMode="External"/><Relationship Id="rId125" Type="http://schemas.openxmlformats.org/officeDocument/2006/relationships/hyperlink" Target="https://space-p4.gaydon.jlrint.com:443/3dspace/common/emxNavigator.jsp?objectId=12928.42340.3100.32336&amp;Name=req-5256401-00174956" TargetMode="External"/><Relationship Id="rId141" Type="http://schemas.openxmlformats.org/officeDocument/2006/relationships/hyperlink" Target="https://space-p4.gaydon.jlrint.com:443/3dspace/common/emxNavigator.jsp?objectId=12928.42340.52024.22482&amp;Name=chp-5256401-00183059" TargetMode="External"/><Relationship Id="rId146" Type="http://schemas.openxmlformats.org/officeDocument/2006/relationships/hyperlink" Target="https://space-p4.gaydon.jlrint.com:443/3dspace/common/emxNavigator.jsp?objectId=12928.42340.29831.12126&amp;Name=chp-5256401-00461080" TargetMode="External"/><Relationship Id="rId167" Type="http://schemas.openxmlformats.org/officeDocument/2006/relationships/image" Target="media/image35.png"/><Relationship Id="rId7" Type="http://schemas.openxmlformats.org/officeDocument/2006/relationships/endnotes" Target="endnotes.xml"/><Relationship Id="rId71" Type="http://schemas.openxmlformats.org/officeDocument/2006/relationships/hyperlink" Target="https://space-p4.gaydon.jlrint.com:443/3dspace/common/emxNavigator.jsp?objectId=12928.42340.14158.5987&amp;Name=chp-5256401-00319447" TargetMode="External"/><Relationship Id="rId92" Type="http://schemas.openxmlformats.org/officeDocument/2006/relationships/hyperlink" Target="https://space-p4.gaydon.jlrint.com:443/3dspace/common/emxNavigator.jsp?objectId=12928.42340.5822.36303&amp;Name=com-5256401-00115400" TargetMode="External"/><Relationship Id="rId162" Type="http://schemas.openxmlformats.org/officeDocument/2006/relationships/image" Target="media/image33.png"/><Relationship Id="rId2" Type="http://schemas.openxmlformats.org/officeDocument/2006/relationships/numbering" Target="numbering.xml"/><Relationship Id="rId29" Type="http://schemas.openxmlformats.org/officeDocument/2006/relationships/hyperlink" Target="https://space-p4.gaydon.jlrint.com:443/3dspace/common/emxNavigator.jsp?objectId=12928.42340.14158.6633&amp;Name=chp-5256401-00319486" TargetMode="External"/><Relationship Id="rId24" Type="http://schemas.openxmlformats.org/officeDocument/2006/relationships/image" Target="media/image4.png"/><Relationship Id="rId40" Type="http://schemas.openxmlformats.org/officeDocument/2006/relationships/hyperlink" Target="https://space-p4.gaydon.jlrint.com:443/3dspace/common/emxNavigator.jsp?objectId=12928.42340.59810.61455&amp;Name=req-5256401-00846608" TargetMode="External"/><Relationship Id="rId45" Type="http://schemas.openxmlformats.org/officeDocument/2006/relationships/hyperlink" Target="https://space-p4.gaydon.jlrint.com:443/3dspace/common/emxNavigator.jsp?objectId=12928.42340.59810.61707&amp;Name=req-5256401-00847357" TargetMode="External"/><Relationship Id="rId66" Type="http://schemas.openxmlformats.org/officeDocument/2006/relationships/hyperlink" Target="https://space-p4.gaydon.jlrint.com:443/3dspace/common/emxNavigator.jsp?objectId=12928.42340.45867.45935&amp;Name=req-5256401-01014360" TargetMode="External"/><Relationship Id="rId87" Type="http://schemas.openxmlformats.org/officeDocument/2006/relationships/hyperlink" Target="https://space-p4.gaydon.jlrint.com:443/3dspace/common/emxNavigator.jsp?objectId=12928.42340.2236.39230&amp;Name=chp-5256401-00433199" TargetMode="External"/><Relationship Id="rId110" Type="http://schemas.openxmlformats.org/officeDocument/2006/relationships/hyperlink" Target="https://space-p4.gaydon.jlrint.com:443/3dspace/common/emxNavigator.jsp?objectId=12928.42340.45867.46715&amp;Name=com-5256401-00357258" TargetMode="External"/><Relationship Id="rId115" Type="http://schemas.openxmlformats.org/officeDocument/2006/relationships/hyperlink" Target="https://space-p4.gaydon.jlrint.com:443/3dspace/common/emxNavigator.jsp?objectId=12928.42340.30171.44307&amp;Name=req-5256401-00213958" TargetMode="External"/><Relationship Id="rId131" Type="http://schemas.openxmlformats.org/officeDocument/2006/relationships/hyperlink" Target="https://space-p4.gaydon.jlrint.com:443/3dspace/common/emxNavigator.jsp?objectId=12928.42340.11726.12877&amp;Name=req-5256401-00174958" TargetMode="External"/><Relationship Id="rId136" Type="http://schemas.openxmlformats.org/officeDocument/2006/relationships/hyperlink" Target="https://space-p4.gaydon.jlrint.com:443/3dspace/common/emxNavigator.jsp?objectId=12928.42340.55950.39331&amp;Name=com-5256401-00358857" TargetMode="External"/><Relationship Id="rId157" Type="http://schemas.openxmlformats.org/officeDocument/2006/relationships/image" Target="media/image32.png"/><Relationship Id="rId178" Type="http://schemas.openxmlformats.org/officeDocument/2006/relationships/customXml" Target="../customXml/item2.xml"/><Relationship Id="rId61" Type="http://schemas.openxmlformats.org/officeDocument/2006/relationships/hyperlink" Target="https://space-p4.gaydon.jlrint.com:443/3dspace/common/emxNavigator.jsp?objectId=12928.42340.45867.41562&amp;Name=com-5256401-00357238" TargetMode="External"/><Relationship Id="rId82" Type="http://schemas.openxmlformats.org/officeDocument/2006/relationships/hyperlink" Target="https://space-p4.gaydon.jlrint.com:443/3dspace/common/emxNavigator.jsp?objectId=12928.42340.14158.8344&amp;Name=chp-5256401-00319467" TargetMode="External"/><Relationship Id="rId152" Type="http://schemas.openxmlformats.org/officeDocument/2006/relationships/hyperlink" Target="https://space-p4.gaydon.jlrint.com:443/3dspace/common/emxNavigator.jsp?objectId=12928.42340.5744.60242&amp;Name=req-5256401-00871701" TargetMode="External"/><Relationship Id="rId173" Type="http://schemas.openxmlformats.org/officeDocument/2006/relationships/footer" Target="footer2.xml"/><Relationship Id="rId19" Type="http://schemas.openxmlformats.org/officeDocument/2006/relationships/hyperlink" Target="https://space-p4.gaydon.jlrint.com:443/3dspace/common/emxNavigator.jsp?objectId=12928.42340.14158.6657&amp;Name=chp-5256401-00319490" TargetMode="External"/><Relationship Id="rId14" Type="http://schemas.openxmlformats.org/officeDocument/2006/relationships/image" Target="media/image3.png"/><Relationship Id="rId30" Type="http://schemas.openxmlformats.org/officeDocument/2006/relationships/hyperlink" Target="https://space-p4.gaydon.jlrint.com:443/3dspace/common/emxNavigator.jsp?objectId=12928.42340.14158.7046&amp;Name=chp-5256401-00319450" TargetMode="External"/><Relationship Id="rId35" Type="http://schemas.openxmlformats.org/officeDocument/2006/relationships/hyperlink" Target="https://space-p4.gaydon.jlrint.com:443/3dspace/common/emxNavigator.jsp?objectId=12928.42340.37220.16656&amp;Name=req-5256401-00561895" TargetMode="External"/><Relationship Id="rId56" Type="http://schemas.openxmlformats.org/officeDocument/2006/relationships/image" Target="media/image9.png"/><Relationship Id="rId77" Type="http://schemas.openxmlformats.org/officeDocument/2006/relationships/image" Target="media/image14.png"/><Relationship Id="rId100" Type="http://schemas.openxmlformats.org/officeDocument/2006/relationships/hyperlink" Target="https://space-p4.gaydon.jlrint.com:443/3dspace/common/emxNavigator.jsp?objectId=12928.42340.59812.58660&amp;Name=req-5256401-00288416" TargetMode="External"/><Relationship Id="rId105" Type="http://schemas.openxmlformats.org/officeDocument/2006/relationships/hyperlink" Target="https://space-p4.gaydon.jlrint.com:443/3dspace/common/emxNavigator.jsp?objectId=12928.42340.3100.27356&amp;Name=req-5256401-00195073" TargetMode="External"/><Relationship Id="rId126" Type="http://schemas.openxmlformats.org/officeDocument/2006/relationships/image" Target="media/image27.png"/><Relationship Id="rId147" Type="http://schemas.openxmlformats.org/officeDocument/2006/relationships/hyperlink" Target="https://space-p4.gaydon.jlrint.com:443/3dspace/common/emxNavigator.jsp?objectId=12928.42340.34676.15073&amp;Name=req-5256401-00869269" TargetMode="External"/><Relationship Id="rId168" Type="http://schemas.openxmlformats.org/officeDocument/2006/relationships/hyperlink" Target="https://space-p4.gaydon.jlrint.com:443/3dspace/common/emxNavigator.jsp?objectId=12928.42340.14158.6729&amp;Name=chp-5256401-00319483" TargetMode="External"/><Relationship Id="rId8" Type="http://schemas.openxmlformats.org/officeDocument/2006/relationships/hyperlink" Target="https://space-p4.gaydon.jlrint.com:443/3dspace/common/emxNavigator.jsp?objectId=12928.42340.14158.7198&amp;Name=rsp-5256401-00013493" TargetMode="External"/><Relationship Id="rId51" Type="http://schemas.openxmlformats.org/officeDocument/2006/relationships/hyperlink" Target="https://space-p4.gaydon.jlrint.com:443/3dspace/common/emxNavigator.jsp?objectId=12928.42340.45865.1268&amp;Name=com-5256401-00357012" TargetMode="External"/><Relationship Id="rId72" Type="http://schemas.openxmlformats.org/officeDocument/2006/relationships/hyperlink" Target="https://space-p4.gaydon.jlrint.com:443/3dspace/common/emxNavigator.jsp?objectId=12928.42340.5822.28558&amp;Name=com-5256401-00115320" TargetMode="External"/><Relationship Id="rId93" Type="http://schemas.openxmlformats.org/officeDocument/2006/relationships/image" Target="media/image19.png"/><Relationship Id="rId98" Type="http://schemas.openxmlformats.org/officeDocument/2006/relationships/hyperlink" Target="https://space-p4.gaydon.jlrint.com:443/3dspace/common/emxNavigator.jsp?objectId=12928.42340.51472.21963&amp;Name=com-5256401-00361985" TargetMode="External"/><Relationship Id="rId121" Type="http://schemas.openxmlformats.org/officeDocument/2006/relationships/image" Target="media/image25.png"/><Relationship Id="rId142" Type="http://schemas.openxmlformats.org/officeDocument/2006/relationships/hyperlink" Target="https://space-p4.gaydon.jlrint.com:443/3dspace/common/emxNavigator.jsp?objectId=12928.42340.5057.48144&amp;Name=req-5256401-00249967" TargetMode="External"/><Relationship Id="rId163" Type="http://schemas.openxmlformats.org/officeDocument/2006/relationships/hyperlink" Target="https://space-p4.gaydon.jlrint.com:443/3dspace/common/emxNavigator.jsp?objectId=12928.42340.34679.28799&amp;Name=req-5256401-00881503" TargetMode="External"/><Relationship Id="rId3" Type="http://schemas.openxmlformats.org/officeDocument/2006/relationships/styles" Target="styles.xml"/><Relationship Id="rId25" Type="http://schemas.openxmlformats.org/officeDocument/2006/relationships/hyperlink" Target="https://space-p4.gaydon.jlrint.com:443/3dspace/common/emxNavigator.jsp?objectId=12928.42340.14158.8509&amp;Name=chp-5256401-00319516" TargetMode="External"/><Relationship Id="rId46" Type="http://schemas.openxmlformats.org/officeDocument/2006/relationships/hyperlink" Target="https://space-p4.gaydon.jlrint.com:443/3dspace/common/emxNavigator.jsp?objectId=12928.42340.14158.8491&amp;Name=chp-5256401-00319464" TargetMode="External"/><Relationship Id="rId67" Type="http://schemas.openxmlformats.org/officeDocument/2006/relationships/hyperlink" Target="https://space-p4.gaydon.jlrint.com:443/3dspace/common/emxNavigator.jsp?objectId=12928.42340.45867.45427&amp;Name=com-5256401-00357243" TargetMode="External"/><Relationship Id="rId116" Type="http://schemas.openxmlformats.org/officeDocument/2006/relationships/hyperlink" Target="https://space-p4.gaydon.jlrint.com:443/3dspace/common/emxNavigator.jsp?objectId=12928.42340.3100.28538&amp;Name=req-5256401-00288429" TargetMode="External"/><Relationship Id="rId137" Type="http://schemas.openxmlformats.org/officeDocument/2006/relationships/image" Target="media/image29.png"/><Relationship Id="rId158" Type="http://schemas.openxmlformats.org/officeDocument/2006/relationships/hyperlink" Target="https://space-p4.gaydon.jlrint.com:443/3dspace/common/emxNavigator.jsp?objectId=12928.42340.34676.19669&amp;Name=req-5256401-00881468" TargetMode="External"/><Relationship Id="rId20" Type="http://schemas.openxmlformats.org/officeDocument/2006/relationships/hyperlink" Target="https://space-p4.gaydon.jlrint.com:443/3dspace/common/emxNavigator.jsp?objectId=12928.42340.14158.8246&amp;Name=chp-5256401-00319515" TargetMode="External"/><Relationship Id="rId41" Type="http://schemas.openxmlformats.org/officeDocument/2006/relationships/hyperlink" Target="https://space-p4.gaydon.jlrint.com:443/3dspace/common/emxNavigator.jsp?objectId=12928.42340.59810.61476&amp;Name=req-5256401-00268159" TargetMode="External"/><Relationship Id="rId62" Type="http://schemas.openxmlformats.org/officeDocument/2006/relationships/hyperlink" Target="https://space-p4.gaydon.jlrint.com:443/3dspace/common/emxNavigator.jsp?objectId=12928.42340.59278.51082&amp;Name=req-5256401-00288344" TargetMode="External"/><Relationship Id="rId83" Type="http://schemas.openxmlformats.org/officeDocument/2006/relationships/hyperlink" Target="https://space-p4.gaydon.jlrint.com:443/3dspace/common/emxNavigator.jsp?objectId=12928.42340.5822.32583&amp;Name=com-5256401-00115328" TargetMode="External"/><Relationship Id="rId88" Type="http://schemas.openxmlformats.org/officeDocument/2006/relationships/hyperlink" Target="https://space-p4.gaydon.jlrint.com:443/3dspace/common/emxNavigator.jsp?objectId=12928.42340.27161.27949&amp;Name=com-5256401-00321943" TargetMode="External"/><Relationship Id="rId111" Type="http://schemas.openxmlformats.org/officeDocument/2006/relationships/hyperlink" Target="https://space-p4.gaydon.jlrint.com:443/3dspace/common/emxNavigator.jsp?objectId=12928.42340.47106.34392&amp;Name=req-5256401-00288417" TargetMode="External"/><Relationship Id="rId132" Type="http://schemas.openxmlformats.org/officeDocument/2006/relationships/hyperlink" Target="https://space-p4.gaydon.jlrint.com:443/3dspace/common/emxNavigator.jsp?objectId=12928.42340.17508.28212&amp;Name=com-5256401-00358658" TargetMode="External"/><Relationship Id="rId153" Type="http://schemas.openxmlformats.org/officeDocument/2006/relationships/image" Target="media/image31.png"/><Relationship Id="rId174" Type="http://schemas.openxmlformats.org/officeDocument/2006/relationships/header" Target="header3.xml"/><Relationship Id="rId179" Type="http://schemas.openxmlformats.org/officeDocument/2006/relationships/customXml" Target="../customXml/item3.xml"/><Relationship Id="rId15" Type="http://schemas.openxmlformats.org/officeDocument/2006/relationships/hyperlink" Target="https://space-p4.gaydon.jlrint.com:443/3dspace/common/emxNavigator.jsp?objectId=12928.42340.14158.7983&amp;Name=chp-5256401-00319503" TargetMode="External"/><Relationship Id="rId36" Type="http://schemas.openxmlformats.org/officeDocument/2006/relationships/hyperlink" Target="https://space-p4.gaydon.jlrint.com:443/3dspace/common/emxNavigator.jsp?objectId=12928.42340.53915.1697&amp;Name=chp-5256401-00426385" TargetMode="External"/><Relationship Id="rId57" Type="http://schemas.openxmlformats.org/officeDocument/2006/relationships/hyperlink" Target="https://space-p4.gaydon.jlrint.com:443/3dspace/common/emxNavigator.jsp?objectId=12928.42340.34676.14480&amp;Name=req-5256401-01017189" TargetMode="External"/><Relationship Id="rId106" Type="http://schemas.openxmlformats.org/officeDocument/2006/relationships/hyperlink" Target="https://space-p4.gaydon.jlrint.com:443/3dspace/common/emxNavigator.jsp?objectId=12928.42340.14158.8230&amp;Name=chp-5256401-00319501" TargetMode="External"/><Relationship Id="rId127" Type="http://schemas.openxmlformats.org/officeDocument/2006/relationships/hyperlink" Target="https://space-p4.gaydon.jlrint.com:443/3dspace/common/emxNavigator.jsp?objectId=12928.42340.14158.8453&amp;Name=chp-5256401-00319508" TargetMode="External"/><Relationship Id="rId10" Type="http://schemas.openxmlformats.org/officeDocument/2006/relationships/hyperlink" Target="https://space-p4.gaydon.jlrint.com:443/3dspace/common/emxNavigator.jsp?objectId=12928.42340.14158.8121&amp;Name=chp-5256401-00319482" TargetMode="External"/><Relationship Id="rId31" Type="http://schemas.openxmlformats.org/officeDocument/2006/relationships/hyperlink" Target="https://space-p4.gaydon.jlrint.com:443/3dspace/common/emxNavigator.jsp?objectId=12928.42340.53915.1810&amp;Name=chp-5256401-00426386" TargetMode="External"/><Relationship Id="rId52" Type="http://schemas.openxmlformats.org/officeDocument/2006/relationships/image" Target="media/image8.png"/><Relationship Id="rId73" Type="http://schemas.openxmlformats.org/officeDocument/2006/relationships/hyperlink" Target="https://space-p4.gaydon.jlrint.com:443/3dspace/common/emxNavigator.jsp?objectId=12928.42340.14158.7277&amp;Name=chp-5256401-00319477" TargetMode="External"/><Relationship Id="rId78" Type="http://schemas.openxmlformats.org/officeDocument/2006/relationships/image" Target="media/image15.png"/><Relationship Id="rId94" Type="http://schemas.openxmlformats.org/officeDocument/2006/relationships/image" Target="media/image20.png"/><Relationship Id="rId99" Type="http://schemas.openxmlformats.org/officeDocument/2006/relationships/hyperlink" Target="https://space-p4.gaydon.jlrint.com:443/3dspace/common/emxNavigator.jsp?objectId=12928.42340.5822.46054&amp;Name=req-5256401-00195066" TargetMode="External"/><Relationship Id="rId101" Type="http://schemas.openxmlformats.org/officeDocument/2006/relationships/hyperlink" Target="https://space-p4.gaydon.jlrint.com:443/3dspace/common/emxNavigator.jsp?objectId=12928.42340.5822.46360&amp;Name=req-5256401-00195070" TargetMode="External"/><Relationship Id="rId122" Type="http://schemas.openxmlformats.org/officeDocument/2006/relationships/hyperlink" Target="https://space-p4.gaydon.jlrint.com:443/3dspace/common/emxNavigator.jsp?objectId=12928.42340.3100.31552&amp;Name=req-5256401-00174954" TargetMode="External"/><Relationship Id="rId143" Type="http://schemas.openxmlformats.org/officeDocument/2006/relationships/hyperlink" Target="https://space-p4.gaydon.jlrint.com:443/3dspace/common/emxNavigator.jsp?objectId=12928.42340.30153.57104&amp;Name=req-5256401-01024558" TargetMode="External"/><Relationship Id="rId148" Type="http://schemas.openxmlformats.org/officeDocument/2006/relationships/hyperlink" Target="https://space-p4.gaydon.jlrint.com:443/3dspace/common/emxNavigator.jsp?objectId=12928.42340.31720.3838&amp;Name=req-5256401-00869273" TargetMode="External"/><Relationship Id="rId164" Type="http://schemas.openxmlformats.org/officeDocument/2006/relationships/hyperlink" Target="https://space-p4.gaydon.jlrint.com:443/3dspace/common/emxNavigator.jsp?objectId=12928.42340.45479.34081&amp;Name=req-5256401-00886280" TargetMode="External"/><Relationship Id="rId169" Type="http://schemas.openxmlformats.org/officeDocument/2006/relationships/hyperlink" Target="https://space-p4.gaydon.jlrint.com:443/3dspace/common/emxNavigator.jsp?objectId=12928.42340.10245.65338&amp;Name=com-5256401-00115800" TargetMode="External"/><Relationship Id="rId4" Type="http://schemas.openxmlformats.org/officeDocument/2006/relationships/settings" Target="settings.xml"/><Relationship Id="rId9" Type="http://schemas.openxmlformats.org/officeDocument/2006/relationships/image" Target="media/image1.png"/><Relationship Id="rId180" Type="http://schemas.openxmlformats.org/officeDocument/2006/relationships/customXml" Target="../customXml/item4.xml"/><Relationship Id="rId26" Type="http://schemas.openxmlformats.org/officeDocument/2006/relationships/hyperlink" Target="https://space-p4.gaydon.jlrint.com:443/3dspace/common/emxNavigator.jsp?objectId=12928.42340.14158.7265&amp;Name=chp-5256401-00319459" TargetMode="External"/><Relationship Id="rId47" Type="http://schemas.openxmlformats.org/officeDocument/2006/relationships/hyperlink" Target="https://space-p4.gaydon.jlrint.com:443/3dspace/common/emxNavigator.jsp?objectId=12928.42340.59277.57354&amp;Name=req-5256401-00288336" TargetMode="External"/><Relationship Id="rId68" Type="http://schemas.openxmlformats.org/officeDocument/2006/relationships/image" Target="media/image10.png"/><Relationship Id="rId89" Type="http://schemas.openxmlformats.org/officeDocument/2006/relationships/hyperlink" Target="https://space-p4.gaydon.jlrint.com:443/3dspace/common/emxNavigator.jsp?objectId=12928.42340.14158.6339&amp;Name=chp-5256401-00319494" TargetMode="External"/><Relationship Id="rId112" Type="http://schemas.openxmlformats.org/officeDocument/2006/relationships/hyperlink" Target="https://space-p4.gaydon.jlrint.com:443/3dspace/common/emxNavigator.jsp?objectId=12928.42340.59278.52400&amp;Name=req-5256401-00874368" TargetMode="External"/><Relationship Id="rId133" Type="http://schemas.openxmlformats.org/officeDocument/2006/relationships/hyperlink" Target="https://space-p4.gaydon.jlrint.com:443/3dspace/common/emxNavigator.jsp?objectId=12928.42340.30154.62720&amp;Name=req-5256401-00874366" TargetMode="External"/><Relationship Id="rId154" Type="http://schemas.openxmlformats.org/officeDocument/2006/relationships/hyperlink" Target="https://space-p4.gaydon.jlrint.com:443/3dspace/common/emxNavigator.jsp?objectId=12928.42340.34676.15544&amp;Name=req-5256401-01017202" TargetMode="External"/><Relationship Id="rId175" Type="http://schemas.openxmlformats.org/officeDocument/2006/relationships/footer" Target="footer3.xml"/><Relationship Id="rId16" Type="http://schemas.openxmlformats.org/officeDocument/2006/relationships/hyperlink" Target="https://space-p4.gaydon.jlrint.com:443/3dspace/common/emxNavigator.jsp?objectId=12928.42340.62466.64678&amp;Name=com-5256401-00105317" TargetMode="External"/><Relationship Id="rId37" Type="http://schemas.openxmlformats.org/officeDocument/2006/relationships/hyperlink" Target="https://space-p4.gaydon.jlrint.com:443/3dspace/common/emxNavigator.jsp?objectId=12928.42340.27159.56471&amp;Name=com-5256401-00321810" TargetMode="External"/><Relationship Id="rId58" Type="http://schemas.openxmlformats.org/officeDocument/2006/relationships/hyperlink" Target="https://space-p4.gaydon.jlrint.com:443/3dspace/common/emxNavigator.jsp?objectId=12928.42340.45867.40619&amp;Name=com-5256401-00357237" TargetMode="External"/><Relationship Id="rId79" Type="http://schemas.openxmlformats.org/officeDocument/2006/relationships/hyperlink" Target="https://space-p4.gaydon.jlrint.com:443/3dspace/common/emxNavigator.jsp?objectId=12928.42340.5822.31528&amp;Name=req-5256401-00194930" TargetMode="External"/><Relationship Id="rId102" Type="http://schemas.openxmlformats.org/officeDocument/2006/relationships/image" Target="media/image22.png"/><Relationship Id="rId123" Type="http://schemas.openxmlformats.org/officeDocument/2006/relationships/hyperlink" Target="https://space-p4.gaydon.jlrint.com:443/3dspace/common/emxNavigator.jsp?objectId=12928.42340.45869.17014&amp;Name=req-5256401-00174955" TargetMode="External"/><Relationship Id="rId144" Type="http://schemas.openxmlformats.org/officeDocument/2006/relationships/hyperlink" Target="https://space-p4.gaydon.jlrint.com:443/3dspace/common/emxNavigator.jsp?objectId=12928.42340.52024.22569&amp;Name=chp-5256401-00183060" TargetMode="External"/><Relationship Id="rId90" Type="http://schemas.openxmlformats.org/officeDocument/2006/relationships/hyperlink" Target="https://space-p4.gaydon.jlrint.com:443/3dspace/common/emxNavigator.jsp?objectId=12928.42340.14158.7164&amp;Name=chp-5256401-00319445" TargetMode="External"/><Relationship Id="rId165" Type="http://schemas.openxmlformats.org/officeDocument/2006/relationships/image" Target="media/image34.png"/><Relationship Id="rId27" Type="http://schemas.openxmlformats.org/officeDocument/2006/relationships/hyperlink" Target="https://space-p4.gaydon.jlrint.com:443/3dspace/common/emxNavigator.jsp?objectId=12928.42340.37218.43918&amp;Name=com-5256401-00110751" TargetMode="External"/><Relationship Id="rId48" Type="http://schemas.openxmlformats.org/officeDocument/2006/relationships/hyperlink" Target="https://space-p4.gaydon.jlrint.com:443/3dspace/common/emxNavigator.jsp?objectId=12928.42340.59278.50706&amp;Name=req-5256401-00173978" TargetMode="External"/><Relationship Id="rId69" Type="http://schemas.openxmlformats.org/officeDocument/2006/relationships/image" Target="media/image11.png"/><Relationship Id="rId113" Type="http://schemas.openxmlformats.org/officeDocument/2006/relationships/hyperlink" Target="https://space-p4.gaydon.jlrint.com:443/3dspace/common/emxNavigator.jsp?objectId=12928.42340.14158.8391&amp;Name=chp-5256401-00319472" TargetMode="External"/><Relationship Id="rId134" Type="http://schemas.openxmlformats.org/officeDocument/2006/relationships/hyperlink" Target="https://space-p4.gaydon.jlrint.com:443/3dspace/common/emxNavigator.jsp?objectId=12928.42340.17505.41325&amp;Name=req-5256401-00724593" TargetMode="External"/><Relationship Id="rId80" Type="http://schemas.openxmlformats.org/officeDocument/2006/relationships/image" Target="media/image16.png"/><Relationship Id="rId155" Type="http://schemas.openxmlformats.org/officeDocument/2006/relationships/hyperlink" Target="https://space-p4.gaydon.jlrint.com:443/3dspace/common/emxNavigator.jsp?objectId=12928.42340.51489.15781&amp;Name=req-5256401-00871706" TargetMode="External"/><Relationship Id="rId176" Type="http://schemas.openxmlformats.org/officeDocument/2006/relationships/fontTable" Target="fontTable.xml"/><Relationship Id="rId17" Type="http://schemas.openxmlformats.org/officeDocument/2006/relationships/hyperlink" Target="https://space-p4.gaydon.jlrint.com:443/3dspace/common/emxNavigator.jsp?objectId=12928.42340.14158.7092&amp;Name=chp-5256401-00319461" TargetMode="External"/><Relationship Id="rId38" Type="http://schemas.openxmlformats.org/officeDocument/2006/relationships/image" Target="media/image7.png"/><Relationship Id="rId59" Type="http://schemas.openxmlformats.org/officeDocument/2006/relationships/hyperlink" Target="https://space-p4.gaydon.jlrint.com:443/3dspace/common/emxNavigator.jsp?objectId=12928.42340.45867.40730&amp;Name=req-5256401-00194937" TargetMode="External"/><Relationship Id="rId103" Type="http://schemas.openxmlformats.org/officeDocument/2006/relationships/image" Target="media/image23.png"/><Relationship Id="rId124" Type="http://schemas.openxmlformats.org/officeDocument/2006/relationships/image" Target="media/image26.png"/><Relationship Id="rId70" Type="http://schemas.openxmlformats.org/officeDocument/2006/relationships/image" Target="media/image12.png"/><Relationship Id="rId91" Type="http://schemas.openxmlformats.org/officeDocument/2006/relationships/hyperlink" Target="https://space-p4.gaydon.jlrint.com:443/3dspace/common/emxNavigator.jsp?objectId=12928.42340.14158.7243&amp;Name=chp-5256401-00319438" TargetMode="External"/><Relationship Id="rId145" Type="http://schemas.openxmlformats.org/officeDocument/2006/relationships/hyperlink" Target="https://space-p4.gaydon.jlrint.com:443/3dspace/common/emxNavigator.jsp?objectId=12928.42340.5057.48313&amp;Name=req-5256401-00249968" TargetMode="External"/><Relationship Id="rId166" Type="http://schemas.openxmlformats.org/officeDocument/2006/relationships/hyperlink" Target="https://space-p4.gaydon.jlrint.com:443/3dspace/common/emxNavigator.jsp?objectId=12928.42340.30154.49968&amp;Name=req-5256401-01053946" TargetMode="External"/><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titus xmlns="http://schemas.titus.com/TitusProperties/">
  <TitusGUID xmlns="">f9f92285-8d07-475a-9376-55ef4ffbf468</TitusGUID>
  <TitusMetadata xmlns="">eyJucyI6Imh0dHA6XC9cL3d3dy50aXR1cy5jb21cL25zXC9UVExUSVRVUyIsInByb3BzIjpbeyJuIjoiQ2xhc3NpZmljYXRpb24iLCJ2YWxzIjpbeyJ2YWx1ZSI6IkludGVybmFsIn1dfV19</TitusMetadata>
</titus>
</file>

<file path=customXml/item2.xml><?xml version="1.0" encoding="utf-8"?>
<ct:contentTypeSchema xmlns:ct="http://schemas.microsoft.com/office/2006/metadata/contentType" xmlns:ma="http://schemas.microsoft.com/office/2006/metadata/properties/metaAttributes" ct:_="" ma:_="" ma:contentTypeName="Document" ma:contentTypeID="0x0101003BDD8CF34A770347AE8EAE4A29C2847B" ma:contentTypeVersion="11" ma:contentTypeDescription="Create a new document." ma:contentTypeScope="" ma:versionID="33890d08b77cd0837e193fbe2a2fd285">
  <xsd:schema xmlns:xsd="http://www.w3.org/2001/XMLSchema" xmlns:xs="http://www.w3.org/2001/XMLSchema" xmlns:p="http://schemas.microsoft.com/office/2006/metadata/properties" xmlns:ns2="fcf13d84-3384-403b-99eb-3fb4a100b81c" xmlns:ns3="4220ea3a-ae5d-4c2d-a740-8066a1e3f119" targetNamespace="http://schemas.microsoft.com/office/2006/metadata/properties" ma:root="true" ma:fieldsID="6c4986187ecf65430ba276a9b4e4a877" ns2:_="" ns3:_="">
    <xsd:import namespace="fcf13d84-3384-403b-99eb-3fb4a100b81c"/>
    <xsd:import namespace="4220ea3a-ae5d-4c2d-a740-8066a1e3f11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f13d84-3384-403b-99eb-3fb4a100b8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11f8b2a-cd79-47dd-889c-3fa2f186233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20ea3a-ae5d-4c2d-a740-8066a1e3f11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3a84a62-0663-4be7-9ffd-62a4213cf290}" ma:internalName="TaxCatchAll" ma:showField="CatchAllData" ma:web="4220ea3a-ae5d-4c2d-a740-8066a1e3f1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220ea3a-ae5d-4c2d-a740-8066a1e3f119" xsi:nil="true"/>
    <lcf76f155ced4ddcb4097134ff3c332f xmlns="fcf13d84-3384-403b-99eb-3fb4a100b81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7D2B746-9AB8-4DA6-86CC-D7C21AD2289C}">
  <ds:schemaRefs>
    <ds:schemaRef ds:uri="http://schemas.titus.com/TitusProperties/"/>
    <ds:schemaRef ds:uri=""/>
  </ds:schemaRefs>
</ds:datastoreItem>
</file>

<file path=customXml/itemProps2.xml><?xml version="1.0" encoding="utf-8"?>
<ds:datastoreItem xmlns:ds="http://schemas.openxmlformats.org/officeDocument/2006/customXml" ds:itemID="{9A877A11-AA3C-49E8-BEB5-99DEEF2B36BE}"/>
</file>

<file path=customXml/itemProps3.xml><?xml version="1.0" encoding="utf-8"?>
<ds:datastoreItem xmlns:ds="http://schemas.openxmlformats.org/officeDocument/2006/customXml" ds:itemID="{509E9460-6314-4ED9-9F6B-8BCEE25C9A40}"/>
</file>

<file path=customXml/itemProps4.xml><?xml version="1.0" encoding="utf-8"?>
<ds:datastoreItem xmlns:ds="http://schemas.openxmlformats.org/officeDocument/2006/customXml" ds:itemID="{A5DC27F9-321C-46C8-9D26-F7C3DD0432FA}"/>
</file>

<file path=docProps/app.xml><?xml version="1.0" encoding="utf-8"?>
<Properties xmlns="http://schemas.openxmlformats.org/officeDocument/2006/extended-properties" xmlns:vt="http://schemas.openxmlformats.org/officeDocument/2006/docPropsVTypes">
  <Template>Normal</Template>
  <TotalTime>2992</TotalTime>
  <Pages>32</Pages>
  <Words>4101</Words>
  <Characters>22383</Characters>
  <Application>Microsoft Office Word</Application>
  <DocSecurity>0</DocSecurity>
  <Lines>967</Lines>
  <Paragraphs>432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BAGWAN, ASHPAK</cp:lastModifiedBy>
  <cp:revision>23</cp:revision>
  <dcterms:created xsi:type="dcterms:W3CDTF">2024-11-26T22:54:00Z</dcterms:created>
  <dcterms:modified xsi:type="dcterms:W3CDTF">2026-03-17T06:41:00Z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89eaf13-f528-470e-bf6b-38b666617431_Enabled">
    <vt:lpwstr>true</vt:lpwstr>
  </property>
  <property fmtid="{D5CDD505-2E9C-101B-9397-08002B2CF9AE}" pid="3" name="MSIP_Label_289eaf13-f528-470e-bf6b-38b666617431_SetDate">
    <vt:lpwstr>2025-01-21T11:18:45Z</vt:lpwstr>
  </property>
  <property fmtid="{D5CDD505-2E9C-101B-9397-08002B2CF9AE}" pid="4" name="MSIP_Label_289eaf13-f528-470e-bf6b-38b666617431_Method">
    <vt:lpwstr>Standard</vt:lpwstr>
  </property>
  <property fmtid="{D5CDD505-2E9C-101B-9397-08002B2CF9AE}" pid="5" name="MSIP_Label_289eaf13-f528-470e-bf6b-38b666617431_Name">
    <vt:lpwstr>Proprietary</vt:lpwstr>
  </property>
  <property fmtid="{D5CDD505-2E9C-101B-9397-08002B2CF9AE}" pid="6" name="MSIP_Label_289eaf13-f528-470e-bf6b-38b666617431_SiteId">
    <vt:lpwstr>4c087f80-1e07-4f72-9e41-d7d9748d0f4c</vt:lpwstr>
  </property>
  <property fmtid="{D5CDD505-2E9C-101B-9397-08002B2CF9AE}" pid="7" name="MSIP_Label_289eaf13-f528-470e-bf6b-38b666617431_ActionId">
    <vt:lpwstr>4f287b2b-a05a-4175-b6bb-0a27787aa1b2</vt:lpwstr>
  </property>
  <property fmtid="{D5CDD505-2E9C-101B-9397-08002B2CF9AE}" pid="8" name="MSIP_Label_289eaf13-f528-470e-bf6b-38b666617431_ContentBits">
    <vt:lpwstr>0</vt:lpwstr>
  </property>
  <property fmtid="{D5CDD505-2E9C-101B-9397-08002B2CF9AE}" pid="9" name="MSIP_Label_289eaf13-f528-470e-bf6b-38b666617431_Tag">
    <vt:lpwstr>10, 3, 0, 2</vt:lpwstr>
  </property>
  <property fmtid="{D5CDD505-2E9C-101B-9397-08002B2CF9AE}" pid="10" name="TitusGUID">
    <vt:lpwstr>f9f92285-8d07-475a-9376-55ef4ffbf468</vt:lpwstr>
  </property>
  <property fmtid="{D5CDD505-2E9C-101B-9397-08002B2CF9AE}" pid="11" name="OriginalClassifier">
    <vt:lpwstr>abb924156</vt:lpwstr>
  </property>
  <property fmtid="{D5CDD505-2E9C-101B-9397-08002B2CF9AE}" pid="12" name="Group">
    <vt:lpwstr>CN=Office 365 E3_Exception_TTL Asset,OU=Security Groups,OU=APAC,OU=All Groups,DC=tatatechnologies,DC=com;CN=ERD_GET_batch,OU=Security Groups,OU=APAC,OU=All Groups,DC=tatatechnologies,DC=com;CN=TTL_Workplace_user_access,OU=Security Groups,OU=APAC,OU=All Groups,DC=tatatechnologies,DC=com;CN=AzureAD_CA_2FA_Prod,OU=Security Groups,OU=APAC,OU=All Groups,DC=tatatechnologies,DC=com;CN=AzureAD_SSPR_Prod,OU=Security Groups,OU=APAC,OU=All Groups,DC=tatatechnologies,DC=com;CN=GP_Exclusion_China,OU=APAC Groups,OU=APAC,OU=PERMANENT,DC=tatatechnologies,DC=com;CN=AzureAD_MAM_Production,OU=Security Groups,OU=APAC,OU=All Groups,DC=tatatechnologies,DC=com;CN=Permanent,OU=Security Groups,OU=NA,OU=All Groups,DC=tatatechnologies,DC=com;CN=WSE&amp;D,OU=Security Groups,OU=APAC,OU=All Groups,DC=tatatechnologies,DC=com;CN=VPN EU NETWORK ACCESS,OU=Security Groups,OU=APAC,OU=All Groups,DC=tatatechnologies,DC=com</vt:lpwstr>
  </property>
  <property fmtid="{D5CDD505-2E9C-101B-9397-08002B2CF9AE}" pid="13" name="Classification">
    <vt:lpwstr>Internal</vt:lpwstr>
  </property>
  <property fmtid="{D5CDD505-2E9C-101B-9397-08002B2CF9AE}" pid="14" name="ContentTypeId">
    <vt:lpwstr>0x0101003BDD8CF34A770347AE8EAE4A29C2847B</vt:lpwstr>
  </property>
</Properties>
</file>