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F4A2E"/>
          <w:sz w:val="30"/>
          <w:szCs w:val="30"/>
        </w:rPr>
        <w:t xml:space="preserve">THE HEALING ROOM ESTHETIC CLINIC</w:t>
      </w:r>
    </w:p>
    <w:p>
      <w:pPr>
        <w:spacing w:after="200"/>
      </w:pPr>
      <w:r>
        <w:rPr>
          <w:rFonts w:ascii="Calibri" w:cs="Calibri" w:eastAsia="Calibri" w:hAnsi="Calibri"/>
          <w:b/>
          <w:bCs/>
          <w:color w:val="B08D3F"/>
          <w:sz w:val="24"/>
          <w:szCs w:val="24"/>
        </w:rPr>
        <w:t xml:space="preserve">60-Day Social Media Content Calendar</w:t>
      </w:r>
    </w:p>
    <w:p>
      <w:pPr>
        <w:spacing w:after="140"/>
      </w:pPr>
      <w:r>
        <w:rPr>
          <w:rFonts w:ascii="Calibri" w:cs="Calibri" w:eastAsia="Calibri" w:hAnsi="Calibri"/>
          <w:b/>
          <w:bCs/>
          <w:i w:val="false"/>
          <w:iCs w:val="false"/>
          <w:color w:val="2A2A22"/>
          <w:sz w:val="20"/>
          <w:szCs w:val="20"/>
        </w:rPr>
        <w:t xml:space="preserve">Campaign window: September 10, 2026 – November 8, 2026</w:t>
      </w:r>
    </w:p>
    <w:p>
      <w:pPr>
        <w:spacing w:after="140"/>
      </w:pPr>
      <w:r>
        <w:rPr>
          <w:rFonts w:ascii="Calibri" w:cs="Calibri" w:eastAsia="Calibri" w:hAnsi="Calibri"/>
          <w:b w:val="false"/>
          <w:bCs w:val="false"/>
          <w:i w:val="false"/>
          <w:iCs w:val="false"/>
          <w:color w:val="2A2A22"/>
          <w:sz w:val="20"/>
          <w:szCs w:val="20"/>
        </w:rPr>
        <w:t xml:space="preserve">Niche: young professional women · new mothers · skin-conscious clients · premium self-care seekers</w:t>
      </w:r>
    </w:p>
    <w:p>
      <w:pPr>
        <w:spacing w:after="220"/>
      </w:pPr>
      <w:r>
        <w:rPr>
          <w:rFonts w:ascii="Calibri" w:cs="Calibri" w:eastAsia="Calibri" w:hAnsi="Calibri"/>
          <w:b w:val="false"/>
          <w:bCs w:val="false"/>
          <w:i w:val="false"/>
          <w:iCs w:val="false"/>
          <w:color w:val="2A2A22"/>
          <w:sz w:val="20"/>
          <w:szCs w:val="20"/>
        </w:rPr>
        <w:t xml:space="preserve">Target audience goal: helping people build confidence through better skin, body and self-care habits.</w:t>
      </w:r>
    </w:p>
    <w:p>
      <w:pPr>
        <w:spacing w:after="260"/>
      </w:pPr>
      <w:r>
        <w:rPr>
          <w:rFonts w:ascii="Calibri" w:cs="Calibri" w:eastAsia="Calibri" w:hAnsi="Calibri"/>
          <w:b w:val="false"/>
          <w:bCs w:val="false"/>
          <w:i w:val="false"/>
          <w:iCs w:val="false"/>
          <w:color w:val="2A2A22"/>
          <w:sz w:val="19"/>
          <w:szCs w:val="19"/>
        </w:rPr>
        <w:t xml:space="preserve">This calendar covers all 60 days with a full content brief for each day — idea, format, hook, talking points, call to action, best posting time, hashtags, and the most common mistake to avoid for that piece. Content rotates across eight pillars (legend below) and is grouped into eight weekly themes tied to The Healing Room's four core services — Maternity &amp; Post-Op Care, Body Treatments, Skin Treatments, and Rejuvenation — plus a closing stretch that wraps the campaign with gratitude and a strong booking push. A few days are deliberately timed to real dates relevant to Ghana and the wellness calendar: Founders' Day (Sept 21), World Heart Day (Sept 29), Breast Cancer Awareness Month (October), World Mental Health Day (Oct 10), International Day of the Girl (Oct 11), World Menopause Day (Oct 18), Halloween (Oct 31), and the start of Ghana's Harmattan season.</w:t>
      </w:r>
    </w:p>
    <w:p>
      <w:pPr>
        <w:spacing w:after="260"/>
      </w:pPr>
      <w:r>
        <w:rPr>
          <w:rFonts w:ascii="Calibri" w:cs="Calibri" w:eastAsia="Calibri" w:hAnsi="Calibri"/>
          <w:b w:val="false"/>
          <w:bCs w:val="false"/>
          <w:i/>
          <w:iCs/>
          <w:color w:val="2A2A22"/>
          <w:sz w:val="18"/>
          <w:szCs w:val="18"/>
        </w:rPr>
        <w:t xml:space="preserve">All posting times are suggested in local Accra time (GMT) and should be adjusted based on your own Instagram/TikTok/Facebook Insights once the page has follower data.</w:t>
      </w:r>
    </w:p>
    <w:p>
      <w:pPr>
        <w:pStyle w:val="Heading1"/>
        <w:spacing w:after="120" w:before="260"/>
      </w:pPr>
      <w:r>
        <w:rPr>
          <w:rFonts w:ascii="Calibri" w:cs="Calibri" w:eastAsia="Calibri" w:hAnsi="Calibri"/>
          <w:b/>
          <w:bCs/>
          <w:color w:val="3F4A2E"/>
        </w:rPr>
        <w:t xml:space="preserve">Content Pillar Legend</w:t>
      </w:r>
    </w:p>
    <w:tbl>
      <w:tblPr>
        <w:tblW w:type="dxa" w:w="10200"/>
        <w:tblBorders>
          <w:top w:val="single" w:color="C9C2AC" w:sz="4"/>
          <w:left w:val="single" w:color="C9C2AC" w:sz="4"/>
          <w:bottom w:val="single" w:color="C9C2AC" w:sz="4"/>
          <w:right w:val="single" w:color="C9C2AC" w:sz="4"/>
          <w:insideH w:val="single" w:color="DCD6C4" w:sz="2"/>
          <w:insideV w:val="single" w:color="DCD6C4" w:sz="2"/>
        </w:tblBorders>
      </w:tblPr>
      <w:tblGrid>
        <w:gridCol w:w="2200"/>
        <w:gridCol w:w="8000"/>
      </w:tblGrid>
      <w:tr>
        <w:trPr>
          <w:tblHeader/>
        </w:trPr>
        <w:tc>
          <w:tcPr>
            <w:tcW w:type="dxa" w:w="2200"/>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Content Type</w:t>
            </w:r>
          </w:p>
        </w:tc>
        <w:tc>
          <w:tcPr>
            <w:tcW w:type="dxa" w:w="8000"/>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What it does for the brand</w:t>
            </w:r>
          </w:p>
        </w:tc>
      </w:tr>
      <w:tr>
        <w:tc>
          <w:tcPr>
            <w:tcW w:type="dxa" w:w="2200"/>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Educational</w:t>
            </w:r>
          </w:p>
        </w:tc>
        <w:tc>
          <w:tcPr>
            <w:tcW w:type="dxa" w:w="800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Teaches something useful — builds authority and trust.</w:t>
            </w:r>
          </w:p>
        </w:tc>
      </w:tr>
      <w:tr>
        <w:tc>
          <w:tcPr>
            <w:tcW w:type="dxa" w:w="2200"/>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Entertaining</w:t>
            </w:r>
          </w:p>
        </w:tc>
        <w:tc>
          <w:tcPr>
            <w:tcW w:type="dxa" w:w="800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Light, funny, shareable — keeps the page human.</w:t>
            </w:r>
          </w:p>
        </w:tc>
      </w:tr>
      <w:tr>
        <w:tc>
          <w:tcPr>
            <w:tcW w:type="dxa" w:w="2200"/>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Inspirational</w:t>
            </w:r>
          </w:p>
        </w:tc>
        <w:tc>
          <w:tcPr>
            <w:tcW w:type="dxa" w:w="800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Affirms confidence and self-worth — the brand's emotional core.</w:t>
            </w:r>
          </w:p>
        </w:tc>
      </w:tr>
      <w:tr>
        <w:tc>
          <w:tcPr>
            <w:tcW w:type="dxa" w:w="2200"/>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Personal Brand</w:t>
            </w:r>
          </w:p>
        </w:tc>
        <w:tc>
          <w:tcPr>
            <w:tcW w:type="dxa" w:w="800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Shows the people and story behind the clinic.</w:t>
            </w:r>
          </w:p>
        </w:tc>
      </w:tr>
      <w:tr>
        <w:tc>
          <w:tcPr>
            <w:tcW w:type="dxa" w:w="2200"/>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Promotional</w:t>
            </w:r>
          </w:p>
        </w:tc>
        <w:tc>
          <w:tcPr>
            <w:tcW w:type="dxa" w:w="800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Direct offers, packages and booking pushes.</w:t>
            </w:r>
          </w:p>
        </w:tc>
      </w:tr>
      <w:tr>
        <w:tc>
          <w:tcPr>
            <w:tcW w:type="dxa" w:w="2200"/>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Trending</w:t>
            </w:r>
          </w:p>
        </w:tc>
        <w:tc>
          <w:tcPr>
            <w:tcW w:type="dxa" w:w="800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Ties into a dated moment, holiday or trending format.</w:t>
            </w:r>
          </w:p>
        </w:tc>
      </w:tr>
      <w:tr>
        <w:tc>
          <w:tcPr>
            <w:tcW w:type="dxa" w:w="2200"/>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Storytelling</w:t>
            </w:r>
          </w:p>
        </w:tc>
        <w:tc>
          <w:tcPr>
            <w:tcW w:type="dxa" w:w="800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Real client or founder journeys, told honestly.</w:t>
            </w:r>
          </w:p>
        </w:tc>
      </w:tr>
      <w:tr>
        <w:tc>
          <w:tcPr>
            <w:tcW w:type="dxa" w:w="2200"/>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Engagement</w:t>
            </w:r>
          </w:p>
        </w:tc>
        <w:tc>
          <w:tcPr>
            <w:tcW w:type="dxa" w:w="800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Polls, questions and prompts designed to start conversation.</w:t>
            </w:r>
          </w:p>
        </w:tc>
      </w:tr>
    </w:tbl>
    <w:p>
      <w:pPr>
        <w:pageBreakBefore/>
      </w:pPr>
      <w:r>
        <w:br/>
        <w:t xml:space="preserve"/>
      </w:r>
    </w:p>
    <w:p>
      <w:pPr>
        <w:pStyle w:val="Heading1"/>
        <w:spacing w:after="120" w:before="260"/>
      </w:pPr>
      <w:r>
        <w:rPr>
          <w:rFonts w:ascii="Calibri" w:cs="Calibri" w:eastAsia="Calibri" w:hAnsi="Calibri"/>
          <w:b/>
          <w:bCs/>
          <w:color w:val="3F4A2E"/>
        </w:rPr>
        <w:t xml:space="preserve">Week 1 — Welcome &amp; Trust: introducing the brand and building initial trust</w:t>
      </w:r>
    </w:p>
    <w:tbl>
      <w:tblPr>
        <w:tblW w:type="dxa" w:w="14616"/>
        <w:tblBorders>
          <w:top w:val="single" w:color="C9C2AC" w:sz="4"/>
          <w:left w:val="single" w:color="C9C2AC" w:sz="4"/>
          <w:bottom w:val="single" w:color="C9C2AC" w:sz="4"/>
          <w:right w:val="single" w:color="C9C2AC" w:sz="4"/>
          <w:insideH w:val="single" w:color="DCD6C4" w:sz="2"/>
          <w:insideV w:val="single" w:color="DCD6C4" w:sz="2"/>
        </w:tblBorders>
      </w:tblPr>
      <w:tblGrid>
        <w:gridCol w:w="1152"/>
        <w:gridCol w:w="1008"/>
        <w:gridCol w:w="1872"/>
        <w:gridCol w:w="864"/>
        <w:gridCol w:w="1728"/>
        <w:gridCol w:w="2520"/>
        <w:gridCol w:w="1296"/>
        <w:gridCol w:w="1008"/>
        <w:gridCol w:w="1512"/>
        <w:gridCol w:w="1656"/>
      </w:tblGrid>
      <w:tr>
        <w:trPr>
          <w:tblHeader/>
        </w:trPr>
        <w:tc>
          <w:tcPr>
            <w:tcW w:type="dxa" w:w="115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Date / Day</w:t>
            </w:r>
          </w:p>
        </w:tc>
        <w:tc>
          <w:tcPr>
            <w:tcW w:type="dxa" w:w="100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Type</w:t>
            </w:r>
          </w:p>
        </w:tc>
        <w:tc>
          <w:tcPr>
            <w:tcW w:type="dxa" w:w="187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Content Idea / Topic</w:t>
            </w:r>
          </w:p>
        </w:tc>
        <w:tc>
          <w:tcPr>
            <w:tcW w:type="dxa" w:w="864"/>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Format</w:t>
            </w:r>
          </w:p>
        </w:tc>
        <w:tc>
          <w:tcPr>
            <w:tcW w:type="dxa" w:w="172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Hook</w:t>
            </w:r>
          </w:p>
        </w:tc>
        <w:tc>
          <w:tcPr>
            <w:tcW w:type="dxa" w:w="2520"/>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Key Talking Points</w:t>
            </w:r>
          </w:p>
        </w:tc>
        <w:tc>
          <w:tcPr>
            <w:tcW w:type="dxa" w:w="1296"/>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Call to Action</w:t>
            </w:r>
          </w:p>
        </w:tc>
        <w:tc>
          <w:tcPr>
            <w:tcW w:type="dxa" w:w="100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Best Time to Post</w:t>
            </w:r>
          </w:p>
        </w:tc>
        <w:tc>
          <w:tcPr>
            <w:tcW w:type="dxa" w:w="151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Hashtags</w:t>
            </w:r>
          </w:p>
        </w:tc>
        <w:tc>
          <w:tcPr>
            <w:tcW w:type="dxa" w:w="1656"/>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Common Mistakes to Avoid</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Thursday
Day 1 — Sep 10,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Personal Brand</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Welcome to The Healing Room</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Single Image + Caption</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Not just a clinic. A room built for you to heal, restore, and feel like yourself again.</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Introduce the clinic's mission; who founded it and why; what makes it different from a regular spa (clinical + personalised); invite people to follow the journey.</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Follow along and drop a 👋 in the comments to say hello.</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7:00–8:00 PM (weekday evening scroll)</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#TheHealingRoomGH #EstheticClinicGhana #LashibiGH #SkincareGhana #WelcomeToTheRoom</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Making the first post feel like a sales pitch — this one should feel like an introduction, not an ad.</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Friday
Day 2 — Sep 11,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Educational</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Esthetician vs. spa day: what's the real difference</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Carousel (5 slides)</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That "facial" you got on holiday and the one we do here are not the same thing.</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Define esthetic treatments as targeted, results-driven, and safety-led; explain assessment-before-treatment approach; note trained professionals vs. generic spa staff; reassure it's still relaxing, just more effective.</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Save this post for the next time someone asks what we actually do.</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12:00–1:00 PM (lunch break scroll)</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#SkincareEducation #EstheticianLife #SkinCareRoutine #GhanaBeauty #KnowYourSkin</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Sounding like you're putting down regular spas — position it as "different tools for different goals," not superior vs. inferior.</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Saturday
Day 3 — Sep 12,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Engagement</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What's your #1 skin or body concern right now?</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Instagram Story Poll + Feed Post</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Be honest — what's the one thing you'd fix about your skin or body today if you could?</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List 4-5 common concerns as poll options (acne, dullness, stretch marks, post-baby body, ageing); explain that every answer helps shape future content and offers; keep tone light and non-judgmental.</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Vote in our Story, or tell us in the comments — we're listening.</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6:30–7:30 PM (weekday evening)</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#SkinConcerns #SelfCareGhana #GlowUpGhana #AskTheHealingRoom</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Making people feel self-conscious about their answer — frame every concern as normal and fixable, never a flaw.</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Sunday
Day 4 — Sep 13,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Inspirational</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You deserve to feel beautiful — starting today</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Single Image (quote card on brand background)</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"You deserve to feel beautiful." Not someday. Today, exactly as you are, on your way to more.</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Tie directly to brand tagline; reinforce that self-care is not vanity, it's maintenance for confidence; short, warm caption about starting small (one appointment, one habit).</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Tag a woman who needs this reminder today.</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7:30–8:30 AM (morning motivation scroll)</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#YouDeserveToFeelBeautiful #ConfidenceOverEverything #SelfLoveClub #WellnessJourney</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Overused stock-quote energy — ground it in the brand's own words so it doesn't feel generic.</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Monday
Day 5 — Sep 14,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Promotional</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Meet our 4 core service pillars</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Carousel (5 slides — 1 cover + 4 services)</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Maternity care. Body treatments. Skin treatments. Rejuvenation. One address for all of it.</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One slide per pillar with a one-line description and who it's for; keep visuals consistent with flyer branding; close with booking contact details.</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DM or WhatsApp 0597 173 233 to book a consultation.</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12:30–1:30 PM (weekday lunch)</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#TheHealingRoomGH #BookNow #EstheticClinicGhana #SkinTreatments #BodyTreatments</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Cramming all four services onto one slide — let each one breathe so it's actually memorable.</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Tuesday
Day 6 — Sep 15,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Entertaining</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Skincare myths we hear every single week</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Reel (myth-busting, quick cuts)</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"Oily skin doesn't need moisturiser" — sis, no. Let's fix this.</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Pick 3 myths (e.g. oily skin skipping moisturiser, toothpaste on pimples, sunscreen only when sunny); quick reaction-style delivery; end each myth with the one-line truth.</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Which myth did you believe until now? Tell us below.</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7:00–9:00 PM (prime Reels window)</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#SkincareMyths #SkinTok #GhanaBeauty #SkincareFacts #GlowingSkin</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Being preachy or making viewers feel silly for believing the myth — keep it funny and warm, not condescending.</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Wednesday
Day 7 — Sep 16,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Storytelling</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Why we started The Healing Room</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Video (60–90 sec, founder voice-over or on-camera)</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This started with one simple frustration: nowhere felt like it actually cared.</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Founder's personal motivation for opening the clinic; the gap in the market (clinical results + a warm, private space); the meaning behind the name "The Healing Room"; keep it authentic, not scripted-sounding.</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Watch to the end, then tell us — what does "healing" mean to you?</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7:00–8:00 PM (weekday evening)</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#OurStory #TheHealingRoomGH #WhyWeStarted #WellnessJourney #FounderStory</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Making it about achievements/awards instead of the honest "why" — the emotion is what people connect with, not the résumé.</w:t>
            </w:r>
          </w:p>
        </w:tc>
      </w:tr>
    </w:tbl>
    <w:p>
      <w:pPr>
        <w:spacing w:after="100"/>
      </w:pPr>
    </w:p>
    <w:p>
      <w:pPr>
        <w:pStyle w:val="Heading1"/>
        <w:spacing w:after="120" w:before="260"/>
      </w:pPr>
      <w:r>
        <w:rPr>
          <w:rFonts w:ascii="Calibri" w:cs="Calibri" w:eastAsia="Calibri" w:hAnsi="Calibri"/>
          <w:b/>
          <w:bCs/>
          <w:color w:val="3F4A2E"/>
        </w:rPr>
        <w:t xml:space="preserve">Week 2 — Skin Treatments Spotlight: facials, peels and everyday skin education</w:t>
      </w:r>
    </w:p>
    <w:tbl>
      <w:tblPr>
        <w:tblW w:type="dxa" w:w="14616"/>
        <w:tblBorders>
          <w:top w:val="single" w:color="C9C2AC" w:sz="4"/>
          <w:left w:val="single" w:color="C9C2AC" w:sz="4"/>
          <w:bottom w:val="single" w:color="C9C2AC" w:sz="4"/>
          <w:right w:val="single" w:color="C9C2AC" w:sz="4"/>
          <w:insideH w:val="single" w:color="DCD6C4" w:sz="2"/>
          <w:insideV w:val="single" w:color="DCD6C4" w:sz="2"/>
        </w:tblBorders>
      </w:tblPr>
      <w:tblGrid>
        <w:gridCol w:w="1152"/>
        <w:gridCol w:w="1008"/>
        <w:gridCol w:w="1872"/>
        <w:gridCol w:w="864"/>
        <w:gridCol w:w="1728"/>
        <w:gridCol w:w="2520"/>
        <w:gridCol w:w="1296"/>
        <w:gridCol w:w="1008"/>
        <w:gridCol w:w="1512"/>
        <w:gridCol w:w="1656"/>
      </w:tblGrid>
      <w:tr>
        <w:trPr>
          <w:tblHeader/>
        </w:trPr>
        <w:tc>
          <w:tcPr>
            <w:tcW w:type="dxa" w:w="115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Date / Day</w:t>
            </w:r>
          </w:p>
        </w:tc>
        <w:tc>
          <w:tcPr>
            <w:tcW w:type="dxa" w:w="100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Type</w:t>
            </w:r>
          </w:p>
        </w:tc>
        <w:tc>
          <w:tcPr>
            <w:tcW w:type="dxa" w:w="187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Content Idea / Topic</w:t>
            </w:r>
          </w:p>
        </w:tc>
        <w:tc>
          <w:tcPr>
            <w:tcW w:type="dxa" w:w="864"/>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Format</w:t>
            </w:r>
          </w:p>
        </w:tc>
        <w:tc>
          <w:tcPr>
            <w:tcW w:type="dxa" w:w="172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Hook</w:t>
            </w:r>
          </w:p>
        </w:tc>
        <w:tc>
          <w:tcPr>
            <w:tcW w:type="dxa" w:w="2520"/>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Key Talking Points</w:t>
            </w:r>
          </w:p>
        </w:tc>
        <w:tc>
          <w:tcPr>
            <w:tcW w:type="dxa" w:w="1296"/>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Call to Action</w:t>
            </w:r>
          </w:p>
        </w:tc>
        <w:tc>
          <w:tcPr>
            <w:tcW w:type="dxa" w:w="100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Best Time to Post</w:t>
            </w:r>
          </w:p>
        </w:tc>
        <w:tc>
          <w:tcPr>
            <w:tcW w:type="dxa" w:w="151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Hashtags</w:t>
            </w:r>
          </w:p>
        </w:tc>
        <w:tc>
          <w:tcPr>
            <w:tcW w:type="dxa" w:w="1656"/>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Common Mistakes to Avoid</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Thursday
Day 8 — Sep 17,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Educational</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The 4 facials we offer, explained simply</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Carousel (5 slides)</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Not all facials are created equal — here's which one your skin is actually asking for.</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Brief, jargon-free explanation of each facial type/skin treatment and its main benefit; who each is best suited for (acne-prone, dull, sensitive, congested); note that a consultation decides the right one.</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Not sure which facial you need? Message us for a free skin consult.</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12:00–1:00 PM (weekday lunch)</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#FacialTreatments #SkinTreatmentsGhana #SkincareEducation #GlowFromWithin</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Using technical ingredient names without explaining what they actually do for the skin.</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Friday
Day 9 — Sep 18,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Trending</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Get skin-prepped with me before a big event</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Reel (trending audio, GRWM format)</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Wedding this weekend? Big interview? Here's your 72-hour skin prep, Healing Room style.</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Quick timeline: hydrating facial 2-3 days before, no new products 48 hours prior, sleep + water reminder, light glow-boosting treatment day-of; keep pacing snappy to match trending audio.</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Save this for your next big event — and book your pre-event facial early.</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7:30–9:00 PM (evening Reels peak)</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#GRWM #EventReadySkin #SkinPrep #GhanaBeauty #GlowUpGhana</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Using a trending sound that doesn't match the pacing of the content — mismatched energy gets scrolled past fast.</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Saturday
Day 10 — Sep 19,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Engagement</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This or that: skincare edition</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Instagram Story (interactive sticker)</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Serum or sunscreen? Day facial or night facial? Let's settle the debate.</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5-6 rapid-fire "this or that" pairs relevant to skincare habits; use the Story slider/poll stickers; light, fun tone, no wrong answers.</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Vote on every slide — we'll share the results tomorrow.</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6:00–7:00 PM (weekday evening)</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#ThisOrThat #SkincareGhana #SkinCareRoutine</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Making the choices feel like a judgment on the follower's current routine — keep it playful, not corrective.</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Sunday
Day 11 — Sep 20,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Promotional</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Signature chemical peel — spotlight offer</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Single Image + Carousel details</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Dull, congested, uneven? One treatment starts the reset.</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What the peel targets (texture, tone, congestion); what a session feels like (safety-first, licensed practitioner); expected downtime/aftercare in one line; limited-time intro pricing or first-timer offer if applicable.</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Book your peel consultation via WhatsApp 0597 173 233.</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12:00–2:00 PM (weekday lunch, decision-making window)</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#ChemicalPeel #SkinResurfacing #TheHealingRoomGH #EvenSkinTone</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Promising dramatic overnight results — peels are a process; overpromising erodes trust fast in a clinical service.</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Monday
Day 12 — Sep 21,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Inspirational</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Founders' Day: rest is part of the routine</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Single Image (soft, calm visual)</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Today's a public holiday — which makes it the perfect day to actually rest your skin (and yourself).</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Tie to Ghana's Founders' Day (21 September) as a natural pause; gentle reminder that consistency beats intensity in skincare; suggest a simple at-home ritual for the day off.</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How are you spending your day off? Tell us below.</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10:00 AM–12:00 PM (public holiday, leisurely morning)</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#FoundersDayGhana #SelfCareSunday #RestAndRestore #TheHealingRoomGH</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Turning a national holiday post into a hard sell — keep it reflective, not promotional.</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Tuesday
Day 13 — Sep 22,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Educational</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Acne myths that are making your breakouts worse</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Carousel (5 slides)</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Scrubbing harder is not clearing that breakout faster. Here's what actually works.</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Debunk over-cleansing, toothpaste spot treatment, popping pimples, "acne means dirty skin"; give one correct action to replace each myth; close with when to see a professional.</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Struggling with breakouts? Send us a DM — let's build you a real plan.</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12:00–1:00 PM (weekday lunch)</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#AcneMyths #ClearSkinJourney #SkincareEducation #AcneCareGhana</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Shaming acne language ("flawless," "perfect skin") — keep the tone clinical and encouraging, not aspirational-perfectionist.</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Wednesday
Day 14 — Sep 23,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Entertaining</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Skincare struggles we all relate to</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Reel (skit/relatable moments)</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POV: you bought a 7-step routine and now do 2 steps on a good day.</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3-4 relatable skits (forgetting SPF, buying products you never use, trying a viral hack that flops, falling asleep before removing makeup); light self-deprecating humour; keep it visually simple.</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Which one is you? Be honest in the comments 😅</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7:00–9:00 PM (evening Reels peak)</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#RelatableSkincare #SkincareStruggles #GhanaBeauty #SkinTok</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Making fun of the audience's habits instead of laughing with them — the joke should always be on the shared human experience, not the viewer.</w:t>
            </w:r>
          </w:p>
        </w:tc>
      </w:tr>
    </w:tbl>
    <w:p>
      <w:pPr>
        <w:spacing w:after="100"/>
      </w:pPr>
    </w:p>
    <w:p>
      <w:pPr>
        <w:pStyle w:val="Heading1"/>
        <w:spacing w:after="120" w:before="260"/>
      </w:pPr>
      <w:r>
        <w:rPr>
          <w:rFonts w:ascii="Calibri" w:cs="Calibri" w:eastAsia="Calibri" w:hAnsi="Calibri"/>
          <w:b/>
          <w:bCs/>
          <w:color w:val="3F4A2E"/>
        </w:rPr>
        <w:t xml:space="preserve">Week 3 — Body Treatments &amp; Detox: relaxation with real physical benefit</w:t>
      </w:r>
    </w:p>
    <w:tbl>
      <w:tblPr>
        <w:tblW w:type="dxa" w:w="14616"/>
        <w:tblBorders>
          <w:top w:val="single" w:color="C9C2AC" w:sz="4"/>
          <w:left w:val="single" w:color="C9C2AC" w:sz="4"/>
          <w:bottom w:val="single" w:color="C9C2AC" w:sz="4"/>
          <w:right w:val="single" w:color="C9C2AC" w:sz="4"/>
          <w:insideH w:val="single" w:color="DCD6C4" w:sz="2"/>
          <w:insideV w:val="single" w:color="DCD6C4" w:sz="2"/>
        </w:tblBorders>
      </w:tblPr>
      <w:tblGrid>
        <w:gridCol w:w="1152"/>
        <w:gridCol w:w="1008"/>
        <w:gridCol w:w="1872"/>
        <w:gridCol w:w="864"/>
        <w:gridCol w:w="1728"/>
        <w:gridCol w:w="2520"/>
        <w:gridCol w:w="1296"/>
        <w:gridCol w:w="1008"/>
        <w:gridCol w:w="1512"/>
        <w:gridCol w:w="1656"/>
      </w:tblGrid>
      <w:tr>
        <w:trPr>
          <w:tblHeader/>
        </w:trPr>
        <w:tc>
          <w:tcPr>
            <w:tcW w:type="dxa" w:w="115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Date / Day</w:t>
            </w:r>
          </w:p>
        </w:tc>
        <w:tc>
          <w:tcPr>
            <w:tcW w:type="dxa" w:w="100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Type</w:t>
            </w:r>
          </w:p>
        </w:tc>
        <w:tc>
          <w:tcPr>
            <w:tcW w:type="dxa" w:w="187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Content Idea / Topic</w:t>
            </w:r>
          </w:p>
        </w:tc>
        <w:tc>
          <w:tcPr>
            <w:tcW w:type="dxa" w:w="864"/>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Format</w:t>
            </w:r>
          </w:p>
        </w:tc>
        <w:tc>
          <w:tcPr>
            <w:tcW w:type="dxa" w:w="172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Hook</w:t>
            </w:r>
          </w:p>
        </w:tc>
        <w:tc>
          <w:tcPr>
            <w:tcW w:type="dxa" w:w="2520"/>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Key Talking Points</w:t>
            </w:r>
          </w:p>
        </w:tc>
        <w:tc>
          <w:tcPr>
            <w:tcW w:type="dxa" w:w="1296"/>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Call to Action</w:t>
            </w:r>
          </w:p>
        </w:tc>
        <w:tc>
          <w:tcPr>
            <w:tcW w:type="dxa" w:w="100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Best Time to Post</w:t>
            </w:r>
          </w:p>
        </w:tc>
        <w:tc>
          <w:tcPr>
            <w:tcW w:type="dxa" w:w="151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Hashtags</w:t>
            </w:r>
          </w:p>
        </w:tc>
        <w:tc>
          <w:tcPr>
            <w:tcW w:type="dxa" w:w="1656"/>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Common Mistakes to Avoid</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Thursday
Day 15 — Sep 24,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Educational</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What body treatments actually do (beyond relaxation)</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Carousel (5 slides)</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 massage that just feels good is nice. One that also detoxes, tones and smooths? That's the goal.</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Explain body treatment benefits — circulation, lymphatic drainage, exfoliation, skin smoothing; clarify it's complementary to, not a replacement for, diet/exercise; note who benefits most (desk workers, postpartum, general wellness).</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Curious which body treatment fits your goals? Ask us in the comments.</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12:00–1:00 PM (weekday lunch)</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#BodyTreatments #LymphaticDrainage #DetoxMassage #WellnessGhana</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Framing body treatments as a weight-loss shortcut — keep claims honest and treatment-appropriate.</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Friday
Day 16 — Sep 25,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Storytelling</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Client story: reclaiming her body confidence</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Video Testimonial (30–45 sec, client on camera or voice-over with permission)</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She stopped avoiding the mirror after her first month of body treatments here. This is her story.</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With client's consent, share her journey and what changed (energy, comfort in her skin, not just appearance); avoid before/after body shots if not consented; focus on how she felt, not just how she looked.</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Ready to start your own story? Book a consultation this week.</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7:00–8:00 PM (weekday evening)</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#ClientStory #BodyConfidence #TheHealingRoomGH #RealResults</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Publishing any client image, video, or detail without their explicit written consent — always confirm first, every time.</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Saturday
Day 17 — Sep 26,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Engagement</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Ask us anything: body treatments edition</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Instagram Live or Story Q&amp;A sticker</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What have you always wanted to ask about body treatments but felt awkward asking?</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Open the floor for questions on pain level, frequency, cost range, who it's safe for; answer 5-6 of the most common ones live or via Story replies; keep answers short and reassuring.</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Drop your question now — we'll answer every one.</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6:00–7:00 PM (weekday evening, pre-dinner scroll)</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#AskTheHealingRoom #BodyTreatmentsQA #SkincareGhana</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Leaving awkward or sensitive questions unanswered — if a question needs privacy, say so kindly and offer a DM instead of ignoring it.</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Sunday
Day 18 — Sep 27,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Promotional</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Detox &amp; glow body package</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Single Image + Carousel breakdown</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One package. Smoother skin, better circulation, and an hour that's just for you.</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Outline what's included in the package (session count, treatment type, add-ons); ideal for first-timers wanting to try body treatments; mention any bundle saving vs. booking individually.</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Message us on WhatsApp to claim this month's package pricing.</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12:00–2:00 PM (weekday lunch)</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#DetoxAndGlow #BodyTreatmentPackage #TheHealingRoomGH #SelfCareGhana</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Burying the price/how-to-book information — always make the next step obvious in the caption, not just the image.</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Monday
Day 19 — Sep 28,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Entertaining</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Spa day vs. a regular Tuesday</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Reel (split-screen or quick-cut comparison)</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Regular Tuesday: rushing, forgetting to eat lunch. Spa Tuesday: this. Which one is winning?</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Playful side-by-side of a chaotic day vs. a treatment appointment; keep it exaggerated for comedic effect; end on the idea that even one appointment a month changes the tone of the week.</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Tag your friend who needs a "spa Tuesday" intervention.</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7:00–9:00 PM (evening Reels peak)</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#SpaDay #SelfCareGhana #TreatYourself #GhanaLifestyle</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Making the "chaotic day" side feel like the relatable/desirable one — the comedy should build the case for booking, not undercut it.</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Tuesday
Day 20 — Sep 29,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Trending</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Self-care is heart care</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Single Image + caption (tie-in to World Heart Day)</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Today's World Heart Day — and stress is one of the biggest things your heart (and skin) fights daily.</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Connect stress management to both heart health and skin health (cortisol's effect on breakouts, inflammation); position body treatments as one legitimate stress-relief tool, not a medical treatment; keep tone informative, not alarmist.</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What's one thing you do for your heart and your peace? Share below.</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12:00–1:00 PM (weekday lunch)</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#WorldHeartDay #StressLessSkin #SelfCareGhana #WellnessJourney</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Making medical claims linking treatments to heart health — keep the connection to stress relief and general wellbeing only.</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Wednesday
Day 21 — Sep 30,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Inspirational</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Sunday reset ritual</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Single Image (calm flat-lay visual)</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Before the week starts again, give yourself ten quiet minutes. That's the whole ritual.</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Simple, doable Sunday wind-down: skincare, warm drink, phone away for 10 minutes, one gratitude note; tie back to brand's "relaxing, private environment" value.</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What's your non-negotiable Sunday ritual? Tell us in the comments.</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5:00–7:00 PM (Sunday evening wind-down)</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#SundayReset #SelfCareSunday #WellnessJourney #TheHealingRoomGH</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Overloading the "ritual" with too many steps — the appeal is that it's simple enough to actually do every week.</w:t>
            </w:r>
          </w:p>
        </w:tc>
      </w:tr>
    </w:tbl>
    <w:p>
      <w:pPr>
        <w:spacing w:after="100"/>
      </w:pPr>
    </w:p>
    <w:p>
      <w:pPr>
        <w:pStyle w:val="Heading1"/>
        <w:spacing w:after="120" w:before="260"/>
      </w:pPr>
      <w:r>
        <w:rPr>
          <w:rFonts w:ascii="Calibri" w:cs="Calibri" w:eastAsia="Calibri" w:hAnsi="Calibri"/>
          <w:b/>
          <w:bCs/>
          <w:color w:val="3F4A2E"/>
        </w:rPr>
        <w:t xml:space="preserve">Week 4 — Maternity &amp; Post-Op Care: supporting mothers and recovering clients</w:t>
      </w:r>
    </w:p>
    <w:tbl>
      <w:tblPr>
        <w:tblW w:type="dxa" w:w="14616"/>
        <w:tblBorders>
          <w:top w:val="single" w:color="C9C2AC" w:sz="4"/>
          <w:left w:val="single" w:color="C9C2AC" w:sz="4"/>
          <w:bottom w:val="single" w:color="C9C2AC" w:sz="4"/>
          <w:right w:val="single" w:color="C9C2AC" w:sz="4"/>
          <w:insideH w:val="single" w:color="DCD6C4" w:sz="2"/>
          <w:insideV w:val="single" w:color="DCD6C4" w:sz="2"/>
        </w:tblBorders>
      </w:tblPr>
      <w:tblGrid>
        <w:gridCol w:w="1152"/>
        <w:gridCol w:w="1008"/>
        <w:gridCol w:w="1872"/>
        <w:gridCol w:w="864"/>
        <w:gridCol w:w="1728"/>
        <w:gridCol w:w="2520"/>
        <w:gridCol w:w="1296"/>
        <w:gridCol w:w="1008"/>
        <w:gridCol w:w="1512"/>
        <w:gridCol w:w="1656"/>
      </w:tblGrid>
      <w:tr>
        <w:trPr>
          <w:tblHeader/>
        </w:trPr>
        <w:tc>
          <w:tcPr>
            <w:tcW w:type="dxa" w:w="115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Date / Day</w:t>
            </w:r>
          </w:p>
        </w:tc>
        <w:tc>
          <w:tcPr>
            <w:tcW w:type="dxa" w:w="100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Type</w:t>
            </w:r>
          </w:p>
        </w:tc>
        <w:tc>
          <w:tcPr>
            <w:tcW w:type="dxa" w:w="187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Content Idea / Topic</w:t>
            </w:r>
          </w:p>
        </w:tc>
        <w:tc>
          <w:tcPr>
            <w:tcW w:type="dxa" w:w="864"/>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Format</w:t>
            </w:r>
          </w:p>
        </w:tc>
        <w:tc>
          <w:tcPr>
            <w:tcW w:type="dxa" w:w="172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Hook</w:t>
            </w:r>
          </w:p>
        </w:tc>
        <w:tc>
          <w:tcPr>
            <w:tcW w:type="dxa" w:w="2520"/>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Key Talking Points</w:t>
            </w:r>
          </w:p>
        </w:tc>
        <w:tc>
          <w:tcPr>
            <w:tcW w:type="dxa" w:w="1296"/>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Call to Action</w:t>
            </w:r>
          </w:p>
        </w:tc>
        <w:tc>
          <w:tcPr>
            <w:tcW w:type="dxa" w:w="100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Best Time to Post</w:t>
            </w:r>
          </w:p>
        </w:tc>
        <w:tc>
          <w:tcPr>
            <w:tcW w:type="dxa" w:w="151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Hashtags</w:t>
            </w:r>
          </w:p>
        </w:tc>
        <w:tc>
          <w:tcPr>
            <w:tcW w:type="dxa" w:w="1656"/>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Common Mistakes to Avoid</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Thursday
Day 22 — Oct 1,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Educational</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Post-op scar care: the basics nobody explains</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Carousel (5 slides)</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 scar heals for months after the stitches come out. Here's what that period actually needs.</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Explain the general phases of scar healing; the value of professional post-op skin support in that window; note this content is educational, not a substitute for a surgeon's specific aftercare instructions.</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Recovering from a procedure? Ask us how post-op skin support can help.</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12:00–1:00 PM (weekday lunch)</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#PostOpCare #ScarCare #TheHealingRoomGH #RecoverySupport</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Giving specific medical aftercare advice that should come from the client's surgeon — stay in the lane of general education and in-clinic support.</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Friday
Day 23 — Oct 2,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Storytelling</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 new mother's skin journey, three months in</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Video (client story, with consent)</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Nobody prepares you for what pregnancy does to your skin. She's sharing her real journey back.</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With consent, share a new mother's honest experience — hormonal changes, patience needed, what support helped; keep the tone real, not "bounce back" pressure language.</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Share this with a new or expecting mum in your life.</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7:00–8:00 PM (weekday evening)</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#NewMomJourney #PostpartumSkin #MaternityCareGhana #RealMotherhood</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Using "bounce back" or "get your body back" language — it implies her postpartum body is wrong, which undercuts the whole brand's confidence message.</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Saturday
Day 24 — Oct 3,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Educational</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Pregnancy-safe skincare: ingredients to pause</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Carousel (5 slides)</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Before you reach for that retinol — a few ingredients need a pause during pregnancy.</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List commonly flagged ingredients to discuss with a doctor during pregnancy (retinoids, high-dose salicylic acid, certain essential oils); always recommend confirming with an OB-GYN; offer pregnancy-friendly alternatives.</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Expecting? Message us to build a pregnancy-safe routine.</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12:00–1:00 PM (weekday lunch)</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#PregnancySafeSkincare #MaternitySkincare #TheHealingRoomGH #BumpFriendly</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Presenting this as complete medical guidance — always frame it as general awareness and defer final decisions to the client's doctor.</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Sunday
Day 25 — Oct 4,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Engagement</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New mums: what's your biggest post-baby body concern?</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Instagram Story Poll</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Stretch marks, loose skin, energy, stress — what's actually on your mind postpartum?</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Offer poll options covering physical and emotional postpartum concerns; normalise that it's rarely just about appearance; use responses to shape upcoming maternity-care content.</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Vote in our Story — your answer helps us support you better.</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6:30–7:30 PM (weekday evening)</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#PostpartumJourney #NewMomGhana #MaternityCareGhana</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Only offering appearance-based options — postpartum concerns are physical and emotional; the poll should reflect both.</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Monday
Day 26 — Oct 5,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Promotional</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Maternity &amp; post-op care package</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Carousel (5 slides)</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Before, during, and after — care that moves with you through motherhood or recovery.</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Break down what the maternity/post-op package includes; note flexibility around timing and comfort; highlight the private, judgment-free environment as a key differentiator.</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Book a maternity or post-op consultation via WhatsApp 0597 173 233.</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12:00–2:00 PM (weekday lunch)</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#MaternityCareGhana #PostOpCare #TheHealingRoomGH #NewMomSupport</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Using generic stock-style promo language — this audience needs reassurance and warmth in the copy, not hype.</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Tuesday
Day 27 — Oct 6,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Inspirational</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You're still you, becoming someone new too</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Single Image (quote card)</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Motherhood didn't erase you. It just made room for someone new to grow alongside her.</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Affirming message for new mothers about identity beyond motherhood; connect self-care to holding onto self, not vanity; keep the copy short and heartfelt.</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Tag a mum who needs to hear this today.</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7:30–8:30 AM (morning scroll)</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#StillYou #NewMomGhana #ConfidenceOverEverything #MotherhoodJourney</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Making it feel like new motherhood is something to "recover from" — frame it as addition and growth, not loss.</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Wednesday
Day 28 — Oct 7,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Entertaining</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Skincare routine, interrupted by a toddler</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Reel (comedic, real-life chaos)</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Step 1: apply serum. Step 2: someone needs juice. Step 3: start over.</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Light, funny depiction of trying to do a skincare routine with kids around; relatable for the "new mothers" audience specifically; end on the idea that even 5 rushed minutes still count.</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Fellow parents — how many interruptions did YOUR last routine survive?</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7:00–9:00 PM (after-bedtime evening scroll)</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#MomLife #SkincareWithKids #RelatableParenting #NewMomGhana</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Making the joke feel like it's mocking parents' limited time — the humour should validate the chaos, not judge it.</w:t>
            </w:r>
          </w:p>
        </w:tc>
      </w:tr>
    </w:tbl>
    <w:p>
      <w:pPr>
        <w:spacing w:after="100"/>
      </w:pPr>
    </w:p>
    <w:p>
      <w:pPr>
        <w:pStyle w:val="Heading1"/>
        <w:spacing w:after="120" w:before="260"/>
      </w:pPr>
      <w:r>
        <w:rPr>
          <w:rFonts w:ascii="Calibri" w:cs="Calibri" w:eastAsia="Calibri" w:hAnsi="Calibri"/>
          <w:b/>
          <w:bCs/>
          <w:color w:val="3F4A2E"/>
        </w:rPr>
        <w:t xml:space="preserve">Week 5 — Confidence &amp; Mental Wellness: self-worth beyond appearance</w:t>
      </w:r>
    </w:p>
    <w:tbl>
      <w:tblPr>
        <w:tblW w:type="dxa" w:w="14616"/>
        <w:tblBorders>
          <w:top w:val="single" w:color="C9C2AC" w:sz="4"/>
          <w:left w:val="single" w:color="C9C2AC" w:sz="4"/>
          <w:bottom w:val="single" w:color="C9C2AC" w:sz="4"/>
          <w:right w:val="single" w:color="C9C2AC" w:sz="4"/>
          <w:insideH w:val="single" w:color="DCD6C4" w:sz="2"/>
          <w:insideV w:val="single" w:color="DCD6C4" w:sz="2"/>
        </w:tblBorders>
      </w:tblPr>
      <w:tblGrid>
        <w:gridCol w:w="1152"/>
        <w:gridCol w:w="1008"/>
        <w:gridCol w:w="1872"/>
        <w:gridCol w:w="864"/>
        <w:gridCol w:w="1728"/>
        <w:gridCol w:w="2520"/>
        <w:gridCol w:w="1296"/>
        <w:gridCol w:w="1008"/>
        <w:gridCol w:w="1512"/>
        <w:gridCol w:w="1656"/>
      </w:tblGrid>
      <w:tr>
        <w:trPr>
          <w:tblHeader/>
        </w:trPr>
        <w:tc>
          <w:tcPr>
            <w:tcW w:type="dxa" w:w="115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Date / Day</w:t>
            </w:r>
          </w:p>
        </w:tc>
        <w:tc>
          <w:tcPr>
            <w:tcW w:type="dxa" w:w="100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Type</w:t>
            </w:r>
          </w:p>
        </w:tc>
        <w:tc>
          <w:tcPr>
            <w:tcW w:type="dxa" w:w="187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Content Idea / Topic</w:t>
            </w:r>
          </w:p>
        </w:tc>
        <w:tc>
          <w:tcPr>
            <w:tcW w:type="dxa" w:w="864"/>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Format</w:t>
            </w:r>
          </w:p>
        </w:tc>
        <w:tc>
          <w:tcPr>
            <w:tcW w:type="dxa" w:w="172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Hook</w:t>
            </w:r>
          </w:p>
        </w:tc>
        <w:tc>
          <w:tcPr>
            <w:tcW w:type="dxa" w:w="2520"/>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Key Talking Points</w:t>
            </w:r>
          </w:p>
        </w:tc>
        <w:tc>
          <w:tcPr>
            <w:tcW w:type="dxa" w:w="1296"/>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Call to Action</w:t>
            </w:r>
          </w:p>
        </w:tc>
        <w:tc>
          <w:tcPr>
            <w:tcW w:type="dxa" w:w="100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Best Time to Post</w:t>
            </w:r>
          </w:p>
        </w:tc>
        <w:tc>
          <w:tcPr>
            <w:tcW w:type="dxa" w:w="151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Hashtags</w:t>
            </w:r>
          </w:p>
        </w:tc>
        <w:tc>
          <w:tcPr>
            <w:tcW w:type="dxa" w:w="1656"/>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Common Mistakes to Avoid</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Thursday
Day 29 — Oct 8,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Educational</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The skin–stress connection, explained</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Carousel (5 slides)</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That breakout right before a big week isn't a coincidence. Here's the science.</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Simple explanation of cortisol's effect on oil production and inflammation; practical stress-reduction tips alongside skincare (sleep, hydration, downtime); tie to clinic's role in supporting both skin and calm.</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Notice stress showing up on your skin? Tell us how, below.</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12:00–1:00 PM (weekday lunch)</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#SkinStressConnection #SkincareEducation #WellnessJourney #TheHealingRoomGH</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Oversimplifying stress as the *only* cause of breakouts — acknowledge it's one of several factors, not a blanket explanation.</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Friday
Day 30 — Oct 9,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Personal Brand</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Meet the hands behind your treatment</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Carousel or Reel (team spotlight)</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You trust us with your skin — so meet the team actually behind the treatment table.</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Introduce a staff member: their training/credentials, specialty area, a personal fun fact; builds trust and familiarity before a client's first visit.</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Say hi to [team member] in the comments!</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12:30–1:30 PM (weekday lunch)</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#MeetTheTeam #TheHealingRoomGH #EstheticianLife #TrustedCare</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Only listing qualifications without any personality — people book with people they feel they know, not just a credential list.</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Saturday
Day 31 — Oct 10,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Trending</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Self-care isn't selfish</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Single Image + caption (World Mental Health Day tie-in)</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Today is World Mental Health Day — a reminder that caring for yourself is not a luxury, it's maintenance.</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Gently connect mental wellness and self-care routines (including skin/body care) without overstating clinical benefits; encourage checking in on a friend; keep tone supportive and non-clinical.</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Check in on someone today — and let someone check in on you too.</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12:00–1:00 PM (weekday lunch)</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#WorldMentalHealthDay #SelfCareIsntSelfish #WellnessJourney #TheHealingRoomGH</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Positioning beauty treatments as a cure for mental health struggles — keep the message about self-care as one small, valid part of wellbeing, not a solution.</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Sunday
Day 32 — Oct 11,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Inspirational</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To every young woman finding her confidence</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Single Image (quote card, tie-in to International Day of the Girl)</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To the girl still figuring out who she is: your skin doesn't have to be flawless for you to be worthy of confidence.</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Tie to International Day of the Girl; empowering message for younger followers about self-worth beyond appearance; keep it brand-appropriate and warm, not preachy.</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Tag a young woman who inspires you.</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7:30–8:30 AM (morning scroll)</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#InternationalDayOfTheGirl #ConfidenceOverEverything #YoungWomenGhana #SelfWorth</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Making the message feel disconnected from the brand — tie it back naturally to the clinic's confidence-restoring purpose.</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Monday
Day 33 — Oct 12,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Engagement</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Caption this glow</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Single Image (client or model glow shot, permission-cleared) + Engagement prompt</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This glow needs a caption. What are you thinking?</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Simple, fun engagement post using a strong visual; invite captions in comments; occasionally feature the funniest/best response in Stories the next day.</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Drop your best caption below — we'll feature our favourite tomorrow.</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7:00–8:00 PM (weekday evening)</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#CaptionThis #GlowingSkin #TheHealingRoomGH #GhanaBeauty</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Using an image without proper usage rights or client consent — confirm permission before posting any client-facing photo.</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Tuesday
Day 34 — Oct 13,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Storytelling</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From avoiding photos to booking the shoot</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Video Testimonial (with consent)</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 year ago she avoided cameras. Last week, she booked a photoshoot. Here's what changed.</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Client's confidence journey tied to consistent treatment and self-care, told in her own words where possible; focus on the emotional shift, not just the visual one.</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Your confidence journey can start with one appointment. Book today.</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7:00–8:00 PM (weekday evening)</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#ConfidenceJourney #ClientStory #TheHealingRoomGH #RealTransformation</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Reducing her story to a before/after photo pair — the words and feeling matter more than the visual comparison here.</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Wednesday
Day 35 — Oct 14,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Promotional</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Rejuvenation facial — teaser drop</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Single Image (teaser, details in caption)</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Something new is landing in our treatment room this month. Can you guess what it targets?</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Build anticipation for the rejuvenation facial launching next week; hint at benefits (fine lines, radiance, firmness) without full reveal; invite guesses in comments.</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Guess in the comments — full reveal coming this week.</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12:00–1:00 PM (weekday lunch)</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#ComingSoon #RejuvenationFacial #TheHealingRoomGH #StayTuned</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Teasing without a clear follow-up date — always signal *when* the reveal is coming so interest doesn't fade.</w:t>
            </w:r>
          </w:p>
        </w:tc>
      </w:tr>
    </w:tbl>
    <w:p>
      <w:pPr>
        <w:spacing w:after="100"/>
      </w:pPr>
    </w:p>
    <w:p>
      <w:pPr>
        <w:pStyle w:val="Heading1"/>
        <w:spacing w:after="120" w:before="260"/>
      </w:pPr>
      <w:r>
        <w:rPr>
          <w:rFonts w:ascii="Calibri" w:cs="Calibri" w:eastAsia="Calibri" w:hAnsi="Calibri"/>
          <w:b/>
          <w:bCs/>
          <w:color w:val="3F4A2E"/>
        </w:rPr>
        <w:t xml:space="preserve">Week 6 — Rejuvenation &amp; Skin Through the Years: skin health at every life stage</w:t>
      </w:r>
    </w:p>
    <w:tbl>
      <w:tblPr>
        <w:tblW w:type="dxa" w:w="14616"/>
        <w:tblBorders>
          <w:top w:val="single" w:color="C9C2AC" w:sz="4"/>
          <w:left w:val="single" w:color="C9C2AC" w:sz="4"/>
          <w:bottom w:val="single" w:color="C9C2AC" w:sz="4"/>
          <w:right w:val="single" w:color="C9C2AC" w:sz="4"/>
          <w:insideH w:val="single" w:color="DCD6C4" w:sz="2"/>
          <w:insideV w:val="single" w:color="DCD6C4" w:sz="2"/>
        </w:tblBorders>
      </w:tblPr>
      <w:tblGrid>
        <w:gridCol w:w="1152"/>
        <w:gridCol w:w="1008"/>
        <w:gridCol w:w="1872"/>
        <w:gridCol w:w="864"/>
        <w:gridCol w:w="1728"/>
        <w:gridCol w:w="2520"/>
        <w:gridCol w:w="1296"/>
        <w:gridCol w:w="1008"/>
        <w:gridCol w:w="1512"/>
        <w:gridCol w:w="1656"/>
      </w:tblGrid>
      <w:tr>
        <w:trPr>
          <w:tblHeader/>
        </w:trPr>
        <w:tc>
          <w:tcPr>
            <w:tcW w:type="dxa" w:w="115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Date / Day</w:t>
            </w:r>
          </w:p>
        </w:tc>
        <w:tc>
          <w:tcPr>
            <w:tcW w:type="dxa" w:w="100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Type</w:t>
            </w:r>
          </w:p>
        </w:tc>
        <w:tc>
          <w:tcPr>
            <w:tcW w:type="dxa" w:w="187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Content Idea / Topic</w:t>
            </w:r>
          </w:p>
        </w:tc>
        <w:tc>
          <w:tcPr>
            <w:tcW w:type="dxa" w:w="864"/>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Format</w:t>
            </w:r>
          </w:p>
        </w:tc>
        <w:tc>
          <w:tcPr>
            <w:tcW w:type="dxa" w:w="172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Hook</w:t>
            </w:r>
          </w:p>
        </w:tc>
        <w:tc>
          <w:tcPr>
            <w:tcW w:type="dxa" w:w="2520"/>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Key Talking Points</w:t>
            </w:r>
          </w:p>
        </w:tc>
        <w:tc>
          <w:tcPr>
            <w:tcW w:type="dxa" w:w="1296"/>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Call to Action</w:t>
            </w:r>
          </w:p>
        </w:tc>
        <w:tc>
          <w:tcPr>
            <w:tcW w:type="dxa" w:w="100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Best Time to Post</w:t>
            </w:r>
          </w:p>
        </w:tc>
        <w:tc>
          <w:tcPr>
            <w:tcW w:type="dxa" w:w="151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Hashtags</w:t>
            </w:r>
          </w:p>
        </w:tc>
        <w:tc>
          <w:tcPr>
            <w:tcW w:type="dxa" w:w="1656"/>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Common Mistakes to Avoid</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Thursday
Day 36 — Oct 15,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Educational</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What "skin rejuvenation" actually means</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Carousel (5 slides)</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It's not about looking younger. It's about your skin working the way it used to.</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Explain rejuvenation treatments in plain terms (supporting collagen, texture, radiance); reframe away from "anti-aging" pressure language toward skin health and function; note realistic expectations and timelines.</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Curious if rejuvenation treatments fit your skin goals? Ask us below.</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12:00–1:00 PM (weekday lunch)</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#SkinRejuvenation #SkincareEducation #TheHealingRoomGH #SkinHealth</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Leaning on fear-based "anti-aging" language — aging is not a problem to fix; frame it as supporting skin function and confidence at any age.</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Friday
Day 37 — Oct 16,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Trending</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Reveal: the rejuvenation facial result</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Reel (trending transition audio)</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This is what a month of consistent rejuvenation treatments looks like. No filter.</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Follow up on the earlier teaser with a satisfying reveal edit; use a well-paced trending transition/audio; caption should note realistic timeline (weeks, not one session).</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Ready for your own reveal? Book your first session this week.</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7:30–9:00 PM (evening Reels peak)</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#RejuvenationReveal #GlowUp #TheHealingRoomGH #SkinTransformation</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Implying the full result came from a single session — always be transparent that visible change builds over a treatment plan.</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Saturday
Day 38 — Oct 17,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Engagement</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Skincare myths: round two, you ask we answer</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Instagram Story Q&amp;A sticker</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Send us your weirdest, most-Googled skincare question. We'll answer it, no judgment.</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Collect follower questions via Story sticker; compile the most interesting/common ones into a follow-up Story series or carousel; keep answers short, credible, and friendly.</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Ask your question now — anonymous is totally fine.</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6:00–7:00 PM (weekday evening)</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#AskTheHealingRoom #SkincareQA #SkincareGhana</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Answering with vague generalities — if a question needs an in-person assessment, say so honestly instead of guessing.</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Sunday
Day 39 — Oct 18,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Educational</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How skin changes across life stages</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Carousel (5 slides, tie-in to World Menopause Day)</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Your 20s skin, your 30s skin, and your skin during hormonal shifts all need different things.</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Cover how skin needs shift with hormonal changes, including perimenopause/menopause (dryness, sensitivity, changes in elasticity); tie to World Menopause Day; keep the tone informative and inclusive of all life stages.</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Not sure what your skin needs right now? Book a consultation to find out.</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12:00–1:00 PM (weekday lunch)</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#WorldMenopauseDay #SkinAndHormones #SkincareEducation #TheHealingRoomGH</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Treating menopause skin changes as a niche afterthought — give it the same depth and respect as any other life stage covered.</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Monday
Day 40 — Oct 19,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Promotional</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Rejuvenation treatment package</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Carousel (5 slides)</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Consistency is what makes rejuvenation work. This package makes consistency easy.</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Detail the rejuvenation package structure (sessions, spacing, what's included); explain why a series works better than a single visit; mention any current package pricing.</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Message us on WhatsApp to lock in this month's package rate.</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12:00–2:00 PM (weekday lunch)</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#RejuvenationPackage #TheHealingRoomGH #SkinHealth #GlowFromWithin</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Not explaining *why* a package beats a single session — the value case needs to be spelled out, not assumed.</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Tuesday
Day 41 — Oct 20,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Entertaining</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Skincare products, honestly rated</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Reel (rapid-fire product rating)</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Rating skincare trends on a scale of "worth it" to "straight to the return pile."</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React to 4-5 popular skincare trends/products with quick honest takes; keep it light, opinionated, and entertaining rather than a hard sell of in-house products; can gently plug what the clinic actually recommends.</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Agree or disagree? Rate your own faves in the comments.</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7:00–9:00 PM (evening Reels peak)</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#SkincareReview #ProductRating #SkinTok #GhanaBeauty</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Naming and harshly criticising specific competitor brands — keep critiques about categories/trends, not targeted brand attacks.</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Wednesday
Day 42 — Oct 21,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Inspirational</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Confidence doesn't have an age limit</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Single Image (quote card)</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Nobody "ages out" of feeling good in their skin. That's not how confidence works.</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Affirming message pushing back on age-based beauty pressure; connect to rejuvenation services as skin support, not a fix for aging; short, warm caption.</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Which decade of your life made you feel most confident? Tell us why.</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7:30–8:30 AM (morning scroll)</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#ConfidenceAtEveryAge #AgeIsJustANumber #TheHealingRoomGH #SelfLoveClub</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Undercutting the message by pairing it with "anti-aging" promo copy in the same post — keep the inspirational post standalone, not a disguised ad.</w:t>
            </w:r>
          </w:p>
        </w:tc>
      </w:tr>
    </w:tbl>
    <w:p>
      <w:pPr>
        <w:spacing w:after="100"/>
      </w:pPr>
    </w:p>
    <w:p>
      <w:pPr>
        <w:pStyle w:val="Heading1"/>
        <w:spacing w:after="120" w:before="260"/>
      </w:pPr>
      <w:r>
        <w:rPr>
          <w:rFonts w:ascii="Calibri" w:cs="Calibri" w:eastAsia="Calibri" w:hAnsi="Calibri"/>
          <w:b/>
          <w:bCs/>
          <w:color w:val="3F4A2E"/>
        </w:rPr>
        <w:t xml:space="preserve">Week 7 — Client Trust, Team &amp; Premium Products: the people and standards behind the room</w:t>
      </w:r>
    </w:p>
    <w:tbl>
      <w:tblPr>
        <w:tblW w:type="dxa" w:w="14616"/>
        <w:tblBorders>
          <w:top w:val="single" w:color="C9C2AC" w:sz="4"/>
          <w:left w:val="single" w:color="C9C2AC" w:sz="4"/>
          <w:bottom w:val="single" w:color="C9C2AC" w:sz="4"/>
          <w:right w:val="single" w:color="C9C2AC" w:sz="4"/>
          <w:insideH w:val="single" w:color="DCD6C4" w:sz="2"/>
          <w:insideV w:val="single" w:color="DCD6C4" w:sz="2"/>
        </w:tblBorders>
      </w:tblPr>
      <w:tblGrid>
        <w:gridCol w:w="1152"/>
        <w:gridCol w:w="1008"/>
        <w:gridCol w:w="1872"/>
        <w:gridCol w:w="864"/>
        <w:gridCol w:w="1728"/>
        <w:gridCol w:w="2520"/>
        <w:gridCol w:w="1296"/>
        <w:gridCol w:w="1008"/>
        <w:gridCol w:w="1512"/>
        <w:gridCol w:w="1656"/>
      </w:tblGrid>
      <w:tr>
        <w:trPr>
          <w:tblHeader/>
        </w:trPr>
        <w:tc>
          <w:tcPr>
            <w:tcW w:type="dxa" w:w="115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Date / Day</w:t>
            </w:r>
          </w:p>
        </w:tc>
        <w:tc>
          <w:tcPr>
            <w:tcW w:type="dxa" w:w="100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Type</w:t>
            </w:r>
          </w:p>
        </w:tc>
        <w:tc>
          <w:tcPr>
            <w:tcW w:type="dxa" w:w="187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Content Idea / Topic</w:t>
            </w:r>
          </w:p>
        </w:tc>
        <w:tc>
          <w:tcPr>
            <w:tcW w:type="dxa" w:w="864"/>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Format</w:t>
            </w:r>
          </w:p>
        </w:tc>
        <w:tc>
          <w:tcPr>
            <w:tcW w:type="dxa" w:w="172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Hook</w:t>
            </w:r>
          </w:p>
        </w:tc>
        <w:tc>
          <w:tcPr>
            <w:tcW w:type="dxa" w:w="2520"/>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Key Talking Points</w:t>
            </w:r>
          </w:p>
        </w:tc>
        <w:tc>
          <w:tcPr>
            <w:tcW w:type="dxa" w:w="1296"/>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Call to Action</w:t>
            </w:r>
          </w:p>
        </w:tc>
        <w:tc>
          <w:tcPr>
            <w:tcW w:type="dxa" w:w="100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Best Time to Post</w:t>
            </w:r>
          </w:p>
        </w:tc>
        <w:tc>
          <w:tcPr>
            <w:tcW w:type="dxa" w:w="151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Hashtags</w:t>
            </w:r>
          </w:p>
        </w:tc>
        <w:tc>
          <w:tcPr>
            <w:tcW w:type="dxa" w:w="1656"/>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Common Mistakes to Avoid</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Thursday
Day 43 — Oct 22,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Storytelling</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 day in the life at The Healing Room</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Reel (BTS, day-in-the-life style)</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Ever wondered what happens before your appointment even starts? Come behind the scenes.</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Show opening routine, room prep, sterilisation/hygiene standards, team briefing; builds trust by showing the care behind the scenes; keep it authentic, not overly polished.</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Anything you're curious to see behind the scenes? Ask below.</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7:00–8:00 PM (weekday evening)</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#BehindTheScenes #TheHealingRoomGH #ADayInTheLife #TrustedCare</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Showing client-identifiable information or faces without consent while filming BTS — plan filming around active appointments carefully.</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Friday
Day 44 — Oct 23,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Educational</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Why product quality is non-negotiable here</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Carousel (5 slides)</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Not every "premium" product on the market is actually premium. Here's how we choose ours.</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Explain the clinic's product-vetting standards (safety, sourcing, suitability for skin types); connect to the brand value "Premium Products"; keep it educational, not a hard product-brand promo.</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Curious what's in your treatment? Ask us anytime — we're an open book.</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12:00–1:00 PM (weekday lunch)</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#PremiumProducts #SkincareEducation #TheHealingRoomGH #QualityMatters</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Making unverifiable superiority claims about products — stick to what can be honestly said about sourcing and standards.</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Saturday
Day 45 — Oct 24,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Personal Brand</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Founder Q&amp;A: why I do this work</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Video (Q&amp;A style, founder on camera)</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"Why esthetics?" I get asked this a lot. Here's my honest answer.</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Founder answers 3-4 common questions (why this field, hardest part of the job, proudest client moment, future vision for the clinic); keep answers personal and unscripted-feeling.</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Have a question for the founder? Drop it below for a future Q&amp;A.</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12:30–1:30 PM (weekday lunch)</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#FounderQA #TheHealingRoomGH #MeetTheFounder #WhyWeDoThis</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Keeping answers too polished/corporate — the appeal of a founder Q&amp;A is authenticity, not a rehearsed pitch.</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Sunday
Day 46 — Oct 25,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Engagement</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Tag a friend who needs this room</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Single Image (inviting, warm clinic interior shot)</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Every friend group has that one person who never books time for themselves. Tag her.</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Light engagement post encouraging shares/tags; reinforce the clinic as a space for anyone who's been putting self-care last; keep visual warm and inviting per brand aesthetic.</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Tag her below — bonus points if you book together.</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6:30–7:30 PM (weekday evening)</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#TagAFriend #SelfCareGhana #TheHealingRoomGH #MeTimeMatters</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Making the post feel guilt-driven ("she never takes care of herself") — keep the framing loving, not shaming.</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Monday
Day 47 — Oct 26,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Promotional</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Refer a friend, both of you save</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Single Image + Carousel details</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Healing is better shared. Refer a friend and you both get rewarded.</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Explain referral mechanics clearly (how to refer, what both parties receive); set an end date if the offer is time-bound; keep terms simple and easy to act on immediately.</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Send this post to the friend you want to bring with you — then message us to redeem.</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12:00–2:00 PM (weekday lunch)</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#ReferAFriend #TheHealingRoomGH #SelfCareGhana #BookTogether</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Leaving referral terms vague — unclear "how it works" details are the #1 reason referral promos underperform.</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Tuesday
Day 48 — Oct 27,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Entertaining</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Things clients say mid-treatment</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Reel (text-overlay skit / voiceover)</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"Wait, don't talk to me, I'm relaxing" — real things our clients say during treatments.</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Light, funny compilation of relatable client one-liners during appointments (with general/anonymised phrasing, not attributed to anyone specific); keep it warm and inclusive of the clinic's personality.</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What would YOU say mid-facial? Tell us below.</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7:00–9:00 PM (evening Reels peak)</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#ClientMoments #RelatableSpaMoments #TheHealingRoomGH #GhanaBeauty</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Attributing quotes to a specific identifiable client without permission, even in a joking way — keep every line generic and anonymised.</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Wednesday
Day 49 — Oct 28,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Inspirational</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This weekend, restore something other than your schedule</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Single Image (calm weekend visual)</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Your to-do list will still be there Monday. Give yourself permission to rest first.</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Weekend affirmation encouraging rest as productive, not lazy; light call to consider booking a weekend appointment as part of resetting; warm, unhurried tone.</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What's one thing you're doing just for you this weekend?</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9:00–11:00 AM (Wednesday, pre-weekend planning mindset)</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#WeekendReset #RestIsProductive #SelfCareGhana #TheHealingRoomGH</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Undermining the rest message with urgency-driven sales language in the same caption — let this one stay purely reflective.</w:t>
            </w:r>
          </w:p>
        </w:tc>
      </w:tr>
    </w:tbl>
    <w:p>
      <w:pPr>
        <w:spacing w:after="100"/>
      </w:pPr>
    </w:p>
    <w:p>
      <w:pPr>
        <w:pStyle w:val="Heading1"/>
        <w:spacing w:after="120" w:before="260"/>
      </w:pPr>
      <w:r>
        <w:rPr>
          <w:rFonts w:ascii="Calibri" w:cs="Calibri" w:eastAsia="Calibri" w:hAnsi="Calibri"/>
          <w:b/>
          <w:bCs/>
          <w:color w:val="3F4A2E"/>
        </w:rPr>
        <w:t xml:space="preserve">Week 8 — Harmattan Season Prep + Halloween: timely, locally-relevant skincare</w:t>
      </w:r>
    </w:p>
    <w:tbl>
      <w:tblPr>
        <w:tblW w:type="dxa" w:w="14616"/>
        <w:tblBorders>
          <w:top w:val="single" w:color="C9C2AC" w:sz="4"/>
          <w:left w:val="single" w:color="C9C2AC" w:sz="4"/>
          <w:bottom w:val="single" w:color="C9C2AC" w:sz="4"/>
          <w:right w:val="single" w:color="C9C2AC" w:sz="4"/>
          <w:insideH w:val="single" w:color="DCD6C4" w:sz="2"/>
          <w:insideV w:val="single" w:color="DCD6C4" w:sz="2"/>
        </w:tblBorders>
      </w:tblPr>
      <w:tblGrid>
        <w:gridCol w:w="1152"/>
        <w:gridCol w:w="1008"/>
        <w:gridCol w:w="1872"/>
        <w:gridCol w:w="864"/>
        <w:gridCol w:w="1728"/>
        <w:gridCol w:w="2520"/>
        <w:gridCol w:w="1296"/>
        <w:gridCol w:w="1008"/>
        <w:gridCol w:w="1512"/>
        <w:gridCol w:w="1656"/>
      </w:tblGrid>
      <w:tr>
        <w:trPr>
          <w:tblHeader/>
        </w:trPr>
        <w:tc>
          <w:tcPr>
            <w:tcW w:type="dxa" w:w="115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Date / Day</w:t>
            </w:r>
          </w:p>
        </w:tc>
        <w:tc>
          <w:tcPr>
            <w:tcW w:type="dxa" w:w="100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Type</w:t>
            </w:r>
          </w:p>
        </w:tc>
        <w:tc>
          <w:tcPr>
            <w:tcW w:type="dxa" w:w="187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Content Idea / Topic</w:t>
            </w:r>
          </w:p>
        </w:tc>
        <w:tc>
          <w:tcPr>
            <w:tcW w:type="dxa" w:w="864"/>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Format</w:t>
            </w:r>
          </w:p>
        </w:tc>
        <w:tc>
          <w:tcPr>
            <w:tcW w:type="dxa" w:w="172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Hook</w:t>
            </w:r>
          </w:p>
        </w:tc>
        <w:tc>
          <w:tcPr>
            <w:tcW w:type="dxa" w:w="2520"/>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Key Talking Points</w:t>
            </w:r>
          </w:p>
        </w:tc>
        <w:tc>
          <w:tcPr>
            <w:tcW w:type="dxa" w:w="1296"/>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Call to Action</w:t>
            </w:r>
          </w:p>
        </w:tc>
        <w:tc>
          <w:tcPr>
            <w:tcW w:type="dxa" w:w="100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Best Time to Post</w:t>
            </w:r>
          </w:p>
        </w:tc>
        <w:tc>
          <w:tcPr>
            <w:tcW w:type="dxa" w:w="151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Hashtags</w:t>
            </w:r>
          </w:p>
        </w:tc>
        <w:tc>
          <w:tcPr>
            <w:tcW w:type="dxa" w:w="1656"/>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Common Mistakes to Avoid</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Thursday
Day 50 — Oct 29,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Educational</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Harmattan is coming — here's what it does to your skin</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Carousel (5 slides)</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That dry, tight, flaky feeling has a name — and a season. Harmattan prep starts now.</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Explain how Harmattan's dry, dusty air affects skin (moisture loss, sensitivity, dullness); note timing (typically starts around November in Ghana); set up the next post's routine as the solution.</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Follow along this week for our full Harmattan skin-prep routine.</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12:00–1:00 PM (weekday lunch)</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#HarmattanSkincare #GhanaSkincare #DrySkinSeason #TheHealingRoomGH</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Assuming everyone already knows what Harmattan does to skin — spell it out simply, some followers may be new to the region or the term.</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Friday
Day 51 — Oct 30,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Educational</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Your Harmattan skincare routine, step by step</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Carousel (6 slides)</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Same skin, different season, different routine. Here's the Harmattan-proof version.</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Practical routine adjustments — richer moisturiser, gentle cleansing, lip and body care, staying hydrated, continued SPF use; keep it a simple, followable checklist format.</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Save this checklist — you'll want it in a few weeks.</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12:00–1:00 PM (weekday lunch)</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#HarmattanReady #SkincareRoutine #GhanaBeauty #DrySkinTips</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Making the routine too elaborate — Harmattan-proofing should feel manageable, or followers won't actually adopt it.</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Saturday
Day 52 — Oct 31,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Trending</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Scary good skin (Halloween)</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Reel (playful, Halloween-themed)</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The only thing scary about our skin this Halloween is how good it looks.</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Fun seasonal hook pairing Halloween with a skincare pun; include a genuinely useful tip (proper makeup/costume-makeup removal to protect skin overnight); keep it light and on-brand, not gimmicky overload.</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Wearing costume makeup tonight? Save this for your after-party skin routine.</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6:00–8:00 PM (Halloween evening)</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#HalloweenSkincare #ScaryGoodSkin #GhanaBeauty #TheHealingRoomGH</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Leaning so hard into the Halloween theme that the useful tip gets lost — the pun is the hook, the removal advice is the value.</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Sunday
Day 53 — Nov 1,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Promotional</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Harmattan skin-saver bundle</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Carousel (5 slides)</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One bundle, built for the driest season of the year.</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Introduce a seasonal treatment/product bundle addressing Harmattan skin needs; explain what's included and who it's for; note any limited seasonal availability to encourage timely booking.</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Book your Harmattan bundle before the season hits — WhatsApp 0597 173 233.</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12:00–2:00 PM (weekday lunch)</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#HarmattanBundle #TheHealingRoomGH #SeasonalSkincare #GhanaSkincare</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Launching the seasonal offer without urgency or a clear timeframe — seasonal bundles need a reason to act now, not "eventually."</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Monday
Day 54 — Nov 2,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Storytelling</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A client's Harmattan skin turnaround</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Video Testimonial (with consent)</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Every Harmattan used to wreck her skin. Last year was different. Here's why.</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Client shares (with consent) how ongoing skin care/products helped her get through a past dry season more comfortably; keep it specific and believable, not exaggerated.</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Don't wait for the dryness to hit — start your prep with us now.</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7:00–8:00 PM (weekday evening)</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#HarmattanStory #ClientStory #TheHealingRoomGH #SkincareThatWorks</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Presenting the story as a guaranteed outcome for everyone — frame it as her experience, with results varying by individual.</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Tuesday
Day 55 — Nov 3,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Engagement</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Quick check: how does your skin handle Harmattan?</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Instagram Story Poll</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Be honest — does your skin survive Harmattan, or does it wave the white flag by week two?</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Light poll on Harmattan skin resilience (thrives / survives / struggles); use responses to tailor upcoming seasonal tips; keep tone playful given the dreaded-season theme.</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Vote now — we'll tailor next week's tips to the results.</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6:30–7:30 PM (weekday evening)</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#HarmattanCheck #GhanaSkincare #TheHealingRoomGH</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Ignoring the poll results afterward — if you ask, actually reference the outcome in a follow-up post so it feels worthwhile to participate.</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Wednesday
Day 56 — Nov 4,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Personal Brand</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How we're prepping the clinic for Harmattan season</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Reel (BTS, quick and casual)</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We're not just telling you to prep for Harmattan — we're doing it ourselves too.</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Show light BTS of the clinic adjusting seasonal treatment offerings/stock for the dry season; reinforces authenticity — the brand practices what it preaches; keep it short and casual.</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What's the first thing you change in your routine when Harmattan hits?</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7:00–8:00 PM (weekday evening)</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#BehindTheScenes #TheHealingRoomGH #HarmattanPrep #GhanaSkincare</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Making this feel like a repeat of the earlier educational post — keep this one about the clinic's own prep, not another routine breakdown.</w:t>
            </w:r>
          </w:p>
        </w:tc>
      </w:tr>
    </w:tbl>
    <w:p>
      <w:pPr>
        <w:spacing w:after="100"/>
      </w:pPr>
    </w:p>
    <w:p>
      <w:pPr>
        <w:pStyle w:val="Heading1"/>
        <w:spacing w:after="120" w:before="260"/>
      </w:pPr>
      <w:r>
        <w:rPr>
          <w:rFonts w:ascii="Calibri" w:cs="Calibri" w:eastAsia="Calibri" w:hAnsi="Calibri"/>
          <w:b/>
          <w:bCs/>
          <w:color w:val="3F4A2E"/>
        </w:rPr>
        <w:t xml:space="preserve">Final Stretch — Wrap-Up &amp; Momentum: closing the 60 days with gratitude and a strong push to book</w:t>
      </w:r>
    </w:p>
    <w:tbl>
      <w:tblPr>
        <w:tblW w:type="dxa" w:w="14616"/>
        <w:tblBorders>
          <w:top w:val="single" w:color="C9C2AC" w:sz="4"/>
          <w:left w:val="single" w:color="C9C2AC" w:sz="4"/>
          <w:bottom w:val="single" w:color="C9C2AC" w:sz="4"/>
          <w:right w:val="single" w:color="C9C2AC" w:sz="4"/>
          <w:insideH w:val="single" w:color="DCD6C4" w:sz="2"/>
          <w:insideV w:val="single" w:color="DCD6C4" w:sz="2"/>
        </w:tblBorders>
      </w:tblPr>
      <w:tblGrid>
        <w:gridCol w:w="1152"/>
        <w:gridCol w:w="1008"/>
        <w:gridCol w:w="1872"/>
        <w:gridCol w:w="864"/>
        <w:gridCol w:w="1728"/>
        <w:gridCol w:w="2520"/>
        <w:gridCol w:w="1296"/>
        <w:gridCol w:w="1008"/>
        <w:gridCol w:w="1512"/>
        <w:gridCol w:w="1656"/>
      </w:tblGrid>
      <w:tr>
        <w:trPr>
          <w:tblHeader/>
        </w:trPr>
        <w:tc>
          <w:tcPr>
            <w:tcW w:type="dxa" w:w="115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Date / Day</w:t>
            </w:r>
          </w:p>
        </w:tc>
        <w:tc>
          <w:tcPr>
            <w:tcW w:type="dxa" w:w="100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Type</w:t>
            </w:r>
          </w:p>
        </w:tc>
        <w:tc>
          <w:tcPr>
            <w:tcW w:type="dxa" w:w="187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Content Idea / Topic</w:t>
            </w:r>
          </w:p>
        </w:tc>
        <w:tc>
          <w:tcPr>
            <w:tcW w:type="dxa" w:w="864"/>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Format</w:t>
            </w:r>
          </w:p>
        </w:tc>
        <w:tc>
          <w:tcPr>
            <w:tcW w:type="dxa" w:w="172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Hook</w:t>
            </w:r>
          </w:p>
        </w:tc>
        <w:tc>
          <w:tcPr>
            <w:tcW w:type="dxa" w:w="2520"/>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Key Talking Points</w:t>
            </w:r>
          </w:p>
        </w:tc>
        <w:tc>
          <w:tcPr>
            <w:tcW w:type="dxa" w:w="1296"/>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Call to Action</w:t>
            </w:r>
          </w:p>
        </w:tc>
        <w:tc>
          <w:tcPr>
            <w:tcW w:type="dxa" w:w="1008"/>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Best Time to Post</w:t>
            </w:r>
          </w:p>
        </w:tc>
        <w:tc>
          <w:tcPr>
            <w:tcW w:type="dxa" w:w="1512"/>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Hashtags</w:t>
            </w:r>
          </w:p>
        </w:tc>
        <w:tc>
          <w:tcPr>
            <w:tcW w:type="dxa" w:w="1656"/>
            <w:shd w:fill="3F4A2E" w:color="auto" w:val="clear"/>
            <w:tcMar>
              <w:top w:type="dxa" w:w="60"/>
              <w:left w:type="dxa" w:w="80"/>
              <w:bottom w:type="dxa" w:w="60"/>
              <w:right w:type="dxa" w:w="80"/>
            </w:tcMar>
            <w:vAlign w:val="center"/>
          </w:tcPr>
          <w:p>
            <w:pPr>
              <w:jc w:val="left"/>
            </w:pPr>
            <w:r>
              <w:rPr>
                <w:rFonts w:ascii="Calibri" w:cs="Calibri" w:eastAsia="Calibri" w:hAnsi="Calibri"/>
                <w:b/>
                <w:bCs/>
                <w:color w:val="FFFFFF"/>
                <w:sz w:val="16"/>
                <w:szCs w:val="16"/>
              </w:rPr>
              <w:t xml:space="preserve">Common Mistakes to Avoid</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Thursday
Day 57 — Nov 5,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Inspirational</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60 days in: reflecting on the journey so far</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Single Image (warm, reflective visual)</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60 days ago, we started this journey with you. Here's what it's meant to us.</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Reflective caption thanking the community for following/engaging over the campaign period; highlight a few genuine milestones (without inflating numbers); tie back to the brand's confidence-restoring purpose.</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What's one thing that's shifted for you these last two months? Tell us below.</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7:30–8:30 AM (morning scroll)</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#ThankYou #TheHealingRoomGH #WellnessJourney #GratefulHeart</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Making the reflection all about the brand's growth — centre the community and clients, with the brand as a grateful supporting voice.</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Friday
Day 58 — Nov 6,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Educational</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5 skincare habits worth keeping past the season</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Carousel (5 slides)</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Seasons change. These five habits shouldn't.</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Recap simple, sustainable habits from the campaign (SPF daily, gentle cleansing, hydration, regular professional check-ins, listening to your skin's changing needs); position as a takeaway summary, not new information.</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Which habit are you committing to keep? Comment below.</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12:00–1:00 PM (weekday lunch)</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#SkincareHabits #SkincareEducation #TheHealingRoomGH #ConsistencyWins</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Introducing brand-new advice here instead of reinforcing what's already been taught — this post should feel like a confident recap, not new material.</w:t>
            </w:r>
          </w:p>
        </w:tc>
      </w:tr>
      <w:tr>
        <w:trPr>
          <w:cantSplit/>
        </w:trPr>
        <w:tc>
          <w:tcPr>
            <w:tcW w:type="dxa" w:w="115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Saturday
Day 59 — Nov 7, 2026</w:t>
            </w:r>
          </w:p>
        </w:tc>
        <w:tc>
          <w:tcPr>
            <w:tcW w:type="dxa" w:w="1008"/>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Engagement</w:t>
            </w:r>
          </w:p>
        </w:tc>
        <w:tc>
          <w:tcPr>
            <w:tcW w:type="dxa" w:w="187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Tell us your Healing Room story</w:t>
            </w:r>
          </w:p>
        </w:tc>
        <w:tc>
          <w:tcPr>
            <w:tcW w:type="dxa" w:w="864"/>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Instagram Story sticker (question box) + Feed follow-up</w:t>
            </w:r>
          </w:p>
        </w:tc>
        <w:tc>
          <w:tcPr>
            <w:tcW w:type="dxa" w:w="172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If you've visited us, we want to hear it in your own words.</w:t>
            </w:r>
          </w:p>
        </w:tc>
        <w:tc>
          <w:tcPr>
            <w:tcW w:type="dxa" w:w="2520"/>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Invite clients to share their experience via Story question box; ask permission to repost favourites (with credit) as testimonials going forward; keep the ask simple — one or two sentences is enough.</w:t>
            </w:r>
          </w:p>
        </w:tc>
        <w:tc>
          <w:tcPr>
            <w:tcW w:type="dxa" w:w="129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Drop your story in our Story question box — we might feature you next.</w:t>
            </w:r>
          </w:p>
        </w:tc>
        <w:tc>
          <w:tcPr>
            <w:tcW w:type="dxa" w:w="1008"/>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6:30–7:30 PM (weekday evening)</w:t>
            </w:r>
          </w:p>
        </w:tc>
        <w:tc>
          <w:tcPr>
            <w:tcW w:type="dxa" w:w="1512"/>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#ShareYourStory #TheHealingRoomGH #ClientLove #TestimonialTuesday</w:t>
            </w:r>
          </w:p>
        </w:tc>
        <w:tc>
          <w:tcPr>
            <w:tcW w:type="dxa" w:w="1656"/>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Featuring a shared story publicly without going back to confirm consent for reposting — a Story reply isn't automatic permission to repost.</w:t>
            </w:r>
          </w:p>
        </w:tc>
      </w:tr>
      <w:tr>
        <w:trPr>
          <w:cantSplit/>
        </w:trPr>
        <w:tc>
          <w:tcPr>
            <w:tcW w:type="dxa" w:w="115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Sunday
Day 60 — Nov 8, 2026</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bCs/>
                <w:i w:val="false"/>
                <w:iCs w:val="false"/>
                <w:color w:val="3F4A2E"/>
                <w:sz w:val="15"/>
                <w:szCs w:val="15"/>
              </w:rPr>
              <w:t xml:space="preserve">Promotional</w:t>
            </w:r>
          </w:p>
        </w:tc>
        <w:tc>
          <w:tcPr>
            <w:tcW w:type="dxa" w:w="187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Your best skin starts today — book now</w:t>
            </w:r>
          </w:p>
        </w:tc>
        <w:tc>
          <w:tcPr>
            <w:tcW w:type="dxa" w:w="864"/>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Single Image (strong CTA visual, brand flyer style)</w:t>
            </w:r>
          </w:p>
        </w:tc>
        <w:tc>
          <w:tcPr>
            <w:tcW w:type="dxa" w:w="172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Two months of tips, stories, and reasons to start. Today's the day you actually book.</w:t>
            </w:r>
          </w:p>
        </w:tc>
        <w:tc>
          <w:tcPr>
            <w:tcW w:type="dxa" w:w="2520"/>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Strong closing campaign push tying together all four service pillars; restate contact channels clearly (call, WhatsApp, email, website); reinforce brand promise — "we don't just treat skin, we restore confidence."</w:t>
            </w:r>
          </w:p>
        </w:tc>
        <w:tc>
          <w:tcPr>
            <w:tcW w:type="dxa" w:w="129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Call 0597 173 323, WhatsApp 0597 173 233, or visit thehealingrooms1.com to book.</w:t>
            </w:r>
          </w:p>
        </w:tc>
        <w:tc>
          <w:tcPr>
            <w:tcW w:type="dxa" w:w="1008"/>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12:00–2:00 PM (weekday lunch, high-intent window)</w:t>
            </w:r>
          </w:p>
        </w:tc>
        <w:tc>
          <w:tcPr>
            <w:tcW w:type="dxa" w:w="1512"/>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#BookNow #TheHealingRoomGH #YourWellnessOurPriority #LashibiGH</w:t>
            </w:r>
          </w:p>
        </w:tc>
        <w:tc>
          <w:tcPr>
            <w:tcW w:type="dxa" w:w="1656"/>
            <w:shd w:fill="F3EFE2" w:color="auto" w:val="clear"/>
            <w:tcMar>
              <w:top w:type="dxa" w:w="60"/>
              <w:left w:type="dxa" w:w="80"/>
              <w:bottom w:type="dxa" w:w="60"/>
              <w:right w:type="dxa" w:w="80"/>
            </w:tcMar>
            <w:vAlign w:val="top"/>
          </w:tcPr>
          <w:p>
            <w:pPr>
              <w:spacing w:after="20"/>
            </w:pPr>
            <w:r>
              <w:rPr>
                <w:rFonts w:ascii="Calibri" w:cs="Calibri" w:eastAsia="Calibri" w:hAnsi="Calibri"/>
                <w:b w:val="false"/>
                <w:bCs w:val="false"/>
                <w:i w:val="false"/>
                <w:iCs w:val="false"/>
                <w:color w:val="2A2A22"/>
                <w:sz w:val="15"/>
                <w:szCs w:val="15"/>
              </w:rPr>
              <w:t xml:space="preserve">Ending the campaign on a purely transactional note — let the CTA sit on top of everything built over 60 days, not replace it.</w:t>
            </w:r>
          </w:p>
        </w:tc>
      </w:tr>
    </w:tbl>
    <w:p>
      <w:pPr>
        <w:pageBreakBefore/>
      </w:pPr>
    </w:p>
    <w:p>
      <w:pPr>
        <w:pStyle w:val="Heading1"/>
        <w:spacing w:after="120" w:before="260"/>
      </w:pPr>
      <w:r>
        <w:rPr>
          <w:rFonts w:ascii="Calibri" w:cs="Calibri" w:eastAsia="Calibri" w:hAnsi="Calibri"/>
          <w:b/>
          <w:bCs/>
          <w:color w:val="3F4A2E"/>
        </w:rPr>
        <w:t xml:space="preserve">Using This Calendar</w:t>
      </w:r>
    </w:p>
    <w:p>
      <w:pPr>
        <w:spacing w:after="140"/>
      </w:pPr>
      <w:r>
        <w:rPr>
          <w:rFonts w:ascii="Calibri" w:cs="Calibri" w:eastAsia="Calibri" w:hAnsi="Calibri"/>
          <w:b w:val="false"/>
          <w:bCs w:val="false"/>
          <w:i w:val="false"/>
          <w:iCs w:val="false"/>
          <w:color w:val="2A2A22"/>
          <w:sz w:val="20"/>
          <w:szCs w:val="20"/>
        </w:rPr>
        <w:t xml:space="preserve">1. Batch content by week. Shoot and design a week's worth of posts in one sitting using the theme as your shot list.</w:t>
      </w:r>
    </w:p>
    <w:p>
      <w:pPr>
        <w:spacing w:after="140"/>
      </w:pPr>
      <w:r>
        <w:rPr>
          <w:rFonts w:ascii="Calibri" w:cs="Calibri" w:eastAsia="Calibri" w:hAnsi="Calibri"/>
          <w:b w:val="false"/>
          <w:bCs w:val="false"/>
          <w:i w:val="false"/>
          <w:iCs w:val="false"/>
          <w:color w:val="2A2A22"/>
          <w:sz w:val="20"/>
          <w:szCs w:val="20"/>
        </w:rPr>
        <w:t xml:space="preserve">2. Always get written consent before posting any client photo, video, name, or quoted story — several days in this calendar rely on it.</w:t>
      </w:r>
    </w:p>
    <w:p>
      <w:pPr>
        <w:spacing w:after="140"/>
      </w:pPr>
      <w:r>
        <w:rPr>
          <w:rFonts w:ascii="Calibri" w:cs="Calibri" w:eastAsia="Calibri" w:hAnsi="Calibri"/>
          <w:b w:val="false"/>
          <w:bCs w:val="false"/>
          <w:i w:val="false"/>
          <w:iCs w:val="false"/>
          <w:color w:val="2A2A22"/>
          <w:sz w:val="20"/>
          <w:szCs w:val="20"/>
        </w:rPr>
        <w:t xml:space="preserve">3. Treat posting times as a starting point. Once you have at least 2-3 weeks of Insights data, shift future weeks to match when your specific audience is actually online.</w:t>
      </w:r>
    </w:p>
    <w:p>
      <w:pPr>
        <w:spacing w:after="140"/>
      </w:pPr>
      <w:r>
        <w:rPr>
          <w:rFonts w:ascii="Calibri" w:cs="Calibri" w:eastAsia="Calibri" w:hAnsi="Calibri"/>
          <w:b w:val="false"/>
          <w:bCs w:val="false"/>
          <w:i w:val="false"/>
          <w:iCs w:val="false"/>
          <w:color w:val="2A2A22"/>
          <w:sz w:val="20"/>
          <w:szCs w:val="20"/>
        </w:rPr>
        <w:t xml:space="preserve">4. Keep a running highlight reel on Instagram for each service pillar (Skin, Body, Maternity/Post-Op, Rejuvenation) so new visitors can find relevant proof fast.</w:t>
      </w:r>
    </w:p>
    <w:p>
      <w:pPr>
        <w:spacing w:after="300"/>
      </w:pPr>
      <w:r>
        <w:rPr>
          <w:rFonts w:ascii="Calibri" w:cs="Calibri" w:eastAsia="Calibri" w:hAnsi="Calibri"/>
          <w:b w:val="false"/>
          <w:bCs w:val="false"/>
          <w:i w:val="false"/>
          <w:iCs w:val="false"/>
          <w:color w:val="2A2A22"/>
          <w:sz w:val="20"/>
          <w:szCs w:val="20"/>
        </w:rPr>
        <w:t xml:space="preserve">5. Re-use strong performers. If a format or hook style clearly outperforms the rest after 60 days, build the next cycle around more of it.</w:t>
      </w:r>
    </w:p>
    <w:p>
      <w:pPr>
        <w:spacing w:after="140"/>
      </w:pPr>
      <w:r>
        <w:rPr>
          <w:rFonts w:ascii="Calibri" w:cs="Calibri" w:eastAsia="Calibri" w:hAnsi="Calibri"/>
          <w:b/>
          <w:bCs/>
          <w:i/>
          <w:iCs/>
          <w:color w:val="3F4A2E"/>
          <w:sz w:val="22"/>
          <w:szCs w:val="22"/>
        </w:rPr>
        <w:t xml:space="preserve">We don't just treat skin. We restore confidence.</w:t>
      </w:r>
    </w:p>
    <w:sectPr>
      <w:headerReference w:type="default" r:id="rId7"/>
      <w:footerReference w:type="default" r:id="rId8"/>
      <w:pgSz w:w="16838" w:h="11906" w:orient="landscape"/>
      <w:pgMar w:top="550" w:right="550" w:bottom="550" w:left="550" w:header="400"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368"/>
        <w:sz w:val="14"/>
        <w:szCs w:val="14"/>
      </w:rPr>
      <w:t xml:space="preserve">The Healing Room Esthetic Clinic — 60-Day Content Calendar   |   Page </w:t>
    </w:r>
    <w:r>
      <w:rPr>
        <w:rFonts w:ascii="Calibri" w:cs="Calibri" w:eastAsia="Calibri" w:hAnsi="Calibri"/>
        <w:color w:val="8A8368"/>
        <w:sz w:val="14"/>
        <w:szCs w:val="14"/>
      </w:rPr>
      <w:fldChar w:fldCharType="begin"/>
      <w:instrText xml:space="preserve">PAGE</w:instrText>
      <w:fldChar w:fldCharType="separate"/>
      <w:fldChar w:fldCharType="end"/>
    </w:r>
    <w:r>
      <w:rPr>
        <w:rFonts w:ascii="Calibri" w:cs="Calibri" w:eastAsia="Calibri" w:hAnsi="Calibri"/>
        <w:color w:val="8A8368"/>
        <w:sz w:val="14"/>
        <w:szCs w:val="14"/>
      </w:rPr>
      <w:t xml:space="preserve"> of </w:t>
    </w:r>
    <w:r>
      <w:rPr>
        <w:rFonts w:ascii="Calibri" w:cs="Calibri" w:eastAsia="Calibri" w:hAnsi="Calibri"/>
        <w:color w:val="8A836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8368"/>
        <w:sz w:val="14"/>
        <w:szCs w:val="14"/>
      </w:rPr>
      <w:t xml:space="preserve">thehealingrooms1.com   ·   0597 173 233   ·   Lashibi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2026-09-10T15:30:48.129Z</dcterms:created>
  <dcterms:modified xsi:type="dcterms:W3CDTF">2026-09-10T15:30:48.130Z</dcterms:modified>
</cp:coreProperties>
</file>

<file path=docProps/custom.xml><?xml version="1.0" encoding="utf-8"?>
<Properties xmlns="http://schemas.openxmlformats.org/officeDocument/2006/custom-properties" xmlns:vt="http://schemas.openxmlformats.org/officeDocument/2006/docPropsVTypes"/>
</file>