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7041" w14:textId="77777777" w:rsidR="00EF40CA" w:rsidRPr="00B84AEC" w:rsidRDefault="00000000" w:rsidP="009658E2">
      <w:pPr>
        <w:spacing w:after="60" w:line="240" w:lineRule="auto"/>
        <w:ind w:firstLine="0"/>
        <w:jc w:val="center"/>
        <w:rPr>
          <w:rFonts w:asciiTheme="minorHAnsi" w:hAnsiTheme="minorHAnsi"/>
          <w:lang w:val="ru-RU"/>
        </w:rPr>
      </w:pPr>
      <w:r w:rsidRPr="00B84AEC">
        <w:rPr>
          <w:rFonts w:asciiTheme="minorHAnsi" w:hAnsiTheme="minorHAnsi"/>
          <w:b/>
          <w:sz w:val="32"/>
          <w:lang w:val="ru-RU"/>
        </w:rPr>
        <w:t>МАППИНГ</w:t>
      </w:r>
    </w:p>
    <w:p w14:paraId="11F2273C" w14:textId="77777777" w:rsidR="00EF40CA" w:rsidRPr="00B84AEC" w:rsidRDefault="00000000" w:rsidP="009658E2">
      <w:pPr>
        <w:spacing w:after="80" w:line="240" w:lineRule="auto"/>
        <w:ind w:firstLine="0"/>
        <w:jc w:val="center"/>
        <w:rPr>
          <w:rFonts w:asciiTheme="minorHAnsi" w:hAnsiTheme="minorHAnsi"/>
          <w:lang w:val="ru-RU"/>
        </w:rPr>
      </w:pPr>
      <w:r w:rsidRPr="00B84AEC">
        <w:rPr>
          <w:rFonts w:asciiTheme="minorHAnsi" w:hAnsiTheme="minorHAnsi"/>
          <w:b/>
          <w:sz w:val="28"/>
          <w:lang w:val="ru-RU"/>
        </w:rPr>
        <w:t>ИНФОРМАЦИОННАЯ СИСТЕМА УПРАВЛЕНИЯ БРОНИРОВАНИЕМ</w:t>
      </w:r>
      <w:r w:rsidRPr="00B84AEC">
        <w:rPr>
          <w:rFonts w:asciiTheme="minorHAnsi" w:hAnsiTheme="minorHAnsi"/>
          <w:b/>
          <w:sz w:val="28"/>
          <w:lang w:val="ru-RU"/>
        </w:rPr>
        <w:br/>
        <w:t>СТУДЕНЧЕСКОГО КОВОРКИНГА</w:t>
      </w:r>
    </w:p>
    <w:p w14:paraId="3426D546" w14:textId="604342AB" w:rsidR="00B84AEC" w:rsidRDefault="00000000" w:rsidP="009658E2">
      <w:pPr>
        <w:spacing w:after="200" w:line="240" w:lineRule="auto"/>
        <w:ind w:firstLine="0"/>
        <w:jc w:val="center"/>
        <w:rPr>
          <w:rFonts w:asciiTheme="minorHAnsi" w:hAnsiTheme="minorHAnsi"/>
          <w:lang w:val="ru-RU"/>
        </w:rPr>
      </w:pPr>
      <w:r w:rsidRPr="00B84AEC">
        <w:rPr>
          <w:rFonts w:asciiTheme="minorHAnsi" w:hAnsiTheme="minorHAnsi"/>
          <w:lang w:val="ru-RU"/>
        </w:rPr>
        <w:t>6 вариант</w:t>
      </w:r>
      <w:r w:rsidR="00D85A8E">
        <w:rPr>
          <w:rFonts w:asciiTheme="minorHAnsi" w:hAnsiTheme="minorHAnsi"/>
          <w:lang w:val="ru-RU"/>
        </w:rPr>
        <w:t>, Нехведович Анастасия, 5130904/40106</w:t>
      </w:r>
    </w:p>
    <w:p w14:paraId="26CB34C0" w14:textId="24785A37" w:rsidR="00B84AEC" w:rsidRPr="00B84AEC" w:rsidRDefault="00B84AEC" w:rsidP="009658E2">
      <w:pPr>
        <w:spacing w:after="200" w:line="240" w:lineRule="auto"/>
        <w:ind w:firstLine="0"/>
        <w:jc w:val="center"/>
        <w:rPr>
          <w:rFonts w:asciiTheme="minorHAnsi" w:hAnsiTheme="minorHAnsi"/>
          <w:lang w:val="ru-RU"/>
        </w:rPr>
      </w:pPr>
      <w:r w:rsidRPr="00B84AEC">
        <w:rPr>
          <w:rFonts w:asciiTheme="minorHAnsi" w:hAnsiTheme="minorHAnsi"/>
          <w:lang w:val="ru-RU"/>
        </w:rPr>
        <w:t xml:space="preserve">ИБ </w:t>
      </w:r>
      <w:r>
        <w:rPr>
          <w:rFonts w:asciiTheme="minorHAnsi" w:hAnsiTheme="minorHAnsi"/>
          <w:lang w:val="ru-RU"/>
        </w:rPr>
        <w:t>-</w:t>
      </w:r>
      <w:r w:rsidRPr="00B84AEC">
        <w:rPr>
          <w:rFonts w:asciiTheme="minorHAnsi" w:hAnsiTheme="minorHAnsi"/>
          <w:lang w:val="ru-RU"/>
        </w:rPr>
        <w:t xml:space="preserve"> ИЗ2 </w:t>
      </w:r>
      <w:r>
        <w:rPr>
          <w:rFonts w:asciiTheme="minorHAnsi" w:hAnsiTheme="minorHAnsi"/>
          <w:lang w:val="ru-RU"/>
        </w:rPr>
        <w:t>-</w:t>
      </w:r>
      <w:r w:rsidRPr="00B84AEC">
        <w:rPr>
          <w:rFonts w:asciiTheme="minorHAnsi" w:hAnsiTheme="minorHAnsi"/>
          <w:lang w:val="ru-RU"/>
        </w:rPr>
        <w:t xml:space="preserve"> ПЗ1 </w:t>
      </w:r>
      <w:r>
        <w:rPr>
          <w:rFonts w:asciiTheme="minorHAnsi" w:hAnsiTheme="minorHAnsi"/>
          <w:lang w:val="ru-RU"/>
        </w:rPr>
        <w:t>-</w:t>
      </w:r>
      <w:r w:rsidRPr="00B84AEC">
        <w:rPr>
          <w:rFonts w:asciiTheme="minorHAnsi" w:hAnsiTheme="minorHAnsi"/>
          <w:lang w:val="ru-RU"/>
        </w:rPr>
        <w:t xml:space="preserve"> Д1ОЗ2 </w:t>
      </w:r>
      <w:r>
        <w:rPr>
          <w:rFonts w:asciiTheme="minorHAnsi" w:hAnsiTheme="minorHAnsi"/>
          <w:lang w:val="ru-RU"/>
        </w:rPr>
        <w:t>-</w:t>
      </w:r>
      <w:r w:rsidRPr="00B84AEC">
        <w:rPr>
          <w:rFonts w:asciiTheme="minorHAnsi" w:hAnsiTheme="minorHAnsi"/>
          <w:lang w:val="ru-RU"/>
        </w:rPr>
        <w:t xml:space="preserve"> Д1ОО2 </w:t>
      </w:r>
      <w:r>
        <w:rPr>
          <w:rFonts w:asciiTheme="minorHAnsi" w:hAnsiTheme="minorHAnsi"/>
          <w:lang w:val="ru-RU"/>
        </w:rPr>
        <w:t>-</w:t>
      </w:r>
      <w:r w:rsidRPr="00B84AEC">
        <w:rPr>
          <w:rFonts w:asciiTheme="minorHAnsi" w:hAnsiTheme="minorHAnsi"/>
          <w:lang w:val="ru-RU"/>
        </w:rPr>
        <w:t xml:space="preserve"> Д2П2 </w:t>
      </w:r>
      <w:r>
        <w:rPr>
          <w:rFonts w:asciiTheme="minorHAnsi" w:hAnsiTheme="minorHAnsi"/>
          <w:lang w:val="ru-RU"/>
        </w:rPr>
        <w:t>-</w:t>
      </w:r>
      <w:r w:rsidRPr="00B84AEC">
        <w:rPr>
          <w:rFonts w:asciiTheme="minorHAnsi" w:hAnsiTheme="minorHAnsi"/>
          <w:lang w:val="ru-RU"/>
        </w:rPr>
        <w:t xml:space="preserve"> Д2Б5 </w:t>
      </w:r>
      <w:r>
        <w:rPr>
          <w:rFonts w:asciiTheme="minorHAnsi" w:hAnsiTheme="minorHAnsi"/>
          <w:lang w:val="ru-RU"/>
        </w:rPr>
        <w:t>-</w:t>
      </w:r>
      <w:r w:rsidRPr="00B84AEC">
        <w:rPr>
          <w:rFonts w:asciiTheme="minorHAnsi" w:hAnsiTheme="minorHAnsi"/>
          <w:lang w:val="ru-RU"/>
        </w:rPr>
        <w:t xml:space="preserve"> ОР1 </w:t>
      </w:r>
      <w:r>
        <w:rPr>
          <w:rFonts w:asciiTheme="minorHAnsi" w:hAnsiTheme="minorHAnsi"/>
          <w:lang w:val="ru-RU"/>
        </w:rPr>
        <w:t>-</w:t>
      </w:r>
      <w:r w:rsidRPr="00B84AEC">
        <w:rPr>
          <w:rFonts w:asciiTheme="minorHAnsi" w:hAnsiTheme="minorHAnsi"/>
          <w:lang w:val="ru-RU"/>
        </w:rPr>
        <w:t xml:space="preserve"> ОД3</w:t>
      </w:r>
    </w:p>
    <w:tbl>
      <w:tblPr>
        <w:tblStyle w:val="aff0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814"/>
        <w:gridCol w:w="2891"/>
        <w:gridCol w:w="4535"/>
      </w:tblGrid>
      <w:tr w:rsidR="00EF40CA" w:rsidRPr="00B84AEC" w14:paraId="5034E9A0" w14:textId="77777777" w:rsidTr="005F69CB">
        <w:trPr>
          <w:tblHeader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56DF8" w14:textId="77777777" w:rsidR="00EF40CA" w:rsidRPr="00B84AEC" w:rsidRDefault="00000000" w:rsidP="009658E2">
            <w:pPr>
              <w:spacing w:line="240" w:lineRule="auto"/>
              <w:ind w:firstLine="0"/>
              <w:jc w:val="center"/>
              <w:rPr>
                <w:rFonts w:asciiTheme="minorHAnsi" w:hAnsiTheme="minorHAnsi"/>
              </w:rPr>
            </w:pPr>
            <w:proofErr w:type="spellStart"/>
            <w:r w:rsidRPr="00B84AEC">
              <w:rPr>
                <w:rFonts w:asciiTheme="minorHAnsi" w:hAnsiTheme="minorHAnsi"/>
                <w:b/>
                <w:sz w:val="20"/>
              </w:rPr>
              <w:t>Элемент</w:t>
            </w:r>
            <w:proofErr w:type="spellEnd"/>
            <w:r w:rsidRPr="00B84AEC">
              <w:rPr>
                <w:rFonts w:asciiTheme="minorHAnsi" w:hAnsiTheme="minorHAnsi"/>
                <w:b/>
                <w:sz w:val="20"/>
              </w:rPr>
              <w:t xml:space="preserve"> СМО</w:t>
            </w:r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889AD" w14:textId="77777777" w:rsidR="00EF40CA" w:rsidRPr="00B84AEC" w:rsidRDefault="00000000" w:rsidP="009658E2">
            <w:pPr>
              <w:spacing w:line="240" w:lineRule="auto"/>
              <w:ind w:firstLine="0"/>
              <w:jc w:val="center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b/>
                <w:sz w:val="20"/>
              </w:rPr>
              <w:t>Сущность бизнес-домена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68FBC" w14:textId="77777777" w:rsidR="00EF40CA" w:rsidRPr="00B84AEC" w:rsidRDefault="00000000" w:rsidP="009658E2">
            <w:pPr>
              <w:spacing w:line="240" w:lineRule="auto"/>
              <w:ind w:firstLine="0"/>
              <w:jc w:val="center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b/>
                <w:sz w:val="20"/>
              </w:rPr>
              <w:t>Назначение</w:t>
            </w:r>
          </w:p>
        </w:tc>
      </w:tr>
      <w:tr w:rsidR="00EF40CA" w:rsidRPr="00B84AEC" w14:paraId="0DA2A3E5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F38029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b/>
                <w:sz w:val="19"/>
              </w:rPr>
              <w:t>Источник</w:t>
            </w:r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8860FD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sz w:val="19"/>
              </w:rPr>
              <w:t>Категория пользователей/запросов коворкинга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FD9750" w14:textId="6068D50A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Непрерывно формирует заявки на бронирование. Источники являются бесконечными, а интервалы между заявками задаются равномерным законом.</w:t>
            </w:r>
          </w:p>
        </w:tc>
      </w:tr>
      <w:tr w:rsidR="00EF40CA" w:rsidRPr="00B84AEC" w14:paraId="389E2B49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7634C6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proofErr w:type="spellStart"/>
            <w:r w:rsidRPr="00B84AEC">
              <w:rPr>
                <w:rFonts w:asciiTheme="minorHAnsi" w:hAnsiTheme="minorHAnsi"/>
                <w:b/>
                <w:sz w:val="19"/>
              </w:rPr>
              <w:t>Заявка</w:t>
            </w:r>
            <w:proofErr w:type="spellEnd"/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D36CB1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Запрос на бронирование ресурса коворкинга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D9732" w14:textId="77777777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Единица информации, требующая обработки системой. Содержит источник, пользователя, выбранный ресурс, требуемый временной интервал и момент поступления.</w:t>
            </w:r>
          </w:p>
        </w:tc>
      </w:tr>
      <w:tr w:rsidR="00EF40CA" w:rsidRPr="00B84AEC" w14:paraId="4DEAB282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EF6C5C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proofErr w:type="spellStart"/>
            <w:r w:rsidRPr="00B84AEC">
              <w:rPr>
                <w:rFonts w:asciiTheme="minorHAnsi" w:hAnsiTheme="minorHAnsi"/>
                <w:b/>
                <w:sz w:val="19"/>
              </w:rPr>
              <w:t>Буферная</w:t>
            </w:r>
            <w:proofErr w:type="spellEnd"/>
            <w:r w:rsidRPr="00B84AEC">
              <w:rPr>
                <w:rFonts w:asciiTheme="minorHAnsi" w:hAnsiTheme="minorHAnsi"/>
                <w:b/>
                <w:sz w:val="19"/>
              </w:rPr>
              <w:t xml:space="preserve"> </w:t>
            </w:r>
            <w:proofErr w:type="spellStart"/>
            <w:r w:rsidRPr="00B84AEC">
              <w:rPr>
                <w:rFonts w:asciiTheme="minorHAnsi" w:hAnsiTheme="minorHAnsi"/>
                <w:b/>
                <w:sz w:val="19"/>
              </w:rPr>
              <w:t>память</w:t>
            </w:r>
            <w:proofErr w:type="spellEnd"/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1CBAEC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Ограниченная очередь запросов на бронирование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3BBDBC" w14:textId="31A11576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 xml:space="preserve">Хранит заявки, которые не могут быть немедленно обработаны. </w:t>
            </w:r>
            <w:r w:rsidR="00B84AEC">
              <w:rPr>
                <w:rFonts w:asciiTheme="minorHAnsi" w:hAnsiTheme="minorHAnsi"/>
                <w:sz w:val="19"/>
                <w:lang w:val="ru-RU"/>
              </w:rPr>
              <w:t>З</w:t>
            </w:r>
            <w:r w:rsidRPr="00B84AEC">
              <w:rPr>
                <w:rFonts w:asciiTheme="minorHAnsi" w:hAnsiTheme="minorHAnsi"/>
                <w:sz w:val="19"/>
                <w:lang w:val="ru-RU"/>
              </w:rPr>
              <w:t>аявки располагаются в порядке поступления</w:t>
            </w:r>
            <w:r w:rsidR="00B84AEC">
              <w:rPr>
                <w:rFonts w:asciiTheme="minorHAnsi" w:hAnsiTheme="minorHAnsi"/>
                <w:sz w:val="19"/>
                <w:lang w:val="ru-RU"/>
              </w:rPr>
              <w:t>.</w:t>
            </w:r>
            <w:r w:rsidRPr="00B84AEC">
              <w:rPr>
                <w:rFonts w:asciiTheme="minorHAnsi" w:hAnsiTheme="minorHAnsi"/>
                <w:sz w:val="19"/>
                <w:lang w:val="ru-RU"/>
              </w:rPr>
              <w:t xml:space="preserve"> </w:t>
            </w:r>
            <w:r w:rsidR="00B84AEC">
              <w:rPr>
                <w:rFonts w:asciiTheme="minorHAnsi" w:hAnsiTheme="minorHAnsi"/>
                <w:sz w:val="19"/>
                <w:lang w:val="ru-RU"/>
              </w:rPr>
              <w:t>Н</w:t>
            </w:r>
            <w:r w:rsidRPr="00B84AEC">
              <w:rPr>
                <w:rFonts w:asciiTheme="minorHAnsi" w:hAnsiTheme="minorHAnsi"/>
                <w:sz w:val="19"/>
                <w:lang w:val="ru-RU"/>
              </w:rPr>
              <w:t>овые заявки добавляются в конец очереди, а при освобождении места последующие заявки сдвигаются.</w:t>
            </w:r>
          </w:p>
        </w:tc>
      </w:tr>
      <w:tr w:rsidR="00EF40CA" w:rsidRPr="00B84AEC" w14:paraId="118A3AE2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CEFD91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proofErr w:type="spellStart"/>
            <w:r w:rsidRPr="00B84AEC">
              <w:rPr>
                <w:rFonts w:asciiTheme="minorHAnsi" w:hAnsiTheme="minorHAnsi"/>
                <w:b/>
                <w:sz w:val="19"/>
              </w:rPr>
              <w:t>Прибор</w:t>
            </w:r>
            <w:proofErr w:type="spellEnd"/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E28370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sz w:val="19"/>
              </w:rPr>
              <w:t>Worker-процесс сервера бронирования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D91868" w14:textId="46CC1D17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Обрабатывает одну заявку: проверяет данные пользователя, параметры бронирования и доступность ресурса, после чего формирует результат.</w:t>
            </w:r>
          </w:p>
        </w:tc>
      </w:tr>
      <w:tr w:rsidR="00EF40CA" w:rsidRPr="00B84AEC" w14:paraId="4F6EE488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1A632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b/>
                <w:sz w:val="19"/>
              </w:rPr>
              <w:t>Диспетчер постановки</w:t>
            </w:r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1D1E8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Компонент приёма и размещения запросов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EEBA53" w14:textId="258EE8E5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Принимает новую заявку и помещает её в буфер. Если буфер заполнен: выбирает заявку от источника с наименьшим приоритетом, отправляет её в отказ и размещает новую заявку на освободившееся место.</w:t>
            </w:r>
          </w:p>
        </w:tc>
      </w:tr>
      <w:tr w:rsidR="00EF40CA" w:rsidRPr="00B84AEC" w14:paraId="56BBE300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422233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proofErr w:type="spellStart"/>
            <w:r w:rsidRPr="00B84AEC">
              <w:rPr>
                <w:rFonts w:asciiTheme="minorHAnsi" w:hAnsiTheme="minorHAnsi"/>
                <w:b/>
                <w:sz w:val="19"/>
              </w:rPr>
              <w:t>Диспетчер</w:t>
            </w:r>
            <w:proofErr w:type="spellEnd"/>
            <w:r w:rsidRPr="00B84AEC">
              <w:rPr>
                <w:rFonts w:asciiTheme="minorHAnsi" w:hAnsiTheme="minorHAnsi"/>
                <w:b/>
                <w:sz w:val="19"/>
              </w:rPr>
              <w:t xml:space="preserve"> </w:t>
            </w:r>
            <w:proofErr w:type="spellStart"/>
            <w:r w:rsidRPr="00B84AEC">
              <w:rPr>
                <w:rFonts w:asciiTheme="minorHAnsi" w:hAnsiTheme="minorHAnsi"/>
                <w:b/>
                <w:sz w:val="19"/>
              </w:rPr>
              <w:t>выбора</w:t>
            </w:r>
            <w:proofErr w:type="spellEnd"/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26F4D7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sz w:val="19"/>
              </w:rPr>
              <w:t>Планировщик обработки заявок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8BAEC1" w14:textId="76895B20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 xml:space="preserve">После освобождения </w:t>
            </w:r>
            <w:r w:rsidRPr="00B84AEC">
              <w:rPr>
                <w:rFonts w:asciiTheme="minorHAnsi" w:hAnsiTheme="minorHAnsi"/>
                <w:sz w:val="19"/>
              </w:rPr>
              <w:t>worker</w:t>
            </w:r>
            <w:r w:rsidRPr="00B84AEC">
              <w:rPr>
                <w:rFonts w:asciiTheme="minorHAnsi" w:hAnsiTheme="minorHAnsi"/>
                <w:sz w:val="19"/>
                <w:lang w:val="ru-RU"/>
              </w:rPr>
              <w:t xml:space="preserve">-процесса формирует пакет из заявок наиболее приоритетного источника, находящихся в буфере в этот момент. Затем распределяет заявки активного пакета между свободными </w:t>
            </w:r>
            <w:r w:rsidRPr="00B84AEC">
              <w:rPr>
                <w:rFonts w:asciiTheme="minorHAnsi" w:hAnsiTheme="minorHAnsi"/>
                <w:sz w:val="19"/>
              </w:rPr>
              <w:t>worker</w:t>
            </w:r>
            <w:r w:rsidRPr="00B84AEC">
              <w:rPr>
                <w:rFonts w:asciiTheme="minorHAnsi" w:hAnsiTheme="minorHAnsi"/>
                <w:sz w:val="19"/>
                <w:lang w:val="ru-RU"/>
              </w:rPr>
              <w:t>-процессами по кольцу.</w:t>
            </w:r>
          </w:p>
        </w:tc>
      </w:tr>
      <w:tr w:rsidR="00EF40CA" w:rsidRPr="00B84AEC" w14:paraId="4B741286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005C62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proofErr w:type="spellStart"/>
            <w:r w:rsidRPr="00B84AEC">
              <w:rPr>
                <w:rFonts w:asciiTheme="minorHAnsi" w:hAnsiTheme="minorHAnsi"/>
                <w:b/>
                <w:sz w:val="19"/>
              </w:rPr>
              <w:t>Пакет</w:t>
            </w:r>
            <w:proofErr w:type="spellEnd"/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E4C5DD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Зафиксированная группа заявок одного источника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8773D9" w14:textId="51EE868D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Формируется из всех заявок выбранного источника, находящихся в буфере в момент освобождения прибора и выбора пакета. После формирования пакет не расширяется.</w:t>
            </w:r>
          </w:p>
        </w:tc>
      </w:tr>
      <w:tr w:rsidR="00EF40CA" w:rsidRPr="00B84AEC" w14:paraId="516329CA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76C32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proofErr w:type="spellStart"/>
            <w:r w:rsidRPr="00B84AEC">
              <w:rPr>
                <w:rFonts w:asciiTheme="minorHAnsi" w:hAnsiTheme="minorHAnsi"/>
                <w:b/>
                <w:sz w:val="19"/>
              </w:rPr>
              <w:t>Отказ</w:t>
            </w:r>
            <w:proofErr w:type="spellEnd"/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E7D4D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Удаление заявки при переполнении очереди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19C339" w14:textId="57D8A6A9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При полном буфере отказ получает заявка от источника с наименьшим приоритетом. Если таких заявок несколько, удаляется наиболее старая из них.</w:t>
            </w:r>
          </w:p>
        </w:tc>
      </w:tr>
      <w:tr w:rsidR="00EF40CA" w:rsidRPr="00B84AEC" w14:paraId="33E5DD8B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46FA2E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proofErr w:type="spellStart"/>
            <w:r w:rsidRPr="00B84AEC">
              <w:rPr>
                <w:rFonts w:asciiTheme="minorHAnsi" w:hAnsiTheme="minorHAnsi"/>
                <w:b/>
                <w:sz w:val="19"/>
              </w:rPr>
              <w:t>Обслуживание</w:t>
            </w:r>
            <w:proofErr w:type="spellEnd"/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F8A1B6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sz w:val="19"/>
              </w:rPr>
              <w:t>Обработка запроса worker-процессом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608548" w14:textId="77777777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sz w:val="19"/>
              </w:rPr>
              <w:t>Worker</w:t>
            </w:r>
            <w:r w:rsidRPr="00B84AEC">
              <w:rPr>
                <w:rFonts w:asciiTheme="minorHAnsi" w:hAnsiTheme="minorHAnsi"/>
                <w:sz w:val="19"/>
                <w:lang w:val="ru-RU"/>
              </w:rPr>
              <w:t xml:space="preserve"> выполняет проверку запроса, доступности ресурса и формирование результата бронирования. </w:t>
            </w:r>
            <w:proofErr w:type="spellStart"/>
            <w:r w:rsidRPr="00B84AEC">
              <w:rPr>
                <w:rFonts w:asciiTheme="minorHAnsi" w:hAnsiTheme="minorHAnsi"/>
                <w:sz w:val="19"/>
              </w:rPr>
              <w:t>После</w:t>
            </w:r>
            <w:proofErr w:type="spellEnd"/>
            <w:r w:rsidRPr="00B84AEC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B84AEC">
              <w:rPr>
                <w:rFonts w:asciiTheme="minorHAnsi" w:hAnsiTheme="minorHAnsi"/>
                <w:sz w:val="19"/>
              </w:rPr>
              <w:t>завершения</w:t>
            </w:r>
            <w:proofErr w:type="spellEnd"/>
            <w:r w:rsidRPr="00B84AEC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B84AEC">
              <w:rPr>
                <w:rFonts w:asciiTheme="minorHAnsi" w:hAnsiTheme="minorHAnsi"/>
                <w:sz w:val="19"/>
              </w:rPr>
              <w:t>обслуживания</w:t>
            </w:r>
            <w:proofErr w:type="spellEnd"/>
            <w:r w:rsidRPr="00B84AEC">
              <w:rPr>
                <w:rFonts w:asciiTheme="minorHAnsi" w:hAnsiTheme="minorHAnsi"/>
                <w:sz w:val="19"/>
              </w:rPr>
              <w:t xml:space="preserve"> </w:t>
            </w:r>
            <w:proofErr w:type="spellStart"/>
            <w:r w:rsidRPr="00B84AEC">
              <w:rPr>
                <w:rFonts w:asciiTheme="minorHAnsi" w:hAnsiTheme="minorHAnsi"/>
                <w:sz w:val="19"/>
              </w:rPr>
              <w:t>заявка</w:t>
            </w:r>
            <w:proofErr w:type="spellEnd"/>
            <w:r w:rsidRPr="00B84AEC">
              <w:rPr>
                <w:rFonts w:asciiTheme="minorHAnsi" w:hAnsiTheme="minorHAnsi"/>
                <w:sz w:val="19"/>
              </w:rPr>
              <w:t xml:space="preserve"> покидает систему.</w:t>
            </w:r>
          </w:p>
        </w:tc>
      </w:tr>
      <w:tr w:rsidR="00EF40CA" w:rsidRPr="00B84AEC" w14:paraId="715C9962" w14:textId="77777777" w:rsidTr="005F69CB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0F4CA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</w:rPr>
            </w:pPr>
            <w:r w:rsidRPr="00B84AEC">
              <w:rPr>
                <w:rFonts w:asciiTheme="minorHAnsi" w:hAnsiTheme="minorHAnsi"/>
                <w:b/>
                <w:sz w:val="19"/>
              </w:rPr>
              <w:lastRenderedPageBreak/>
              <w:t>Выход из системы</w:t>
            </w:r>
          </w:p>
        </w:tc>
        <w:tc>
          <w:tcPr>
            <w:tcW w:w="2891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BB450" w14:textId="77777777" w:rsidR="00EF40CA" w:rsidRPr="00B84AEC" w:rsidRDefault="00000000" w:rsidP="009658E2">
            <w:pPr>
              <w:spacing w:line="240" w:lineRule="auto"/>
              <w:ind w:firstLine="0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>Обработанный либо получивший отказ запрос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2D1D" w14:textId="77777777" w:rsidR="00EF40CA" w:rsidRPr="00B84AEC" w:rsidRDefault="00000000" w:rsidP="009658E2">
            <w:pPr>
              <w:spacing w:line="240" w:lineRule="auto"/>
              <w:ind w:firstLine="0"/>
              <w:jc w:val="both"/>
              <w:rPr>
                <w:rFonts w:asciiTheme="minorHAnsi" w:hAnsiTheme="minorHAnsi"/>
                <w:lang w:val="ru-RU"/>
              </w:rPr>
            </w:pPr>
            <w:r w:rsidRPr="00B84AEC">
              <w:rPr>
                <w:rFonts w:asciiTheme="minorHAnsi" w:hAnsiTheme="minorHAnsi"/>
                <w:sz w:val="19"/>
                <w:lang w:val="ru-RU"/>
              </w:rPr>
              <w:t xml:space="preserve">Заявка покидает моделируемую систему после успешной обработки </w:t>
            </w:r>
            <w:r w:rsidRPr="00B84AEC">
              <w:rPr>
                <w:rFonts w:asciiTheme="minorHAnsi" w:hAnsiTheme="minorHAnsi"/>
                <w:sz w:val="19"/>
              </w:rPr>
              <w:t>worker</w:t>
            </w:r>
            <w:r w:rsidRPr="00B84AEC">
              <w:rPr>
                <w:rFonts w:asciiTheme="minorHAnsi" w:hAnsiTheme="minorHAnsi"/>
                <w:sz w:val="19"/>
                <w:lang w:val="ru-RU"/>
              </w:rPr>
              <w:t>-процессом либо в результате отказа при переполнении буфера.</w:t>
            </w:r>
          </w:p>
        </w:tc>
      </w:tr>
    </w:tbl>
    <w:p w14:paraId="08753B5E" w14:textId="71167F28" w:rsidR="00EF40CA" w:rsidRPr="00B84AEC" w:rsidRDefault="00EF40CA" w:rsidP="009658E2">
      <w:pPr>
        <w:spacing w:before="160" w:line="240" w:lineRule="auto"/>
        <w:ind w:firstLine="0"/>
        <w:rPr>
          <w:rFonts w:asciiTheme="minorHAnsi" w:hAnsiTheme="minorHAnsi"/>
          <w:lang w:val="ru-RU"/>
        </w:rPr>
      </w:pPr>
    </w:p>
    <w:sectPr w:rsidR="00EF40CA" w:rsidRPr="00B84AEC" w:rsidSect="00034616">
      <w:footerReference w:type="default" r:id="rId8"/>
      <w:pgSz w:w="12240" w:h="15840"/>
      <w:pgMar w:top="1134" w:right="850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A621B" w14:textId="77777777" w:rsidR="00E237AE" w:rsidRDefault="00E237AE">
      <w:pPr>
        <w:spacing w:line="240" w:lineRule="auto"/>
      </w:pPr>
      <w:r>
        <w:separator/>
      </w:r>
    </w:p>
  </w:endnote>
  <w:endnote w:type="continuationSeparator" w:id="0">
    <w:p w14:paraId="5C7A7EEF" w14:textId="77777777" w:rsidR="00E237AE" w:rsidRDefault="00E237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20B08" w14:textId="77777777" w:rsidR="00EF40CA" w:rsidRDefault="00000000">
    <w:pPr>
      <w:pStyle w:val="a7"/>
      <w:jc w:val="center"/>
    </w:pPr>
    <w:r>
      <w:fldChar w:fldCharType="begin"/>
    </w:r>
    <w:r>
      <w:instrText xml:space="preserve"> PAGE </w:instrText>
    </w:r>
    <w:r w:rsidR="005F69CB">
      <w:fldChar w:fldCharType="separate"/>
    </w:r>
    <w:r w:rsidR="005F69C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C5208" w14:textId="77777777" w:rsidR="00E237AE" w:rsidRDefault="00E237AE">
      <w:pPr>
        <w:spacing w:line="240" w:lineRule="auto"/>
      </w:pPr>
      <w:r>
        <w:separator/>
      </w:r>
    </w:p>
  </w:footnote>
  <w:footnote w:type="continuationSeparator" w:id="0">
    <w:p w14:paraId="2CE746EA" w14:textId="77777777" w:rsidR="00E237AE" w:rsidRDefault="00E237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074932">
    <w:abstractNumId w:val="8"/>
  </w:num>
  <w:num w:numId="2" w16cid:durableId="331376596">
    <w:abstractNumId w:val="6"/>
  </w:num>
  <w:num w:numId="3" w16cid:durableId="121928161">
    <w:abstractNumId w:val="5"/>
  </w:num>
  <w:num w:numId="4" w16cid:durableId="794912913">
    <w:abstractNumId w:val="4"/>
  </w:num>
  <w:num w:numId="5" w16cid:durableId="1710833749">
    <w:abstractNumId w:val="7"/>
  </w:num>
  <w:num w:numId="6" w16cid:durableId="2074967269">
    <w:abstractNumId w:val="3"/>
  </w:num>
  <w:num w:numId="7" w16cid:durableId="83571938">
    <w:abstractNumId w:val="2"/>
  </w:num>
  <w:num w:numId="8" w16cid:durableId="25763664">
    <w:abstractNumId w:val="1"/>
  </w:num>
  <w:num w:numId="9" w16cid:durableId="114512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9CB"/>
    <w:rsid w:val="009658E2"/>
    <w:rsid w:val="00995D83"/>
    <w:rsid w:val="00AA1D8D"/>
    <w:rsid w:val="00B47730"/>
    <w:rsid w:val="00B84AEC"/>
    <w:rsid w:val="00CB0664"/>
    <w:rsid w:val="00D85A8E"/>
    <w:rsid w:val="00E237AE"/>
    <w:rsid w:val="00EF4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64536"/>
  <w14:defaultImageDpi w14:val="300"/>
  <w15:docId w15:val="{3B1B48E6-E7B5-4F4D-BBBA-5D54972F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arcoirius voiderk</cp:lastModifiedBy>
  <cp:revision>5</cp:revision>
  <dcterms:created xsi:type="dcterms:W3CDTF">2013-12-23T23:15:00Z</dcterms:created>
  <dcterms:modified xsi:type="dcterms:W3CDTF">2026-09-23T11:44:00Z</dcterms:modified>
  <cp:category/>
</cp:coreProperties>
</file>