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165" w:rsidRDefault="008750EA">
      <w:pPr>
        <w:spacing w:after="43" w:line="259" w:lineRule="auto"/>
        <w:ind w:left="0" w:firstLine="0"/>
        <w:jc w:val="center"/>
      </w:pPr>
      <w:r>
        <w:rPr>
          <w:sz w:val="41"/>
        </w:rPr>
        <w:t>TP1</w:t>
      </w:r>
    </w:p>
    <w:p w:rsidR="00064165" w:rsidRDefault="008750EA">
      <w:pPr>
        <w:spacing w:after="614" w:line="259" w:lineRule="auto"/>
        <w:ind w:left="1972" w:firstLine="0"/>
        <w:jc w:val="left"/>
      </w:pPr>
      <w:r>
        <w:rPr>
          <w:sz w:val="41"/>
        </w:rPr>
        <w:t>Modélisation par un graphe</w:t>
      </w:r>
    </w:p>
    <w:p w:rsidR="00064165" w:rsidRDefault="008750EA">
      <w:pPr>
        <w:pStyle w:val="Titre1"/>
        <w:ind w:left="-5"/>
      </w:pPr>
      <w:r>
        <w:t>Exercice 1. Représentation d’un graphe en python</w:t>
      </w:r>
    </w:p>
    <w:p w:rsidR="00064165" w:rsidRDefault="008750EA">
      <w:pPr>
        <w:ind w:left="-5"/>
      </w:pPr>
      <w:r>
        <w:rPr>
          <w:sz w:val="29"/>
        </w:rPr>
        <w:t xml:space="preserve">1. </w:t>
      </w:r>
      <w:r>
        <w:t>Taper les lignes de codes ci-dessous et décrire le graphe obtenu :</w:t>
      </w:r>
    </w:p>
    <w:p w:rsidR="00064165" w:rsidRDefault="008750EA">
      <w:pPr>
        <w:spacing w:after="0"/>
        <w:ind w:left="530" w:right="3329"/>
      </w:pPr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import </w:t>
      </w:r>
      <w:proofErr w:type="spellStart"/>
      <w:r>
        <w:t>matplotlib</w:t>
      </w:r>
      <w:proofErr w:type="spellEnd"/>
      <w:r>
        <w:t xml:space="preserve"> . </w:t>
      </w:r>
      <w:proofErr w:type="spellStart"/>
      <w:proofErr w:type="gramStart"/>
      <w:r>
        <w:t>pyplot</w:t>
      </w:r>
      <w:proofErr w:type="spellEnd"/>
      <w:proofErr w:type="gramEnd"/>
      <w:r>
        <w:t xml:space="preserve"> as </w:t>
      </w:r>
      <w:proofErr w:type="spellStart"/>
      <w:r>
        <w:t>pyplot</w:t>
      </w:r>
      <w:proofErr w:type="spellEnd"/>
    </w:p>
    <w:p w:rsidR="00064165" w:rsidRDefault="008750EA">
      <w:pPr>
        <w:spacing w:after="0"/>
        <w:ind w:left="535" w:right="5635"/>
      </w:pPr>
      <w:proofErr w:type="spellStart"/>
      <w:proofErr w:type="gramStart"/>
      <w:r>
        <w:t>pyplot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ion</w:t>
      </w:r>
      <w:proofErr w:type="gramEnd"/>
      <w:r>
        <w:t xml:space="preserve"> () </w:t>
      </w:r>
      <w:proofErr w:type="spellStart"/>
      <w:r>
        <w:t>pyplot</w:t>
      </w:r>
      <w:proofErr w:type="spellEnd"/>
      <w:r>
        <w:t xml:space="preserve"> . </w:t>
      </w:r>
      <w:proofErr w:type="gramStart"/>
      <w:r>
        <w:t>show(</w:t>
      </w:r>
      <w:proofErr w:type="gramEnd"/>
      <w:r>
        <w:t>)</w:t>
      </w:r>
    </w:p>
    <w:p w:rsidR="00064165" w:rsidRDefault="008750EA">
      <w:pPr>
        <w:spacing w:after="0"/>
        <w:ind w:left="487"/>
      </w:pPr>
      <w:r>
        <w:t>G=</w:t>
      </w:r>
      <w:proofErr w:type="spellStart"/>
      <w:proofErr w:type="gramStart"/>
      <w:r>
        <w:t>networkx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Graph(</w:t>
      </w:r>
      <w:proofErr w:type="gramEnd"/>
      <w:r>
        <w:t>)</w:t>
      </w:r>
    </w:p>
    <w:p w:rsidR="00064165" w:rsidRDefault="008750EA">
      <w:pPr>
        <w:spacing w:after="0" w:line="229" w:lineRule="auto"/>
        <w:ind w:left="477" w:right="5737" w:firstLine="0"/>
        <w:jc w:val="left"/>
      </w:pPr>
      <w:r>
        <w:t xml:space="preserve">G.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0 ,1) G. </w:t>
      </w:r>
      <w:proofErr w:type="spellStart"/>
      <w:r>
        <w:t>add_edge</w:t>
      </w:r>
      <w:proofErr w:type="spellEnd"/>
      <w:r>
        <w:t xml:space="preserve">(1 ,2) G. </w:t>
      </w:r>
      <w:proofErr w:type="spellStart"/>
      <w:r>
        <w:t>add_edge</w:t>
      </w:r>
      <w:proofErr w:type="spellEnd"/>
      <w:r>
        <w:t xml:space="preserve">(2 ,3) G. </w:t>
      </w:r>
      <w:proofErr w:type="spellStart"/>
      <w:r>
        <w:t>add_edge</w:t>
      </w:r>
      <w:proofErr w:type="spellEnd"/>
      <w:r>
        <w:t>(3 ,0)</w:t>
      </w:r>
    </w:p>
    <w:p w:rsidR="00064165" w:rsidRDefault="008750EA">
      <w:pPr>
        <w:ind w:left="487" w:right="4917"/>
      </w:pPr>
      <w:r>
        <w:t xml:space="preserve">G.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3 ,4) </w:t>
      </w:r>
      <w:proofErr w:type="spellStart"/>
      <w:r>
        <w:t>networkx</w:t>
      </w:r>
      <w:proofErr w:type="spellEnd"/>
      <w:r>
        <w:t xml:space="preserve"> . </w:t>
      </w:r>
      <w:proofErr w:type="spellStart"/>
      <w:r>
        <w:t>draw</w:t>
      </w:r>
      <w:proofErr w:type="spellEnd"/>
      <w:r>
        <w:t>(G)</w:t>
      </w:r>
    </w:p>
    <w:p w:rsidR="00064165" w:rsidRDefault="008750EA">
      <w:pPr>
        <w:spacing w:after="242"/>
        <w:ind w:left="-5"/>
      </w:pPr>
      <w:r>
        <w:t>Sur ce même graphe, tester et décrire chacune des fonctions suivantes :</w:t>
      </w:r>
    </w:p>
    <w:p w:rsidR="00064165" w:rsidRDefault="008750EA">
      <w:pPr>
        <w:spacing w:after="55" w:line="259" w:lineRule="auto"/>
        <w:ind w:left="0" w:firstLine="0"/>
        <w:jc w:val="left"/>
      </w:pPr>
      <w:r>
        <w:t xml:space="preserve">A </w:t>
      </w:r>
      <w:r w:rsidR="0032043B">
        <w:t>RETENIR !!</w:t>
      </w:r>
    </w:p>
    <w:tbl>
      <w:tblPr>
        <w:tblStyle w:val="TableGrid"/>
        <w:tblW w:w="6899" w:type="dxa"/>
        <w:tblInd w:w="838" w:type="dxa"/>
        <w:tblCellMar>
          <w:top w:w="1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716"/>
        <w:gridCol w:w="3183"/>
      </w:tblGrid>
      <w:tr w:rsidR="00064165">
        <w:trPr>
          <w:trHeight w:val="426"/>
        </w:trPr>
        <w:tc>
          <w:tcPr>
            <w:tcW w:w="3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4165" w:rsidRDefault="008750EA">
            <w:pPr>
              <w:spacing w:after="0" w:line="259" w:lineRule="auto"/>
              <w:ind w:left="2" w:firstLine="0"/>
              <w:jc w:val="center"/>
            </w:pPr>
            <w:r>
              <w:t>Fonction</w:t>
            </w:r>
          </w:p>
        </w:tc>
        <w:tc>
          <w:tcPr>
            <w:tcW w:w="3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4165" w:rsidRDefault="008750EA">
            <w:pPr>
              <w:spacing w:after="0" w:line="259" w:lineRule="auto"/>
              <w:ind w:left="2" w:firstLine="0"/>
              <w:jc w:val="center"/>
            </w:pPr>
            <w:r>
              <w:t>Rôle</w:t>
            </w:r>
          </w:p>
        </w:tc>
      </w:tr>
      <w:tr w:rsidR="00064165">
        <w:trPr>
          <w:trHeight w:val="426"/>
        </w:trPr>
        <w:tc>
          <w:tcPr>
            <w:tcW w:w="3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4165" w:rsidRDefault="008750E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G.add_edge</w:t>
            </w:r>
            <w:proofErr w:type="spellEnd"/>
            <w:r>
              <w:t>(sommet1, sommet2)</w:t>
            </w:r>
          </w:p>
        </w:tc>
        <w:tc>
          <w:tcPr>
            <w:tcW w:w="3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4165" w:rsidRDefault="0032043B">
            <w:pPr>
              <w:spacing w:after="160" w:line="259" w:lineRule="auto"/>
              <w:ind w:left="0" w:firstLine="0"/>
              <w:jc w:val="left"/>
            </w:pPr>
            <w:r>
              <w:t xml:space="preserve">Ajouter une </w:t>
            </w:r>
            <w:proofErr w:type="spellStart"/>
            <w:r>
              <w:t>arete</w:t>
            </w:r>
            <w:proofErr w:type="spellEnd"/>
            <w:r>
              <w:t xml:space="preserve"> entre 2 sommets</w:t>
            </w:r>
          </w:p>
        </w:tc>
      </w:tr>
      <w:tr w:rsidR="00064165">
        <w:trPr>
          <w:trHeight w:val="426"/>
        </w:trPr>
        <w:tc>
          <w:tcPr>
            <w:tcW w:w="3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4165" w:rsidRDefault="008750EA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t>G.add_node</w:t>
            </w:r>
            <w:proofErr w:type="spellEnd"/>
            <w:r>
              <w:t>(sommet)</w:t>
            </w:r>
          </w:p>
        </w:tc>
        <w:tc>
          <w:tcPr>
            <w:tcW w:w="3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4165" w:rsidRDefault="0032043B">
            <w:pPr>
              <w:spacing w:after="160" w:line="259" w:lineRule="auto"/>
              <w:ind w:left="0" w:firstLine="0"/>
              <w:jc w:val="left"/>
            </w:pPr>
            <w:r>
              <w:t>Ajouter un sommet</w:t>
            </w:r>
          </w:p>
        </w:tc>
      </w:tr>
      <w:tr w:rsidR="00064165">
        <w:trPr>
          <w:trHeight w:val="426"/>
        </w:trPr>
        <w:tc>
          <w:tcPr>
            <w:tcW w:w="3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4165" w:rsidRDefault="008750EA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t>G.remove_node</w:t>
            </w:r>
            <w:proofErr w:type="spellEnd"/>
            <w:r>
              <w:t>(sommet)</w:t>
            </w:r>
          </w:p>
        </w:tc>
        <w:tc>
          <w:tcPr>
            <w:tcW w:w="3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4165" w:rsidRDefault="0032043B">
            <w:pPr>
              <w:spacing w:after="160" w:line="259" w:lineRule="auto"/>
              <w:ind w:left="0" w:firstLine="0"/>
              <w:jc w:val="left"/>
            </w:pPr>
            <w:r>
              <w:t>Retirer un sommet</w:t>
            </w:r>
          </w:p>
        </w:tc>
      </w:tr>
      <w:tr w:rsidR="00064165">
        <w:trPr>
          <w:trHeight w:val="426"/>
        </w:trPr>
        <w:tc>
          <w:tcPr>
            <w:tcW w:w="3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4165" w:rsidRDefault="008750EA">
            <w:pPr>
              <w:spacing w:after="0" w:line="259" w:lineRule="auto"/>
              <w:ind w:left="0" w:right="76" w:firstLine="0"/>
              <w:jc w:val="center"/>
            </w:pPr>
            <w:r>
              <w:lastRenderedPageBreak/>
              <w:t>G[sommet]</w:t>
            </w:r>
          </w:p>
        </w:tc>
        <w:tc>
          <w:tcPr>
            <w:tcW w:w="3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4165" w:rsidRDefault="0032043B">
            <w:pPr>
              <w:spacing w:after="160" w:line="259" w:lineRule="auto"/>
              <w:ind w:left="0" w:firstLine="0"/>
              <w:jc w:val="left"/>
            </w:pPr>
            <w:r>
              <w:t>Retourne un dictionnaire composé de sommets relies au sommet en paramètre</w:t>
            </w:r>
          </w:p>
        </w:tc>
      </w:tr>
      <w:tr w:rsidR="00064165">
        <w:trPr>
          <w:trHeight w:val="426"/>
        </w:trPr>
        <w:tc>
          <w:tcPr>
            <w:tcW w:w="3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4165" w:rsidRDefault="008750EA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t>G.nodes</w:t>
            </w:r>
            <w:proofErr w:type="spellEnd"/>
            <w:r>
              <w:t>()</w:t>
            </w:r>
          </w:p>
        </w:tc>
        <w:tc>
          <w:tcPr>
            <w:tcW w:w="3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4165" w:rsidRDefault="0032043B">
            <w:pPr>
              <w:spacing w:after="160" w:line="259" w:lineRule="auto"/>
              <w:ind w:left="0" w:firstLine="0"/>
              <w:jc w:val="left"/>
            </w:pPr>
            <w:r>
              <w:t>Liste des nœuds de G</w:t>
            </w:r>
          </w:p>
        </w:tc>
      </w:tr>
      <w:tr w:rsidR="00064165">
        <w:trPr>
          <w:trHeight w:val="426"/>
        </w:trPr>
        <w:tc>
          <w:tcPr>
            <w:tcW w:w="3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4165" w:rsidRDefault="008750EA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t>pyplot.cla</w:t>
            </w:r>
            <w:proofErr w:type="spellEnd"/>
            <w:r>
              <w:t>()</w:t>
            </w:r>
          </w:p>
        </w:tc>
        <w:tc>
          <w:tcPr>
            <w:tcW w:w="3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4165" w:rsidRDefault="00690354">
            <w:pPr>
              <w:spacing w:after="160" w:line="259" w:lineRule="auto"/>
              <w:ind w:left="0" w:firstLine="0"/>
              <w:jc w:val="left"/>
            </w:pPr>
            <w:r>
              <w:t>Supprime le graphe</w:t>
            </w:r>
          </w:p>
        </w:tc>
      </w:tr>
      <w:tr w:rsidR="00064165">
        <w:trPr>
          <w:trHeight w:val="426"/>
        </w:trPr>
        <w:tc>
          <w:tcPr>
            <w:tcW w:w="3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4165" w:rsidRDefault="008750EA">
            <w:pPr>
              <w:spacing w:after="0" w:line="259" w:lineRule="auto"/>
              <w:ind w:left="2" w:firstLine="0"/>
              <w:jc w:val="center"/>
            </w:pPr>
            <w:proofErr w:type="spellStart"/>
            <w:proofErr w:type="gramStart"/>
            <w:r>
              <w:t>networkx.draw</w:t>
            </w:r>
            <w:proofErr w:type="spellEnd"/>
            <w:proofErr w:type="gramEnd"/>
            <w:r>
              <w:t>(G)</w:t>
            </w:r>
          </w:p>
        </w:tc>
        <w:tc>
          <w:tcPr>
            <w:tcW w:w="3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4165" w:rsidRDefault="0032043B">
            <w:pPr>
              <w:spacing w:after="160" w:line="259" w:lineRule="auto"/>
              <w:ind w:left="0" w:firstLine="0"/>
              <w:jc w:val="left"/>
            </w:pPr>
            <w:r>
              <w:t>Dessine le graphe</w:t>
            </w:r>
          </w:p>
        </w:tc>
      </w:tr>
    </w:tbl>
    <w:p w:rsidR="0032043B" w:rsidRDefault="0032043B" w:rsidP="0032043B">
      <w:pPr>
        <w:spacing w:after="0"/>
        <w:ind w:firstLine="0"/>
      </w:pPr>
    </w:p>
    <w:p w:rsidR="0032043B" w:rsidRDefault="0032043B" w:rsidP="0032043B">
      <w:pPr>
        <w:spacing w:after="0"/>
        <w:ind w:firstLine="0"/>
      </w:pPr>
    </w:p>
    <w:p w:rsidR="00064165" w:rsidRDefault="008750EA">
      <w:pPr>
        <w:numPr>
          <w:ilvl w:val="0"/>
          <w:numId w:val="1"/>
        </w:numPr>
        <w:spacing w:after="0"/>
      </w:pPr>
      <w:r>
        <w:t>Le graphe suivant représente le déroulement d’un tournoi de football, c’est-à-dire que chaque sommet du graphe représente une équipe de football et chaque arête correspond à une rencontre entre deux équipes.</w:t>
      </w:r>
    </w:p>
    <w:p w:rsidR="00064165" w:rsidRDefault="008750EA">
      <w:pPr>
        <w:spacing w:after="520" w:line="259" w:lineRule="auto"/>
        <w:ind w:left="2573" w:firstLine="0"/>
        <w:jc w:val="left"/>
      </w:pPr>
      <w:r>
        <w:rPr>
          <w:noProof/>
        </w:rPr>
        <w:drawing>
          <wp:inline distT="0" distB="0" distL="0" distR="0">
            <wp:extent cx="2177796" cy="1438434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7796" cy="143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65" w:rsidRDefault="0032043B">
      <w:pPr>
        <w:numPr>
          <w:ilvl w:val="1"/>
          <w:numId w:val="1"/>
        </w:numPr>
        <w:spacing w:after="269"/>
        <w:ind w:hanging="660"/>
      </w:pPr>
      <w:r>
        <w:t>Écrire</w:t>
      </w:r>
      <w:r w:rsidR="008750EA">
        <w:t xml:space="preserve"> les lignes de codes qui permettent d’afficher ce graphe.</w:t>
      </w:r>
    </w:p>
    <w:p w:rsidR="00064165" w:rsidRDefault="008750EA">
      <w:pPr>
        <w:numPr>
          <w:ilvl w:val="1"/>
          <w:numId w:val="1"/>
        </w:numPr>
        <w:ind w:hanging="660"/>
      </w:pPr>
      <w:r>
        <w:t>L’équipe 1 ne rencontrera finalement pas l’équipe 2 mais l’équipe 6 et l’équipe 2 affrontera une nouvelle équipe 7. Afficher la nouvelle organisation du tournoi. Afficher la liste des équipes qui affronteront l’équipe 5.</w:t>
      </w:r>
    </w:p>
    <w:p w:rsidR="00064165" w:rsidRDefault="008750EA">
      <w:pPr>
        <w:numPr>
          <w:ilvl w:val="1"/>
          <w:numId w:val="1"/>
        </w:numPr>
        <w:spacing w:after="803"/>
        <w:ind w:hanging="660"/>
      </w:pPr>
      <w:r>
        <w:t xml:space="preserve">Quelle structure de données utiliser pour associer à chaque équipe l’ensemble de ses joueurs et leur </w:t>
      </w:r>
      <w:r w:rsidR="0032043B">
        <w:t>numéro ?</w:t>
      </w:r>
    </w:p>
    <w:p w:rsidR="00064165" w:rsidRDefault="008750EA">
      <w:pPr>
        <w:pStyle w:val="Titre1"/>
        <w:ind w:left="-5"/>
      </w:pPr>
      <w:r>
        <w:lastRenderedPageBreak/>
        <w:t>Exercice 2. Implémentation des fonctions de base</w:t>
      </w:r>
    </w:p>
    <w:p w:rsidR="00064165" w:rsidRDefault="0032043B">
      <w:pPr>
        <w:numPr>
          <w:ilvl w:val="0"/>
          <w:numId w:val="2"/>
        </w:numPr>
      </w:pPr>
      <w:r>
        <w:t>Écrire</w:t>
      </w:r>
      <w:r w:rsidR="008750EA">
        <w:t xml:space="preserve"> une fonction qui prend en entrée un graphe et un sommet et renvoie le degré de ce sommet.</w:t>
      </w:r>
    </w:p>
    <w:p w:rsidR="00064165" w:rsidRDefault="0032043B">
      <w:pPr>
        <w:numPr>
          <w:ilvl w:val="0"/>
          <w:numId w:val="2"/>
        </w:numPr>
      </w:pPr>
      <w:r>
        <w:t>Écrire</w:t>
      </w:r>
      <w:r w:rsidR="008750EA">
        <w:t xml:space="preserve"> une fonction qui prend en entrée un graphe et 2 sommets et renvoie vrai s’il y a une arête entre les deux.</w:t>
      </w:r>
    </w:p>
    <w:p w:rsidR="00064165" w:rsidRDefault="0032043B">
      <w:pPr>
        <w:numPr>
          <w:ilvl w:val="0"/>
          <w:numId w:val="2"/>
        </w:numPr>
      </w:pPr>
      <w:r>
        <w:t>Écrire</w:t>
      </w:r>
      <w:r w:rsidR="008750EA">
        <w:t xml:space="preserve"> une fonction qui prend en entrée un graphe et renvoie le nombre total d’arêtes.</w:t>
      </w:r>
    </w:p>
    <w:p w:rsidR="00064165" w:rsidRDefault="008750EA">
      <w:pPr>
        <w:numPr>
          <w:ilvl w:val="0"/>
          <w:numId w:val="2"/>
        </w:numPr>
      </w:pPr>
      <w:r>
        <w:t xml:space="preserve">En reprenant le graphe obtenu à la question 2.2 de l’exercice précédent, en déduire le nombre de matchs que jouera l’équipe 4. L’équipe 5 affrontera-t-elle l’équipe </w:t>
      </w:r>
      <w:r w:rsidR="0032043B">
        <w:t>3 ?</w:t>
      </w:r>
      <w:r>
        <w:t xml:space="preserve"> Combien </w:t>
      </w:r>
      <w:proofErr w:type="spellStart"/>
      <w:r>
        <w:t>y</w:t>
      </w:r>
      <w:r w:rsidR="0032043B">
        <w:t>a-t-il</w:t>
      </w:r>
      <w:proofErr w:type="spellEnd"/>
      <w:r>
        <w:t xml:space="preserve"> de rencontres dans ce </w:t>
      </w:r>
      <w:r w:rsidR="0032043B">
        <w:t>tournoi ?</w:t>
      </w:r>
    </w:p>
    <w:p w:rsidR="00064165" w:rsidRDefault="008750EA">
      <w:pPr>
        <w:pStyle w:val="Titre1"/>
        <w:spacing w:after="180"/>
        <w:ind w:left="-5"/>
      </w:pPr>
      <w:r>
        <w:t>Exercice 3. Modélisation d’un labyrinthe</w:t>
      </w:r>
    </w:p>
    <w:p w:rsidR="00064165" w:rsidRDefault="008750EA">
      <w:pPr>
        <w:spacing w:after="176"/>
        <w:ind w:left="-5"/>
      </w:pPr>
      <w:r>
        <w:t>Considérons le labyrinthe suivant :</w:t>
      </w:r>
    </w:p>
    <w:p w:rsidR="00064165" w:rsidRDefault="008750EA">
      <w:pPr>
        <w:spacing w:after="552" w:line="259" w:lineRule="auto"/>
        <w:ind w:left="1715" w:firstLine="0"/>
        <w:jc w:val="left"/>
      </w:pPr>
      <w:r>
        <w:rPr>
          <w:noProof/>
        </w:rPr>
        <w:drawing>
          <wp:inline distT="0" distB="0" distL="0" distR="0">
            <wp:extent cx="3267050" cy="2450287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50" cy="245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65" w:rsidRDefault="008750EA">
      <w:pPr>
        <w:ind w:left="-5"/>
      </w:pPr>
      <w:r>
        <w:lastRenderedPageBreak/>
        <w:t xml:space="preserve">Chaque position dans le labyrinthe sera notée par </w:t>
      </w:r>
      <w:r>
        <w:rPr>
          <w:rFonts w:ascii="Cambria" w:eastAsia="Cambria" w:hAnsi="Cambria" w:cs="Cambria"/>
          <w:i/>
        </w:rPr>
        <w:t>L</w:t>
      </w:r>
      <w:r>
        <w:rPr>
          <w:rFonts w:ascii="Cambria" w:eastAsia="Cambria" w:hAnsi="Cambria" w:cs="Cambria"/>
        </w:rPr>
        <w:t>(</w:t>
      </w:r>
      <w:proofErr w:type="spellStart"/>
      <w:proofErr w:type="gramStart"/>
      <w:r>
        <w:rPr>
          <w:rFonts w:ascii="Cambria" w:eastAsia="Cambria" w:hAnsi="Cambria" w:cs="Cambria"/>
          <w:i/>
        </w:rPr>
        <w:t>i,j</w:t>
      </w:r>
      <w:proofErr w:type="spellEnd"/>
      <w:proofErr w:type="gramEnd"/>
      <w:r>
        <w:rPr>
          <w:rFonts w:ascii="Cambria" w:eastAsia="Cambria" w:hAnsi="Cambria" w:cs="Cambria"/>
        </w:rPr>
        <w:t xml:space="preserve">) </w:t>
      </w:r>
      <w:r>
        <w:t xml:space="preserve">où </w:t>
      </w:r>
      <w:r>
        <w:rPr>
          <w:rFonts w:ascii="Cambria" w:eastAsia="Cambria" w:hAnsi="Cambria" w:cs="Cambria"/>
          <w:i/>
        </w:rPr>
        <w:t xml:space="preserve">i </w:t>
      </w:r>
      <w:r>
        <w:t xml:space="preserve">désigne l’indice de ligne et </w:t>
      </w:r>
      <w:r>
        <w:rPr>
          <w:rFonts w:ascii="Cambria" w:eastAsia="Cambria" w:hAnsi="Cambria" w:cs="Cambria"/>
          <w:i/>
        </w:rPr>
        <w:t xml:space="preserve">j </w:t>
      </w:r>
      <w:r>
        <w:t xml:space="preserve">l’indice de colonne. Avec ces notations, l’entrée du labyrinthe se situe donc en </w:t>
      </w:r>
      <w:r w:rsidR="0032043B">
        <w:rPr>
          <w:rFonts w:ascii="Cambria" w:eastAsia="Cambria" w:hAnsi="Cambria" w:cs="Cambria"/>
          <w:i/>
        </w:rPr>
        <w:t>L</w:t>
      </w:r>
      <w:r w:rsidR="0032043B">
        <w:rPr>
          <w:rFonts w:ascii="Cambria" w:eastAsia="Cambria" w:hAnsi="Cambria" w:cs="Cambria"/>
        </w:rPr>
        <w:t xml:space="preserve"> (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0) </w:t>
      </w:r>
      <w:r>
        <w:t xml:space="preserve">et la sortie en </w:t>
      </w:r>
      <w:r w:rsidR="0032043B">
        <w:rPr>
          <w:rFonts w:ascii="Cambria" w:eastAsia="Cambria" w:hAnsi="Cambria" w:cs="Cambria"/>
          <w:i/>
        </w:rPr>
        <w:t>L</w:t>
      </w:r>
      <w:r w:rsidR="0032043B">
        <w:rPr>
          <w:rFonts w:ascii="Cambria" w:eastAsia="Cambria" w:hAnsi="Cambria" w:cs="Cambria"/>
        </w:rPr>
        <w:t xml:space="preserve"> (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5)</w:t>
      </w:r>
      <w:r>
        <w:t>.</w:t>
      </w:r>
    </w:p>
    <w:p w:rsidR="00064165" w:rsidRDefault="008750EA">
      <w:pPr>
        <w:numPr>
          <w:ilvl w:val="0"/>
          <w:numId w:val="3"/>
        </w:numPr>
        <w:spacing w:after="269"/>
        <w:ind w:hanging="414"/>
      </w:pPr>
      <w:r>
        <w:t>Modéliser ce labyrinthe à l’aide d’un graphe.</w:t>
      </w:r>
    </w:p>
    <w:p w:rsidR="00064165" w:rsidRDefault="008750EA">
      <w:pPr>
        <w:numPr>
          <w:ilvl w:val="0"/>
          <w:numId w:val="3"/>
        </w:numPr>
        <w:spacing w:after="270"/>
        <w:ind w:hanging="414"/>
      </w:pPr>
      <w:r>
        <w:t>Afficher ce graphe en Python.</w:t>
      </w:r>
    </w:p>
    <w:p w:rsidR="00064165" w:rsidRDefault="008750EA">
      <w:pPr>
        <w:numPr>
          <w:ilvl w:val="0"/>
          <w:numId w:val="3"/>
        </w:numPr>
        <w:spacing w:after="271"/>
        <w:ind w:hanging="414"/>
      </w:pPr>
      <w:r>
        <w:t>Pour chaque position, déterminer le nombre de directions possibles à prendre.</w:t>
      </w:r>
    </w:p>
    <w:p w:rsidR="00064165" w:rsidRDefault="008750EA">
      <w:pPr>
        <w:numPr>
          <w:ilvl w:val="0"/>
          <w:numId w:val="3"/>
        </w:numPr>
        <w:ind w:hanging="414"/>
      </w:pPr>
      <w:r>
        <w:t xml:space="preserve">Déterminer les positions pour lesquelles le nombre de directions possibles est maximum ainsi que la distance entre chacune de ces positions (deux sommets d’un graphe sont dits à distance </w:t>
      </w:r>
      <w:r>
        <w:rPr>
          <w:rFonts w:ascii="Cambria" w:eastAsia="Cambria" w:hAnsi="Cambria" w:cs="Cambria"/>
          <w:i/>
        </w:rPr>
        <w:t xml:space="preserve">n </w:t>
      </w:r>
      <w:r>
        <w:t xml:space="preserve">s’ils peuvent être reliés par </w:t>
      </w:r>
      <w:r>
        <w:rPr>
          <w:rFonts w:ascii="Cambria" w:eastAsia="Cambria" w:hAnsi="Cambria" w:cs="Cambria"/>
          <w:i/>
        </w:rPr>
        <w:t xml:space="preserve">n </w:t>
      </w:r>
      <w:r>
        <w:t>arêtes).</w:t>
      </w:r>
    </w:p>
    <w:sectPr w:rsidR="000641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496" w:right="2123" w:bottom="2289" w:left="1541" w:header="1789" w:footer="17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12B" w:rsidRDefault="0019612B">
      <w:pPr>
        <w:spacing w:after="0" w:line="240" w:lineRule="auto"/>
      </w:pPr>
      <w:r>
        <w:separator/>
      </w:r>
    </w:p>
  </w:endnote>
  <w:endnote w:type="continuationSeparator" w:id="0">
    <w:p w:rsidR="0019612B" w:rsidRDefault="0019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165" w:rsidRDefault="008750E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165" w:rsidRDefault="008750E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165" w:rsidRDefault="008750E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12B" w:rsidRDefault="0019612B">
      <w:pPr>
        <w:spacing w:after="0" w:line="240" w:lineRule="auto"/>
      </w:pPr>
      <w:r>
        <w:separator/>
      </w:r>
    </w:p>
  </w:footnote>
  <w:footnote w:type="continuationSeparator" w:id="0">
    <w:p w:rsidR="0019612B" w:rsidRDefault="0019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165" w:rsidRDefault="008750EA">
    <w:pPr>
      <w:tabs>
        <w:tab w:val="right" w:pos="8575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978852</wp:posOffset>
              </wp:positionH>
              <wp:positionV relativeFrom="page">
                <wp:posOffset>1271206</wp:posOffset>
              </wp:positionV>
              <wp:extent cx="5445125" cy="5055"/>
              <wp:effectExtent l="0" t="0" r="0" b="0"/>
              <wp:wrapSquare wrapText="bothSides"/>
              <wp:docPr id="2057" name="Group 2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5125" cy="5055"/>
                        <a:chOff x="0" y="0"/>
                        <a:chExt cx="5445125" cy="5055"/>
                      </a:xfrm>
                    </wpg:grpSpPr>
                    <wps:wsp>
                      <wps:cNvPr id="2058" name="Shape 2058"/>
                      <wps:cNvSpPr/>
                      <wps:spPr>
                        <a:xfrm>
                          <a:off x="0" y="0"/>
                          <a:ext cx="54451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5125">
                              <a:moveTo>
                                <a:pt x="0" y="0"/>
                              </a:moveTo>
                              <a:lnTo>
                                <a:pt x="544512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7" style="width:428.75pt;height:0.398pt;position:absolute;mso-position-horizontal-relative:page;mso-position-horizontal:absolute;margin-left:77.075pt;mso-position-vertical-relative:page;margin-top:100.095pt;" coordsize="54451,50">
              <v:shape id="Shape 2058" style="position:absolute;width:54451;height:0;left:0;top:0;" coordsize="5445125,0" path="m0,0l544512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IUT Informatique d’Orléans - </w:t>
    </w:r>
    <w:r>
      <w:rPr>
        <w:i/>
        <w:sz w:val="20"/>
      </w:rPr>
      <w:t>Graphes et automates - 1A</w:t>
    </w:r>
    <w:r>
      <w:rPr>
        <w:i/>
        <w:sz w:val="20"/>
      </w:rPr>
      <w:tab/>
    </w:r>
    <w:r>
      <w:rPr>
        <w:sz w:val="20"/>
      </w:rPr>
      <w:t>2019-2020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165" w:rsidRDefault="008750EA">
    <w:pPr>
      <w:tabs>
        <w:tab w:val="right" w:pos="8575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978852</wp:posOffset>
              </wp:positionH>
              <wp:positionV relativeFrom="page">
                <wp:posOffset>1271206</wp:posOffset>
              </wp:positionV>
              <wp:extent cx="5445125" cy="5055"/>
              <wp:effectExtent l="0" t="0" r="0" b="0"/>
              <wp:wrapSquare wrapText="bothSides"/>
              <wp:docPr id="2039" name="Group 2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5125" cy="5055"/>
                        <a:chOff x="0" y="0"/>
                        <a:chExt cx="5445125" cy="5055"/>
                      </a:xfrm>
                    </wpg:grpSpPr>
                    <wps:wsp>
                      <wps:cNvPr id="2040" name="Shape 2040"/>
                      <wps:cNvSpPr/>
                      <wps:spPr>
                        <a:xfrm>
                          <a:off x="0" y="0"/>
                          <a:ext cx="54451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5125">
                              <a:moveTo>
                                <a:pt x="0" y="0"/>
                              </a:moveTo>
                              <a:lnTo>
                                <a:pt x="544512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9" style="width:428.75pt;height:0.398pt;position:absolute;mso-position-horizontal-relative:page;mso-position-horizontal:absolute;margin-left:77.075pt;mso-position-vertical-relative:page;margin-top:100.095pt;" coordsize="54451,50">
              <v:shape id="Shape 2040" style="position:absolute;width:54451;height:0;left:0;top:0;" coordsize="5445125,0" path="m0,0l544512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IUT Informatique d’Orléans - </w:t>
    </w:r>
    <w:r>
      <w:rPr>
        <w:i/>
        <w:sz w:val="20"/>
      </w:rPr>
      <w:t>Graphes et automates - 1A</w:t>
    </w:r>
    <w:r>
      <w:rPr>
        <w:i/>
        <w:sz w:val="20"/>
      </w:rPr>
      <w:tab/>
    </w:r>
    <w:r>
      <w:rPr>
        <w:sz w:val="20"/>
      </w:rPr>
      <w:t>2019-2020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165" w:rsidRDefault="008750EA">
    <w:pPr>
      <w:tabs>
        <w:tab w:val="right" w:pos="8575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978852</wp:posOffset>
              </wp:positionH>
              <wp:positionV relativeFrom="page">
                <wp:posOffset>1271206</wp:posOffset>
              </wp:positionV>
              <wp:extent cx="5445125" cy="5055"/>
              <wp:effectExtent l="0" t="0" r="0" b="0"/>
              <wp:wrapSquare wrapText="bothSides"/>
              <wp:docPr id="2021" name="Group 2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5125" cy="5055"/>
                        <a:chOff x="0" y="0"/>
                        <a:chExt cx="5445125" cy="5055"/>
                      </a:xfrm>
                    </wpg:grpSpPr>
                    <wps:wsp>
                      <wps:cNvPr id="2022" name="Shape 2022"/>
                      <wps:cNvSpPr/>
                      <wps:spPr>
                        <a:xfrm>
                          <a:off x="0" y="0"/>
                          <a:ext cx="54451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5125">
                              <a:moveTo>
                                <a:pt x="0" y="0"/>
                              </a:moveTo>
                              <a:lnTo>
                                <a:pt x="544512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1" style="width:428.75pt;height:0.398pt;position:absolute;mso-position-horizontal-relative:page;mso-position-horizontal:absolute;margin-left:77.075pt;mso-position-vertical-relative:page;margin-top:100.095pt;" coordsize="54451,50">
              <v:shape id="Shape 2022" style="position:absolute;width:54451;height:0;left:0;top:0;" coordsize="5445125,0" path="m0,0l544512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IUT Informatique d’Orléans - </w:t>
    </w:r>
    <w:r>
      <w:rPr>
        <w:i/>
        <w:sz w:val="20"/>
      </w:rPr>
      <w:t>Graphes et automates - 1A</w:t>
    </w:r>
    <w:r>
      <w:rPr>
        <w:i/>
        <w:sz w:val="20"/>
      </w:rPr>
      <w:tab/>
    </w:r>
    <w:r>
      <w:rPr>
        <w:sz w:val="20"/>
      </w:rPr>
      <w:t>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C0E5B"/>
    <w:multiLevelType w:val="multilevel"/>
    <w:tmpl w:val="F418EEA4"/>
    <w:lvl w:ilvl="0">
      <w:start w:val="2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490BB4"/>
    <w:multiLevelType w:val="hybridMultilevel"/>
    <w:tmpl w:val="5776A14E"/>
    <w:lvl w:ilvl="0" w:tplc="9CE6930C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C9E5E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84659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8DC50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10EEB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3CC93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DD2DF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98464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56EC2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7A5F5F"/>
    <w:multiLevelType w:val="hybridMultilevel"/>
    <w:tmpl w:val="F21A6C52"/>
    <w:lvl w:ilvl="0" w:tplc="27DC998E">
      <w:start w:val="1"/>
      <w:numFmt w:val="decimal"/>
      <w:lvlText w:val="%1."/>
      <w:lvlJc w:val="left"/>
      <w:pPr>
        <w:ind w:left="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82E5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83266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293AF7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EDC29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CFA233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4D4FC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7F2F0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3CE41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165"/>
    <w:rsid w:val="00064165"/>
    <w:rsid w:val="0019612B"/>
    <w:rsid w:val="0032043B"/>
    <w:rsid w:val="00690354"/>
    <w:rsid w:val="0087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B74BB"/>
  <w15:docId w15:val="{80D5D481-ABA1-0E44-A048-89059464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7" w:line="260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48" w:line="259" w:lineRule="auto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405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3</cp:revision>
  <dcterms:created xsi:type="dcterms:W3CDTF">2020-03-18T11:10:00Z</dcterms:created>
  <dcterms:modified xsi:type="dcterms:W3CDTF">2020-03-18T11:17:00Z</dcterms:modified>
</cp:coreProperties>
</file>