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Let's get on with our soccer betting app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⚽💰</w:t>
      </w: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time we have a map called </w:t>
      </w:r>
      <w:r w:rsidDel="00000000" w:rsidR="00000000" w:rsidRPr="00000000">
        <w:rPr>
          <w:b w:val="1"/>
          <w:i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 (see below) with a log of events that occurred during the game. The values ​​are the events themselves, and the keys are the minutes at which each event happened (the match had 90 minutes plus extra time).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tasks: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Create an array of </w:t>
      </w:r>
      <w:r w:rsidDel="00000000" w:rsidR="00000000" w:rsidRPr="00000000">
        <w:rPr>
          <w:b w:val="1"/>
          <w:rtl w:val="0"/>
        </w:rPr>
        <w:t xml:space="preserve">gameEvents</w:t>
      </w:r>
      <w:r w:rsidDel="00000000" w:rsidR="00000000" w:rsidRPr="00000000">
        <w:rPr>
          <w:rtl w:val="0"/>
        </w:rPr>
        <w:t xml:space="preserve"> with different game events that can happen (no duplicates).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After the end of the game, it turned out that the yellow card from minute 75 was unfair. So remove this event from the game events log.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Calculate and log the following in the console: “On average, an event happened every 11 minutes” (keep in mind that there are 90 minutes in the game).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Loop over the </w:t>
      </w:r>
      <w:r w:rsidDel="00000000" w:rsidR="00000000" w:rsidRPr="00000000">
        <w:rPr>
          <w:b w:val="1"/>
          <w:rtl w:val="0"/>
        </w:rPr>
        <w:t xml:space="preserve">events </w:t>
      </w:r>
      <w:r w:rsidDel="00000000" w:rsidR="00000000" w:rsidRPr="00000000">
        <w:rPr>
          <w:rtl w:val="0"/>
        </w:rPr>
        <w:t xml:space="preserve">map and log each item to the console, with mark whether it is in the first or second half (after 45 minutes) of the game, for example: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[FIRST HALF] 19:  Goal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events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([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'Goal'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],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'Substitution'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'Goal'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'Substitution'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'Yellow card'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],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'Substitution'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],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'Yellow card'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],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'Substitution'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],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'Red card'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],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93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'Goal'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],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{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team1: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'REAL MADRID'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team2: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'BARCELONA'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players: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[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[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'Courtois'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'Vazquez'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'Militao'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'Nacho'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'Mendy'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'Casemiro'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'Valverde'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'Modrich'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'Kroos'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'Vinicius'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'Benzema'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],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[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'Stegen'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'Mingueza'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'Araujo'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'Lenglet'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'Dest'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'Busquets'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'Jong'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'Alba'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'Messi'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'Pedri'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'Dembele'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],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],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'2:1'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scored: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'Kroos'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'Benzema'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'Mingueza'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],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'Apr 10th, 2021'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odds: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team1: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1.48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draw: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2.53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team2: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4.25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},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