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Dermatologist Approaches to Biologic Therapy in Moderate-to-Severe Plaque Psoriasis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Thank you for participating. This survey takes approximately 8 minutes. Your responses are confidential and reported only in aggregate.</w:t>
      </w:r>
    </w:p>
    <w:p>
      <w:r>
        <w:rPr>
          <w:i/>
          <w:iCs/>
        </w:rPr>
        <w:t xml:space="preserve">Programming: one question per screen. Respondents may not navigate backwards. All questions require an answer before continuing.</w:t>
      </w:r>
    </w:p>
    <w:p>
      <w:r>
        <w:t xml:space="preserve"/>
      </w:r>
    </w:p>
    <w:p>
      <w:r>
        <w:rPr>
          <w:b/>
          <w:bCs/>
          <w:color w:val="555555"/>
        </w:rPr>
        <w:t xml:space="preserve">--- SECTION: SCREENER ---</w:t>
      </w:r>
    </w:p>
    <w:p>
      <w:r>
        <w:rPr>
          <w:b/>
          <w:bCs/>
        </w:rPr>
        <w:t xml:space="preserve">S1. Which of the following best describes your primary professional role?</w:t>
      </w:r>
    </w:p>
    <w:p>
      <w:pPr>
        <w:pStyle w:val="ListParagraph"/>
        <w:numPr>
          <w:ilvl w:val="0"/>
          <w:numId w:val="1"/>
        </w:numPr>
      </w:pPr>
      <w:r>
        <w:t xml:space="preserve">1) Practicing dermatologist</w:t>
      </w:r>
    </w:p>
    <w:p>
      <w:pPr>
        <w:pStyle w:val="ListParagraph"/>
        <w:numPr>
          <w:ilvl w:val="0"/>
          <w:numId w:val="1"/>
        </w:numPr>
      </w:pPr>
      <w:r>
        <w:t xml:space="preserve">2) Dermatology nurse practitioner</w:t>
      </w:r>
    </w:p>
    <w:p>
      <w:pPr>
        <w:pStyle w:val="ListParagraph"/>
        <w:numPr>
          <w:ilvl w:val="0"/>
          <w:numId w:val="1"/>
        </w:numPr>
      </w:pPr>
      <w:r>
        <w:t xml:space="preserve">3) Physician assistant</w:t>
      </w:r>
    </w:p>
    <w:p>
      <w:pPr>
        <w:pStyle w:val="ListParagraph"/>
        <w:numPr>
          <w:ilvl w:val="0"/>
          <w:numId w:val="1"/>
        </w:numPr>
      </w:pPr>
      <w:r>
        <w:t xml:space="preserve">4) Other healthcare professional</w:t>
      </w:r>
    </w:p>
    <w:p>
      <w:r>
        <w:t xml:space="preserve"/>
      </w:r>
    </w:p>
    <w:p>
      <w:r>
        <w:rPr>
          <w:b/>
          <w:bCs/>
        </w:rPr>
        <w:t xml:space="preserve">S2. How many years have you been in clinical practice?</w:t>
      </w:r>
    </w:p>
    <w:p>
      <w:r>
        <w:rPr>
          <w:i/>
          <w:iCs/>
        </w:rPr>
        <w:t xml:space="preserve">[INSTRUCTION: Enter a whole number between 0 and 50.]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SECTION: MAIN ---</w:t>
      </w:r>
    </w:p>
    <w:p>
      <w:r>
        <w:rPr>
          <w:b/>
          <w:bCs/>
        </w:rPr>
        <w:t xml:space="preserve">Q1. How many patients with moderate-to-severe plaque psoriasis do you personally manage in a typical month?</w:t>
      </w:r>
    </w:p>
    <w:p>
      <w:r>
        <w:rPr>
          <w:i/>
          <w:iCs/>
        </w:rPr>
        <w:t xml:space="preserve">[INSTRUCTION: Enter a whole number between 0 and 500.]</w:t>
      </w:r>
    </w:p>
    <w:p>
      <w:r>
        <w:rPr>
          <w:i/>
          <w:iCs/>
        </w:rPr>
        <w:t xml:space="preserve">[NUMERIC ENTRY, range 0–500]</w:t>
      </w:r>
    </w:p>
    <w:p>
      <w:r>
        <w:t xml:space="preserve"/>
      </w:r>
    </w:p>
    <w:p>
      <w:r>
        <w:rPr>
          <w:b/>
          <w:bCs/>
        </w:rPr>
        <w:t xml:space="preserve">Q2. Do you currently prescribe biologic therapies for moderate-to-severe plaque psoriasis?</w:t>
      </w:r>
    </w:p>
    <w:p>
      <w:pPr>
        <w:pStyle w:val="ListParagraph"/>
        <w:numPr>
          <w:ilvl w:val="0"/>
          <w:numId w:val="1"/>
        </w:numPr>
      </w:pPr>
      <w:r>
        <w:t xml:space="preserve">1) Yes</w:t>
      </w:r>
    </w:p>
    <w:p>
      <w:pPr>
        <w:pStyle w:val="ListParagraph"/>
        <w:numPr>
          <w:ilvl w:val="0"/>
          <w:numId w:val="1"/>
        </w:numPr>
      </w:pPr>
      <w:r>
        <w:t xml:space="preserve">2) No</w:t>
      </w:r>
    </w:p>
    <w:p>
      <w:r>
        <w:rPr>
          <w:i/>
          <w:iCs/>
          <w:color w:val="AA0000"/>
        </w:rPr>
        <w:t xml:space="preserve">IF Q2=2 (NO), SKIP TO Q5.</w:t>
      </w:r>
    </w:p>
    <w:p>
      <w:r>
        <w:t xml:space="preserve"/>
      </w:r>
    </w:p>
    <w:p>
      <w:r>
        <w:rPr>
          <w:b/>
          <w:bCs/>
        </w:rPr>
        <w:t xml:space="preserve">Q3. Which of the following biologic therapies do you currently prescribe for moderate-to-severe plaque psoriasis?</w:t>
      </w:r>
    </w:p>
    <w:p>
      <w:r>
        <w:rPr>
          <w:i/>
          <w:iCs/>
        </w:rPr>
        <w:t xml:space="preserve">[INSTRUCTION: Select all that apply.]</w:t>
      </w:r>
    </w:p>
    <w:p>
      <w:pPr>
        <w:pStyle w:val="ListParagraph"/>
        <w:numPr>
          <w:ilvl w:val="0"/>
          <w:numId w:val="1"/>
        </w:numPr>
      </w:pPr>
      <w:r>
        <w:t xml:space="preserve">1) SKYRIZI</w:t>
      </w:r>
    </w:p>
    <w:p>
      <w:pPr>
        <w:pStyle w:val="ListParagraph"/>
        <w:numPr>
          <w:ilvl w:val="0"/>
          <w:numId w:val="1"/>
        </w:numPr>
      </w:pPr>
      <w:r>
        <w:t xml:space="preserve">2) TREMFYA</w:t>
      </w:r>
    </w:p>
    <w:p>
      <w:pPr>
        <w:pStyle w:val="ListParagraph"/>
        <w:numPr>
          <w:ilvl w:val="0"/>
          <w:numId w:val="1"/>
        </w:numPr>
      </w:pPr>
      <w:r>
        <w:t xml:space="preserve">3) COSENTYX</w:t>
      </w:r>
    </w:p>
    <w:p>
      <w:pPr>
        <w:pStyle w:val="ListParagraph"/>
        <w:numPr>
          <w:ilvl w:val="0"/>
          <w:numId w:val="1"/>
        </w:numPr>
      </w:pPr>
      <w:r>
        <w:t xml:space="preserve">4) TALTZ</w:t>
      </w:r>
    </w:p>
    <w:p>
      <w:pPr>
        <w:pStyle w:val="ListParagraph"/>
        <w:numPr>
          <w:ilvl w:val="0"/>
          <w:numId w:val="1"/>
        </w:numPr>
      </w:pPr>
      <w:r>
        <w:t xml:space="preserve">5) BIMZELX</w:t>
      </w:r>
    </w:p>
    <w:p>
      <w:r>
        <w:t xml:space="preserve"/>
      </w:r>
    </w:p>
    <w:p>
      <w:r>
        <w:rPr>
          <w:b/>
          <w:bCs/>
        </w:rPr>
        <w:t xml:space="preserve">Q4. Overall, how satisfied are you with the biologic therapies you currently prescribe for moderate-to-severe plaque psoriasis?</w:t>
      </w:r>
    </w:p>
    <w:p>
      <w:pPr>
        <w:pStyle w:val="ListParagraph"/>
        <w:numPr>
          <w:ilvl w:val="0"/>
          <w:numId w:val="1"/>
        </w:numPr>
      </w:pPr>
      <w:r>
        <w:t xml:space="preserve">1) Very satisfied</w:t>
      </w:r>
    </w:p>
    <w:p>
      <w:pPr>
        <w:pStyle w:val="ListParagraph"/>
        <w:numPr>
          <w:ilvl w:val="0"/>
          <w:numId w:val="1"/>
        </w:numPr>
      </w:pPr>
      <w:r>
        <w:t xml:space="preserve">2) Somewhat satisfied</w:t>
      </w:r>
    </w:p>
    <w:p>
      <w:pPr>
        <w:pStyle w:val="ListParagraph"/>
        <w:numPr>
          <w:ilvl w:val="0"/>
          <w:numId w:val="1"/>
        </w:numPr>
      </w:pPr>
      <w:r>
        <w:t xml:space="preserve">3) Neither satisfied nor dissatisfied</w:t>
      </w:r>
    </w:p>
    <w:p>
      <w:pPr>
        <w:pStyle w:val="ListParagraph"/>
        <w:numPr>
          <w:ilvl w:val="0"/>
          <w:numId w:val="1"/>
        </w:numPr>
      </w:pPr>
      <w:r>
        <w:t xml:space="preserve">4) Somewhat dissatisfied</w:t>
      </w:r>
    </w:p>
    <w:p>
      <w:pPr>
        <w:pStyle w:val="ListParagraph"/>
        <w:numPr>
          <w:ilvl w:val="0"/>
          <w:numId w:val="1"/>
        </w:numPr>
      </w:pPr>
      <w:r>
        <w:t xml:space="preserve">5) Very dissatisfied</w:t>
      </w:r>
    </w:p>
    <w:p>
      <w:r>
        <w:t xml:space="preserve"/>
      </w:r>
    </w:p>
    <w:p>
      <w:r>
        <w:rPr>
          <w:b/>
          <w:bCs/>
        </w:rPr>
        <w:t xml:space="preserve">Q5. What is the single biggest barrier to biologic use in your moderate-to-severe plaque psoriasis patients?</w:t>
      </w:r>
    </w:p>
    <w:p>
      <w:pPr>
        <w:pStyle w:val="ListParagraph"/>
        <w:numPr>
          <w:ilvl w:val="0"/>
          <w:numId w:val="1"/>
        </w:numPr>
      </w:pPr>
      <w:r>
        <w:t xml:space="preserve">1) Insurance / prior authorization requirements</w:t>
      </w:r>
    </w:p>
    <w:p>
      <w:pPr>
        <w:pStyle w:val="ListParagraph"/>
        <w:numPr>
          <w:ilvl w:val="0"/>
          <w:numId w:val="1"/>
        </w:numPr>
      </w:pPr>
      <w:r>
        <w:t xml:space="preserve">2) Out-of-pocket cost to patients</w:t>
      </w:r>
    </w:p>
    <w:p>
      <w:pPr>
        <w:pStyle w:val="ListParagraph"/>
        <w:numPr>
          <w:ilvl w:val="0"/>
          <w:numId w:val="1"/>
        </w:numPr>
      </w:pPr>
      <w:r>
        <w:t xml:space="preserve">3) Safety or tolerability concerns</w:t>
      </w:r>
    </w:p>
    <w:p>
      <w:pPr>
        <w:pStyle w:val="ListParagraph"/>
        <w:numPr>
          <w:ilvl w:val="0"/>
          <w:numId w:val="1"/>
        </w:numPr>
      </w:pPr>
      <w:r>
        <w:t xml:space="preserve">4) Patient reluctance to use injectables</w:t>
      </w:r>
    </w:p>
    <w:p>
      <w:pPr>
        <w:pStyle w:val="ListParagraph"/>
        <w:numPr>
          <w:ilvl w:val="0"/>
          <w:numId w:val="1"/>
        </w:numPr>
      </w:pPr>
      <w:r>
        <w:t xml:space="preserve">5) Other</w:t>
      </w:r>
    </w:p>
    <w:p>
      <w:r>
        <w:t xml:space="preserve"/>
      </w:r>
    </w:p>
    <w:p>
      <w:r>
        <w:rPr>
          <w:b/>
          <w:bCs/>
        </w:rPr>
        <w:t xml:space="preserve">Q6. How likely are you to recommend biologic therapy to a colleague treating moderate-to-severe plaque psoriasis?</w:t>
      </w:r>
    </w:p>
    <w:p>
      <w:r>
        <w:rPr>
          <w:i/>
          <w:iCs/>
        </w:rPr>
        <w:t xml:space="preserve">[INSTRUCTION: 0 = Not at all likely, 10 = Extremely likely]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2026-08-01T09:11:30.883Z</dcterms:created>
  <dcterms:modified xsi:type="dcterms:W3CDTF">2026-08-01T09:11:30.884Z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