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Q50. Table header semantics must not be guessed.</w:t>
      </w:r>
    </w:p>
    <w:tbl>
      <w:tr>
        <w:tc>
          <w:tcPr>
            <w:gridSpan w:val="3"/>
          </w:tcPr>
          <w:p>
            <w:r>
              <w:t xml:space="preserve">Table 8 — Awareness</w:t>
            </w:r>
          </w:p>
        </w:tc>
      </w:tr>
      <w:tr>
        <w:trPr>
          <w:tblHeader/>
        </w:trP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Aware</w:t>
            </w:r>
          </w:p>
        </w:tc>
        <w:tc>
          <w:tcPr/>
          <w:p>
            <w:r>
              <w:t xml:space="preserve">Use</w:t>
            </w:r>
          </w:p>
        </w:tc>
      </w:tr>
      <w:tr>
        <w:tc>
          <w:tcPr/>
          <w:p>
            <w:r>
              <w:t xml:space="preserve">North</w:t>
            </w:r>
          </w:p>
        </w:tc>
        <w:tc>
          <w:tcPr/>
          <w:p>
            <w:r>
              <w:t xml:space="preserve">62%</w:t>
            </w:r>
          </w:p>
        </w:tc>
        <w:tc>
          <w:tcPr/>
          <w:p>
            <w:r>
              <w:t xml:space="preserve">41%</w:t>
            </w:r>
          </w:p>
        </w:tc>
      </w:tr>
    </w:tbl>
    <w:tbl>
      <w:tr>
        <w:trPr>
          <w:tblHeader/>
        </w:trPr>
        <w:tc>
          <w:tcPr/>
          <w:p>
            <w:r>
              <w:t xml:space="preserve">Key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North</w:t>
            </w:r>
          </w:p>
        </w:tc>
      </w:tr>
    </w:tbl>
    <w:tbl>
      <w:tr>
        <w:trPr>
          <w:tblHeader/>
        </w:trPr>
        <w:tc>
          <w:tcPr/>
          <w:p>
            <w:r>
              <w:t xml:space="preserve">North</w:t>
            </w:r>
          </w:p>
        </w:tc>
        <w:tc>
          <w:tcPr/>
          <w:p>
            <w:r>
              <w:t xml:space="preserve">62%</w:t>
            </w:r>
          </w:p>
        </w:tc>
        <w:tc>
          <w:tcPr/>
          <w:p>
            <w:r>
              <w:t xml:space="preserve">41%</w:t>
            </w:r>
          </w:p>
        </w:tc>
      </w:tr>
      <w:tr>
        <w:tc>
          <w:tcPr/>
          <w:p>
            <w:r>
              <w:t xml:space="preserve">South</w:t>
            </w:r>
          </w:p>
        </w:tc>
        <w:tc>
          <w:tcPr/>
          <w:p>
            <w:r>
              <w:t xml:space="preserve">55%</w:t>
            </w:r>
          </w:p>
        </w:tc>
        <w:tc>
          <w:tcPr/>
          <w:p>
            <w:r>
              <w:t xml:space="preserve">33%</w:t>
            </w:r>
          </w:p>
        </w:tc>
      </w:tr>
    </w:tbl>
    <w:tbl>
      <w:tr>
        <w:trPr>
          <w:tblHeader/>
        </w:trPr>
        <w:tc>
          <w:tcPr/>
          <w:p>
            <w:r>
              <w:t xml:space="preserve">Market</w:t>
            </w:r>
          </w:p>
        </w:tc>
        <w:tc>
          <w:tcPr>
            <w:gridSpan w:val="2"/>
          </w:tcPr>
          <w:p>
            <w:r>
              <w:t xml:space="preserve">Measures</w:t>
            </w:r>
          </w:p>
        </w:tc>
      </w:tr>
      <w:tr>
        <w:trPr>
          <w:tblHeader/>
        </w:trP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Aware</w:t>
            </w:r>
          </w:p>
        </w:tc>
        <w:tc>
          <w:tcPr/>
          <w:p>
            <w:r>
              <w:t xml:space="preserve">Use</w:t>
            </w:r>
          </w:p>
        </w:tc>
      </w:tr>
      <w:tr>
        <w:tc>
          <w:tcPr/>
          <w:p>
            <w:r>
              <w:t xml:space="preserve">North</w:t>
            </w:r>
          </w:p>
        </w:tc>
        <w:tc>
          <w:tcPr/>
          <w:p>
            <w:r>
              <w:t xml:space="preserve">62%</w:t>
            </w:r>
          </w:p>
        </w:tc>
        <w:tc>
          <w:tcPr/>
          <w:p>
            <w:r>
              <w:t xml:space="preserve">41%</w:t>
            </w:r>
          </w:p>
        </w:tc>
      </w:tr>
    </w:tbl>
  </w:body>
</w:document>
</file>