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Percepciones de los oncólogos sobre la inmunoterapia de primera línea en el cáncer de pulmón no microcítico metastásico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Gracias por su participación. Esta encuesta dura aproximadamente 10 minutos. Sus respuestas son confidenciales y se comunican únicamente de forma agregada.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¿Cuál de las siguientes opciones describe mejor su función profesional principal?</w:t>
      </w:r>
    </w:p>
    <w:p>
      <w:pPr>
        <w:pStyle w:val="ListParagraph"/>
        <w:numPr>
          <w:ilvl w:val="0"/>
          <w:numId w:val="1"/>
        </w:numPr>
      </w:pPr>
      <w:r>
        <w:t xml:space="preserve">Oncólogo médico</w:t>
      </w:r>
    </w:p>
    <w:p>
      <w:pPr>
        <w:pStyle w:val="ListParagraph"/>
        <w:numPr>
          <w:ilvl w:val="0"/>
          <w:numId w:val="1"/>
        </w:numPr>
      </w:pPr>
      <w:r>
        <w:t xml:space="preserve">Hematólogo-oncólogo</w:t>
      </w:r>
    </w:p>
    <w:p>
      <w:pPr>
        <w:pStyle w:val="ListParagraph"/>
        <w:numPr>
          <w:ilvl w:val="0"/>
          <w:numId w:val="1"/>
        </w:numPr>
      </w:pPr>
      <w:r>
        <w:t xml:space="preserve">Enfermero de práctica avanzada</w:t>
      </w:r>
    </w:p>
    <w:p>
      <w:pPr>
        <w:pStyle w:val="ListParagraph"/>
        <w:numPr>
          <w:ilvl w:val="0"/>
          <w:numId w:val="1"/>
        </w:numPr>
      </w:pPr>
      <w:r>
        <w:t xml:space="preserve">Asistente médico</w:t>
      </w:r>
    </w:p>
    <w:p>
      <w:r>
        <w:t xml:space="preserve"/>
      </w:r>
    </w:p>
    <w:p>
      <w:r>
        <w:rPr>
          <w:b/>
          <w:bCs/>
        </w:rPr>
        <w:t xml:space="preserve">S2. ¿Cuántos años lleva tratando a pacientes con cáncer de pulmón no microcítico?</w:t>
      </w:r>
    </w:p>
    <w:p>
      <w:r>
        <w:rPr>
          <w:i/>
          <w:iCs/>
        </w:rPr>
        <w:t xml:space="preserve">[INSTRUCTION: Introduzca un número entero entre 0 y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¿Cuáles de las siguientes inmunoterapias para el cáncer de pulmón no microcítico metastásico conoce usted?</w:t>
      </w:r>
    </w:p>
    <w:p>
      <w:r>
        <w:rPr>
          <w:i/>
          <w:iCs/>
        </w:rPr>
        <w:t xml:space="preserve">[INSTRUCTION: Seleccione todas las opciones que correspondan.]</w:t>
      </w:r>
    </w:p>
    <w:p>
      <w:pPr>
        <w:pStyle w:val="ListParagraph"/>
        <w:numPr>
          <w:ilvl w:val="0"/>
          <w:numId w:val="1"/>
        </w:numPr>
      </w:pPr>
      <w:r>
        <w:t xml:space="preserve">KEYTRUDA</w:t>
      </w:r>
    </w:p>
    <w:p>
      <w:pPr>
        <w:pStyle w:val="ListParagraph"/>
        <w:numPr>
          <w:ilvl w:val="0"/>
          <w:numId w:val="1"/>
        </w:numPr>
      </w:pPr>
      <w:r>
        <w:t xml:space="preserve">OPDIVO</w:t>
      </w:r>
    </w:p>
    <w:p>
      <w:pPr>
        <w:pStyle w:val="ListParagraph"/>
        <w:numPr>
          <w:ilvl w:val="0"/>
          <w:numId w:val="1"/>
        </w:numPr>
      </w:pPr>
      <w:r>
        <w:t xml:space="preserve">TECENTRIQ</w:t>
      </w:r>
    </w:p>
    <w:p>
      <w:pPr>
        <w:pStyle w:val="ListParagraph"/>
        <w:numPr>
          <w:ilvl w:val="0"/>
          <w:numId w:val="1"/>
        </w:numPr>
      </w:pPr>
      <w:r>
        <w:t xml:space="preserve">IMFINZI</w:t>
      </w:r>
    </w:p>
    <w:p>
      <w:pPr>
        <w:pStyle w:val="ListParagraph"/>
        <w:numPr>
          <w:ilvl w:val="0"/>
          <w:numId w:val="1"/>
        </w:numPr>
      </w:pPr>
      <w:r>
        <w:t xml:space="preserve">LIBTAYO</w:t>
      </w:r>
    </w:p>
    <w:p>
      <w:pPr>
        <w:pStyle w:val="ListParagraph"/>
        <w:numPr>
          <w:ilvl w:val="0"/>
          <w:numId w:val="1"/>
        </w:numPr>
      </w:pPr>
      <w:r>
        <w:t xml:space="preserve">Ninguno de los anteriores</w:t>
      </w:r>
    </w:p>
    <w:p>
      <w:r>
        <w:t xml:space="preserve"/>
      </w:r>
    </w:p>
    <w:p>
      <w:r>
        <w:rPr>
          <w:b/>
          <w:bCs/>
        </w:rPr>
        <w:t xml:space="preserve">Q2. ¿Cuál es su consideración más importante al seleccionar la inmunoterapia de primera línea para el cáncer de pulmón no microcítico metastásico?</w:t>
      </w:r>
    </w:p>
    <w:p>
      <w:pPr>
        <w:pStyle w:val="ListParagraph"/>
        <w:numPr>
          <w:ilvl w:val="0"/>
          <w:numId w:val="1"/>
        </w:numPr>
      </w:pPr>
      <w:r>
        <w:t xml:space="preserve">Beneficio en supervivencia global</w:t>
      </w:r>
    </w:p>
    <w:p>
      <w:pPr>
        <w:pStyle w:val="ListParagraph"/>
        <w:numPr>
          <w:ilvl w:val="0"/>
          <w:numId w:val="1"/>
        </w:numPr>
      </w:pPr>
      <w:r>
        <w:t xml:space="preserve">Supervivencia libre de progresión</w:t>
      </w:r>
    </w:p>
    <w:p>
      <w:pPr>
        <w:pStyle w:val="ListParagraph"/>
        <w:numPr>
          <w:ilvl w:val="0"/>
          <w:numId w:val="1"/>
        </w:numPr>
      </w:pPr>
      <w:r>
        <w:t xml:space="preserve">Perfil de tolerabilidad favorable</w:t>
      </w:r>
    </w:p>
    <w:p>
      <w:pPr>
        <w:pStyle w:val="ListParagraph"/>
        <w:numPr>
          <w:ilvl w:val="0"/>
          <w:numId w:val="1"/>
        </w:numPr>
      </w:pPr>
      <w:r>
        <w:t xml:space="preserve">Concordancia con el estado de PD-L1</w:t>
      </w:r>
    </w:p>
    <w:p>
      <w:pPr>
        <w:pStyle w:val="ListParagraph"/>
        <w:numPr>
          <w:ilvl w:val="0"/>
          <w:numId w:val="1"/>
        </w:numPr>
      </w:pPr>
      <w:r>
        <w:t xml:space="preserve">Comodidad posológica</w:t>
      </w:r>
    </w:p>
    <w:p>
      <w:r>
        <w:rPr>
          <w:i/>
          <w:iCs/>
          <w:color w:val="AA0000"/>
        </w:rPr>
        <w:t xml:space="preserve">NOTA PARA EL PROGRAMADOR: Presente las opciones en el orden exacto indicado anteriormente. No aleatorizar.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¿Qué inmunoterapia prescribe con mayor frecuencia para el cáncer de pulmón no microcítico metastásico de primera línea?</w:t>
      </w:r>
    </w:p>
    <w:p>
      <w:pPr>
        <w:pStyle w:val="ListParagraph"/>
        <w:numPr>
          <w:ilvl w:val="0"/>
          <w:numId w:val="1"/>
        </w:numPr>
      </w:pPr>
      <w:r>
        <w:t xml:space="preserve">KEYTRUDA</w:t>
      </w:r>
    </w:p>
    <w:p>
      <w:pPr>
        <w:pStyle w:val="ListParagraph"/>
        <w:numPr>
          <w:ilvl w:val="0"/>
          <w:numId w:val="1"/>
        </w:numPr>
      </w:pPr>
      <w:r>
        <w:t xml:space="preserve">OPDIVO</w:t>
      </w:r>
    </w:p>
    <w:p>
      <w:pPr>
        <w:pStyle w:val="ListParagraph"/>
        <w:numPr>
          <w:ilvl w:val="0"/>
          <w:numId w:val="1"/>
        </w:numPr>
      </w:pPr>
      <w:r>
        <w:t xml:space="preserve">TECENTRIQ</w:t>
      </w:r>
    </w:p>
    <w:p>
      <w:pPr>
        <w:pStyle w:val="ListParagraph"/>
        <w:numPr>
          <w:ilvl w:val="0"/>
          <w:numId w:val="1"/>
        </w:numPr>
      </w:pPr>
      <w:r>
        <w:t xml:space="preserve">IMFINZI</w:t>
      </w:r>
    </w:p>
    <w:p>
      <w:pPr>
        <w:pStyle w:val="ListParagraph"/>
        <w:numPr>
          <w:ilvl w:val="0"/>
          <w:numId w:val="1"/>
        </w:numPr>
      </w:pPr>
      <w:r>
        <w:t xml:space="preserve">LIBTAYO</w:t>
      </w:r>
    </w:p>
    <w:p>
      <w:r>
        <w:rPr>
          <w:i/>
          <w:iCs/>
          <w:color w:val="AA0000"/>
        </w:rPr>
        <w:t xml:space="preserve">NOTA PARA EL PROGRAMADOR: La marca seleccionada en Q3 debe insertarse en el texto de Q4.</w:t>
      </w:r>
    </w:p>
    <w:p>
      <w:r>
        <w:t xml:space="preserve"/>
      </w:r>
    </w:p>
    <w:p>
      <w:r>
        <w:rPr>
          <w:b/>
          <w:bCs/>
        </w:rPr>
        <w:t xml:space="preserve">Q4. ¿Cuál es su grado de satisfacción con [PIPE: Q3 selection] para sus pacientes con cáncer de pulmón no microcítico metastásico de primera línea?</w:t>
      </w:r>
    </w:p>
    <w:p>
      <w:pPr>
        <w:pStyle w:val="ListParagraph"/>
        <w:numPr>
          <w:ilvl w:val="0"/>
          <w:numId w:val="1"/>
        </w:numPr>
      </w:pPr>
      <w:r>
        <w:t xml:space="preserve">Muy satisfecho</w:t>
      </w:r>
    </w:p>
    <w:p>
      <w:pPr>
        <w:pStyle w:val="ListParagraph"/>
        <w:numPr>
          <w:ilvl w:val="0"/>
          <w:numId w:val="1"/>
        </w:numPr>
      </w:pPr>
      <w:r>
        <w:t xml:space="preserve">Algo satisfecho</w:t>
      </w:r>
    </w:p>
    <w:p>
      <w:pPr>
        <w:pStyle w:val="ListParagraph"/>
        <w:numPr>
          <w:ilvl w:val="0"/>
          <w:numId w:val="1"/>
        </w:numPr>
      </w:pPr>
      <w:r>
        <w:t xml:space="preserve">Ni satisfecho ni insatisfecho</w:t>
      </w:r>
    </w:p>
    <w:p>
      <w:pPr>
        <w:pStyle w:val="ListParagraph"/>
        <w:numPr>
          <w:ilvl w:val="0"/>
          <w:numId w:val="1"/>
        </w:numPr>
      </w:pPr>
      <w:r>
        <w:t xml:space="preserve">Algo insatisfecho</w:t>
      </w:r>
    </w:p>
    <w:p>
      <w:pPr>
        <w:pStyle w:val="ListParagraph"/>
        <w:numPr>
          <w:ilvl w:val="0"/>
          <w:numId w:val="1"/>
        </w:numPr>
      </w:pPr>
      <w:r>
        <w:t xml:space="preserve">Muy insatisfecho</w:t>
      </w:r>
    </w:p>
    <w:p>
      <w:r>
        <w:rPr>
          <w:i/>
          <w:iCs/>
          <w:color w:val="AA0000"/>
        </w:rPr>
        <w:t xml:space="preserve">[PIPING: Sustituya [PIPE: Q3 selection] por la marca elegida en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Indique su grado de acuerdo con cada una de las siguientes afirmaciones.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La inmunoterapia ha transformado los resultados en el cáncer de pulmón no microcítico metastásico</w:t>
      </w:r>
    </w:p>
    <w:p>
      <w:pPr>
        <w:pStyle w:val="ListParagraph"/>
        <w:numPr>
          <w:ilvl w:val="0"/>
          <w:numId w:val="1"/>
        </w:numPr>
      </w:pPr>
      <w:r>
        <w:t xml:space="preserve">Los plazos de las pruebas de biomarcadores limitan la toma de decisiones terapéuticas oportunas</w:t>
      </w:r>
    </w:p>
    <w:p>
      <w:pPr>
        <w:pStyle w:val="ListParagraph"/>
        <w:numPr>
          <w:ilvl w:val="0"/>
          <w:numId w:val="1"/>
        </w:numPr>
      </w:pPr>
      <w:r>
        <w:t xml:space="preserve">Me siento cómodo usando inmunoterapia en pacientes con comorbilidades autoinmunitarias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Totalmente de acuerdo</w:t>
      </w:r>
    </w:p>
    <w:p>
      <w:pPr>
        <w:pStyle w:val="ListParagraph"/>
        <w:numPr>
          <w:ilvl w:val="0"/>
          <w:numId w:val="1"/>
        </w:numPr>
      </w:pPr>
      <w:r>
        <w:t xml:space="preserve">Algo de acuerdo</w:t>
      </w:r>
    </w:p>
    <w:p>
      <w:pPr>
        <w:pStyle w:val="ListParagraph"/>
        <w:numPr>
          <w:ilvl w:val="0"/>
          <w:numId w:val="1"/>
        </w:numPr>
      </w:pPr>
      <w:r>
        <w:t xml:space="preserve">Ni de acuerdo ni en desacuerdo</w:t>
      </w:r>
    </w:p>
    <w:p>
      <w:pPr>
        <w:pStyle w:val="ListParagraph"/>
        <w:numPr>
          <w:ilvl w:val="0"/>
          <w:numId w:val="1"/>
        </w:numPr>
      </w:pPr>
      <w:r>
        <w:t xml:space="preserve">Algo en desacuerdo</w:t>
      </w:r>
    </w:p>
    <w:p>
      <w:pPr>
        <w:pStyle w:val="ListParagraph"/>
        <w:numPr>
          <w:ilvl w:val="0"/>
          <w:numId w:val="1"/>
        </w:numPr>
      </w:pPr>
      <w:r>
        <w:t xml:space="preserve">Totalmente en desacuerdo</w:t>
      </w:r>
    </w:p>
    <w:p>
      <w:r>
        <w:t xml:space="preserve"/>
      </w:r>
    </w:p>
    <w:p>
      <w:r>
        <w:rPr>
          <w:b/>
          <w:bCs/>
        </w:rPr>
        <w:t xml:space="preserve">Q6. ¿Qué porcentaje de sus pacientes con cáncer de pulmón no microcítico metastásico recibe actualmente inmunoterapia?</w:t>
      </w:r>
    </w:p>
    <w:p>
      <w:r>
        <w:rPr>
          <w:i/>
          <w:iCs/>
        </w:rPr>
        <w:t xml:space="preserve">[INSTRUCTION: Introduzca un número entero entre 0 y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En su opinión, ¿cuál es la mayor barrera para el acceso de sus pacientes a la inmunoterapia?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¿Qué probabilidad hay de que usted recomiende la inmunoterapia a un colega que trata el cáncer de pulmón no microcítico metastásico?</w:t>
      </w:r>
    </w:p>
    <w:p>
      <w:r>
        <w:rPr>
          <w:i/>
          <w:iCs/>
        </w:rPr>
        <w:t xml:space="preserve">[INSTRUCTION: 0 = Nada probable, 10 = Extremadamente probable]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2026-07-05T15:06:09.971Z</dcterms:created>
  <dcterms:modified xsi:type="dcterms:W3CDTF">2026-07-05T15:06:09.971Z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