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Clinician Perceptions of Incretin-Based Therapies in Type 2 Diabetes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Thank you for participating. This survey takes approximately 10 minutes. Your responses are confidential and reported only in aggregate.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Which of the following best describes your primary clinical role?</w:t>
      </w:r>
    </w:p>
    <w:p>
      <w:pPr>
        <w:pStyle w:val="ListParagraph"/>
        <w:numPr>
          <w:ilvl w:val="0"/>
          <w:numId w:val="1"/>
        </w:numPr>
      </w:pPr>
      <w:r>
        <w:t xml:space="preserve">Endocrinologist</w:t>
      </w:r>
    </w:p>
    <w:p>
      <w:pPr>
        <w:pStyle w:val="ListParagraph"/>
        <w:numPr>
          <w:ilvl w:val="0"/>
          <w:numId w:val="1"/>
        </w:numPr>
      </w:pPr>
      <w:r>
        <w:t xml:space="preserve">Primary care physician</w:t>
      </w:r>
    </w:p>
    <w:p>
      <w:pPr>
        <w:pStyle w:val="ListParagraph"/>
        <w:numPr>
          <w:ilvl w:val="0"/>
          <w:numId w:val="1"/>
        </w:numPr>
      </w:pPr>
      <w:r>
        <w:t xml:space="preserve">Nurse practitioner</w:t>
      </w:r>
    </w:p>
    <w:p>
      <w:pPr>
        <w:pStyle w:val="ListParagraph"/>
        <w:numPr>
          <w:ilvl w:val="0"/>
          <w:numId w:val="1"/>
        </w:numPr>
      </w:pPr>
      <w:r>
        <w:t xml:space="preserve">Physician assistant</w:t>
      </w:r>
    </w:p>
    <w:p>
      <w:r>
        <w:t xml:space="preserve"/>
      </w:r>
    </w:p>
    <w:p>
      <w:r>
        <w:rPr>
          <w:b/>
          <w:bCs/>
        </w:rPr>
        <w:t xml:space="preserve">S2. How many years have you been managing patients with type 2 diabetes?</w:t>
      </w:r>
    </w:p>
    <w:p>
      <w:r>
        <w:rPr>
          <w:i/>
          <w:iCs/>
        </w:rPr>
        <w:t xml:space="preserve">[INSTRUCTION: Enter a whole number between 0 and 50.]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Which of the following medications for type 2 diabetes are you aware of?</w:t>
      </w:r>
    </w:p>
    <w:p>
      <w:r>
        <w:rPr>
          <w:i/>
          <w:iCs/>
        </w:rPr>
        <w:t xml:space="preserve">[INSTRUCTION: Select all that apply.]</w:t>
      </w:r>
    </w:p>
    <w:p>
      <w:pPr>
        <w:pStyle w:val="ListParagraph"/>
        <w:numPr>
          <w:ilvl w:val="0"/>
          <w:numId w:val="1"/>
        </w:numPr>
      </w:pPr>
      <w:r>
        <w:t xml:space="preserve">OZEMPIC</w:t>
      </w:r>
    </w:p>
    <w:p>
      <w:pPr>
        <w:pStyle w:val="ListParagraph"/>
        <w:numPr>
          <w:ilvl w:val="0"/>
          <w:numId w:val="1"/>
        </w:numPr>
      </w:pPr>
      <w:r>
        <w:t xml:space="preserve">MOUNJARO</w:t>
      </w:r>
    </w:p>
    <w:p>
      <w:pPr>
        <w:pStyle w:val="ListParagraph"/>
        <w:numPr>
          <w:ilvl w:val="0"/>
          <w:numId w:val="1"/>
        </w:numPr>
      </w:pPr>
      <w:r>
        <w:t xml:space="preserve">JARDIANCE</w:t>
      </w:r>
    </w:p>
    <w:p>
      <w:pPr>
        <w:pStyle w:val="ListParagraph"/>
        <w:numPr>
          <w:ilvl w:val="0"/>
          <w:numId w:val="1"/>
        </w:numPr>
      </w:pPr>
      <w:r>
        <w:t xml:space="preserve">TRULICITY</w:t>
      </w:r>
    </w:p>
    <w:p>
      <w:pPr>
        <w:pStyle w:val="ListParagraph"/>
        <w:numPr>
          <w:ilvl w:val="0"/>
          <w:numId w:val="1"/>
        </w:numPr>
      </w:pPr>
      <w:r>
        <w:t xml:space="preserve">RYBELSUS</w:t>
      </w:r>
    </w:p>
    <w:p>
      <w:pPr>
        <w:pStyle w:val="ListParagraph"/>
        <w:numPr>
          <w:ilvl w:val="0"/>
          <w:numId w:val="1"/>
        </w:numPr>
      </w:pPr>
      <w:r>
        <w:t xml:space="preserve">None of the above</w:t>
      </w:r>
    </w:p>
    <w:p>
      <w:r>
        <w:t xml:space="preserve"/>
      </w:r>
    </w:p>
    <w:p>
      <w:r>
        <w:rPr>
          <w:b/>
          <w:bCs/>
        </w:rPr>
        <w:t xml:space="preserve">Q2. What is your most important consideration when selecting a medication for a patient with inadequately controlled type 2 diabetes?</w:t>
      </w:r>
    </w:p>
    <w:p>
      <w:pPr>
        <w:pStyle w:val="ListParagraph"/>
        <w:numPr>
          <w:ilvl w:val="0"/>
          <w:numId w:val="1"/>
        </w:numPr>
      </w:pPr>
      <w:r>
        <w:t xml:space="preserve">Magnitude of HbA1c reduction</w:t>
      </w:r>
    </w:p>
    <w:p>
      <w:pPr>
        <w:pStyle w:val="ListParagraph"/>
        <w:numPr>
          <w:ilvl w:val="0"/>
          <w:numId w:val="1"/>
        </w:numPr>
      </w:pPr>
      <w:r>
        <w:t xml:space="preserve">Weight-loss potential</w:t>
      </w:r>
    </w:p>
    <w:p>
      <w:pPr>
        <w:pStyle w:val="ListParagraph"/>
        <w:numPr>
          <w:ilvl w:val="0"/>
          <w:numId w:val="1"/>
        </w:numPr>
      </w:pPr>
      <w:r>
        <w:t xml:space="preserve">Cardiovascular risk reduction</w:t>
      </w:r>
    </w:p>
    <w:p>
      <w:pPr>
        <w:pStyle w:val="ListParagraph"/>
        <w:numPr>
          <w:ilvl w:val="0"/>
          <w:numId w:val="1"/>
        </w:numPr>
      </w:pPr>
      <w:r>
        <w:t xml:space="preserve">Once-weekly dosing convenience</w:t>
      </w:r>
    </w:p>
    <w:p>
      <w:pPr>
        <w:pStyle w:val="ListParagraph"/>
        <w:numPr>
          <w:ilvl w:val="0"/>
          <w:numId w:val="1"/>
        </w:numPr>
      </w:pPr>
      <w:r>
        <w:t xml:space="preserve">Formulary coverage and cost</w:t>
      </w:r>
    </w:p>
    <w:p>
      <w:r>
        <w:rPr>
          <w:i/>
          <w:iCs/>
          <w:color w:val="AA0000"/>
        </w:rPr>
        <w:t xml:space="preserve">PROGRAMMER NOTE: Present options in the exact order listed above. Do not randomize.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Which medication do you prescribe most often for inadequately controlled type 2 diabetes?</w:t>
      </w:r>
    </w:p>
    <w:p>
      <w:pPr>
        <w:pStyle w:val="ListParagraph"/>
        <w:numPr>
          <w:ilvl w:val="0"/>
          <w:numId w:val="1"/>
        </w:numPr>
      </w:pPr>
      <w:r>
        <w:t xml:space="preserve">OZEMPIC</w:t>
      </w:r>
    </w:p>
    <w:p>
      <w:pPr>
        <w:pStyle w:val="ListParagraph"/>
        <w:numPr>
          <w:ilvl w:val="0"/>
          <w:numId w:val="1"/>
        </w:numPr>
      </w:pPr>
      <w:r>
        <w:t xml:space="preserve">MOUNJARO</w:t>
      </w:r>
    </w:p>
    <w:p>
      <w:pPr>
        <w:pStyle w:val="ListParagraph"/>
        <w:numPr>
          <w:ilvl w:val="0"/>
          <w:numId w:val="1"/>
        </w:numPr>
      </w:pPr>
      <w:r>
        <w:t xml:space="preserve">JARDIANCE</w:t>
      </w:r>
    </w:p>
    <w:p>
      <w:pPr>
        <w:pStyle w:val="ListParagraph"/>
        <w:numPr>
          <w:ilvl w:val="0"/>
          <w:numId w:val="1"/>
        </w:numPr>
      </w:pPr>
      <w:r>
        <w:t xml:space="preserve">TRULICITY</w:t>
      </w:r>
    </w:p>
    <w:p>
      <w:pPr>
        <w:pStyle w:val="ListParagraph"/>
        <w:numPr>
          <w:ilvl w:val="0"/>
          <w:numId w:val="1"/>
        </w:numPr>
      </w:pPr>
      <w:r>
        <w:t xml:space="preserve">RYBELSUS</w:t>
      </w:r>
    </w:p>
    <w:p>
      <w:r>
        <w:rPr>
          <w:i/>
          <w:iCs/>
          <w:color w:val="AA0000"/>
        </w:rPr>
        <w:t xml:space="preserve">PROGRAMMER NOTE: The brand selected in Q3 must be piped into the text of Q4.</w:t>
      </w:r>
    </w:p>
    <w:p>
      <w:r>
        <w:t xml:space="preserve"/>
      </w:r>
    </w:p>
    <w:p>
      <w:r>
        <w:rPr>
          <w:b/>
          <w:bCs/>
        </w:rPr>
        <w:t xml:space="preserve">Q4. How satisfied are you with [PIPE: Q3 selection] for your type 2 diabetes patients?</w:t>
      </w:r>
    </w:p>
    <w:p>
      <w:pPr>
        <w:pStyle w:val="ListParagraph"/>
        <w:numPr>
          <w:ilvl w:val="0"/>
          <w:numId w:val="1"/>
        </w:numPr>
      </w:pPr>
      <w:r>
        <w:t xml:space="preserve">Very satisfied</w:t>
      </w:r>
    </w:p>
    <w:p>
      <w:pPr>
        <w:pStyle w:val="ListParagraph"/>
        <w:numPr>
          <w:ilvl w:val="0"/>
          <w:numId w:val="1"/>
        </w:numPr>
      </w:pPr>
      <w:r>
        <w:t xml:space="preserve">Somewhat satisfied</w:t>
      </w:r>
    </w:p>
    <w:p>
      <w:pPr>
        <w:pStyle w:val="ListParagraph"/>
        <w:numPr>
          <w:ilvl w:val="0"/>
          <w:numId w:val="1"/>
        </w:numPr>
      </w:pPr>
      <w:r>
        <w:t xml:space="preserve">Neither satisfied nor dissatisfied</w:t>
      </w:r>
    </w:p>
    <w:p>
      <w:pPr>
        <w:pStyle w:val="ListParagraph"/>
        <w:numPr>
          <w:ilvl w:val="0"/>
          <w:numId w:val="1"/>
        </w:numPr>
      </w:pPr>
      <w:r>
        <w:t xml:space="preserve">Somewhat dissatisfied</w:t>
      </w:r>
    </w:p>
    <w:p>
      <w:pPr>
        <w:pStyle w:val="ListParagraph"/>
        <w:numPr>
          <w:ilvl w:val="0"/>
          <w:numId w:val="1"/>
        </w:numPr>
      </w:pPr>
      <w:r>
        <w:t xml:space="preserve">Very dissatisfied</w:t>
      </w:r>
    </w:p>
    <w:p>
      <w:r>
        <w:rPr>
          <w:i/>
          <w:iCs/>
          <w:color w:val="AA0000"/>
        </w:rPr>
        <w:t xml:space="preserve">[PIPING: Replace [PIPE: Q3 selection] with the brand chosen in Q3.]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Please rate your agreement with each of the following statements.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GLP-1 receptor agonists have transformed type 2 diabetes management</w:t>
      </w:r>
    </w:p>
    <w:p>
      <w:pPr>
        <w:pStyle w:val="ListParagraph"/>
        <w:numPr>
          <w:ilvl w:val="0"/>
          <w:numId w:val="1"/>
        </w:numPr>
      </w:pPr>
      <w:r>
        <w:t xml:space="preserve">Injection burden limits my patients' adherence to therapy</w:t>
      </w:r>
    </w:p>
    <w:p>
      <w:pPr>
        <w:pStyle w:val="ListParagraph"/>
        <w:numPr>
          <w:ilvl w:val="0"/>
          <w:numId w:val="1"/>
        </w:numPr>
      </w:pPr>
      <w:r>
        <w:t xml:space="preserve">I am comfortable titrating these agents in patients with renal impairment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Strongly agree</w:t>
      </w:r>
    </w:p>
    <w:p>
      <w:pPr>
        <w:pStyle w:val="ListParagraph"/>
        <w:numPr>
          <w:ilvl w:val="0"/>
          <w:numId w:val="1"/>
        </w:numPr>
      </w:pPr>
      <w:r>
        <w:t xml:space="preserve">Somewhat agree</w:t>
      </w:r>
    </w:p>
    <w:p>
      <w:pPr>
        <w:pStyle w:val="ListParagraph"/>
        <w:numPr>
          <w:ilvl w:val="0"/>
          <w:numId w:val="1"/>
        </w:numPr>
      </w:pPr>
      <w:r>
        <w:t xml:space="preserve">Neither agree nor disagree</w:t>
      </w:r>
    </w:p>
    <w:p>
      <w:pPr>
        <w:pStyle w:val="ListParagraph"/>
        <w:numPr>
          <w:ilvl w:val="0"/>
          <w:numId w:val="1"/>
        </w:numPr>
      </w:pPr>
      <w:r>
        <w:t xml:space="preserve">Somewhat disagree</w:t>
      </w:r>
    </w:p>
    <w:p>
      <w:pPr>
        <w:pStyle w:val="ListParagraph"/>
        <w:numPr>
          <w:ilvl w:val="0"/>
          <w:numId w:val="1"/>
        </w:numPr>
      </w:pPr>
      <w:r>
        <w:t xml:space="preserve">Strongly disagree</w:t>
      </w:r>
    </w:p>
    <w:p>
      <w:r>
        <w:t xml:space="preserve"/>
      </w:r>
    </w:p>
    <w:p>
      <w:r>
        <w:rPr>
          <w:b/>
          <w:bCs/>
        </w:rPr>
        <w:t xml:space="preserve">Q6. What percentage of your type 2 diabetes patients currently receive a GLP-1 receptor agonist or dual GIP/GLP-1 agonist?</w:t>
      </w:r>
    </w:p>
    <w:p>
      <w:r>
        <w:rPr>
          <w:i/>
          <w:iCs/>
        </w:rPr>
        <w:t xml:space="preserve">[INSTRUCTION: Enter a whole number between 0 and 100.]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In your view, what is the single biggest barrier to your patients’ access to these therapies?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How likely are you to recommend these therapies to a colleague managing type 2 diabetes?</w:t>
      </w:r>
    </w:p>
    <w:p>
      <w:r>
        <w:rPr>
          <w:i/>
          <w:iCs/>
        </w:rPr>
        <w:t xml:space="preserve">[INSTRUCTION: 0 = Not at all likely, 10 = Extremely likely]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2026-07-05T15:06:10.146Z</dcterms:created>
  <dcterms:modified xsi:type="dcterms:W3CDTF">2026-07-05T15:06:10.146Z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