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Percepciones de los médicos sobre las terapias basadas en incretinas en la diabetes tipo 2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Gracias por su participación. Esta encuesta dura aproximadamente 10 minutos. Sus respuestas son confidenciales y se comunican únicamente de forma agregada.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¿Cuál de las siguientes opciones describe mejor su función profesional principal?</w:t>
      </w:r>
    </w:p>
    <w:p>
      <w:pPr>
        <w:pStyle w:val="ListParagraph"/>
        <w:numPr>
          <w:ilvl w:val="0"/>
          <w:numId w:val="1"/>
        </w:numPr>
      </w:pPr>
      <w:r>
        <w:t xml:space="preserve">Endocrinólogo</w:t>
      </w:r>
    </w:p>
    <w:p>
      <w:pPr>
        <w:pStyle w:val="ListParagraph"/>
        <w:numPr>
          <w:ilvl w:val="0"/>
          <w:numId w:val="1"/>
        </w:numPr>
      </w:pPr>
      <w:r>
        <w:t xml:space="preserve">Médico de atención primaria</w:t>
      </w:r>
    </w:p>
    <w:p>
      <w:pPr>
        <w:pStyle w:val="ListParagraph"/>
        <w:numPr>
          <w:ilvl w:val="0"/>
          <w:numId w:val="1"/>
        </w:numPr>
      </w:pPr>
      <w:r>
        <w:t xml:space="preserve">Enfermero de práctica avanzada</w:t>
      </w:r>
    </w:p>
    <w:p>
      <w:pPr>
        <w:pStyle w:val="ListParagraph"/>
        <w:numPr>
          <w:ilvl w:val="0"/>
          <w:numId w:val="1"/>
        </w:numPr>
      </w:pPr>
      <w:r>
        <w:t xml:space="preserve">Asistente médico</w:t>
      </w:r>
    </w:p>
    <w:p>
      <w:r>
        <w:t xml:space="preserve"/>
      </w:r>
    </w:p>
    <w:p>
      <w:r>
        <w:rPr>
          <w:b/>
          <w:bCs/>
        </w:rPr>
        <w:t xml:space="preserve">S2. ¿Cuántos años lleva atendiendo a pacientes con diabetes tipo 2?</w:t>
      </w:r>
    </w:p>
    <w:p>
      <w:r>
        <w:rPr>
          <w:i/>
          <w:iCs/>
        </w:rPr>
        <w:t xml:space="preserve">[INSTRUCTION: Introduzca un número entero entre 0 y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¿Cuáles de los siguientes medicamentos para la diabetes tipo 2 conoce usted?</w:t>
      </w:r>
    </w:p>
    <w:p>
      <w:r>
        <w:rPr>
          <w:i/>
          <w:iCs/>
        </w:rPr>
        <w:t xml:space="preserve">[INSTRUCTION: Seleccione todas las opciones que correspondan.]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pPr>
        <w:pStyle w:val="ListParagraph"/>
        <w:numPr>
          <w:ilvl w:val="0"/>
          <w:numId w:val="1"/>
        </w:numPr>
      </w:pPr>
      <w:r>
        <w:t xml:space="preserve">Ninguno de los anteriores</w:t>
      </w:r>
    </w:p>
    <w:p>
      <w:r>
        <w:t xml:space="preserve"/>
      </w:r>
    </w:p>
    <w:p>
      <w:r>
        <w:rPr>
          <w:b/>
          <w:bCs/>
        </w:rPr>
        <w:t xml:space="preserve">Q2. ¿Cuál es su consideración más importante al seleccionar un medicamento para un paciente con diabetes tipo 2 inadecuadamente controlada?</w:t>
      </w:r>
    </w:p>
    <w:p>
      <w:pPr>
        <w:pStyle w:val="ListParagraph"/>
        <w:numPr>
          <w:ilvl w:val="0"/>
          <w:numId w:val="1"/>
        </w:numPr>
      </w:pPr>
      <w:r>
        <w:t xml:space="preserve">Magnitud de la reducción de la HbA1c</w:t>
      </w:r>
    </w:p>
    <w:p>
      <w:pPr>
        <w:pStyle w:val="ListParagraph"/>
        <w:numPr>
          <w:ilvl w:val="0"/>
          <w:numId w:val="1"/>
        </w:numPr>
      </w:pPr>
      <w:r>
        <w:t xml:space="preserve">Potencial de pérdida de peso</w:t>
      </w:r>
    </w:p>
    <w:p>
      <w:pPr>
        <w:pStyle w:val="ListParagraph"/>
        <w:numPr>
          <w:ilvl w:val="0"/>
          <w:numId w:val="1"/>
        </w:numPr>
      </w:pPr>
      <w:r>
        <w:t xml:space="preserve">Reducción del riesgo cardiovascular</w:t>
      </w:r>
    </w:p>
    <w:p>
      <w:pPr>
        <w:pStyle w:val="ListParagraph"/>
        <w:numPr>
          <w:ilvl w:val="0"/>
          <w:numId w:val="1"/>
        </w:numPr>
      </w:pPr>
      <w:r>
        <w:t xml:space="preserve">Comodidad de la dosificación semanal</w:t>
      </w:r>
    </w:p>
    <w:p>
      <w:pPr>
        <w:pStyle w:val="ListParagraph"/>
        <w:numPr>
          <w:ilvl w:val="0"/>
          <w:numId w:val="1"/>
        </w:numPr>
      </w:pPr>
      <w:r>
        <w:t xml:space="preserve">Cobertura del formulario y coste</w:t>
      </w:r>
    </w:p>
    <w:p>
      <w:r>
        <w:rPr>
          <w:i/>
          <w:iCs/>
          <w:color w:val="AA0000"/>
        </w:rPr>
        <w:t xml:space="preserve">NOTA PARA EL PROGRAMADOR: Presente las opciones en el orden exacto indicado anteriormente. No aleatorizar.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¿Qué medicamento prescribe con mayor frecuencia para la diabetes tipo 2 inadecuadamente controlada?</w:t>
      </w:r>
    </w:p>
    <w:p>
      <w:pPr>
        <w:pStyle w:val="ListParagraph"/>
        <w:numPr>
          <w:ilvl w:val="0"/>
          <w:numId w:val="1"/>
        </w:numPr>
      </w:pPr>
      <w:r>
        <w:t xml:space="preserve">OZEMPIC</w:t>
      </w:r>
    </w:p>
    <w:p>
      <w:pPr>
        <w:pStyle w:val="ListParagraph"/>
        <w:numPr>
          <w:ilvl w:val="0"/>
          <w:numId w:val="1"/>
        </w:numPr>
      </w:pPr>
      <w:r>
        <w:t xml:space="preserve">MOUNJARO</w:t>
      </w:r>
    </w:p>
    <w:p>
      <w:pPr>
        <w:pStyle w:val="ListParagraph"/>
        <w:numPr>
          <w:ilvl w:val="0"/>
          <w:numId w:val="1"/>
        </w:numPr>
      </w:pPr>
      <w:r>
        <w:t xml:space="preserve">JARDIANCE</w:t>
      </w:r>
    </w:p>
    <w:p>
      <w:pPr>
        <w:pStyle w:val="ListParagraph"/>
        <w:numPr>
          <w:ilvl w:val="0"/>
          <w:numId w:val="1"/>
        </w:numPr>
      </w:pPr>
      <w:r>
        <w:t xml:space="preserve">TRULICITY</w:t>
      </w:r>
    </w:p>
    <w:p>
      <w:pPr>
        <w:pStyle w:val="ListParagraph"/>
        <w:numPr>
          <w:ilvl w:val="0"/>
          <w:numId w:val="1"/>
        </w:numPr>
      </w:pPr>
      <w:r>
        <w:t xml:space="preserve">RYBELSUS</w:t>
      </w:r>
    </w:p>
    <w:p>
      <w:r>
        <w:rPr>
          <w:i/>
          <w:iCs/>
          <w:color w:val="AA0000"/>
        </w:rPr>
        <w:t xml:space="preserve">NOTA PARA EL PROGRAMADOR: La marca seleccionada en Q3 debe insertarse en el texto de Q4.</w:t>
      </w:r>
    </w:p>
    <w:p>
      <w:r>
        <w:t xml:space="preserve"/>
      </w:r>
    </w:p>
    <w:p>
      <w:r>
        <w:rPr>
          <w:b/>
          <w:bCs/>
        </w:rPr>
        <w:t xml:space="preserve">Q4. ¿Cuál es su grado de satisfacción con [PIPE: Q3 selection] para sus pacientes con diabetes tipo 2?</w:t>
      </w:r>
    </w:p>
    <w:p>
      <w:pPr>
        <w:pStyle w:val="ListParagraph"/>
        <w:numPr>
          <w:ilvl w:val="0"/>
          <w:numId w:val="1"/>
        </w:numPr>
      </w:pPr>
      <w:r>
        <w:t xml:space="preserve">Muy satisfecho</w:t>
      </w:r>
    </w:p>
    <w:p>
      <w:pPr>
        <w:pStyle w:val="ListParagraph"/>
        <w:numPr>
          <w:ilvl w:val="0"/>
          <w:numId w:val="1"/>
        </w:numPr>
      </w:pPr>
      <w:r>
        <w:t xml:space="preserve">Algo satisfecho</w:t>
      </w:r>
    </w:p>
    <w:p>
      <w:pPr>
        <w:pStyle w:val="ListParagraph"/>
        <w:numPr>
          <w:ilvl w:val="0"/>
          <w:numId w:val="1"/>
        </w:numPr>
      </w:pPr>
      <w:r>
        <w:t xml:space="preserve">Ni satisfecho ni insatisfecho</w:t>
      </w:r>
    </w:p>
    <w:p>
      <w:pPr>
        <w:pStyle w:val="ListParagraph"/>
        <w:numPr>
          <w:ilvl w:val="0"/>
          <w:numId w:val="1"/>
        </w:numPr>
      </w:pPr>
      <w:r>
        <w:t xml:space="preserve">Algo insatisfecho</w:t>
      </w:r>
    </w:p>
    <w:p>
      <w:pPr>
        <w:pStyle w:val="ListParagraph"/>
        <w:numPr>
          <w:ilvl w:val="0"/>
          <w:numId w:val="1"/>
        </w:numPr>
      </w:pPr>
      <w:r>
        <w:t xml:space="preserve">Muy insatisfecho</w:t>
      </w:r>
    </w:p>
    <w:p>
      <w:r>
        <w:rPr>
          <w:i/>
          <w:iCs/>
          <w:color w:val="AA0000"/>
        </w:rPr>
        <w:t xml:space="preserve">[PIPING: Sustituya [PIPE: Q3 selection] por la marca elegida en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Indique su grado de acuerdo con cada una de las siguientes afirmaciones.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Los agonistas del receptor de GLP-1 han transformado el manejo de la diabetes tipo 2</w:t>
      </w:r>
    </w:p>
    <w:p>
      <w:pPr>
        <w:pStyle w:val="ListParagraph"/>
        <w:numPr>
          <w:ilvl w:val="0"/>
          <w:numId w:val="1"/>
        </w:numPr>
      </w:pPr>
      <w:r>
        <w:t xml:space="preserve">La carga de las inyecciones limita la adherencia de mis pacientes al tratamiento</w:t>
      </w:r>
    </w:p>
    <w:p>
      <w:pPr>
        <w:pStyle w:val="ListParagraph"/>
        <w:numPr>
          <w:ilvl w:val="0"/>
          <w:numId w:val="1"/>
        </w:numPr>
      </w:pPr>
      <w:r>
        <w:t xml:space="preserve">Me siento cómodo ajustando la dosis de estos fármacos en pacientes con insuficiencia renal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Totalmente de acuerdo</w:t>
      </w:r>
    </w:p>
    <w:p>
      <w:pPr>
        <w:pStyle w:val="ListParagraph"/>
        <w:numPr>
          <w:ilvl w:val="0"/>
          <w:numId w:val="1"/>
        </w:numPr>
      </w:pPr>
      <w:r>
        <w:t xml:space="preserve">Algo de acuerdo</w:t>
      </w:r>
    </w:p>
    <w:p>
      <w:pPr>
        <w:pStyle w:val="ListParagraph"/>
        <w:numPr>
          <w:ilvl w:val="0"/>
          <w:numId w:val="1"/>
        </w:numPr>
      </w:pPr>
      <w:r>
        <w:t xml:space="preserve">Ni de acuerdo ni en desacuerdo</w:t>
      </w:r>
    </w:p>
    <w:p>
      <w:pPr>
        <w:pStyle w:val="ListParagraph"/>
        <w:numPr>
          <w:ilvl w:val="0"/>
          <w:numId w:val="1"/>
        </w:numPr>
      </w:pPr>
      <w:r>
        <w:t xml:space="preserve">Algo en desacuerdo</w:t>
      </w:r>
    </w:p>
    <w:p>
      <w:pPr>
        <w:pStyle w:val="ListParagraph"/>
        <w:numPr>
          <w:ilvl w:val="0"/>
          <w:numId w:val="1"/>
        </w:numPr>
      </w:pPr>
      <w:r>
        <w:t xml:space="preserve">Totalmente en desacuerdo</w:t>
      </w:r>
    </w:p>
    <w:p>
      <w:r>
        <w:t xml:space="preserve"/>
      </w:r>
    </w:p>
    <w:p>
      <w:r>
        <w:rPr>
          <w:b/>
          <w:bCs/>
        </w:rPr>
        <w:t xml:space="preserve">Q6. ¿Qué porcentaje de sus pacientes con diabetes tipo 2 recibe actualmente un agonista del receptor de GLP-1 o un agonista dual GIP/GLP-1?</w:t>
      </w:r>
    </w:p>
    <w:p>
      <w:r>
        <w:rPr>
          <w:i/>
          <w:iCs/>
        </w:rPr>
        <w:t xml:space="preserve">[INSTRUCTION: Introduzca un número entero entre 0 y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En su opinión, ¿cuál es la mayor barrera para el acceso de sus pacientes a estas terapias?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¿Qué probabilidad hay de que usted recomiende estas terapias a un colega que maneja la diabetes tipo 2?</w:t>
      </w:r>
    </w:p>
    <w:p>
      <w:r>
        <w:rPr>
          <w:i/>
          <w:iCs/>
        </w:rPr>
        <w:t xml:space="preserve">[INSTRUCTION: 0 = Nada probable, 10 = Extremadamente probable]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2026-07-05T15:06:10.160Z</dcterms:created>
  <dcterms:modified xsi:type="dcterms:W3CDTF">2026-07-05T15:06:10.160Z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