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5E06F" w14:textId="001F4E99" w:rsidR="00AB2DDC" w:rsidRPr="0077163C" w:rsidRDefault="008601D5" w:rsidP="004E2D25">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(Furniture</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77163C">
        <w:rPr>
          <w:rFonts w:asciiTheme="minorHAnsi" w:eastAsiaTheme="minorHAnsi" w:hAnsiTheme="minorHAnsi" w:cstheme="minorHAnsi"/>
          <w:color w:val="575757"/>
          <w:sz w:val="22"/>
          <w:szCs w:val="22"/>
          <w:shd w:val="clear" w:color="auto" w:fill="FFFFFF"/>
        </w:rPr>
        <w:t xml:space="preserve">A </w:t>
      </w:r>
      <w:r w:rsidR="0077163C" w:rsidRPr="0077163C">
        <w:rPr>
          <w:rFonts w:asciiTheme="minorHAnsi" w:eastAsiaTheme="minorHAnsi" w:hAnsiTheme="minorHAnsi" w:cstheme="minorHAnsi"/>
          <w:color w:val="575757"/>
          <w:sz w:val="22"/>
          <w:szCs w:val="22"/>
          <w:shd w:val="clear" w:color="auto" w:fill="FFFFFF"/>
        </w:rPr>
        <w:t>furniture company manufactures desks and chairs. Each desk uses four units of wood, and each chair uses three units of wood. A desk contributes $400 to profit, and a chair contributes $250. Marketing restrictions require that the number of chairs produced be at least twice the number of desks produced. There are 2</w:t>
      </w:r>
      <w:r w:rsidR="0077163C">
        <w:rPr>
          <w:rFonts w:asciiTheme="minorHAnsi" w:eastAsiaTheme="minorHAnsi" w:hAnsiTheme="minorHAnsi" w:cstheme="minorHAnsi"/>
          <w:color w:val="575757"/>
          <w:sz w:val="22"/>
          <w:szCs w:val="22"/>
          <w:shd w:val="clear" w:color="auto" w:fill="FFFFFF"/>
        </w:rPr>
        <w:t xml:space="preserve">000 units of wood available. </w:t>
      </w:r>
      <w:r w:rsidR="0077163C" w:rsidRPr="0077163C">
        <w:rPr>
          <w:rFonts w:asciiTheme="minorHAnsi" w:eastAsiaTheme="minorHAnsi" w:hAnsiTheme="minorHAnsi" w:cstheme="minorHAnsi"/>
          <w:color w:val="575757"/>
          <w:sz w:val="22"/>
          <w:szCs w:val="22"/>
          <w:shd w:val="clear" w:color="auto" w:fill="FFFFFF"/>
        </w:rPr>
        <w:t>Use Solver to maximize the company’s profit.</w:t>
      </w:r>
    </w:p>
    <w:p w14:paraId="67B322FA" w14:textId="240CCB77" w:rsidR="00DC2722" w:rsidRDefault="004321FF" w:rsidP="00DC2722">
      <w:pPr>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61689BF4" w14:textId="77777777" w:rsidR="004A233D" w:rsidRDefault="004321FF" w:rsidP="00DC2722">
      <w:pPr>
        <w:rPr>
          <w:rFonts w:cstheme="minorHAnsi"/>
          <w:color w:val="575757"/>
          <w:shd w:val="clear" w:color="auto" w:fill="FFFFFF"/>
        </w:rPr>
      </w:pPr>
      <w:r w:rsidRPr="004321FF">
        <w:rPr>
          <w:rFonts w:cstheme="minorHAnsi"/>
          <w:color w:val="575757"/>
          <w:shd w:val="clear" w:color="auto" w:fill="FFFFFF"/>
        </w:rPr>
        <w:t xml:space="preserve">Our Objective is to </w:t>
      </w:r>
      <w:r w:rsidR="00326FA9">
        <w:rPr>
          <w:rFonts w:cstheme="minorHAnsi"/>
          <w:color w:val="575757"/>
          <w:shd w:val="clear" w:color="auto" w:fill="FFFFFF"/>
        </w:rPr>
        <w:t>design a p</w:t>
      </w:r>
      <w:r w:rsidR="004A233D">
        <w:rPr>
          <w:rFonts w:cstheme="minorHAnsi"/>
          <w:color w:val="575757"/>
          <w:shd w:val="clear" w:color="auto" w:fill="FFFFFF"/>
        </w:rPr>
        <w:t>roduction plan in such a way that</w:t>
      </w:r>
      <w:r w:rsidR="00326FA9">
        <w:rPr>
          <w:rFonts w:cstheme="minorHAnsi"/>
          <w:color w:val="575757"/>
          <w:shd w:val="clear" w:color="auto" w:fill="FFFFFF"/>
        </w:rPr>
        <w:t xml:space="preserve"> company gets more profit. </w:t>
      </w:r>
      <w:r w:rsidR="00AF4E2C">
        <w:rPr>
          <w:rFonts w:cstheme="minorHAnsi"/>
          <w:color w:val="575757"/>
          <w:shd w:val="clear" w:color="auto" w:fill="FFFFFF"/>
        </w:rPr>
        <w:t xml:space="preserve"> Company is producing two items here (chairs &amp; desks). The input values </w:t>
      </w:r>
      <w:r w:rsidR="004A233D">
        <w:rPr>
          <w:rFonts w:cstheme="minorHAnsi"/>
          <w:color w:val="575757"/>
          <w:shd w:val="clear" w:color="auto" w:fill="FFFFFF"/>
        </w:rPr>
        <w:t>given in</w:t>
      </w:r>
      <w:r w:rsidR="00AF4E2C">
        <w:rPr>
          <w:rFonts w:cstheme="minorHAnsi"/>
          <w:color w:val="575757"/>
          <w:shd w:val="clear" w:color="auto" w:fill="FFFFFF"/>
        </w:rPr>
        <w:t xml:space="preserve"> this problem are units of wood required to produce each item and profit that company </w:t>
      </w:r>
      <w:r w:rsidR="004A233D">
        <w:rPr>
          <w:rFonts w:cstheme="minorHAnsi"/>
          <w:color w:val="575757"/>
          <w:shd w:val="clear" w:color="auto" w:fill="FFFFFF"/>
        </w:rPr>
        <w:t>would get from each unit</w:t>
      </w:r>
      <w:r w:rsidR="00AF4E2C">
        <w:rPr>
          <w:rFonts w:cstheme="minorHAnsi"/>
          <w:color w:val="575757"/>
          <w:shd w:val="clear" w:color="auto" w:fill="FFFFFF"/>
        </w:rPr>
        <w:t xml:space="preserve">. In simple terms profit is the difference between the selling price and cost. </w:t>
      </w:r>
      <w:r w:rsidR="004A233D">
        <w:rPr>
          <w:rFonts w:cstheme="minorHAnsi"/>
          <w:color w:val="575757"/>
          <w:shd w:val="clear" w:color="auto" w:fill="FFFFFF"/>
        </w:rPr>
        <w:t xml:space="preserve">We are not going in detailed about the selling price and cost as we have already got unit profit as one of our inputs. </w:t>
      </w:r>
    </w:p>
    <w:p w14:paraId="6C6FD021" w14:textId="10818895" w:rsidR="004E419F" w:rsidRPr="004E419F" w:rsidRDefault="004A233D" w:rsidP="004E419F">
      <w:pPr>
        <w:pStyle w:val="3vff3xh4yd"/>
        <w:shd w:val="clear" w:color="auto" w:fill="FFFFFF"/>
        <w:spacing w:before="0" w:beforeAutospacing="0" w:after="0" w:afterAutospacing="0"/>
        <w:rPr>
          <w:rFonts w:asciiTheme="minorHAnsi" w:eastAsiaTheme="minorHAnsi" w:hAnsiTheme="minorHAnsi" w:cstheme="minorHAnsi"/>
          <w:color w:val="575757"/>
          <w:sz w:val="22"/>
          <w:szCs w:val="22"/>
          <w:shd w:val="clear" w:color="auto" w:fill="FFFFFF"/>
        </w:rPr>
      </w:pPr>
      <w:r w:rsidRPr="004E419F">
        <w:rPr>
          <w:rFonts w:asciiTheme="minorHAnsi" w:eastAsiaTheme="minorHAnsi" w:hAnsiTheme="minorHAnsi" w:cstheme="minorHAnsi"/>
          <w:color w:val="575757"/>
          <w:sz w:val="22"/>
          <w:szCs w:val="22"/>
          <w:shd w:val="clear" w:color="auto" w:fill="FFFFFF"/>
        </w:rPr>
        <w:t>Total P</w:t>
      </w:r>
      <w:r w:rsidR="00AF4E2C" w:rsidRPr="004E419F">
        <w:rPr>
          <w:rFonts w:asciiTheme="minorHAnsi" w:eastAsiaTheme="minorHAnsi" w:hAnsiTheme="minorHAnsi" w:cstheme="minorHAnsi"/>
          <w:color w:val="575757"/>
          <w:sz w:val="22"/>
          <w:szCs w:val="22"/>
          <w:shd w:val="clear" w:color="auto" w:fill="FFFFFF"/>
        </w:rPr>
        <w:t>rofit is the product of ‘</w:t>
      </w:r>
      <w:r w:rsidRPr="004E419F">
        <w:rPr>
          <w:rFonts w:asciiTheme="minorHAnsi" w:eastAsiaTheme="minorHAnsi" w:hAnsiTheme="minorHAnsi" w:cstheme="minorHAnsi"/>
          <w:color w:val="575757"/>
          <w:sz w:val="22"/>
          <w:szCs w:val="22"/>
          <w:shd w:val="clear" w:color="auto" w:fill="FFFFFF"/>
        </w:rPr>
        <w:t>N</w:t>
      </w:r>
      <w:r w:rsidR="00AF4E2C" w:rsidRPr="004E419F">
        <w:rPr>
          <w:rFonts w:asciiTheme="minorHAnsi" w:eastAsiaTheme="minorHAnsi" w:hAnsiTheme="minorHAnsi" w:cstheme="minorHAnsi"/>
          <w:color w:val="575757"/>
          <w:sz w:val="22"/>
          <w:szCs w:val="22"/>
          <w:shd w:val="clear" w:color="auto" w:fill="FFFFFF"/>
        </w:rPr>
        <w:t xml:space="preserve">umber of </w:t>
      </w:r>
      <w:r w:rsidRPr="004E419F">
        <w:rPr>
          <w:rFonts w:asciiTheme="minorHAnsi" w:eastAsiaTheme="minorHAnsi" w:hAnsiTheme="minorHAnsi" w:cstheme="minorHAnsi"/>
          <w:color w:val="575757"/>
          <w:sz w:val="22"/>
          <w:szCs w:val="22"/>
          <w:shd w:val="clear" w:color="auto" w:fill="FFFFFF"/>
        </w:rPr>
        <w:t>Units P</w:t>
      </w:r>
      <w:r w:rsidR="00AF4E2C" w:rsidRPr="004E419F">
        <w:rPr>
          <w:rFonts w:asciiTheme="minorHAnsi" w:eastAsiaTheme="minorHAnsi" w:hAnsiTheme="minorHAnsi" w:cstheme="minorHAnsi"/>
          <w:color w:val="575757"/>
          <w:sz w:val="22"/>
          <w:szCs w:val="22"/>
          <w:shd w:val="clear" w:color="auto" w:fill="FFFFFF"/>
        </w:rPr>
        <w:t>roduced’ and ‘</w:t>
      </w:r>
      <w:r w:rsidRPr="004E419F">
        <w:rPr>
          <w:rFonts w:asciiTheme="minorHAnsi" w:eastAsiaTheme="minorHAnsi" w:hAnsiTheme="minorHAnsi" w:cstheme="minorHAnsi"/>
          <w:color w:val="575757"/>
          <w:sz w:val="22"/>
          <w:szCs w:val="22"/>
          <w:shd w:val="clear" w:color="auto" w:fill="FFFFFF"/>
        </w:rPr>
        <w:t>Unit P</w:t>
      </w:r>
      <w:r w:rsidR="00AF4E2C" w:rsidRPr="004E419F">
        <w:rPr>
          <w:rFonts w:asciiTheme="minorHAnsi" w:eastAsiaTheme="minorHAnsi" w:hAnsiTheme="minorHAnsi" w:cstheme="minorHAnsi"/>
          <w:color w:val="575757"/>
          <w:sz w:val="22"/>
          <w:szCs w:val="22"/>
          <w:shd w:val="clear" w:color="auto" w:fill="FFFFFF"/>
        </w:rPr>
        <w:t>rofit’</w:t>
      </w:r>
      <w:r w:rsidRPr="004E419F">
        <w:rPr>
          <w:rFonts w:asciiTheme="minorHAnsi" w:eastAsiaTheme="minorHAnsi" w:hAnsiTheme="minorHAnsi" w:cstheme="minorHAnsi"/>
          <w:color w:val="575757"/>
          <w:sz w:val="22"/>
          <w:szCs w:val="22"/>
          <w:shd w:val="clear" w:color="auto" w:fill="FFFFFF"/>
        </w:rPr>
        <w:t xml:space="preserve">. Our objective is to increase the Total Profit which </w:t>
      </w:r>
      <w:r w:rsidR="004E419F">
        <w:rPr>
          <w:rFonts w:asciiTheme="minorHAnsi" w:eastAsiaTheme="minorHAnsi" w:hAnsiTheme="minorHAnsi" w:cstheme="minorHAnsi"/>
          <w:color w:val="575757"/>
          <w:sz w:val="22"/>
          <w:szCs w:val="22"/>
          <w:shd w:val="clear" w:color="auto" w:fill="FFFFFF"/>
        </w:rPr>
        <w:t xml:space="preserve">we </w:t>
      </w:r>
      <w:r w:rsidR="004E419F" w:rsidRPr="004E419F">
        <w:rPr>
          <w:rFonts w:asciiTheme="minorHAnsi" w:eastAsiaTheme="minorHAnsi" w:hAnsiTheme="minorHAnsi" w:cstheme="minorHAnsi"/>
          <w:color w:val="575757"/>
          <w:sz w:val="22"/>
          <w:szCs w:val="22"/>
          <w:shd w:val="clear" w:color="auto" w:fill="FFFFFF"/>
        </w:rPr>
        <w:t>need to come up with an expression for the total profit, which depends on how many units to produce. Yet, we do not know how many units to produce. To resolve this issue, we define a variable the represents how many units to produce and call this a decision variable. Then we can ‘pretend’ we know how much to produce and hence will be able to express total profit.</w:t>
      </w:r>
    </w:p>
    <w:p w14:paraId="19E6617C" w14:textId="780A5DDC" w:rsidR="004321FF" w:rsidRDefault="004E419F" w:rsidP="004E419F">
      <w:pPr>
        <w:rPr>
          <w:rFonts w:cstheme="minorHAnsi"/>
          <w:color w:val="575757"/>
          <w:shd w:val="clear" w:color="auto" w:fill="FFFFFF"/>
        </w:rPr>
      </w:pPr>
      <w:r>
        <w:rPr>
          <w:rFonts w:cstheme="minorHAnsi"/>
          <w:color w:val="575757"/>
          <w:shd w:val="clear" w:color="auto" w:fill="FFFFFF"/>
        </w:rPr>
        <w:t>Software</w:t>
      </w:r>
      <w:r w:rsidR="004A233D">
        <w:rPr>
          <w:rFonts w:cstheme="minorHAnsi"/>
          <w:color w:val="575757"/>
          <w:shd w:val="clear" w:color="auto" w:fill="FFFFFF"/>
        </w:rPr>
        <w:t xml:space="preserve"> tool (Excel Solver) will compute and find us the production plan which will maximize the profit.</w:t>
      </w:r>
      <w:r>
        <w:rPr>
          <w:rFonts w:cstheme="minorHAnsi"/>
          <w:color w:val="575757"/>
          <w:shd w:val="clear" w:color="auto" w:fill="FFFFFF"/>
        </w:rPr>
        <w:t xml:space="preserve"> </w:t>
      </w:r>
    </w:p>
    <w:p w14:paraId="663CC560" w14:textId="32FBEDF3" w:rsidR="004321FF" w:rsidRDefault="004A233D" w:rsidP="00DC2722">
      <w:pPr>
        <w:rPr>
          <w:rFonts w:cstheme="minorHAnsi"/>
          <w:color w:val="575757"/>
          <w:shd w:val="clear" w:color="auto" w:fill="FFFFFF"/>
        </w:rPr>
      </w:pPr>
      <w:r>
        <w:rPr>
          <w:rFonts w:cstheme="minorHAnsi"/>
          <w:color w:val="575757"/>
          <w:shd w:val="clear" w:color="auto" w:fill="FFFFFF"/>
        </w:rPr>
        <w:t xml:space="preserve">We are having clear Inputs and </w:t>
      </w:r>
      <w:r w:rsidR="004E419F">
        <w:rPr>
          <w:rFonts w:cstheme="minorHAnsi"/>
          <w:color w:val="575757"/>
          <w:shd w:val="clear" w:color="auto" w:fill="FFFFFF"/>
        </w:rPr>
        <w:t>decision variables</w:t>
      </w:r>
      <w:r>
        <w:rPr>
          <w:rFonts w:cstheme="minorHAnsi"/>
          <w:color w:val="575757"/>
          <w:shd w:val="clear" w:color="auto" w:fill="FFFFFF"/>
        </w:rPr>
        <w:t xml:space="preserve">, let’s look at other details highlighted in the problem. It was given that company is having only 2000 units of wood available for production, which is a constraint for our production plan. </w:t>
      </w:r>
      <w:r w:rsidR="00E31886">
        <w:rPr>
          <w:rFonts w:cstheme="minorHAnsi"/>
          <w:color w:val="575757"/>
          <w:shd w:val="clear" w:color="auto" w:fill="FFFFFF"/>
        </w:rPr>
        <w:t xml:space="preserve">Assume if we don’t have this constraint, </w:t>
      </w:r>
      <w:r w:rsidR="004E419F">
        <w:rPr>
          <w:rFonts w:cstheme="minorHAnsi"/>
          <w:color w:val="575757"/>
          <w:shd w:val="clear" w:color="auto" w:fill="FFFFFF"/>
        </w:rPr>
        <w:t>we can’t give final</w:t>
      </w:r>
      <w:r w:rsidR="00E31886">
        <w:rPr>
          <w:rFonts w:cstheme="minorHAnsi"/>
          <w:color w:val="575757"/>
          <w:shd w:val="clear" w:color="auto" w:fill="FFFFFF"/>
        </w:rPr>
        <w:t xml:space="preserve"> solution as there is no boundary </w:t>
      </w:r>
      <w:r w:rsidR="005E4C36">
        <w:rPr>
          <w:rFonts w:cstheme="minorHAnsi"/>
          <w:color w:val="575757"/>
          <w:shd w:val="clear" w:color="auto" w:fill="FFFFFF"/>
        </w:rPr>
        <w:t xml:space="preserve">to </w:t>
      </w:r>
      <w:r w:rsidR="00E31886">
        <w:rPr>
          <w:rFonts w:cstheme="minorHAnsi"/>
          <w:color w:val="575757"/>
          <w:shd w:val="clear" w:color="auto" w:fill="FFFFFF"/>
        </w:rPr>
        <w:t>the decision variables (units produced) and software will keep on computing to maximize the profit.</w:t>
      </w:r>
      <w:r w:rsidR="005E4C36">
        <w:rPr>
          <w:rFonts w:cstheme="minorHAnsi"/>
          <w:color w:val="575757"/>
          <w:shd w:val="clear" w:color="auto" w:fill="FFFFFF"/>
        </w:rPr>
        <w:t xml:space="preserve"> It will throw an error stating that “The Objective cell values do not converge”. In addition to above constraint</w:t>
      </w:r>
      <w:r>
        <w:rPr>
          <w:rFonts w:cstheme="minorHAnsi"/>
          <w:color w:val="575757"/>
          <w:shd w:val="clear" w:color="auto" w:fill="FFFFFF"/>
        </w:rPr>
        <w:t>, there is a marketing restriction saying that the number of chairs produced be at</w:t>
      </w:r>
      <w:r w:rsidR="005E4C36">
        <w:rPr>
          <w:rFonts w:cstheme="minorHAnsi"/>
          <w:color w:val="575757"/>
          <w:shd w:val="clear" w:color="auto" w:fill="FFFFFF"/>
        </w:rPr>
        <w:t xml:space="preserve"> least twice the number of desks</w:t>
      </w:r>
      <w:r>
        <w:rPr>
          <w:rFonts w:cstheme="minorHAnsi"/>
          <w:color w:val="575757"/>
          <w:shd w:val="clear" w:color="auto" w:fill="FFFFFF"/>
        </w:rPr>
        <w:t xml:space="preserve">. </w:t>
      </w:r>
      <w:r w:rsidR="005E4C36">
        <w:rPr>
          <w:rFonts w:cstheme="minorHAnsi"/>
          <w:color w:val="575757"/>
          <w:shd w:val="clear" w:color="auto" w:fill="FFFFFF"/>
        </w:rPr>
        <w:t>If we miss the constraint to add in our mathematical model, solver still calculates and gives us the incorrect production plan depending on the inputs we have provided.</w:t>
      </w:r>
      <w:r w:rsidR="004E419F">
        <w:rPr>
          <w:rFonts w:cstheme="minorHAnsi"/>
          <w:color w:val="575757"/>
          <w:shd w:val="clear" w:color="auto" w:fill="FFFFFF"/>
        </w:rPr>
        <w:t xml:space="preserve"> For every 1 unit of raw material company gets $100 profit on </w:t>
      </w:r>
      <w:r w:rsidR="00262C17">
        <w:rPr>
          <w:rFonts w:cstheme="minorHAnsi"/>
          <w:color w:val="575757"/>
          <w:shd w:val="clear" w:color="auto" w:fill="FFFFFF"/>
        </w:rPr>
        <w:t>desk, where as it gets only $83.33 on chairs, hence if the problem didn’t describe that there is a marketing constraint, we would have suggested to go with desks only as it is giving higher profit on each unit of raw material.</w:t>
      </w:r>
    </w:p>
    <w:p w14:paraId="0113F970" w14:textId="25C94368" w:rsidR="005E4C36" w:rsidRDefault="005E4C36" w:rsidP="00DC2722">
      <w:pPr>
        <w:rPr>
          <w:rFonts w:cstheme="minorHAnsi"/>
          <w:color w:val="575757"/>
          <w:shd w:val="clear" w:color="auto" w:fill="FFFFFF"/>
        </w:rPr>
      </w:pPr>
    </w:p>
    <w:p w14:paraId="34EB1BF7" w14:textId="05E44465" w:rsidR="005E4C36" w:rsidRDefault="005E4C36" w:rsidP="00DC2722">
      <w:pPr>
        <w:rPr>
          <w:rStyle w:val="Strong"/>
          <w:color w:val="0070C0"/>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7FBD7FB5" w:rsidR="00DC2722" w:rsidRPr="00C74B80"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Index for items; </m:t>
              </m:r>
              <m:r>
                <m:rPr>
                  <m:sty m:val="p"/>
                </m:rPr>
                <w:rPr>
                  <w:rFonts w:ascii="Cambria Math" w:hAnsi="Cambria Math"/>
                </w:rPr>
                <m:t>1=</m:t>
              </m:r>
              <m:r>
                <w:rPr>
                  <w:rFonts w:ascii="Cambria Math" w:hAnsi="Cambria Math"/>
                </w:rPr>
                <m:t>Chairs</m:t>
              </m:r>
              <m:r>
                <m:rPr>
                  <m:sty m:val="p"/>
                </m:rPr>
                <w:rPr>
                  <w:rFonts w:ascii="Cambria Math" w:hAnsi="Cambria Math"/>
                </w:rPr>
                <m:t>, 2=</m:t>
              </m:r>
              <m:r>
                <w:rPr>
                  <w:rFonts w:ascii="Cambria Math" w:hAnsi="Cambria Math"/>
                </w:rPr>
                <m:t>Desks</m:t>
              </m:r>
            </m:e>
          </m:d>
        </m:oMath>
      </m:oMathPara>
    </w:p>
    <w:p w14:paraId="1BAD2299" w14:textId="0BCF2C80" w:rsidR="00C74B80" w:rsidRPr="00C74B80" w:rsidRDefault="00DD060C" w:rsidP="00D136F1">
      <w:pPr>
        <w:pStyle w:val="NoSpacing"/>
        <w:rPr>
          <w:rFonts w:eastAsiaTheme="minorEastAsia"/>
        </w:rPr>
      </w:pP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Units of wood used to produce item i</m:t>
        </m:r>
      </m:oMath>
      <w:r w:rsidR="00C74B80">
        <w:rPr>
          <w:rFonts w:eastAsiaTheme="minorEastAsia"/>
        </w:rPr>
        <w:t xml:space="preserve"> </w:t>
      </w:r>
    </w:p>
    <w:p w14:paraId="46CD208F" w14:textId="68205CC8" w:rsidR="00C74B80" w:rsidRPr="00C74B80" w:rsidRDefault="00DD060C"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Unit profit from item i</m:t>
          </m:r>
        </m:oMath>
      </m:oMathPara>
    </w:p>
    <w:p w14:paraId="07CF76A2" w14:textId="4DAC1C54" w:rsidR="006E69D1" w:rsidRPr="006E69D1" w:rsidRDefault="006E69D1" w:rsidP="00D136F1">
      <w:pPr>
        <w:pStyle w:val="NoSpacing"/>
        <w:rPr>
          <w:rFonts w:ascii="Cambria Math" w:hAnsi="Cambria Math"/>
          <w:i/>
        </w:rPr>
      </w:pPr>
      <m:oMathPara>
        <m:oMathParaPr>
          <m:jc m:val="left"/>
        </m:oMathParaPr>
        <m:oMath>
          <m:r>
            <w:rPr>
              <w:rFonts w:ascii="Cambria Math" w:hAnsi="Cambria Math"/>
            </w:rPr>
            <m:t>U  :Total units of wood available for production</m:t>
          </m:r>
        </m:oMath>
      </m:oMathPara>
    </w:p>
    <w:p w14:paraId="446CC422" w14:textId="784BD585" w:rsidR="00C74B80" w:rsidRPr="00647B8F" w:rsidRDefault="00C74B80" w:rsidP="00D136F1">
      <w:pPr>
        <w:pStyle w:val="NoSpacing"/>
        <w:rPr>
          <w:rFonts w:eastAsiaTheme="minorEastAsia"/>
        </w:rPr>
      </w:pPr>
    </w:p>
    <w:p w14:paraId="51522C0E" w14:textId="38CD9802" w:rsidR="004107E8" w:rsidRPr="00D136F1" w:rsidRDefault="004107E8" w:rsidP="00D136F1">
      <w:pPr>
        <w:rPr>
          <w:rFonts w:cstheme="minorHAnsi"/>
          <w:i/>
          <w:color w:val="00B0F0"/>
          <w:u w:val="single"/>
          <w:shd w:val="clear" w:color="auto" w:fill="FFFFFF"/>
        </w:rPr>
      </w:pPr>
      <w:r w:rsidRPr="00D136F1">
        <w:rPr>
          <w:rFonts w:cstheme="minorHAnsi"/>
          <w:i/>
          <w:color w:val="00B0F0"/>
          <w:u w:val="single"/>
          <w:shd w:val="clear" w:color="auto" w:fill="FFFFFF"/>
        </w:rPr>
        <w:t>Decision Variables:</w:t>
      </w:r>
    </w:p>
    <w:p w14:paraId="66DA4C37" w14:textId="64D54590" w:rsidR="004107E8" w:rsidRPr="004107E8" w:rsidRDefault="00DD060C"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units produced in each item i </m:t>
          </m:r>
        </m:oMath>
      </m:oMathPara>
    </w:p>
    <w:p w14:paraId="2A8455B9" w14:textId="77777777" w:rsidR="00D136F1" w:rsidRPr="006129C6" w:rsidRDefault="00D136F1" w:rsidP="00D136F1">
      <w:pPr>
        <w:pStyle w:val="NoSpacing"/>
        <w:rPr>
          <w:rFonts w:eastAsiaTheme="minorEastAsia"/>
        </w:rPr>
      </w:pPr>
    </w:p>
    <w:p w14:paraId="62887020" w14:textId="77777777" w:rsidR="006E69D1" w:rsidRDefault="006E69D1" w:rsidP="00D136F1">
      <w:pPr>
        <w:rPr>
          <w:rFonts w:cstheme="minorHAnsi"/>
          <w:i/>
          <w:color w:val="00B0F0"/>
          <w:u w:val="single"/>
          <w:shd w:val="clear" w:color="auto" w:fill="FFFFFF"/>
        </w:rPr>
      </w:pPr>
    </w:p>
    <w:p w14:paraId="3ADD797A" w14:textId="77777777" w:rsidR="006E69D1" w:rsidRDefault="006E69D1" w:rsidP="00D136F1">
      <w:pPr>
        <w:rPr>
          <w:rFonts w:cstheme="minorHAnsi"/>
          <w:i/>
          <w:color w:val="00B0F0"/>
          <w:u w:val="single"/>
          <w:shd w:val="clear" w:color="auto" w:fill="FFFFFF"/>
        </w:rPr>
      </w:pPr>
    </w:p>
    <w:p w14:paraId="646CD41B" w14:textId="2742705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lastRenderedPageBreak/>
        <w:t>Objective:</w:t>
      </w:r>
    </w:p>
    <w:p w14:paraId="3E120E5D" w14:textId="6DB4F0F8" w:rsidR="00DC2722" w:rsidRPr="003602EC" w:rsidRDefault="006E69D1" w:rsidP="00D136F1">
      <w:pPr>
        <w:pStyle w:val="NoSpacing"/>
        <w:rPr>
          <w:rFonts w:ascii="Cambria Math" w:hAnsi="Cambria Math" w:cs="Cambria Math"/>
          <w:color w:val="575757"/>
          <w:shd w:val="clear" w:color="auto" w:fill="FFFFFF"/>
        </w:rPr>
      </w:pPr>
      <m:oMathPara>
        <m:oMathParaPr>
          <m:jc m:val="left"/>
        </m:oMathParaPr>
        <m:oMath>
          <m:r>
            <w:rPr>
              <w:rFonts w:ascii="Cambria Math" w:hAnsi="Cambria Math"/>
            </w:rPr>
            <m:t>Max</m:t>
          </m:r>
          <m:r>
            <m:rPr>
              <m:sty m:val="p"/>
            </m:rPr>
            <w:rPr>
              <w:rFonts w:ascii="Cambria Math" w:hAnsi="Cambria Math"/>
            </w:rPr>
            <m:t xml:space="preserve"> </m:t>
          </m:r>
          <m:r>
            <w:rPr>
              <w:rFonts w:ascii="Cambria Math" w:hAnsi="Cambria Math"/>
            </w:rPr>
            <m:t>Total</m:t>
          </m:r>
          <m:r>
            <m:rPr>
              <m:sty m:val="p"/>
            </m:rPr>
            <w:rPr>
              <w:rFonts w:ascii="Cambria Math" w:hAnsi="Cambria Math"/>
            </w:rPr>
            <m:t xml:space="preserve"> </m:t>
          </m:r>
          <m:r>
            <w:rPr>
              <w:rFonts w:ascii="Cambria Math" w:hAnsi="Cambria Math"/>
            </w:rPr>
            <m:t>Profit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7C547867" w14:textId="77777777" w:rsidR="00D136F1" w:rsidRDefault="00D136F1" w:rsidP="00D136F1">
      <w:pPr>
        <w:rPr>
          <w:rFonts w:cstheme="minorHAnsi"/>
          <w:i/>
          <w:color w:val="00B0F0"/>
          <w:u w:val="single"/>
          <w:shd w:val="clear" w:color="auto" w:fill="FFFFFF"/>
        </w:rPr>
      </w:pPr>
    </w:p>
    <w:p w14:paraId="55BDD79B" w14:textId="31D96716"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1B4B90F8" w14:textId="597A51F8" w:rsidR="009A03BF" w:rsidRPr="0050377E" w:rsidRDefault="00DD060C"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7ACCC91A" w14:textId="09545D59" w:rsidR="00343570" w:rsidRPr="00343570" w:rsidRDefault="00DD060C" w:rsidP="00D136F1">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r>
            <w:rPr>
              <w:rFonts w:ascii="Cambria Math" w:hAnsi="Cambria Math"/>
            </w:rPr>
            <m:t>U</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Wood availability</m:t>
          </m:r>
          <m:r>
            <m:rPr>
              <m:sty m:val="p"/>
            </m:rPr>
            <w:rPr>
              <w:rFonts w:ascii="Cambria Math" w:hAnsi="Cambria Math"/>
            </w:rPr>
            <m:t xml:space="preserve"> </m:t>
          </m:r>
          <m:r>
            <w:rPr>
              <w:rFonts w:ascii="Cambria Math" w:hAnsi="Cambria Math"/>
            </w:rPr>
            <m:t>constraint</m:t>
          </m:r>
        </m:oMath>
      </m:oMathPara>
    </w:p>
    <w:p w14:paraId="3FDA4499" w14:textId="39985472" w:rsidR="00D136F1" w:rsidRPr="0050377E" w:rsidRDefault="00DD060C" w:rsidP="00E25AE8">
      <w:pPr>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Marketing restriction constraint</m:t>
          </m:r>
          <m:r>
            <m:rPr>
              <m:sty m:val="p"/>
            </m:rPr>
            <w:rPr>
              <w:rFonts w:ascii="Cambria Math" w:hAnsi="Cambria Math"/>
            </w:rPr>
            <m:t xml:space="preserve"> </m:t>
          </m:r>
        </m:oMath>
      </m:oMathPara>
    </w:p>
    <w:p w14:paraId="09295DD5" w14:textId="7387BC72" w:rsidR="007D769B" w:rsidRDefault="007D769B" w:rsidP="007D769B">
      <w:pPr>
        <w:pStyle w:val="NoSpacing"/>
        <w:rPr>
          <w:rFonts w:cstheme="minorHAnsi"/>
          <w:color w:val="575757"/>
          <w:shd w:val="clear" w:color="auto" w:fill="FFFFFF"/>
        </w:rPr>
      </w:pPr>
      <w:r w:rsidRPr="0050377E">
        <w:rPr>
          <w:rFonts w:cstheme="minorHAnsi"/>
          <w:color w:val="575757"/>
          <w:shd w:val="clear" w:color="auto" w:fill="FFFFFF"/>
        </w:rPr>
        <w:t xml:space="preserve">If we don’t give the non-negative constraint also solver gives us the correct solution as we are maximizing </w:t>
      </w:r>
      <w:r w:rsidRPr="007D769B">
        <w:rPr>
          <w:rFonts w:cstheme="minorHAnsi"/>
          <w:color w:val="575757"/>
          <w:shd w:val="clear" w:color="auto" w:fill="FFFFFF"/>
        </w:rPr>
        <w:t>the profit. As company is having only 2000 units which can be used for production we have to make sure that sum-product of units produced, and material required to produce each unit is less than or equal to total units of raw material available</w:t>
      </w:r>
      <w:r w:rsidR="00E01595">
        <w:rPr>
          <w:rFonts w:cstheme="minorHAnsi"/>
          <w:color w:val="575757"/>
          <w:shd w:val="clear" w:color="auto" w:fill="FFFFFF"/>
        </w:rPr>
        <w:t>.</w:t>
      </w:r>
      <m:oMath>
        <m:r>
          <m:rPr>
            <m:sty m:val="p"/>
          </m:rPr>
          <w:rPr>
            <w:rFonts w:ascii="Cambria Math" w:hAnsi="Cambria Math" w:cstheme="minorHAnsi"/>
            <w:color w:val="575757"/>
            <w:shd w:val="clear" w:color="auto" w:fill="FFFFFF"/>
          </w:rPr>
          <m:t xml:space="preserve"> </m:t>
        </m:r>
        <m:nary>
          <m:naryPr>
            <m:chr m:val="∑"/>
            <m:limLoc m:val="undOvr"/>
            <m:ctrlPr>
              <w:rPr>
                <w:rFonts w:ascii="Cambria Math" w:hAnsi="Cambria Math" w:cstheme="minorHAnsi"/>
                <w:color w:val="575757"/>
                <w:shd w:val="clear" w:color="auto" w:fill="FFFFFF"/>
              </w:rPr>
            </m:ctrlPr>
          </m:naryPr>
          <m:sub>
            <m:r>
              <w:rPr>
                <w:rFonts w:ascii="Cambria Math" w:hAnsi="Cambria Math" w:cstheme="minorHAnsi"/>
                <w:color w:val="575757"/>
                <w:shd w:val="clear" w:color="auto" w:fill="FFFFFF"/>
              </w:rPr>
              <m:t>i</m:t>
            </m:r>
            <m:r>
              <m:rPr>
                <m:sty m:val="p"/>
              </m:rPr>
              <w:rPr>
                <w:rFonts w:ascii="Cambria Math" w:hAnsi="Cambria Math" w:cstheme="minorHAnsi"/>
                <w:color w:val="575757"/>
                <w:shd w:val="clear" w:color="auto" w:fill="FFFFFF"/>
              </w:rPr>
              <m:t>=1</m:t>
            </m:r>
          </m:sub>
          <m:sup>
            <m:r>
              <m:rPr>
                <m:sty m:val="p"/>
              </m:rPr>
              <w:rPr>
                <w:rFonts w:ascii="Cambria Math" w:hAnsi="Cambria Math" w:cstheme="minorHAnsi"/>
                <w:color w:val="575757"/>
                <w:shd w:val="clear" w:color="auto" w:fill="FFFFFF"/>
              </w:rPr>
              <m:t>2</m:t>
            </m:r>
          </m:sup>
          <m:e/>
        </m:nary>
      </m:oMath>
      <w:r w:rsidR="00E01595" w:rsidRPr="00E01595">
        <w:rPr>
          <w:rFonts w:cstheme="minorHAnsi"/>
          <w:color w:val="575757"/>
          <w:shd w:val="clear" w:color="auto" w:fill="FFFFFF"/>
        </w:rPr>
        <w:t xml:space="preserve"> is a short hand for summing up similar terms indexed by </w:t>
      </w:r>
      <m:oMath>
        <m:r>
          <w:rPr>
            <w:rFonts w:ascii="Cambria Math" w:hAnsi="Cambria Math" w:cstheme="minorHAnsi"/>
            <w:color w:val="575757"/>
            <w:shd w:val="clear" w:color="auto" w:fill="FFFFFF"/>
          </w:rPr>
          <m:t>i</m:t>
        </m:r>
      </m:oMath>
      <w:r w:rsidR="00E01595">
        <w:rPr>
          <w:rFonts w:eastAsiaTheme="minorEastAsia" w:cstheme="minorHAnsi"/>
          <w:iCs/>
          <w:color w:val="575757"/>
          <w:shd w:val="clear" w:color="auto" w:fill="FFFFFF"/>
        </w:rPr>
        <w:t>.</w:t>
      </w:r>
    </w:p>
    <w:p w14:paraId="44016A90" w14:textId="77777777" w:rsidR="00D136F1" w:rsidRDefault="00D136F1" w:rsidP="00E25AE8">
      <w:pPr>
        <w:rPr>
          <w:rFonts w:cstheme="minorHAnsi"/>
          <w:i/>
          <w:color w:val="00B0F0"/>
          <w:u w:val="single"/>
          <w:shd w:val="clear" w:color="auto" w:fill="FFFFFF"/>
        </w:rPr>
      </w:pPr>
    </w:p>
    <w:p w14:paraId="49DB57B3" w14:textId="28A7B27B" w:rsidR="00E25AE8" w:rsidRDefault="00E25AE8" w:rsidP="00E25AE8">
      <w:pPr>
        <w:rPr>
          <w:rFonts w:cstheme="minorHAnsi"/>
          <w:i/>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4DC99B3D" w14:textId="4E4658C3" w:rsidR="00E25AE8" w:rsidRPr="009B5B3D"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2F182A">
        <w:rPr>
          <w:rFonts w:eastAsiaTheme="minorEastAsia"/>
        </w:rPr>
        <w:object w:dxaOrig="1504" w:dyaOrig="982" w14:anchorId="7BC80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09276193" r:id="rId9"/>
        </w:object>
      </w:r>
    </w:p>
    <w:p w14:paraId="52E14A11" w14:textId="77BDEE36" w:rsidR="00141B9D" w:rsidRDefault="005E0DAF">
      <w:pPr>
        <w:rPr>
          <w:rFonts w:eastAsiaTheme="minorEastAsia"/>
        </w:rPr>
      </w:pPr>
      <w:r w:rsidRPr="005E0DAF">
        <w:drawing>
          <wp:inline distT="0" distB="0" distL="0" distR="0" wp14:anchorId="7AF39225" wp14:editId="7F5AE5B1">
            <wp:extent cx="5943600" cy="32539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3981"/>
                    </a:xfrm>
                    <a:prstGeom prst="rect">
                      <a:avLst/>
                    </a:prstGeom>
                    <a:noFill/>
                    <a:ln>
                      <a:noFill/>
                    </a:ln>
                  </pic:spPr>
                </pic:pic>
              </a:graphicData>
            </a:graphic>
          </wp:inline>
        </w:drawing>
      </w:r>
      <w:bookmarkStart w:id="0" w:name="_GoBack"/>
      <w:bookmarkEnd w:id="0"/>
    </w:p>
    <w:p w14:paraId="651C8D4D" w14:textId="77777777" w:rsidR="00F9067D" w:rsidRDefault="00835772">
      <w:pPr>
        <w:rPr>
          <w:rFonts w:cstheme="minorHAnsi"/>
          <w:color w:val="575757"/>
          <w:shd w:val="clear" w:color="auto" w:fill="FFFFFF"/>
        </w:rPr>
      </w:pPr>
      <w:r w:rsidRPr="00141B9D">
        <w:rPr>
          <w:rFonts w:cstheme="minorHAnsi"/>
          <w:color w:val="575757"/>
          <w:shd w:val="clear" w:color="auto" w:fill="FFFFFF"/>
        </w:rPr>
        <w:t xml:space="preserve">As per the optimization model </w:t>
      </w:r>
      <w:r w:rsidR="00141B9D" w:rsidRPr="00141B9D">
        <w:rPr>
          <w:rFonts w:cstheme="minorHAnsi"/>
          <w:color w:val="575757"/>
          <w:shd w:val="clear" w:color="auto" w:fill="FFFFFF"/>
        </w:rPr>
        <w:t>company can produce 400 units of chairs and 200 units of desks to get the maximum profit.</w:t>
      </w:r>
      <w:r w:rsidR="00F46C61">
        <w:rPr>
          <w:rFonts w:cstheme="minorHAnsi"/>
          <w:color w:val="575757"/>
          <w:shd w:val="clear" w:color="auto" w:fill="FFFFFF"/>
        </w:rPr>
        <w:t xml:space="preserve"> </w:t>
      </w:r>
    </w:p>
    <w:p w14:paraId="17EB57A6" w14:textId="5D06D23A" w:rsidR="00F9067D" w:rsidRDefault="00F9067D">
      <w:pPr>
        <w:rPr>
          <w:rFonts w:cstheme="minorHAnsi"/>
          <w:color w:val="575757"/>
          <w:shd w:val="clear" w:color="auto" w:fill="FFFFFF"/>
        </w:rPr>
      </w:pPr>
      <w:r>
        <w:rPr>
          <w:rFonts w:cstheme="minorHAnsi"/>
          <w:color w:val="575757"/>
          <w:shd w:val="clear" w:color="auto" w:fill="FFFFFF"/>
        </w:rPr>
        <w:lastRenderedPageBreak/>
        <w:t>Solver’s sensitivity report performs two types of sensitivity analysis:</w:t>
      </w:r>
    </w:p>
    <w:p w14:paraId="69BBD967" w14:textId="78A9A5B5" w:rsidR="00F9067D" w:rsidRDefault="00F9067D" w:rsidP="00F9067D">
      <w:pPr>
        <w:pStyle w:val="ListParagraph"/>
        <w:numPr>
          <w:ilvl w:val="0"/>
          <w:numId w:val="5"/>
        </w:numPr>
        <w:rPr>
          <w:rFonts w:cstheme="minorHAnsi"/>
          <w:color w:val="575757"/>
          <w:shd w:val="clear" w:color="auto" w:fill="FFFFFF"/>
        </w:rPr>
      </w:pPr>
      <w:r>
        <w:rPr>
          <w:rFonts w:cstheme="minorHAnsi"/>
          <w:color w:val="575757"/>
          <w:shd w:val="clear" w:color="auto" w:fill="FFFFFF"/>
        </w:rPr>
        <w:t>On the co-efficient of the objective</w:t>
      </w:r>
    </w:p>
    <w:p w14:paraId="1F4716E1" w14:textId="7BCE88C7" w:rsidR="00F9067D" w:rsidRPr="00F9067D" w:rsidRDefault="00F9067D" w:rsidP="00F9067D">
      <w:pPr>
        <w:pStyle w:val="ListParagraph"/>
        <w:numPr>
          <w:ilvl w:val="0"/>
          <w:numId w:val="5"/>
        </w:numPr>
        <w:rPr>
          <w:rFonts w:cstheme="minorHAnsi"/>
          <w:color w:val="575757"/>
          <w:shd w:val="clear" w:color="auto" w:fill="FFFFFF"/>
        </w:rPr>
      </w:pPr>
      <w:r>
        <w:rPr>
          <w:rFonts w:cstheme="minorHAnsi"/>
          <w:color w:val="575757"/>
          <w:shd w:val="clear" w:color="auto" w:fill="FFFFFF"/>
        </w:rPr>
        <w:t>On the right sides of the constraints</w:t>
      </w:r>
    </w:p>
    <w:p w14:paraId="3C7A1D19" w14:textId="152FD2AD" w:rsidR="00343570" w:rsidRPr="00141B9D" w:rsidRDefault="00F46C61">
      <w:pPr>
        <w:rPr>
          <w:rFonts w:cstheme="minorHAnsi"/>
          <w:color w:val="575757"/>
          <w:shd w:val="clear" w:color="auto" w:fill="FFFFFF"/>
        </w:rPr>
      </w:pPr>
      <w:r>
        <w:rPr>
          <w:rFonts w:cstheme="minorHAnsi"/>
          <w:color w:val="575757"/>
          <w:shd w:val="clear" w:color="auto" w:fill="FFFFFF"/>
        </w:rPr>
        <w:t xml:space="preserve">Below picture gives you the sensitivity analysis. In the variable cells table, the allowable increase and allowable decrease indicate how much the coefficient of </w:t>
      </w:r>
      <w:r w:rsidR="00F9067D">
        <w:rPr>
          <w:rFonts w:cstheme="minorHAnsi"/>
          <w:color w:val="575757"/>
          <w:shd w:val="clear" w:color="auto" w:fill="FFFFFF"/>
        </w:rPr>
        <w:t xml:space="preserve">unit profit for Chairs in the objective, currently 250, could change before the optimal product mix would change. If the coefficient of Chairs stays within the allowable </w:t>
      </w:r>
      <w:r w:rsidR="00845D75">
        <w:rPr>
          <w:rFonts w:cstheme="minorHAnsi"/>
          <w:color w:val="575757"/>
          <w:shd w:val="clear" w:color="auto" w:fill="FFFFFF"/>
        </w:rPr>
        <w:t>range, the set of values in the decision variable cells does not change at all. However, outside of these limits, the optimal mix between Chairs and Desks might change.</w:t>
      </w:r>
    </w:p>
    <w:p w14:paraId="33DB564D" w14:textId="66B1F171" w:rsidR="004D143E" w:rsidRDefault="00F46C61" w:rsidP="00F46C61">
      <w:r w:rsidRPr="00F46C61">
        <w:rPr>
          <w:noProof/>
        </w:rPr>
        <w:drawing>
          <wp:inline distT="0" distB="0" distL="0" distR="0" wp14:anchorId="029076E6" wp14:editId="01044D19">
            <wp:extent cx="57721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990850"/>
                    </a:xfrm>
                    <a:prstGeom prst="rect">
                      <a:avLst/>
                    </a:prstGeom>
                    <a:noFill/>
                    <a:ln>
                      <a:noFill/>
                    </a:ln>
                  </pic:spPr>
                </pic:pic>
              </a:graphicData>
            </a:graphic>
          </wp:inline>
        </w:drawing>
      </w:r>
    </w:p>
    <w:p w14:paraId="5388578A" w14:textId="30931AA8" w:rsidR="00845D75" w:rsidRDefault="00845D75" w:rsidP="00F46C61"/>
    <w:p w14:paraId="7A6B9C1B" w14:textId="3DA999DE" w:rsidR="00845D75" w:rsidRDefault="00845D75" w:rsidP="00F46C61">
      <w:r>
        <w:t>Table 2 (Constraints) in above picture indicates how much these right-side constants can change before the optimal solution changes. R.H side of each constraints should be numeric constant (not formulae</w:t>
      </w:r>
      <w:r w:rsidR="00774391">
        <w:t>). Shadow</w:t>
      </w:r>
      <w:r>
        <w:t xml:space="preserve"> price indicates the change in the objective when a right side constant changes by one unit</w:t>
      </w:r>
      <w:r w:rsidR="00774391">
        <w:t>.</w:t>
      </w:r>
    </w:p>
    <w:p w14:paraId="7F18EF81" w14:textId="77777777" w:rsidR="00845D75" w:rsidRPr="007D27D5" w:rsidRDefault="00845D75" w:rsidP="00F46C61"/>
    <w:sectPr w:rsidR="00845D75" w:rsidRPr="007D27D5"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08BD5" w14:textId="77777777" w:rsidR="00DD060C" w:rsidRDefault="00DD060C" w:rsidP="007F716C">
      <w:pPr>
        <w:spacing w:after="0" w:line="240" w:lineRule="auto"/>
      </w:pPr>
      <w:r>
        <w:separator/>
      </w:r>
    </w:p>
  </w:endnote>
  <w:endnote w:type="continuationSeparator" w:id="0">
    <w:p w14:paraId="131C8CCA" w14:textId="77777777" w:rsidR="00DD060C" w:rsidRDefault="00DD060C"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9F2F" w14:textId="77777777" w:rsidR="00DD060C" w:rsidRDefault="00DD060C" w:rsidP="007F716C">
      <w:pPr>
        <w:spacing w:after="0" w:line="240" w:lineRule="auto"/>
      </w:pPr>
      <w:r>
        <w:separator/>
      </w:r>
    </w:p>
  </w:footnote>
  <w:footnote w:type="continuationSeparator" w:id="0">
    <w:p w14:paraId="53D0E6C5" w14:textId="77777777" w:rsidR="00DD060C" w:rsidRDefault="00DD060C"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68BB5A98" w:rsidR="007F716C"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[Furniture]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LP-CH3-Q26</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68BB5A98" w:rsidR="007F716C"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[Furniture]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LP-CH3-Q26</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15A3E"/>
    <w:multiLevelType w:val="hybridMultilevel"/>
    <w:tmpl w:val="4508A762"/>
    <w:lvl w:ilvl="0" w:tplc="78D05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50B3D"/>
    <w:rsid w:val="00092CDD"/>
    <w:rsid w:val="000D4FFD"/>
    <w:rsid w:val="001132AE"/>
    <w:rsid w:val="00141B9D"/>
    <w:rsid w:val="00190971"/>
    <w:rsid w:val="001D0611"/>
    <w:rsid w:val="001D5618"/>
    <w:rsid w:val="0025144D"/>
    <w:rsid w:val="00262C17"/>
    <w:rsid w:val="002B4250"/>
    <w:rsid w:val="002B6917"/>
    <w:rsid w:val="002C09B3"/>
    <w:rsid w:val="002F182A"/>
    <w:rsid w:val="00316FF1"/>
    <w:rsid w:val="00326FA9"/>
    <w:rsid w:val="00343570"/>
    <w:rsid w:val="003B6E62"/>
    <w:rsid w:val="0040283F"/>
    <w:rsid w:val="004107E8"/>
    <w:rsid w:val="004321FF"/>
    <w:rsid w:val="00460108"/>
    <w:rsid w:val="00466920"/>
    <w:rsid w:val="004A233D"/>
    <w:rsid w:val="004D143E"/>
    <w:rsid w:val="004E2D25"/>
    <w:rsid w:val="004E419F"/>
    <w:rsid w:val="0050377E"/>
    <w:rsid w:val="005D1368"/>
    <w:rsid w:val="005E0DAF"/>
    <w:rsid w:val="005E217B"/>
    <w:rsid w:val="005E4C36"/>
    <w:rsid w:val="006A3ABA"/>
    <w:rsid w:val="006C4F8E"/>
    <w:rsid w:val="006E69D1"/>
    <w:rsid w:val="007354EE"/>
    <w:rsid w:val="007566FE"/>
    <w:rsid w:val="0076381E"/>
    <w:rsid w:val="0077163C"/>
    <w:rsid w:val="00774391"/>
    <w:rsid w:val="00795A73"/>
    <w:rsid w:val="007A5153"/>
    <w:rsid w:val="007C3222"/>
    <w:rsid w:val="007D27D5"/>
    <w:rsid w:val="007D769B"/>
    <w:rsid w:val="007F716C"/>
    <w:rsid w:val="00827A71"/>
    <w:rsid w:val="00835772"/>
    <w:rsid w:val="00840BA9"/>
    <w:rsid w:val="00845D75"/>
    <w:rsid w:val="00851CD2"/>
    <w:rsid w:val="008601D5"/>
    <w:rsid w:val="008C7389"/>
    <w:rsid w:val="008F2C4F"/>
    <w:rsid w:val="0091310B"/>
    <w:rsid w:val="0091648E"/>
    <w:rsid w:val="00993B50"/>
    <w:rsid w:val="009A03BF"/>
    <w:rsid w:val="009B5B3D"/>
    <w:rsid w:val="00A3702F"/>
    <w:rsid w:val="00A50B1E"/>
    <w:rsid w:val="00A52F3E"/>
    <w:rsid w:val="00A74E3E"/>
    <w:rsid w:val="00A8367F"/>
    <w:rsid w:val="00AB2DDC"/>
    <w:rsid w:val="00AE5855"/>
    <w:rsid w:val="00AF4E2C"/>
    <w:rsid w:val="00B228CD"/>
    <w:rsid w:val="00B24FD0"/>
    <w:rsid w:val="00B35598"/>
    <w:rsid w:val="00B440BF"/>
    <w:rsid w:val="00B52861"/>
    <w:rsid w:val="00B60507"/>
    <w:rsid w:val="00B87D92"/>
    <w:rsid w:val="00B930B6"/>
    <w:rsid w:val="00B940D6"/>
    <w:rsid w:val="00BB07C1"/>
    <w:rsid w:val="00BF472B"/>
    <w:rsid w:val="00C01803"/>
    <w:rsid w:val="00C427A6"/>
    <w:rsid w:val="00C442C3"/>
    <w:rsid w:val="00C705FF"/>
    <w:rsid w:val="00C74B80"/>
    <w:rsid w:val="00D136F1"/>
    <w:rsid w:val="00D2462A"/>
    <w:rsid w:val="00D31E4C"/>
    <w:rsid w:val="00D63D88"/>
    <w:rsid w:val="00D83E4C"/>
    <w:rsid w:val="00DA1635"/>
    <w:rsid w:val="00DC2722"/>
    <w:rsid w:val="00DD060C"/>
    <w:rsid w:val="00DF7377"/>
    <w:rsid w:val="00E01595"/>
    <w:rsid w:val="00E0527F"/>
    <w:rsid w:val="00E25AE8"/>
    <w:rsid w:val="00E31886"/>
    <w:rsid w:val="00E644C5"/>
    <w:rsid w:val="00EC0913"/>
    <w:rsid w:val="00F02090"/>
    <w:rsid w:val="00F27E14"/>
    <w:rsid w:val="00F46C61"/>
    <w:rsid w:val="00F86C7E"/>
    <w:rsid w:val="00F9067D"/>
    <w:rsid w:val="00FB3276"/>
    <w:rsid w:val="00FE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paragraph" w:customStyle="1" w:styleId="3vff3xh4yd">
    <w:name w:val="_3vff3xh4yd"/>
    <w:basedOn w:val="Normal"/>
    <w:rsid w:val="004E4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485">
      <w:bodyDiv w:val="1"/>
      <w:marLeft w:val="0"/>
      <w:marRight w:val="0"/>
      <w:marTop w:val="0"/>
      <w:marBottom w:val="0"/>
      <w:divBdr>
        <w:top w:val="none" w:sz="0" w:space="0" w:color="auto"/>
        <w:left w:val="none" w:sz="0" w:space="0" w:color="auto"/>
        <w:bottom w:val="none" w:sz="0" w:space="0" w:color="auto"/>
        <w:right w:val="none" w:sz="0" w:space="0" w:color="auto"/>
      </w:divBdr>
    </w:div>
    <w:div w:id="8711650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284820107">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1449353821">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782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AB46-105C-4632-96D5-6FB14931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149</cp:revision>
  <dcterms:created xsi:type="dcterms:W3CDTF">2018-10-13T21:51:00Z</dcterms:created>
  <dcterms:modified xsi:type="dcterms:W3CDTF">2019-01-18T07:23:00Z</dcterms:modified>
</cp:coreProperties>
</file>