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中文、English、数字与标点混排测试</w:t>
      </w:r>
    </w:p>
    <w:p>
      <w:r>
        <w:t>本文件用于验证 Vue DOCX Viewer 在中文、English words、1234567890、全角标点，半角 punctuation，以及长句换行场景下的渲染效果。</w:t>
      </w:r>
    </w:p>
    <w:p>
      <w:r>
        <w:t>合同编号：CN-EXT-2026-0705；供应商：上海凌云科技有限公司；金额：人民币 1,234,567.89 元；税率：6%。</w:t>
      </w:r>
    </w:p>
    <w:p>
      <w:r>
        <w:t>Mixed sentence: AI document processing 在真实业务中通常包含 invoices、contracts、receipts、forms 与 handwritten signatures。</w:t>
      </w:r>
    </w:p>
    <w:p>
      <w:pPr>
        <w:pStyle w:val="Heading1"/>
      </w:pPr>
      <w:r>
        <w:t>编号列表</w:t>
      </w:r>
    </w:p>
    <w:p>
      <w:r>
        <w:t>1. 准备测试物料</w:t>
      </w:r>
    </w:p>
    <w:p>
      <w:r>
        <w:t>2. 启动浏览器验证</w:t>
      </w:r>
    </w:p>
    <w:p>
      <w:r>
        <w:t>3. 记录样式与功能缺陷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Confidential • Vue Extend UI browser verification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t>中文混排测试文档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