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BD56" w14:textId="14E97F85" w:rsidR="009C787F" w:rsidRDefault="00935750" w:rsidP="00935750">
      <w:pPr>
        <w:pStyle w:val="Tittel"/>
        <w:jc w:val="center"/>
      </w:pPr>
      <w:proofErr w:type="spellStart"/>
      <w:r w:rsidRPr="00935750">
        <w:t>Vectortiles</w:t>
      </w:r>
      <w:proofErr w:type="spellEnd"/>
      <w:r w:rsidRPr="00935750">
        <w:t xml:space="preserve"> project</w:t>
      </w:r>
      <w:r>
        <w:t xml:space="preserve"> – Documentation</w:t>
      </w:r>
    </w:p>
    <w:p w14:paraId="0A93229A" w14:textId="77777777" w:rsidR="00935750" w:rsidRDefault="00935750" w:rsidP="00935750"/>
    <w:p w14:paraId="4AF17528" w14:textId="77777777" w:rsidR="00935750" w:rsidRPr="00935750" w:rsidRDefault="00935750" w:rsidP="00935750">
      <w:r w:rsidRPr="00935750">
        <w:t xml:space="preserve">The </w:t>
      </w:r>
      <w:proofErr w:type="spellStart"/>
      <w:r w:rsidRPr="00935750">
        <w:t>arcticSDI</w:t>
      </w:r>
      <w:proofErr w:type="spellEnd"/>
      <w:r w:rsidRPr="00935750">
        <w:t xml:space="preserve"> </w:t>
      </w:r>
      <w:proofErr w:type="spellStart"/>
      <w:r w:rsidRPr="00935750">
        <w:t>vectortiles</w:t>
      </w:r>
      <w:proofErr w:type="spellEnd"/>
      <w:r w:rsidRPr="00935750">
        <w:t xml:space="preserve"> project aims to create a </w:t>
      </w:r>
      <w:proofErr w:type="spellStart"/>
      <w:r w:rsidRPr="00935750">
        <w:t>vectortiles</w:t>
      </w:r>
      <w:proofErr w:type="spellEnd"/>
      <w:r w:rsidRPr="00935750">
        <w:t xml:space="preserve"> alternative to </w:t>
      </w:r>
      <w:proofErr w:type="spellStart"/>
      <w:r w:rsidRPr="00935750">
        <w:t>todays</w:t>
      </w:r>
      <w:proofErr w:type="spellEnd"/>
      <w:r w:rsidRPr="00935750">
        <w:t xml:space="preserve"> WMTS basemap. In the beginning it will be a complimentary service, but we hope in the future to able to use it as a source for the WMTS, thus enabling deletion of the WMS infrastructure.</w:t>
      </w:r>
    </w:p>
    <w:p w14:paraId="0DAFE5A9" w14:textId="02E41C87" w:rsidR="00935750" w:rsidRDefault="00935750" w:rsidP="00935750">
      <w:r w:rsidRPr="00935750">
        <w:t>The project originally started in around 2019 as a test between Finland and Sweden. Due to the successful completion of that project, the board gave the go-ahead to a full project involving all members of the consortium. The practical work began in 2022 with a workshop in Arlanda, where a technical infrastructure was agreed upon and work began on a common data model (to be developed by Denmark). The agreed final architecture is:</w:t>
      </w:r>
    </w:p>
    <w:p w14:paraId="152A9F60" w14:textId="77777777" w:rsidR="00935750" w:rsidRDefault="00935750" w:rsidP="00935750"/>
    <w:p w14:paraId="5B8AE25C" w14:textId="300A45F5" w:rsidR="00935750" w:rsidRDefault="00935750" w:rsidP="00935750">
      <w:r>
        <w:rPr>
          <w:noProof/>
        </w:rPr>
        <w:drawing>
          <wp:inline distT="0" distB="0" distL="0" distR="0" wp14:anchorId="4800F07E" wp14:editId="292331BD">
            <wp:extent cx="5753100" cy="2571750"/>
            <wp:effectExtent l="0" t="0" r="0" b="0"/>
            <wp:docPr id="113283165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DA9BD" w14:textId="77777777" w:rsidR="00935750" w:rsidRDefault="00935750" w:rsidP="00935750"/>
    <w:p w14:paraId="55F08891" w14:textId="77777777" w:rsidR="00935750" w:rsidRPr="00935750" w:rsidRDefault="00935750" w:rsidP="00935750">
      <w:r w:rsidRPr="00935750">
        <w:t>Tiles endpoint. In addition, default styles and fonts will be made available through an OGC API Styles endpoint.</w:t>
      </w:r>
    </w:p>
    <w:p w14:paraId="07B40D01" w14:textId="77777777" w:rsidR="00935750" w:rsidRPr="00935750" w:rsidRDefault="00935750" w:rsidP="00935750">
      <w:r w:rsidRPr="00935750">
        <w:t>While this architecture is still the overall goal for 2026, the work from 2022 - 2025 has focused on developing a working proof-of-concept (POC) that can be used to fine tune the data model and default styling.</w:t>
      </w:r>
    </w:p>
    <w:p w14:paraId="2163892D" w14:textId="77777777" w:rsidR="00935750" w:rsidRPr="00935750" w:rsidRDefault="00935750" w:rsidP="00935750">
      <w:pPr>
        <w:rPr>
          <w:b/>
          <w:bCs/>
        </w:rPr>
      </w:pPr>
      <w:r w:rsidRPr="00935750">
        <w:rPr>
          <w:b/>
          <w:bCs/>
        </w:rPr>
        <w:t>POC Infrastructure</w:t>
      </w:r>
    </w:p>
    <w:p w14:paraId="02924477" w14:textId="0DC044FC" w:rsidR="00935750" w:rsidRPr="00935750" w:rsidRDefault="00935750" w:rsidP="00935750">
      <w:r w:rsidRPr="00935750">
        <w:t xml:space="preserve">The POC was finalised in June 2025 and includes data from all countries apart from </w:t>
      </w:r>
      <w:r>
        <w:t>the</w:t>
      </w:r>
      <w:r w:rsidRPr="00935750">
        <w:t xml:space="preserve"> Faroe Islands. The architecture for the POC is:</w:t>
      </w:r>
    </w:p>
    <w:p w14:paraId="5D4E82A3" w14:textId="796373E6" w:rsidR="00935750" w:rsidRDefault="00935750" w:rsidP="00935750">
      <w:r>
        <w:rPr>
          <w:noProof/>
        </w:rPr>
        <w:lastRenderedPageBreak/>
        <w:drawing>
          <wp:inline distT="0" distB="0" distL="0" distR="0" wp14:anchorId="73CACCAC" wp14:editId="714AD451">
            <wp:extent cx="5762625" cy="1514475"/>
            <wp:effectExtent l="0" t="0" r="9525" b="9525"/>
            <wp:docPr id="248901017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9294" w14:textId="77777777" w:rsidR="00935750" w:rsidRDefault="00935750" w:rsidP="00935750"/>
    <w:p w14:paraId="2E2DA5E3" w14:textId="77777777" w:rsidR="00935750" w:rsidRPr="00935750" w:rsidRDefault="00935750" w:rsidP="00935750">
      <w:pPr>
        <w:numPr>
          <w:ilvl w:val="0"/>
          <w:numId w:val="1"/>
        </w:numPr>
      </w:pPr>
      <w:proofErr w:type="spellStart"/>
      <w:r w:rsidRPr="00935750">
        <w:t>Geopackage</w:t>
      </w:r>
      <w:proofErr w:type="spellEnd"/>
      <w:r w:rsidRPr="00935750">
        <w:t xml:space="preserve"> files are created by each country for the 1:50000 (</w:t>
      </w:r>
      <w:proofErr w:type="spellStart"/>
      <w:r w:rsidRPr="00935750">
        <w:t>ish</w:t>
      </w:r>
      <w:proofErr w:type="spellEnd"/>
      <w:r w:rsidRPr="00935750">
        <w:t>) data, according to the common data model (</w:t>
      </w:r>
      <w:hyperlink r:id="rId7" w:history="1">
        <w:r w:rsidRPr="00935750">
          <w:rPr>
            <w:rStyle w:val="Hyperkobling"/>
          </w:rPr>
          <w:t>https://github.com/arctic-sdi/asdi-vectortiles/tree/main/data_model</w:t>
        </w:r>
      </w:hyperlink>
      <w:r w:rsidRPr="00935750">
        <w:t xml:space="preserve"> ). Examples </w:t>
      </w:r>
      <w:proofErr w:type="spellStart"/>
      <w:r w:rsidRPr="00935750">
        <w:t>gpkg</w:t>
      </w:r>
      <w:proofErr w:type="spellEnd"/>
      <w:r w:rsidRPr="00935750">
        <w:t xml:space="preserve"> definitions can be found in </w:t>
      </w:r>
      <w:proofErr w:type="spellStart"/>
      <w:r w:rsidRPr="00935750">
        <w:t>github</w:t>
      </w:r>
      <w:proofErr w:type="spellEnd"/>
      <w:r w:rsidRPr="00935750">
        <w:t xml:space="preserve"> repo.</w:t>
      </w:r>
    </w:p>
    <w:p w14:paraId="2841B6A7" w14:textId="77777777" w:rsidR="00935750" w:rsidRPr="00935750" w:rsidRDefault="00935750" w:rsidP="00935750">
      <w:pPr>
        <w:numPr>
          <w:ilvl w:val="0"/>
          <w:numId w:val="1"/>
        </w:numPr>
      </w:pPr>
      <w:r w:rsidRPr="00935750">
        <w:t xml:space="preserve">The </w:t>
      </w:r>
      <w:proofErr w:type="spellStart"/>
      <w:r w:rsidRPr="00935750">
        <w:t>geopackage</w:t>
      </w:r>
      <w:proofErr w:type="spellEnd"/>
      <w:r w:rsidRPr="00935750">
        <w:t xml:space="preserve"> files are uploaded to </w:t>
      </w:r>
      <w:proofErr w:type="spellStart"/>
      <w:r w:rsidRPr="00935750">
        <w:t>Kartverkets</w:t>
      </w:r>
      <w:proofErr w:type="spellEnd"/>
      <w:r w:rsidRPr="00935750">
        <w:t xml:space="preserve"> ftp server (we use an area called ‘</w:t>
      </w:r>
      <w:proofErr w:type="spellStart"/>
      <w:r w:rsidRPr="00935750">
        <w:t>arcticsdi</w:t>
      </w:r>
      <w:proofErr w:type="spellEnd"/>
      <w:r w:rsidRPr="00935750">
        <w:t xml:space="preserve">’ on </w:t>
      </w:r>
      <w:hyperlink r:id="rId8" w:history="1">
        <w:r w:rsidRPr="00935750">
          <w:rPr>
            <w:rStyle w:val="Hyperkobling"/>
            <w:i/>
            <w:iCs/>
          </w:rPr>
          <w:t>ftp.statkart.no</w:t>
        </w:r>
      </w:hyperlink>
      <w:r w:rsidRPr="00935750">
        <w:t>)</w:t>
      </w:r>
    </w:p>
    <w:p w14:paraId="7C08FF8D" w14:textId="327C369D" w:rsidR="00935750" w:rsidRPr="00935750" w:rsidRDefault="00935750" w:rsidP="00935750">
      <w:pPr>
        <w:numPr>
          <w:ilvl w:val="0"/>
          <w:numId w:val="1"/>
        </w:numPr>
      </w:pPr>
      <w:r w:rsidRPr="00935750">
        <w:t xml:space="preserve">The </w:t>
      </w:r>
      <w:proofErr w:type="spellStart"/>
      <w:r w:rsidRPr="00935750">
        <w:t>gpkg</w:t>
      </w:r>
      <w:proofErr w:type="spellEnd"/>
      <w:r w:rsidRPr="00935750">
        <w:t xml:space="preserve"> files are then copied manually to </w:t>
      </w:r>
      <w:r>
        <w:t>an internal server</w:t>
      </w:r>
    </w:p>
    <w:p w14:paraId="51A2256A" w14:textId="0D3D27DE" w:rsidR="00935750" w:rsidRPr="00935750" w:rsidRDefault="00935750" w:rsidP="00935750">
      <w:pPr>
        <w:numPr>
          <w:ilvl w:val="0"/>
          <w:numId w:val="2"/>
        </w:numPr>
      </w:pPr>
      <w:r w:rsidRPr="00935750">
        <w:t xml:space="preserve">The Jenkins </w:t>
      </w:r>
      <w:proofErr w:type="spellStart"/>
      <w:r w:rsidRPr="00935750">
        <w:t>postgis</w:t>
      </w:r>
      <w:proofErr w:type="spellEnd"/>
      <w:r w:rsidRPr="00935750">
        <w:t xml:space="preserve"> import </w:t>
      </w:r>
      <w:proofErr w:type="spellStart"/>
      <w:r w:rsidRPr="00935750">
        <w:t>rutine</w:t>
      </w:r>
      <w:proofErr w:type="spellEnd"/>
      <w:r w:rsidRPr="00935750">
        <w:t xml:space="preserve"> is then run, using the newly imported </w:t>
      </w:r>
      <w:proofErr w:type="spellStart"/>
      <w:r w:rsidRPr="00935750">
        <w:t>gpkg</w:t>
      </w:r>
      <w:proofErr w:type="spellEnd"/>
      <w:r w:rsidRPr="00935750">
        <w:t xml:space="preserve"> file as a source. The </w:t>
      </w:r>
      <w:proofErr w:type="spellStart"/>
      <w:r w:rsidRPr="00935750">
        <w:t>jenkins</w:t>
      </w:r>
      <w:proofErr w:type="spellEnd"/>
      <w:r w:rsidRPr="00935750">
        <w:t xml:space="preserve"> </w:t>
      </w:r>
      <w:proofErr w:type="spellStart"/>
      <w:r w:rsidRPr="00935750">
        <w:t>rutine</w:t>
      </w:r>
      <w:proofErr w:type="spellEnd"/>
      <w:r w:rsidRPr="00935750">
        <w:t xml:space="preserve"> uses scripts managed in </w:t>
      </w:r>
      <w:r>
        <w:t xml:space="preserve">a Kartverket </w:t>
      </w:r>
      <w:proofErr w:type="spellStart"/>
      <w:r>
        <w:t>github</w:t>
      </w:r>
      <w:proofErr w:type="spellEnd"/>
      <w:r>
        <w:t xml:space="preserve"> repository (not public).</w:t>
      </w:r>
    </w:p>
    <w:p w14:paraId="548226FA" w14:textId="14B128F0" w:rsidR="00935750" w:rsidRPr="00935750" w:rsidRDefault="00935750" w:rsidP="00935750">
      <w:pPr>
        <w:numPr>
          <w:ilvl w:val="0"/>
          <w:numId w:val="2"/>
        </w:numPr>
      </w:pPr>
      <w:r w:rsidRPr="00935750">
        <w:t xml:space="preserve">The Martin </w:t>
      </w:r>
      <w:proofErr w:type="spellStart"/>
      <w:r w:rsidRPr="00935750">
        <w:t>vectortiles</w:t>
      </w:r>
      <w:proofErr w:type="spellEnd"/>
      <w:r w:rsidRPr="00935750">
        <w:t xml:space="preserve"> application has been set up in SKIP</w:t>
      </w:r>
      <w:r>
        <w:t xml:space="preserve"> (</w:t>
      </w:r>
      <w:proofErr w:type="spellStart"/>
      <w:r>
        <w:t>Kartverkets</w:t>
      </w:r>
      <w:proofErr w:type="spellEnd"/>
      <w:r>
        <w:t xml:space="preserve"> Kubernetes application platform)</w:t>
      </w:r>
      <w:r w:rsidRPr="00935750">
        <w:t xml:space="preserve">, and uses a vanilla docker image as a base, but with a customised </w:t>
      </w:r>
      <w:proofErr w:type="spellStart"/>
      <w:r w:rsidRPr="00935750">
        <w:t>config.yaml</w:t>
      </w:r>
      <w:proofErr w:type="spellEnd"/>
      <w:r w:rsidRPr="00935750">
        <w:t xml:space="preserve"> file. The endpoint is: </w:t>
      </w:r>
      <w:hyperlink r:id="rId9" w:history="1">
        <w:r w:rsidRPr="00935750">
          <w:rPr>
            <w:rStyle w:val="Hyperkobling"/>
          </w:rPr>
          <w:t>https://arcticsdi.atkv3-dev.kartverket.cloud</w:t>
        </w:r>
      </w:hyperlink>
    </w:p>
    <w:p w14:paraId="201E3A63" w14:textId="67B7EDCC" w:rsidR="00935750" w:rsidRPr="00935750" w:rsidRDefault="00935750" w:rsidP="00935750">
      <w:pPr>
        <w:numPr>
          <w:ilvl w:val="0"/>
          <w:numId w:val="2"/>
        </w:numPr>
      </w:pPr>
      <w:r w:rsidRPr="00935750">
        <w:t xml:space="preserve">In addition to the Martin application, we have also set up a </w:t>
      </w:r>
      <w:proofErr w:type="spellStart"/>
      <w:r w:rsidRPr="00935750">
        <w:t>fontserver</w:t>
      </w:r>
      <w:proofErr w:type="spellEnd"/>
      <w:r w:rsidRPr="00935750">
        <w:t xml:space="preserve"> </w:t>
      </w:r>
      <w:r>
        <w:t>(same KV repo as Martin application)</w:t>
      </w:r>
      <w:r w:rsidRPr="00935750">
        <w:t xml:space="preserve"> to make some standard fonts available for use with the service. Currently we have only included Open Sans fonts. The endpoint is: </w:t>
      </w:r>
      <w:hyperlink r:id="rId10" w:history="1">
        <w:r w:rsidRPr="00935750">
          <w:rPr>
            <w:rStyle w:val="Hyperkobling"/>
          </w:rPr>
          <w:t>https://arcticsdi-fontserver.atkv3-dev.kartverket.cloud</w:t>
        </w:r>
      </w:hyperlink>
      <w:r w:rsidRPr="00935750">
        <w:t xml:space="preserve"> </w:t>
      </w:r>
      <w:r w:rsidR="009952AE">
        <w:t xml:space="preserve">with the </w:t>
      </w:r>
      <w:proofErr w:type="spellStart"/>
      <w:r w:rsidR="009952AE">
        <w:t>glyhys</w:t>
      </w:r>
      <w:proofErr w:type="spellEnd"/>
      <w:r w:rsidR="009952AE">
        <w:t xml:space="preserve"> </w:t>
      </w:r>
      <w:proofErr w:type="spellStart"/>
      <w:r w:rsidR="009952AE">
        <w:t>url</w:t>
      </w:r>
      <w:proofErr w:type="spellEnd"/>
      <w:r w:rsidR="009952AE">
        <w:t xml:space="preserve"> being: </w:t>
      </w:r>
      <w:hyperlink r:id="rId11" w:history="1">
        <w:r w:rsidR="009952AE" w:rsidRPr="006072D9">
          <w:rPr>
            <w:rStyle w:val="Hyperkobling"/>
          </w:rPr>
          <w:t>https://arcticsdi-fontserver.atkv3-dev.kartverket.cloud/{fontstack}/{range}.pbf</w:t>
        </w:r>
      </w:hyperlink>
      <w:r w:rsidR="009952AE">
        <w:t xml:space="preserve"> </w:t>
      </w:r>
    </w:p>
    <w:p w14:paraId="42B29B37" w14:textId="3F2BAD15" w:rsidR="00935750" w:rsidRPr="00935750" w:rsidRDefault="00935750" w:rsidP="00935750">
      <w:pPr>
        <w:numPr>
          <w:ilvl w:val="0"/>
          <w:numId w:val="2"/>
        </w:numPr>
      </w:pPr>
      <w:r w:rsidRPr="00935750">
        <w:t xml:space="preserve">The example style files are available in the </w:t>
      </w:r>
      <w:proofErr w:type="spellStart"/>
      <w:r w:rsidRPr="00935750">
        <w:t>arcticSDI</w:t>
      </w:r>
      <w:proofErr w:type="spellEnd"/>
      <w:r w:rsidRPr="00935750">
        <w:t xml:space="preserve"> project </w:t>
      </w:r>
      <w:proofErr w:type="spellStart"/>
      <w:r w:rsidRPr="00935750">
        <w:t>github</w:t>
      </w:r>
      <w:proofErr w:type="spellEnd"/>
      <w:r w:rsidRPr="00935750">
        <w:t xml:space="preserve"> here: </w:t>
      </w:r>
      <w:hyperlink r:id="rId12" w:history="1">
        <w:r w:rsidRPr="00935750">
          <w:rPr>
            <w:rStyle w:val="Hyperkobling"/>
          </w:rPr>
          <w:t>https://github.com/arctic-sdi/asdi-vectortiles/tree/main/style_sheets</w:t>
        </w:r>
      </w:hyperlink>
      <w:r w:rsidRPr="00935750">
        <w:t xml:space="preserve"> </w:t>
      </w:r>
      <w:r w:rsidR="009952AE">
        <w:t>(</w:t>
      </w:r>
      <w:proofErr w:type="spellStart"/>
      <w:r w:rsidR="009952AE">
        <w:t>style_basic</w:t>
      </w:r>
      <w:proofErr w:type="spellEnd"/>
      <w:r w:rsidR="009952AE">
        <w:t xml:space="preserve"> is the default).</w:t>
      </w:r>
    </w:p>
    <w:p w14:paraId="58F9701C" w14:textId="77777777" w:rsidR="00935750" w:rsidRPr="00935750" w:rsidRDefault="00935750" w:rsidP="00935750">
      <w:r w:rsidRPr="00935750">
        <w:t xml:space="preserve">There is a </w:t>
      </w:r>
      <w:hyperlink r:id="rId13" w:history="1">
        <w:r w:rsidRPr="00935750">
          <w:rPr>
            <w:rStyle w:val="Hyperkobling"/>
          </w:rPr>
          <w:t>codepen.io</w:t>
        </w:r>
      </w:hyperlink>
      <w:r w:rsidRPr="00935750">
        <w:t xml:space="preserve"> example client developed by @Thomas Ellett von Brasch here: </w:t>
      </w:r>
      <w:hyperlink r:id="rId14" w:history="1">
        <w:r w:rsidRPr="00935750">
          <w:rPr>
            <w:rStyle w:val="Hyperkobling"/>
          </w:rPr>
          <w:t>https://codepen.io/tevbrasch/pen/yLmjLKM</w:t>
        </w:r>
      </w:hyperlink>
      <w:r w:rsidRPr="00935750">
        <w:t xml:space="preserve"> </w:t>
      </w:r>
    </w:p>
    <w:p w14:paraId="744EC7EC" w14:textId="77777777" w:rsidR="00935750" w:rsidRPr="00935750" w:rsidRDefault="00935750" w:rsidP="00935750">
      <w:r w:rsidRPr="00935750">
        <w:t xml:space="preserve">and the service can be used in QGIS using this url: </w:t>
      </w:r>
      <w:hyperlink r:id="rId15" w:history="1">
        <w:r w:rsidRPr="00935750">
          <w:rPr>
            <w:rStyle w:val="Hyperkobling"/>
          </w:rPr>
          <w:t>https://arcticsdi.atkv3-dev.kartverket.cloud/unclassifiedareas,soilsurfaceregions_s,shrubvegetation,tundravegetation,grassvegetation,agriculturalareas,woodforests,wetlands,glaciersnowfields_s,builtupareas,sea,waterbodies,watercourseareas,protectedsites,aerodromeareas,glaciersnowfields_c,soilsurfaceregions_c,watercourselines,coastline,terraincontours,glaciercontours,ferrycrossings,mainroads,regionalroads,localroads,nonregularroads,railwaylines,runwaylines,sub_nationalboundaries,nationalboundaries,populatedplaces,railwaystations,airports,heliports,seaplanebases,ports,populatedplacesnames,orographyobjectsnames,portsnames,railwaystationsnames,hydrographynames,hydroreliefobjectsnames,protectedareasnames/{z}/{x}/{y}</w:t>
        </w:r>
      </w:hyperlink>
    </w:p>
    <w:p w14:paraId="0D589C34" w14:textId="77777777" w:rsidR="00935750" w:rsidRPr="00935750" w:rsidRDefault="00935750" w:rsidP="00935750">
      <w:r w:rsidRPr="00935750">
        <w:lastRenderedPageBreak/>
        <w:t xml:space="preserve">and using the stylesheet url: </w:t>
      </w:r>
      <w:hyperlink r:id="rId16" w:history="1">
        <w:r w:rsidRPr="00935750">
          <w:rPr>
            <w:rStyle w:val="Hyperkobling"/>
          </w:rPr>
          <w:t>https://raw.githubusercontent.com/arctic-sdi/asdi-vectortiles/refs/heads/main/style_sheets/style_basic.json</w:t>
        </w:r>
      </w:hyperlink>
      <w:r w:rsidRPr="00935750">
        <w:t xml:space="preserve"> (the raw version of the document must be used)</w:t>
      </w:r>
    </w:p>
    <w:p w14:paraId="274D8FE4" w14:textId="77777777" w:rsidR="00935750" w:rsidRPr="00935750" w:rsidRDefault="00935750" w:rsidP="00935750"/>
    <w:sectPr w:rsidR="00935750" w:rsidRPr="00935750" w:rsidSect="00AF7B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0163E"/>
    <w:multiLevelType w:val="multilevel"/>
    <w:tmpl w:val="0352C0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0A1B84"/>
    <w:multiLevelType w:val="multilevel"/>
    <w:tmpl w:val="B986F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095152">
    <w:abstractNumId w:val="1"/>
  </w:num>
  <w:num w:numId="2" w16cid:durableId="97768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50"/>
    <w:rsid w:val="00576118"/>
    <w:rsid w:val="00840A41"/>
    <w:rsid w:val="00913799"/>
    <w:rsid w:val="00935750"/>
    <w:rsid w:val="009952AE"/>
    <w:rsid w:val="009C787F"/>
    <w:rsid w:val="00AF7BDA"/>
    <w:rsid w:val="00B61823"/>
    <w:rsid w:val="00C6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1D0F0"/>
  <w15:chartTrackingRefBased/>
  <w15:docId w15:val="{8C0B38B4-BAD2-477D-8F64-4039FC80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35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35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35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35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35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35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35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35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35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35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35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35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3575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3575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3575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3575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3575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3575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35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35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35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35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35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3575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3575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35750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35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35750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35750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935750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935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statkart.no" TargetMode="External"/><Relationship Id="rId13" Type="http://schemas.openxmlformats.org/officeDocument/2006/relationships/hyperlink" Target="http://codepen.io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rctic-sdi/asdi-vectortiles/tree/main/data_model" TargetMode="External"/><Relationship Id="rId12" Type="http://schemas.openxmlformats.org/officeDocument/2006/relationships/hyperlink" Target="https://github.com/arctic-sdi/asdi-vectortiles/tree/main/style_sheet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aw.githubusercontent.com/arctic-sdi/asdi-vectortiles/refs/heads/main/style_sheets/style_basic.jso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rcticsdi-fontserver.atkv3-dev.kartverket.cloud/%7bfontstack%7d/%7brange%7d.pbf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rcticsdi.atkv3-dev.kartverket.cloud/unclassifiedareas,soilsurfaceregions_s,shrubvegetation,tundravegetation,grassvegetation,agriculturalareas,woodforests,wetlands,glaciersnowfields_s,builtupareas,sea,waterbodies,watercourseareas,protectedsites,aerodromeareas,glaciersnowfields_c,soilsurfaceregions_c,watercourselines,coastline,terraincontours,glaciercontours,ferrycrossings,mainroads,regionalroads,localroads,nonregularroads,railwaylines,runwaylines,sub_nationalboundaries,nationalboundaries,populatedplaces,railwaystations,airports,heliports,seaplanebases,ports,populatedplacesnames,orographyobjectsnames,portsnames,railwaystationsnames,hydrographynames,hydroreliefobjectsnames,protectedareasnames/%7Bz%7D/%7Bx%7D/%7By%7D" TargetMode="External"/><Relationship Id="rId10" Type="http://schemas.openxmlformats.org/officeDocument/2006/relationships/hyperlink" Target="https://arcticsdi-fontserver.atkv3-dev.kartverket.clou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cticsdi.atkv3-dev.kartverket.cloud/unclassifiedareas,soilsurfaceregions_s,shrubvegetation,tundravegetation,grassvegetation,agriculturalareas,woodforests,wetlands,glaciersnowfields_s,builtupareas,sea,waterbodies,watercourseareas,protectedsites,aerodromeareas,glaciersnowfields_c,soilsurfaceregions_c,watercourselines,coastline,terraincontours,glaciercontours,ferrycrossings,mainroads,regionalroads,localroads,nonregularroads,railwaylines,runwaylines,sub_nationalboundaries,nationalboundaries,populatedplaces,railwaystations,airports,heliports,seaplanebases,ports,populatedplacesnames,orographyobjectsnames,portsnames,railwaystationsnames,hydrographynames,hydroreliefobjectsnames,protectedareasnames/%7Bz%7D/%7Bx%7D/%7By%7D" TargetMode="External"/><Relationship Id="rId14" Type="http://schemas.openxmlformats.org/officeDocument/2006/relationships/hyperlink" Target="https://codepen.io/tevbrasch/pen/yLmjLKM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Kartverket</Company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Ellett von Brasch</dc:creator>
  <cp:keywords/>
  <dc:description/>
  <cp:lastModifiedBy>Thomas Ellett von Brasch</cp:lastModifiedBy>
  <cp:revision>1</cp:revision>
  <dcterms:created xsi:type="dcterms:W3CDTF">2026-03-02T13:45:00Z</dcterms:created>
  <dcterms:modified xsi:type="dcterms:W3CDTF">2026-03-02T13:58:00Z</dcterms:modified>
</cp:coreProperties>
</file>