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DBE" w:rsidRDefault="009E6047" w:rsidP="009E6047">
      <w:pPr>
        <w:pStyle w:val="Titre"/>
      </w:pPr>
      <w:r>
        <w:t>Langage</w:t>
      </w:r>
      <w:r w:rsidR="003D0EAD">
        <w:t xml:space="preserve"> d’entrée</w:t>
      </w:r>
      <w:r>
        <w:t>/</w:t>
      </w:r>
      <w:r w:rsidR="00642DBE">
        <w:t>sortie – Syntaxe</w:t>
      </w:r>
    </w:p>
    <w:p w:rsidR="000E7C62" w:rsidRDefault="000E7C62" w:rsidP="000E7C62">
      <w:pPr>
        <w:jc w:val="both"/>
      </w:pPr>
      <w:r>
        <w:t xml:space="preserve">Dans le cadre d’un logiciel </w:t>
      </w:r>
      <w:r w:rsidR="00642DBE">
        <w:t xml:space="preserve">qui peut facilement </w:t>
      </w:r>
      <w:r w:rsidR="00642DBE" w:rsidRPr="00C47283">
        <w:rPr>
          <w:b/>
          <w:bCs/>
        </w:rPr>
        <w:t xml:space="preserve">s’adapter </w:t>
      </w:r>
      <w:r w:rsidRPr="00C47283">
        <w:rPr>
          <w:b/>
          <w:bCs/>
        </w:rPr>
        <w:t>au support</w:t>
      </w:r>
      <w:r>
        <w:t xml:space="preserve"> de son utilisateur nomade, nous avons choisi de faire une </w:t>
      </w:r>
      <w:r w:rsidRPr="00C47283">
        <w:rPr>
          <w:b/>
          <w:bCs/>
        </w:rPr>
        <w:t>application web</w:t>
      </w:r>
      <w:r>
        <w:t xml:space="preserve"> pour le </w:t>
      </w:r>
      <w:r w:rsidRPr="00C47283">
        <w:rPr>
          <w:b/>
          <w:bCs/>
        </w:rPr>
        <w:t>livreur</w:t>
      </w:r>
      <w:r>
        <w:t>. Elle n’est pas seulement web, elle est également « </w:t>
      </w:r>
      <w:r w:rsidRPr="00AB2BB9">
        <w:rPr>
          <w:b/>
          <w:bCs/>
        </w:rPr>
        <w:t>responsive design</w:t>
      </w:r>
      <w:r>
        <w:t> ».</w:t>
      </w:r>
    </w:p>
    <w:p w:rsidR="000E7C62" w:rsidRDefault="000E7C62" w:rsidP="008E38EF">
      <w:pPr>
        <w:jc w:val="both"/>
      </w:pPr>
      <w:r>
        <w:t>En effet, les livreurs affiliés au programme « </w:t>
      </w:r>
      <w:proofErr w:type="spellStart"/>
      <w:r w:rsidRPr="00C47283">
        <w:rPr>
          <w:b/>
          <w:bCs/>
        </w:rPr>
        <w:t>Optimod’Lyon</w:t>
      </w:r>
      <w:proofErr w:type="spellEnd"/>
      <w:r>
        <w:t xml:space="preserve"> » ne sont pas tous </w:t>
      </w:r>
      <w:r w:rsidR="008E38EF">
        <w:t>équipés</w:t>
      </w:r>
      <w:r>
        <w:t xml:space="preserve"> de la même technologie. Certains utilisent probablement leurs </w:t>
      </w:r>
      <w:r w:rsidRPr="00C47283">
        <w:rPr>
          <w:b/>
          <w:bCs/>
        </w:rPr>
        <w:t>smartphones</w:t>
      </w:r>
      <w:r>
        <w:t xml:space="preserve">, d’autres leurs </w:t>
      </w:r>
      <w:r w:rsidRPr="00C47283">
        <w:rPr>
          <w:b/>
          <w:bCs/>
        </w:rPr>
        <w:t>tablettes</w:t>
      </w:r>
      <w:r>
        <w:t xml:space="preserve">, ou encore des </w:t>
      </w:r>
      <w:r w:rsidRPr="00C47283">
        <w:rPr>
          <w:b/>
          <w:bCs/>
        </w:rPr>
        <w:t>ordinateurs</w:t>
      </w:r>
      <w:r>
        <w:t xml:space="preserve"> de bords. Il suffit d’une connexion internet (3G, 4G, </w:t>
      </w:r>
      <w:proofErr w:type="spellStart"/>
      <w:r>
        <w:t>Edge</w:t>
      </w:r>
      <w:proofErr w:type="spellEnd"/>
      <w:r>
        <w:t xml:space="preserve"> ou encore satellite)</w:t>
      </w:r>
      <w:r w:rsidR="00C47283">
        <w:t xml:space="preserve"> et d’un navigateur web.</w:t>
      </w:r>
    </w:p>
    <w:p w:rsidR="00C47283" w:rsidRDefault="00A833C3" w:rsidP="000E7C62">
      <w:pPr>
        <w:jc w:val="both"/>
      </w:pPr>
      <w:r>
        <w:rPr>
          <w:noProof/>
          <w:lang w:eastAsia="fr-FR"/>
        </w:rPr>
        <w:drawing>
          <wp:anchor distT="0" distB="0" distL="114300" distR="114300" simplePos="0" relativeHeight="251658240" behindDoc="0" locked="0" layoutInCell="1" allowOverlap="1" wp14:anchorId="142B7094" wp14:editId="618A8EFE">
            <wp:simplePos x="0" y="0"/>
            <wp:positionH relativeFrom="column">
              <wp:posOffset>-33020</wp:posOffset>
            </wp:positionH>
            <wp:positionV relativeFrom="paragraph">
              <wp:posOffset>13970</wp:posOffset>
            </wp:positionV>
            <wp:extent cx="2228850" cy="4514850"/>
            <wp:effectExtent l="0" t="0" r="0" b="0"/>
            <wp:wrapSquare wrapText="bothSides"/>
            <wp:docPr id="2" name="Image 2" descr="G:\cours\4IF\IHM\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urs\4IF\IHM\mobi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47283">
        <w:t>Notre interface adapte ainsi sa forme sans léser le contenu. Elle a fait le sujet d’une double réflexion :</w:t>
      </w:r>
    </w:p>
    <w:p w:rsidR="00C47283" w:rsidRDefault="00C47283" w:rsidP="00C47283">
      <w:pPr>
        <w:pStyle w:val="Paragraphedeliste"/>
        <w:numPr>
          <w:ilvl w:val="0"/>
          <w:numId w:val="1"/>
        </w:numPr>
        <w:jc w:val="both"/>
      </w:pPr>
      <w:r>
        <w:t xml:space="preserve">À quoi ressemble l’interface sur </w:t>
      </w:r>
      <w:r w:rsidRPr="00C47283">
        <w:rPr>
          <w:b/>
          <w:bCs/>
        </w:rPr>
        <w:t>un grand écran</w:t>
      </w:r>
      <w:r>
        <w:t xml:space="preserve"> ? </w:t>
      </w:r>
    </w:p>
    <w:p w:rsidR="00C47283" w:rsidRDefault="00C47283" w:rsidP="00C47283">
      <w:pPr>
        <w:pStyle w:val="Paragraphedeliste"/>
        <w:numPr>
          <w:ilvl w:val="0"/>
          <w:numId w:val="1"/>
        </w:numPr>
        <w:jc w:val="both"/>
      </w:pPr>
      <w:r>
        <w:t xml:space="preserve">À quoi ressemble l’interface sur </w:t>
      </w:r>
      <w:r w:rsidRPr="00C47283">
        <w:rPr>
          <w:b/>
          <w:bCs/>
        </w:rPr>
        <w:t>un petit écran</w:t>
      </w:r>
      <w:r>
        <w:t> ?</w:t>
      </w:r>
    </w:p>
    <w:p w:rsidR="00225331" w:rsidRDefault="00C47283" w:rsidP="00225331">
      <w:pPr>
        <w:jc w:val="both"/>
      </w:pPr>
      <w:r>
        <w:t xml:space="preserve">Pour mettre en œuvre un </w:t>
      </w:r>
      <w:r w:rsidRPr="00AB2BB9">
        <w:rPr>
          <w:b/>
          <w:bCs/>
        </w:rPr>
        <w:t>design</w:t>
      </w:r>
      <w:r>
        <w:t xml:space="preserve"> dit « </w:t>
      </w:r>
      <w:r w:rsidRPr="00AB2BB9">
        <w:rPr>
          <w:b/>
          <w:bCs/>
        </w:rPr>
        <w:t>responsive</w:t>
      </w:r>
      <w:r>
        <w:t> » ou « </w:t>
      </w:r>
      <w:r w:rsidRPr="00AB2BB9">
        <w:rPr>
          <w:b/>
          <w:bCs/>
        </w:rPr>
        <w:t>adaptable</w:t>
      </w:r>
      <w:r>
        <w:t> », le framework « </w:t>
      </w:r>
      <w:proofErr w:type="spellStart"/>
      <w:r w:rsidRPr="00AB2BB9">
        <w:rPr>
          <w:b/>
          <w:bCs/>
        </w:rPr>
        <w:t>Bootstrap</w:t>
      </w:r>
      <w:proofErr w:type="spellEnd"/>
      <w:r>
        <w:t xml:space="preserve"> » de </w:t>
      </w:r>
      <w:r w:rsidRPr="00AB2BB9">
        <w:rPr>
          <w:b/>
          <w:bCs/>
        </w:rPr>
        <w:t>Twitter</w:t>
      </w:r>
      <w:r>
        <w:t xml:space="preserve"> nous donne tous les outils pour concevoir et réaliser une </w:t>
      </w:r>
      <w:r w:rsidRPr="00AB2BB9">
        <w:rPr>
          <w:b/>
          <w:bCs/>
        </w:rPr>
        <w:t>interface adaptable</w:t>
      </w:r>
      <w:r>
        <w:t xml:space="preserve">. Elle fonctionne sur le principe de classes </w:t>
      </w:r>
      <w:r w:rsidRPr="00AB2BB9">
        <w:rPr>
          <w:b/>
          <w:bCs/>
        </w:rPr>
        <w:t>CSS</w:t>
      </w:r>
      <w:r>
        <w:t xml:space="preserve"> et de code </w:t>
      </w:r>
      <w:r w:rsidR="008E38EF">
        <w:rPr>
          <w:b/>
          <w:bCs/>
        </w:rPr>
        <w:t>JavaScript</w:t>
      </w:r>
      <w:r>
        <w:t xml:space="preserve"> à inclure et à utiliser selon certaines règles.</w:t>
      </w:r>
    </w:p>
    <w:p w:rsidR="00495666" w:rsidRDefault="00495666" w:rsidP="007A2824">
      <w:pPr>
        <w:ind w:left="708"/>
        <w:jc w:val="both"/>
      </w:pPr>
      <w:r>
        <w:rPr>
          <w:noProof/>
          <w:lang w:eastAsia="fr-FR"/>
        </w:rPr>
        <w:drawing>
          <wp:anchor distT="0" distB="0" distL="114300" distR="114300" simplePos="0" relativeHeight="251659264" behindDoc="0" locked="0" layoutInCell="1" allowOverlap="1" wp14:anchorId="6D13EB9B" wp14:editId="3042947E">
            <wp:simplePos x="0" y="0"/>
            <wp:positionH relativeFrom="column">
              <wp:posOffset>-2343150</wp:posOffset>
            </wp:positionH>
            <wp:positionV relativeFrom="paragraph">
              <wp:posOffset>2424430</wp:posOffset>
            </wp:positionV>
            <wp:extent cx="6091555" cy="2209800"/>
            <wp:effectExtent l="0" t="0" r="4445" b="0"/>
            <wp:wrapSquare wrapText="bothSides"/>
            <wp:docPr id="1" name="Image 1" descr="G:\cours\4IF\IHM\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urs\4IF\IHM\deskto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55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004">
        <w:t>La syntaxe de notre langage est en fin de compte celui de l’</w:t>
      </w:r>
      <w:r w:rsidR="00F27004" w:rsidRPr="00F27004">
        <w:rPr>
          <w:b/>
          <w:bCs/>
        </w:rPr>
        <w:t>HTML</w:t>
      </w:r>
      <w:r w:rsidR="003D4062">
        <w:rPr>
          <w:b/>
          <w:bCs/>
        </w:rPr>
        <w:t xml:space="preserve"> </w:t>
      </w:r>
      <w:r w:rsidR="003D4062" w:rsidRPr="003D4062">
        <w:t>(sa DTD)</w:t>
      </w:r>
      <w:r w:rsidR="00F27004">
        <w:t xml:space="preserve">, nous avons </w:t>
      </w:r>
      <w:r w:rsidR="00F27004" w:rsidRPr="00B31EF7">
        <w:rPr>
          <w:b/>
          <w:bCs/>
        </w:rPr>
        <w:t>réalisé</w:t>
      </w:r>
      <w:r w:rsidR="00F27004">
        <w:t xml:space="preserve"> en partie cette application web.</w:t>
      </w:r>
      <w:r w:rsidR="003D4062">
        <w:t xml:space="preserve"> </w:t>
      </w:r>
    </w:p>
    <w:p w:rsidR="003D4062" w:rsidRDefault="00A139F5" w:rsidP="00482C5F">
      <w:pPr>
        <w:jc w:val="both"/>
      </w:pPr>
      <w:r>
        <w:t xml:space="preserve">La spécification </w:t>
      </w:r>
      <w:r w:rsidR="00461608">
        <w:t>de</w:t>
      </w:r>
      <w:r>
        <w:t>s</w:t>
      </w:r>
      <w:r w:rsidR="00461608">
        <w:t xml:space="preserve"> </w:t>
      </w:r>
      <w:r w:rsidR="00461608" w:rsidRPr="00D91BCD">
        <w:rPr>
          <w:b/>
          <w:bCs/>
        </w:rPr>
        <w:t>fenêtre</w:t>
      </w:r>
      <w:r w:rsidRPr="00D91BCD">
        <w:rPr>
          <w:b/>
          <w:bCs/>
        </w:rPr>
        <w:t>s</w:t>
      </w:r>
      <w:r w:rsidR="00461608">
        <w:t xml:space="preserve"> et les </w:t>
      </w:r>
      <w:r w:rsidR="00461608" w:rsidRPr="00D91BCD">
        <w:rPr>
          <w:b/>
          <w:bCs/>
        </w:rPr>
        <w:t>objets</w:t>
      </w:r>
      <w:r w:rsidR="00461608">
        <w:t xml:space="preserve"> utilisés seront décrits dans le lexique du langage.</w:t>
      </w:r>
    </w:p>
    <w:p w:rsidR="0046770E" w:rsidRPr="00E442D9" w:rsidRDefault="0046770E" w:rsidP="00C125C8">
      <w:pPr>
        <w:jc w:val="both"/>
        <w:rPr>
          <w:sz w:val="32"/>
          <w:szCs w:val="32"/>
        </w:rPr>
      </w:pPr>
      <w:r>
        <w:t xml:space="preserve">La réalisation est </w:t>
      </w:r>
      <w:r w:rsidRPr="00BE2DC8">
        <w:rPr>
          <w:b/>
          <w:bCs/>
        </w:rPr>
        <w:t>accessible</w:t>
      </w:r>
      <w:r>
        <w:t xml:space="preserve"> à cette adresse</w:t>
      </w:r>
      <w:r w:rsidR="00FC7E3B">
        <w:t xml:space="preserve"> (c</w:t>
      </w:r>
      <w:r w:rsidR="00C3379C">
        <w:t>ode source accessible</w:t>
      </w:r>
      <w:bookmarkStart w:id="0" w:name="_GoBack"/>
      <w:bookmarkEnd w:id="0"/>
      <w:r w:rsidR="00C3379C">
        <w:t>)</w:t>
      </w:r>
      <w:r>
        <w:t> :</w:t>
      </w:r>
      <w:r w:rsidR="00C125C8">
        <w:t xml:space="preserve"> </w:t>
      </w:r>
      <w:hyperlink r:id="rId10" w:history="1">
        <w:r w:rsidRPr="00E442D9">
          <w:rPr>
            <w:rStyle w:val="Lienhypertexte"/>
            <w:sz w:val="32"/>
            <w:szCs w:val="32"/>
          </w:rPr>
          <w:t>www.spownik.net/devIH</w:t>
        </w:r>
        <w:r w:rsidRPr="00E442D9">
          <w:rPr>
            <w:rStyle w:val="Lienhypertexte"/>
            <w:sz w:val="32"/>
            <w:szCs w:val="32"/>
          </w:rPr>
          <w:t>M</w:t>
        </w:r>
      </w:hyperlink>
    </w:p>
    <w:p w:rsidR="0046770E" w:rsidRDefault="0046770E">
      <w:r>
        <w:br w:type="page"/>
      </w:r>
    </w:p>
    <w:p w:rsidR="00225331" w:rsidRDefault="004B7C3D" w:rsidP="004B7C3D">
      <w:pPr>
        <w:pStyle w:val="Titre"/>
      </w:pPr>
      <w:r>
        <w:lastRenderedPageBreak/>
        <w:t>Langage d’entrée/sortie – Lexique</w:t>
      </w:r>
    </w:p>
    <w:p w:rsidR="004B7C3D" w:rsidRDefault="0046770E" w:rsidP="00DB4821">
      <w:pPr>
        <w:jc w:val="both"/>
      </w:pPr>
      <w:r>
        <w:t>Notre application doit donc être en « responsive design ». Nous sommes partis d’une page conventionnelle en HTML pour en définir le design de base</w:t>
      </w:r>
    </w:p>
    <w:p w:rsidR="00024DF0" w:rsidRPr="00C00A0C" w:rsidRDefault="00024DF0" w:rsidP="00C00A0C">
      <w:pPr>
        <w:shd w:val="clear" w:color="auto" w:fill="D9D9D9" w:themeFill="background1" w:themeFillShade="D9"/>
        <w:spacing w:line="240" w:lineRule="auto"/>
        <w:rPr>
          <w:rFonts w:ascii="Courier New" w:hAnsi="Courier New" w:cs="Courier New"/>
          <w:sz w:val="20"/>
          <w:szCs w:val="20"/>
        </w:rPr>
      </w:pPr>
      <w:r w:rsidRPr="00C00A0C">
        <w:rPr>
          <w:rFonts w:ascii="Courier New" w:hAnsi="Courier New" w:cs="Courier New"/>
          <w:sz w:val="20"/>
          <w:szCs w:val="20"/>
        </w:rPr>
        <w:t>&lt;!DOCTYPE html PUBLIC "-//W3C//DTD XHTML 1.0 Strict//EN" "http://www.w3.org/T</w:t>
      </w:r>
      <w:r w:rsidRPr="00C00A0C">
        <w:rPr>
          <w:rFonts w:ascii="Courier New" w:hAnsi="Courier New" w:cs="Courier New"/>
          <w:sz w:val="20"/>
          <w:szCs w:val="20"/>
        </w:rPr>
        <w:t>R/xhtml1/DTD/xhtml1-strict.dtd"&gt;</w:t>
      </w:r>
      <w:r w:rsidRPr="00C00A0C">
        <w:rPr>
          <w:rFonts w:ascii="Courier New" w:hAnsi="Courier New" w:cs="Courier New"/>
          <w:sz w:val="20"/>
          <w:szCs w:val="20"/>
        </w:rPr>
        <w:br/>
      </w:r>
      <w:r w:rsidRPr="00081491">
        <w:rPr>
          <w:rFonts w:ascii="Courier New" w:hAnsi="Courier New" w:cs="Courier New"/>
          <w:b/>
          <w:bCs/>
          <w:sz w:val="20"/>
          <w:szCs w:val="20"/>
        </w:rPr>
        <w:t xml:space="preserve">&lt;html </w:t>
      </w:r>
      <w:proofErr w:type="spellStart"/>
      <w:r w:rsidRPr="00081491">
        <w:rPr>
          <w:rFonts w:ascii="Courier New" w:hAnsi="Courier New" w:cs="Courier New"/>
          <w:b/>
          <w:bCs/>
          <w:sz w:val="20"/>
          <w:szCs w:val="20"/>
        </w:rPr>
        <w:t>xmlns</w:t>
      </w:r>
      <w:proofErr w:type="spellEnd"/>
      <w:r w:rsidRPr="00081491">
        <w:rPr>
          <w:rFonts w:ascii="Courier New" w:hAnsi="Courier New" w:cs="Courier New"/>
          <w:b/>
          <w:bCs/>
          <w:sz w:val="20"/>
          <w:szCs w:val="20"/>
        </w:rPr>
        <w:t>="http://www.w3.org/1999/xhtml"&gt;</w:t>
      </w:r>
      <w:r w:rsidRPr="00081491">
        <w:rPr>
          <w:rFonts w:ascii="Courier New" w:hAnsi="Courier New" w:cs="Courier New"/>
          <w:b/>
          <w:bCs/>
          <w:sz w:val="20"/>
          <w:szCs w:val="20"/>
        </w:rPr>
        <w:br/>
      </w:r>
      <w:r w:rsidRPr="00081491">
        <w:rPr>
          <w:rFonts w:ascii="Courier New" w:hAnsi="Courier New" w:cs="Courier New"/>
          <w:b/>
          <w:bCs/>
          <w:sz w:val="20"/>
          <w:szCs w:val="20"/>
        </w:rPr>
        <w:t>&lt;</w:t>
      </w:r>
      <w:proofErr w:type="spellStart"/>
      <w:r w:rsidRPr="00081491">
        <w:rPr>
          <w:rFonts w:ascii="Courier New" w:hAnsi="Courier New" w:cs="Courier New"/>
          <w:b/>
          <w:bCs/>
          <w:sz w:val="20"/>
          <w:szCs w:val="20"/>
        </w:rPr>
        <w:t>head</w:t>
      </w:r>
      <w:proofErr w:type="spellEnd"/>
      <w:r w:rsidRPr="00081491">
        <w:rPr>
          <w:rFonts w:ascii="Courier New" w:hAnsi="Courier New" w:cs="Courier New"/>
          <w:b/>
          <w:bCs/>
          <w:sz w:val="20"/>
          <w:szCs w:val="20"/>
        </w:rPr>
        <w:t>&gt;</w:t>
      </w:r>
      <w:r w:rsidRPr="00C00A0C">
        <w:rPr>
          <w:rFonts w:ascii="Courier New" w:hAnsi="Courier New" w:cs="Courier New"/>
          <w:sz w:val="20"/>
          <w:szCs w:val="20"/>
        </w:rPr>
        <w:br/>
      </w:r>
      <w:r w:rsidRPr="00C00A0C">
        <w:rPr>
          <w:rFonts w:ascii="Courier New" w:hAnsi="Courier New" w:cs="Courier New"/>
          <w:sz w:val="20"/>
          <w:szCs w:val="20"/>
        </w:rPr>
        <w:tab/>
        <w:t>&lt;</w:t>
      </w:r>
      <w:proofErr w:type="spellStart"/>
      <w:r w:rsidRPr="00C00A0C">
        <w:rPr>
          <w:rFonts w:ascii="Courier New" w:hAnsi="Courier New" w:cs="Courier New"/>
          <w:sz w:val="20"/>
          <w:szCs w:val="20"/>
        </w:rPr>
        <w:t>title</w:t>
      </w:r>
      <w:proofErr w:type="spellEnd"/>
      <w:r w:rsidRPr="00C00A0C">
        <w:rPr>
          <w:rFonts w:ascii="Courier New" w:hAnsi="Courier New" w:cs="Courier New"/>
          <w:sz w:val="20"/>
          <w:szCs w:val="20"/>
        </w:rPr>
        <w:t>&gt;</w:t>
      </w:r>
      <w:proofErr w:type="spellStart"/>
      <w:r w:rsidRPr="00C00A0C">
        <w:rPr>
          <w:rFonts w:ascii="Courier New" w:hAnsi="Courier New" w:cs="Courier New"/>
          <w:sz w:val="20"/>
          <w:szCs w:val="20"/>
        </w:rPr>
        <w:t>OptimodLyon</w:t>
      </w:r>
      <w:proofErr w:type="spellEnd"/>
      <w:r w:rsidRPr="00C00A0C">
        <w:rPr>
          <w:rFonts w:ascii="Courier New" w:hAnsi="Courier New" w:cs="Courier New"/>
          <w:sz w:val="20"/>
          <w:szCs w:val="20"/>
        </w:rPr>
        <w:t xml:space="preserve"> - Livreur Mode&lt;/</w:t>
      </w:r>
      <w:proofErr w:type="spellStart"/>
      <w:r w:rsidRPr="00C00A0C">
        <w:rPr>
          <w:rFonts w:ascii="Courier New" w:hAnsi="Courier New" w:cs="Courier New"/>
          <w:sz w:val="20"/>
          <w:szCs w:val="20"/>
        </w:rPr>
        <w:t>title</w:t>
      </w:r>
      <w:proofErr w:type="spellEnd"/>
      <w:r w:rsidRPr="00C00A0C">
        <w:rPr>
          <w:rFonts w:ascii="Courier New" w:hAnsi="Courier New" w:cs="Courier New"/>
          <w:sz w:val="20"/>
          <w:szCs w:val="20"/>
        </w:rPr>
        <w:t>&gt;</w:t>
      </w:r>
      <w:r w:rsidRPr="00C00A0C">
        <w:rPr>
          <w:rFonts w:ascii="Courier New" w:hAnsi="Courier New" w:cs="Courier New"/>
          <w:sz w:val="20"/>
          <w:szCs w:val="20"/>
        </w:rPr>
        <w:br/>
      </w:r>
      <w:r w:rsidRPr="00081491">
        <w:rPr>
          <w:rFonts w:ascii="Courier New" w:hAnsi="Courier New" w:cs="Courier New"/>
          <w:b/>
          <w:bCs/>
          <w:sz w:val="20"/>
          <w:szCs w:val="20"/>
        </w:rPr>
        <w:t>&lt;/</w:t>
      </w:r>
      <w:proofErr w:type="spellStart"/>
      <w:r w:rsidRPr="00081491">
        <w:rPr>
          <w:rFonts w:ascii="Courier New" w:hAnsi="Courier New" w:cs="Courier New"/>
          <w:b/>
          <w:bCs/>
          <w:sz w:val="20"/>
          <w:szCs w:val="20"/>
        </w:rPr>
        <w:t>head</w:t>
      </w:r>
      <w:proofErr w:type="spellEnd"/>
      <w:r w:rsidRPr="00081491">
        <w:rPr>
          <w:rFonts w:ascii="Courier New" w:hAnsi="Courier New" w:cs="Courier New"/>
          <w:b/>
          <w:bCs/>
          <w:sz w:val="20"/>
          <w:szCs w:val="20"/>
        </w:rPr>
        <w:t>&gt;</w:t>
      </w:r>
    </w:p>
    <w:p w:rsidR="0046770E" w:rsidRDefault="00024DF0" w:rsidP="00745477">
      <w:pPr>
        <w:shd w:val="clear" w:color="auto" w:fill="D9D9D9" w:themeFill="background1" w:themeFillShade="D9"/>
        <w:spacing w:line="240" w:lineRule="auto"/>
      </w:pPr>
      <w:r w:rsidRPr="00C00A0C">
        <w:rPr>
          <w:rFonts w:ascii="Courier New" w:hAnsi="Courier New" w:cs="Courier New"/>
          <w:b/>
          <w:bCs/>
          <w:sz w:val="20"/>
          <w:szCs w:val="20"/>
        </w:rPr>
        <w:t>&lt;body &gt;</w:t>
      </w:r>
      <w:r w:rsidRPr="00C00A0C">
        <w:rPr>
          <w:rFonts w:ascii="Courier New" w:hAnsi="Courier New" w:cs="Courier New"/>
          <w:sz w:val="20"/>
          <w:szCs w:val="20"/>
        </w:rPr>
        <w:br/>
      </w:r>
      <w:r w:rsidRPr="00C00A0C">
        <w:rPr>
          <w:rFonts w:ascii="Courier New" w:hAnsi="Courier New" w:cs="Courier New"/>
          <w:sz w:val="20"/>
          <w:szCs w:val="20"/>
        </w:rPr>
        <w:t xml:space="preserve">    &lt;div class="</w:t>
      </w:r>
      <w:proofErr w:type="spellStart"/>
      <w:r w:rsidRPr="00C00A0C">
        <w:rPr>
          <w:rFonts w:ascii="Courier New" w:hAnsi="Courier New" w:cs="Courier New"/>
          <w:sz w:val="20"/>
          <w:szCs w:val="20"/>
        </w:rPr>
        <w:t>navbar</w:t>
      </w:r>
      <w:proofErr w:type="spellEnd"/>
      <w:r w:rsidRPr="00C00A0C">
        <w:rPr>
          <w:rFonts w:ascii="Courier New" w:hAnsi="Courier New" w:cs="Courier New"/>
          <w:sz w:val="20"/>
          <w:szCs w:val="20"/>
        </w:rPr>
        <w:t xml:space="preserve"> </w:t>
      </w:r>
      <w:proofErr w:type="spellStart"/>
      <w:r w:rsidRPr="00C00A0C">
        <w:rPr>
          <w:rFonts w:ascii="Courier New" w:hAnsi="Courier New" w:cs="Courier New"/>
          <w:sz w:val="20"/>
          <w:szCs w:val="20"/>
        </w:rPr>
        <w:t>navbar</w:t>
      </w:r>
      <w:proofErr w:type="spellEnd"/>
      <w:r w:rsidRPr="00C00A0C">
        <w:rPr>
          <w:rFonts w:ascii="Courier New" w:hAnsi="Courier New" w:cs="Courier New"/>
          <w:sz w:val="20"/>
          <w:szCs w:val="20"/>
        </w:rPr>
        <w:t>-</w:t>
      </w:r>
      <w:proofErr w:type="spellStart"/>
      <w:r w:rsidRPr="00C00A0C">
        <w:rPr>
          <w:rFonts w:ascii="Courier New" w:hAnsi="Courier New" w:cs="Courier New"/>
          <w:sz w:val="20"/>
          <w:szCs w:val="20"/>
        </w:rPr>
        <w:t>fixed</w:t>
      </w:r>
      <w:proofErr w:type="spellEnd"/>
      <w:r w:rsidRPr="00C00A0C">
        <w:rPr>
          <w:rFonts w:ascii="Courier New" w:hAnsi="Courier New" w:cs="Courier New"/>
          <w:sz w:val="20"/>
          <w:szCs w:val="20"/>
        </w:rPr>
        <w:t>-top"&gt;</w:t>
      </w:r>
      <w:r w:rsidRPr="00C00A0C">
        <w:rPr>
          <w:rFonts w:ascii="Courier New" w:hAnsi="Courier New" w:cs="Courier New"/>
          <w:sz w:val="20"/>
          <w:szCs w:val="20"/>
        </w:rPr>
        <w:br/>
      </w:r>
      <w:r w:rsidRPr="00C00A0C">
        <w:rPr>
          <w:rFonts w:ascii="Courier New" w:hAnsi="Courier New" w:cs="Courier New"/>
          <w:sz w:val="20"/>
          <w:szCs w:val="20"/>
        </w:rPr>
        <w:t xml:space="preserve">      &lt;div class="</w:t>
      </w:r>
      <w:proofErr w:type="spellStart"/>
      <w:r w:rsidRPr="00C00A0C">
        <w:rPr>
          <w:rFonts w:ascii="Courier New" w:hAnsi="Courier New" w:cs="Courier New"/>
          <w:sz w:val="20"/>
          <w:szCs w:val="20"/>
        </w:rPr>
        <w:t>navbar-inner</w:t>
      </w:r>
      <w:proofErr w:type="spellEnd"/>
      <w:r w:rsidRPr="00C00A0C">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 xml:space="preserve">        &lt;div class="container-</w:t>
      </w:r>
      <w:proofErr w:type="spellStart"/>
      <w:r w:rsidRPr="00C00A0C">
        <w:rPr>
          <w:rFonts w:ascii="Courier New" w:hAnsi="Courier New" w:cs="Courier New"/>
          <w:sz w:val="20"/>
          <w:szCs w:val="20"/>
        </w:rPr>
        <w:t>fluid</w:t>
      </w:r>
      <w:proofErr w:type="spellEnd"/>
      <w:r w:rsidRPr="00C00A0C">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 xml:space="preserve">          &lt;a class="brand" </w:t>
      </w:r>
      <w:proofErr w:type="spellStart"/>
      <w:r w:rsidRPr="00C00A0C">
        <w:rPr>
          <w:rFonts w:ascii="Courier New" w:hAnsi="Courier New" w:cs="Courier New"/>
          <w:sz w:val="20"/>
          <w:szCs w:val="20"/>
        </w:rPr>
        <w:t>href</w:t>
      </w:r>
      <w:proofErr w:type="spellEnd"/>
      <w:r w:rsidRPr="00C00A0C">
        <w:rPr>
          <w:rFonts w:ascii="Courier New" w:hAnsi="Courier New" w:cs="Courier New"/>
          <w:sz w:val="20"/>
          <w:szCs w:val="20"/>
        </w:rPr>
        <w:t>="</w:t>
      </w:r>
      <w:proofErr w:type="spellStart"/>
      <w:r w:rsidRPr="00C00A0C">
        <w:rPr>
          <w:rFonts w:ascii="Courier New" w:hAnsi="Courier New" w:cs="Courier New"/>
          <w:sz w:val="20"/>
          <w:szCs w:val="20"/>
        </w:rPr>
        <w:t>index.php</w:t>
      </w:r>
      <w:proofErr w:type="spellEnd"/>
      <w:r w:rsidRPr="00C00A0C">
        <w:rPr>
          <w:rFonts w:ascii="Courier New" w:hAnsi="Courier New" w:cs="Courier New"/>
          <w:sz w:val="20"/>
          <w:szCs w:val="20"/>
        </w:rPr>
        <w:t>"&gt;OL&lt;/a&gt;</w:t>
      </w:r>
      <w:r w:rsidRPr="00C00A0C">
        <w:rPr>
          <w:rFonts w:ascii="Courier New" w:hAnsi="Courier New" w:cs="Courier New"/>
          <w:sz w:val="20"/>
          <w:szCs w:val="20"/>
        </w:rPr>
        <w:br/>
      </w:r>
      <w:r w:rsidRPr="00C00A0C">
        <w:rPr>
          <w:rFonts w:ascii="Courier New" w:hAnsi="Courier New" w:cs="Courier New"/>
          <w:sz w:val="20"/>
          <w:szCs w:val="20"/>
        </w:rPr>
        <w:t xml:space="preserve">          &lt;div class="</w:t>
      </w:r>
      <w:proofErr w:type="spellStart"/>
      <w:r w:rsidRPr="00C00A0C">
        <w:rPr>
          <w:rFonts w:ascii="Courier New" w:hAnsi="Courier New" w:cs="Courier New"/>
          <w:sz w:val="20"/>
          <w:szCs w:val="20"/>
        </w:rPr>
        <w:t>nav</w:t>
      </w:r>
      <w:proofErr w:type="spellEnd"/>
      <w:r w:rsidRPr="00C00A0C">
        <w:rPr>
          <w:rFonts w:ascii="Courier New" w:hAnsi="Courier New" w:cs="Courier New"/>
          <w:sz w:val="20"/>
          <w:szCs w:val="20"/>
        </w:rPr>
        <w:t>-collapse collapse"&gt;</w:t>
      </w:r>
      <w:r w:rsidRPr="00C00A0C">
        <w:rPr>
          <w:rFonts w:ascii="Courier New" w:hAnsi="Courier New" w:cs="Courier New"/>
          <w:sz w:val="20"/>
          <w:szCs w:val="20"/>
        </w:rPr>
        <w:br/>
      </w:r>
      <w:r w:rsidRPr="00C00A0C">
        <w:rPr>
          <w:rFonts w:ascii="Courier New" w:hAnsi="Courier New" w:cs="Courier New"/>
          <w:sz w:val="20"/>
          <w:szCs w:val="20"/>
        </w:rPr>
        <w:t xml:space="preserve">            &lt;</w:t>
      </w:r>
      <w:proofErr w:type="spellStart"/>
      <w:r w:rsidRPr="00C00A0C">
        <w:rPr>
          <w:rFonts w:ascii="Courier New" w:hAnsi="Courier New" w:cs="Courier New"/>
          <w:sz w:val="20"/>
          <w:szCs w:val="20"/>
        </w:rPr>
        <w:t>ul</w:t>
      </w:r>
      <w:proofErr w:type="spellEnd"/>
      <w:r w:rsidRPr="00C00A0C">
        <w:rPr>
          <w:rFonts w:ascii="Courier New" w:hAnsi="Courier New" w:cs="Courier New"/>
          <w:sz w:val="20"/>
          <w:szCs w:val="20"/>
        </w:rPr>
        <w:t xml:space="preserve"> class="</w:t>
      </w:r>
      <w:proofErr w:type="spellStart"/>
      <w:r w:rsidRPr="00C00A0C">
        <w:rPr>
          <w:rFonts w:ascii="Courier New" w:hAnsi="Courier New" w:cs="Courier New"/>
          <w:sz w:val="20"/>
          <w:szCs w:val="20"/>
        </w:rPr>
        <w:t>nav</w:t>
      </w:r>
      <w:proofErr w:type="spellEnd"/>
      <w:r w:rsidRPr="00C00A0C">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 xml:space="preserve">            &lt;/</w:t>
      </w:r>
      <w:proofErr w:type="spellStart"/>
      <w:r w:rsidRPr="00C00A0C">
        <w:rPr>
          <w:rFonts w:ascii="Courier New" w:hAnsi="Courier New" w:cs="Courier New"/>
          <w:sz w:val="20"/>
          <w:szCs w:val="20"/>
        </w:rPr>
        <w:t>ul</w:t>
      </w:r>
      <w:proofErr w:type="spellEnd"/>
      <w:r w:rsidRPr="00C00A0C">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 xml:space="preserve">          &lt;/div&gt;&lt;!--/.</w:t>
      </w:r>
      <w:proofErr w:type="spellStart"/>
      <w:r w:rsidRPr="00C00A0C">
        <w:rPr>
          <w:rFonts w:ascii="Courier New" w:hAnsi="Courier New" w:cs="Courier New"/>
          <w:sz w:val="20"/>
          <w:szCs w:val="20"/>
        </w:rPr>
        <w:t>nav</w:t>
      </w:r>
      <w:proofErr w:type="spellEnd"/>
      <w:r w:rsidRPr="00C00A0C">
        <w:rPr>
          <w:rFonts w:ascii="Courier New" w:hAnsi="Courier New" w:cs="Courier New"/>
          <w:sz w:val="20"/>
          <w:szCs w:val="20"/>
        </w:rPr>
        <w:t>-collapse --&gt;</w:t>
      </w:r>
      <w:r w:rsidRPr="00C00A0C">
        <w:rPr>
          <w:rFonts w:ascii="Courier New" w:hAnsi="Courier New" w:cs="Courier New"/>
          <w:sz w:val="20"/>
          <w:szCs w:val="20"/>
        </w:rPr>
        <w:br/>
      </w:r>
      <w:r w:rsidRPr="00C00A0C">
        <w:rPr>
          <w:rFonts w:ascii="Courier New" w:hAnsi="Courier New" w:cs="Courier New"/>
          <w:sz w:val="20"/>
          <w:szCs w:val="20"/>
        </w:rPr>
        <w:t xml:space="preserve">        &lt;/div&gt;</w:t>
      </w:r>
      <w:r w:rsidRPr="00C00A0C">
        <w:rPr>
          <w:rFonts w:ascii="Courier New" w:hAnsi="Courier New" w:cs="Courier New"/>
          <w:sz w:val="20"/>
          <w:szCs w:val="20"/>
        </w:rPr>
        <w:br/>
      </w:r>
      <w:r w:rsidRPr="00C00A0C">
        <w:rPr>
          <w:rFonts w:ascii="Courier New" w:hAnsi="Courier New" w:cs="Courier New"/>
          <w:sz w:val="20"/>
          <w:szCs w:val="20"/>
        </w:rPr>
        <w:t xml:space="preserve">      &lt;/div&gt;</w:t>
      </w:r>
      <w:r w:rsidRPr="00C00A0C">
        <w:rPr>
          <w:rFonts w:ascii="Courier New" w:hAnsi="Courier New" w:cs="Courier New"/>
          <w:sz w:val="20"/>
          <w:szCs w:val="20"/>
        </w:rPr>
        <w:br/>
      </w:r>
      <w:r w:rsidRPr="00C00A0C">
        <w:rPr>
          <w:rFonts w:ascii="Courier New" w:hAnsi="Courier New" w:cs="Courier New"/>
          <w:sz w:val="20"/>
          <w:szCs w:val="20"/>
        </w:rPr>
        <w:t xml:space="preserve">    &lt;/div&gt;</w:t>
      </w:r>
      <w:r w:rsidRPr="00C00A0C">
        <w:rPr>
          <w:rFonts w:ascii="Courier New" w:hAnsi="Courier New" w:cs="Courier New"/>
          <w:sz w:val="20"/>
          <w:szCs w:val="20"/>
        </w:rPr>
        <w:br/>
      </w:r>
      <w:r w:rsidRPr="00C00A0C">
        <w:rPr>
          <w:rFonts w:ascii="Courier New" w:hAnsi="Courier New" w:cs="Courier New"/>
          <w:b/>
          <w:bCs/>
          <w:sz w:val="20"/>
          <w:szCs w:val="20"/>
        </w:rPr>
        <w:t>&lt;div class="container-</w:t>
      </w:r>
      <w:proofErr w:type="spellStart"/>
      <w:r w:rsidRPr="00C00A0C">
        <w:rPr>
          <w:rFonts w:ascii="Courier New" w:hAnsi="Courier New" w:cs="Courier New"/>
          <w:b/>
          <w:bCs/>
          <w:sz w:val="20"/>
          <w:szCs w:val="20"/>
        </w:rPr>
        <w:t>fluid</w:t>
      </w:r>
      <w:proofErr w:type="spellEnd"/>
      <w:r w:rsidRPr="00C00A0C">
        <w:rPr>
          <w:rFonts w:ascii="Courier New" w:hAnsi="Courier New" w:cs="Courier New"/>
          <w:b/>
          <w:bCs/>
          <w:sz w:val="20"/>
          <w:szCs w:val="20"/>
        </w:rPr>
        <w:t>" &gt;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&lt;div class="</w:t>
      </w:r>
      <w:proofErr w:type="spellStart"/>
      <w:r w:rsidRPr="00C00A0C">
        <w:rPr>
          <w:rFonts w:ascii="Courier New" w:hAnsi="Courier New" w:cs="Courier New"/>
          <w:sz w:val="20"/>
          <w:szCs w:val="20"/>
        </w:rPr>
        <w:t>row-fluid</w:t>
      </w:r>
      <w:proofErr w:type="spellEnd"/>
      <w:r w:rsidRPr="00C00A0C">
        <w:rPr>
          <w:rFonts w:ascii="Courier New" w:hAnsi="Courier New" w:cs="Courier New"/>
          <w:sz w:val="20"/>
          <w:szCs w:val="20"/>
        </w:rPr>
        <w:t xml:space="preserve">" </w:t>
      </w:r>
      <w:r w:rsidR="00745477">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 xml:space="preserve">&lt;div class="span10" </w:t>
      </w:r>
      <w:r w:rsidR="00745477">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ab/>
      </w:r>
      <w:r w:rsidR="00C00A0C">
        <w:rPr>
          <w:rFonts w:ascii="Courier New" w:hAnsi="Courier New" w:cs="Courier New"/>
          <w:sz w:val="20"/>
          <w:szCs w:val="20"/>
        </w:rPr>
        <w:t>&lt;div class="</w:t>
      </w:r>
      <w:proofErr w:type="spellStart"/>
      <w:r w:rsidR="00C00A0C">
        <w:rPr>
          <w:rFonts w:ascii="Courier New" w:hAnsi="Courier New" w:cs="Courier New"/>
          <w:sz w:val="20"/>
          <w:szCs w:val="20"/>
        </w:rPr>
        <w:t>hero</w:t>
      </w:r>
      <w:proofErr w:type="spellEnd"/>
      <w:r w:rsidR="00C00A0C">
        <w:rPr>
          <w:rFonts w:ascii="Courier New" w:hAnsi="Courier New" w:cs="Courier New"/>
          <w:sz w:val="20"/>
          <w:szCs w:val="20"/>
        </w:rPr>
        <w:t>-unit"&gt;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&lt;/div&gt;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 xml:space="preserve">&lt;div class="span3" </w:t>
      </w:r>
      <w:r w:rsidR="00C00A0C">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&lt;/div&gt;&lt;!--/</w:t>
      </w:r>
      <w:proofErr w:type="spellStart"/>
      <w:r w:rsidRPr="00C00A0C">
        <w:rPr>
          <w:rFonts w:ascii="Courier New" w:hAnsi="Courier New" w:cs="Courier New"/>
          <w:sz w:val="20"/>
          <w:szCs w:val="20"/>
        </w:rPr>
        <w:t>span</w:t>
      </w:r>
      <w:proofErr w:type="spellEnd"/>
      <w:r w:rsidRPr="00C00A0C">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ab/>
      </w:r>
      <w:r w:rsidRPr="00C00A0C">
        <w:rPr>
          <w:rFonts w:ascii="Courier New" w:hAnsi="Courier New" w:cs="Courier New"/>
          <w:sz w:val="20"/>
          <w:szCs w:val="20"/>
        </w:rPr>
        <w:t>&lt;/div&gt;&lt;!--/</w:t>
      </w:r>
      <w:proofErr w:type="spellStart"/>
      <w:r w:rsidRPr="00C00A0C">
        <w:rPr>
          <w:rFonts w:ascii="Courier New" w:hAnsi="Courier New" w:cs="Courier New"/>
          <w:sz w:val="20"/>
          <w:szCs w:val="20"/>
        </w:rPr>
        <w:t>row</w:t>
      </w:r>
      <w:proofErr w:type="spellEnd"/>
      <w:r w:rsidRPr="00C00A0C">
        <w:rPr>
          <w:rFonts w:ascii="Courier New" w:hAnsi="Courier New" w:cs="Courier New"/>
          <w:sz w:val="20"/>
          <w:szCs w:val="20"/>
        </w:rPr>
        <w:t>--&gt;</w:t>
      </w:r>
      <w:r w:rsidRPr="00C00A0C">
        <w:rPr>
          <w:rFonts w:ascii="Courier New" w:hAnsi="Courier New" w:cs="Courier New"/>
          <w:sz w:val="20"/>
          <w:szCs w:val="20"/>
        </w:rPr>
        <w:br/>
      </w:r>
      <w:r w:rsidRPr="00C00A0C">
        <w:rPr>
          <w:rFonts w:ascii="Courier New" w:hAnsi="Courier New" w:cs="Courier New"/>
          <w:sz w:val="20"/>
          <w:szCs w:val="20"/>
        </w:rPr>
        <w:tab/>
      </w:r>
      <w:r w:rsidRPr="00C00A0C">
        <w:rPr>
          <w:rFonts w:ascii="Courier New" w:hAnsi="Courier New" w:cs="Courier New"/>
          <w:sz w:val="20"/>
          <w:szCs w:val="20"/>
        </w:rPr>
        <w:t>&lt;/div&gt;&lt;!--/.</w:t>
      </w:r>
      <w:proofErr w:type="spellStart"/>
      <w:r w:rsidRPr="00C00A0C">
        <w:rPr>
          <w:rFonts w:ascii="Courier New" w:hAnsi="Courier New" w:cs="Courier New"/>
          <w:sz w:val="20"/>
          <w:szCs w:val="20"/>
        </w:rPr>
        <w:t>fluid</w:t>
      </w:r>
      <w:proofErr w:type="spellEnd"/>
      <w:r w:rsidRPr="00C00A0C">
        <w:rPr>
          <w:rFonts w:ascii="Courier New" w:hAnsi="Courier New" w:cs="Courier New"/>
          <w:sz w:val="20"/>
          <w:szCs w:val="20"/>
        </w:rPr>
        <w:t>-container--&gt;</w:t>
      </w:r>
      <w:r w:rsidRPr="00C00A0C">
        <w:rPr>
          <w:rFonts w:ascii="Courier New" w:hAnsi="Courier New" w:cs="Courier New"/>
          <w:sz w:val="20"/>
          <w:szCs w:val="20"/>
        </w:rPr>
        <w:br/>
      </w:r>
      <w:r w:rsidRPr="00C00A0C">
        <w:rPr>
          <w:rFonts w:ascii="Courier New" w:hAnsi="Courier New" w:cs="Courier New"/>
          <w:b/>
          <w:bCs/>
          <w:sz w:val="20"/>
          <w:szCs w:val="20"/>
        </w:rPr>
        <w:t>&lt;/div&gt;</w:t>
      </w:r>
      <w:r w:rsidRPr="00C00A0C">
        <w:rPr>
          <w:rFonts w:ascii="Courier New" w:hAnsi="Courier New" w:cs="Courier New"/>
          <w:sz w:val="20"/>
          <w:szCs w:val="20"/>
        </w:rPr>
        <w:br/>
      </w:r>
      <w:r w:rsidRPr="00C00A0C">
        <w:rPr>
          <w:rFonts w:ascii="Courier New" w:hAnsi="Courier New" w:cs="Courier New"/>
          <w:b/>
          <w:bCs/>
          <w:sz w:val="20"/>
          <w:szCs w:val="20"/>
        </w:rPr>
        <w:t>&lt;/body&gt;</w:t>
      </w:r>
      <w:r w:rsidRPr="00C00A0C">
        <w:rPr>
          <w:rFonts w:ascii="Courier New" w:hAnsi="Courier New" w:cs="Courier New"/>
          <w:b/>
          <w:bCs/>
          <w:sz w:val="20"/>
          <w:szCs w:val="20"/>
        </w:rPr>
        <w:br/>
      </w:r>
      <w:r w:rsidRPr="00C00A0C">
        <w:rPr>
          <w:rFonts w:ascii="Courier New" w:hAnsi="Courier New" w:cs="Courier New"/>
          <w:b/>
          <w:bCs/>
          <w:sz w:val="20"/>
          <w:szCs w:val="20"/>
        </w:rPr>
        <w:t>&lt;/html&gt;</w:t>
      </w:r>
    </w:p>
    <w:p w:rsidR="00024DF0" w:rsidRDefault="00024DF0" w:rsidP="00061007">
      <w:pPr>
        <w:spacing w:line="240" w:lineRule="auto"/>
        <w:jc w:val="both"/>
      </w:pPr>
      <w:r>
        <w:t>Nous</w:t>
      </w:r>
      <w:r w:rsidR="00DA04A1">
        <w:t xml:space="preserve"> avons mis en place les conteneurs « container-</w:t>
      </w:r>
      <w:proofErr w:type="spellStart"/>
      <w:r w:rsidR="00DA04A1">
        <w:t>fluid</w:t>
      </w:r>
      <w:proofErr w:type="spellEnd"/>
      <w:r w:rsidR="00DA04A1">
        <w:t xml:space="preserve"> » qui </w:t>
      </w:r>
      <w:r w:rsidR="00061007">
        <w:t>est</w:t>
      </w:r>
      <w:r w:rsidR="00DA04A1">
        <w:t xml:space="preserve"> l</w:t>
      </w:r>
      <w:r w:rsidR="00061007">
        <w:t>a</w:t>
      </w:r>
      <w:r w:rsidR="00DA04A1">
        <w:t xml:space="preserve"> cl</w:t>
      </w:r>
      <w:r w:rsidR="00880E1F">
        <w:t>asse</w:t>
      </w:r>
      <w:r w:rsidR="00DA04A1">
        <w:t xml:space="preserve"> de </w:t>
      </w:r>
      <w:proofErr w:type="spellStart"/>
      <w:r w:rsidR="00DA04A1" w:rsidRPr="00252BE1">
        <w:rPr>
          <w:b/>
          <w:bCs/>
        </w:rPr>
        <w:t>Bootstrap</w:t>
      </w:r>
      <w:proofErr w:type="spellEnd"/>
      <w:r w:rsidR="00DA04A1">
        <w:t xml:space="preserve"> permettant de faire du design un </w:t>
      </w:r>
      <w:r w:rsidR="00DA04A1" w:rsidRPr="004026F7">
        <w:rPr>
          <w:b/>
          <w:bCs/>
        </w:rPr>
        <w:t>design responsive</w:t>
      </w:r>
      <w:r w:rsidR="00DA04A1">
        <w:t xml:space="preserve"> et donc « </w:t>
      </w:r>
      <w:r w:rsidR="00DA04A1" w:rsidRPr="004026F7">
        <w:rPr>
          <w:b/>
          <w:bCs/>
        </w:rPr>
        <w:t>flexible</w:t>
      </w:r>
      <w:r w:rsidR="00DA04A1">
        <w:t> »</w:t>
      </w:r>
      <w:r w:rsidR="00246F4E">
        <w:t>, il est flexible sur une ligne (</w:t>
      </w:r>
      <w:proofErr w:type="spellStart"/>
      <w:r w:rsidR="00246F4E">
        <w:t>row-fluid</w:t>
      </w:r>
      <w:proofErr w:type="spellEnd"/>
      <w:r w:rsidR="00246F4E">
        <w:t>)</w:t>
      </w:r>
      <w:r w:rsidR="00DA04A1">
        <w:t>.</w:t>
      </w:r>
      <w:r w:rsidR="00A23F95">
        <w:t xml:space="preserve"> </w:t>
      </w:r>
      <w:r w:rsidR="00453ABC">
        <w:t>L’intérieur</w:t>
      </w:r>
      <w:r w:rsidR="00A23F95">
        <w:t xml:space="preserve"> se décompose en </w:t>
      </w:r>
      <w:r w:rsidR="00A23F95" w:rsidRPr="004026F7">
        <w:rPr>
          <w:b/>
          <w:bCs/>
        </w:rPr>
        <w:t>deux zones</w:t>
      </w:r>
      <w:r w:rsidR="00A23F95">
        <w:t xml:space="preserve"> (div) : </w:t>
      </w:r>
    </w:p>
    <w:p w:rsidR="00A23F95" w:rsidRDefault="00A23F95" w:rsidP="00A23F95">
      <w:pPr>
        <w:pStyle w:val="Paragraphedeliste"/>
        <w:numPr>
          <w:ilvl w:val="0"/>
          <w:numId w:val="2"/>
        </w:numPr>
        <w:spacing w:line="240" w:lineRule="auto"/>
        <w:jc w:val="both"/>
      </w:pPr>
      <w:proofErr w:type="spellStart"/>
      <w:r w:rsidRPr="006F48DE">
        <w:rPr>
          <w:b/>
          <w:bCs/>
        </w:rPr>
        <w:t>Hero</w:t>
      </w:r>
      <w:proofErr w:type="spellEnd"/>
      <w:r w:rsidRPr="006F48DE">
        <w:rPr>
          <w:b/>
          <w:bCs/>
        </w:rPr>
        <w:t xml:space="preserve"> Unit</w:t>
      </w:r>
      <w:r>
        <w:t xml:space="preserve"> (la zone d’affichage</w:t>
      </w:r>
      <w:r w:rsidR="00A350C8">
        <w:t xml:space="preserve"> de taille </w:t>
      </w:r>
      <w:r w:rsidR="00A350C8" w:rsidRPr="006F48DE">
        <w:rPr>
          <w:b/>
          <w:bCs/>
        </w:rPr>
        <w:t>7</w:t>
      </w:r>
      <w:r w:rsidR="00712F84" w:rsidRPr="006F48DE">
        <w:rPr>
          <w:b/>
          <w:bCs/>
        </w:rPr>
        <w:t xml:space="preserve"> sur 10</w:t>
      </w:r>
      <w:r w:rsidR="00A350C8">
        <w:t>, c’est</w:t>
      </w:r>
      <w:r>
        <w:t xml:space="preserve"> la plus large réservée à la </w:t>
      </w:r>
      <w:r w:rsidRPr="007D3917">
        <w:rPr>
          <w:b/>
          <w:bCs/>
        </w:rPr>
        <w:t>Carte</w:t>
      </w:r>
      <w:r>
        <w:t>/</w:t>
      </w:r>
      <w:r w:rsidRPr="007D3917">
        <w:rPr>
          <w:b/>
          <w:bCs/>
        </w:rPr>
        <w:t>GPS</w:t>
      </w:r>
      <w:r>
        <w:t>)</w:t>
      </w:r>
    </w:p>
    <w:p w:rsidR="00A23F95" w:rsidRDefault="00A23F95" w:rsidP="00712F84">
      <w:pPr>
        <w:pStyle w:val="Paragraphedeliste"/>
        <w:numPr>
          <w:ilvl w:val="0"/>
          <w:numId w:val="2"/>
        </w:numPr>
        <w:spacing w:line="240" w:lineRule="auto"/>
        <w:jc w:val="both"/>
      </w:pPr>
      <w:r>
        <w:t xml:space="preserve">Un </w:t>
      </w:r>
      <w:proofErr w:type="spellStart"/>
      <w:r w:rsidRPr="006F48DE">
        <w:rPr>
          <w:b/>
          <w:bCs/>
        </w:rPr>
        <w:t>span</w:t>
      </w:r>
      <w:proofErr w:type="spellEnd"/>
      <w:r w:rsidR="00A350C8" w:rsidRPr="006F48DE">
        <w:rPr>
          <w:b/>
          <w:bCs/>
        </w:rPr>
        <w:t xml:space="preserve"> de taille </w:t>
      </w:r>
      <w:r w:rsidR="00712F84" w:rsidRPr="006F48DE">
        <w:rPr>
          <w:b/>
          <w:bCs/>
        </w:rPr>
        <w:t>3 sur 10</w:t>
      </w:r>
      <w:r w:rsidR="00712F84">
        <w:t xml:space="preserve"> présentant les </w:t>
      </w:r>
      <w:r w:rsidR="00712F84" w:rsidRPr="007D3917">
        <w:rPr>
          <w:b/>
          <w:bCs/>
        </w:rPr>
        <w:t>actions</w:t>
      </w:r>
      <w:r w:rsidR="00712F84">
        <w:t xml:space="preserve"> possibles et les </w:t>
      </w:r>
      <w:r w:rsidR="00712F84" w:rsidRPr="007D3917">
        <w:rPr>
          <w:b/>
          <w:bCs/>
        </w:rPr>
        <w:t>informations</w:t>
      </w:r>
      <w:r w:rsidR="00712F84">
        <w:t xml:space="preserve"> contextuelles</w:t>
      </w:r>
    </w:p>
    <w:p w:rsidR="00764B02" w:rsidRDefault="00563A45" w:rsidP="00563A45">
      <w:pPr>
        <w:spacing w:line="240" w:lineRule="auto"/>
        <w:jc w:val="both"/>
      </w:pPr>
      <w:r>
        <w:t xml:space="preserve">Ces deux zones sont arrangées de manière à </w:t>
      </w:r>
      <w:r w:rsidRPr="00A87CD1">
        <w:rPr>
          <w:b/>
          <w:bCs/>
        </w:rPr>
        <w:t>s’adapter</w:t>
      </w:r>
      <w:r>
        <w:t xml:space="preserve"> selon la largeur de l’écran.</w:t>
      </w:r>
      <w:r w:rsidR="00717C23">
        <w:t xml:space="preserve"> En utilisant correctement les classes de </w:t>
      </w:r>
      <w:proofErr w:type="spellStart"/>
      <w:r w:rsidR="00717C23" w:rsidRPr="000E10BC">
        <w:rPr>
          <w:b/>
          <w:bCs/>
        </w:rPr>
        <w:t>Bootstrap</w:t>
      </w:r>
      <w:proofErr w:type="spellEnd"/>
      <w:r w:rsidR="00717C23">
        <w:t>, les tailles des boutons et des objets HTML se redimensionnent en conséquence.</w:t>
      </w:r>
    </w:p>
    <w:p w:rsidR="00A87CD1" w:rsidRDefault="005B5040" w:rsidP="00697307">
      <w:pPr>
        <w:spacing w:line="240" w:lineRule="auto"/>
        <w:jc w:val="center"/>
      </w:pPr>
      <w:r>
        <w:rPr>
          <w:noProof/>
          <w:lang w:eastAsia="fr-FR"/>
        </w:rPr>
        <w:lastRenderedPageBreak/>
        <mc:AlternateContent>
          <mc:Choice Requires="wps">
            <w:drawing>
              <wp:anchor distT="0" distB="0" distL="114300" distR="114300" simplePos="0" relativeHeight="251667456" behindDoc="0" locked="0" layoutInCell="1" allowOverlap="1" wp14:anchorId="5484D0C0" wp14:editId="06492CE5">
                <wp:simplePos x="0" y="0"/>
                <wp:positionH relativeFrom="column">
                  <wp:posOffset>757555</wp:posOffset>
                </wp:positionH>
                <wp:positionV relativeFrom="paragraph">
                  <wp:posOffset>-61595</wp:posOffset>
                </wp:positionV>
                <wp:extent cx="2571750" cy="40005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571750" cy="4000500"/>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59.65pt;margin-top:-4.85pt;width:202.5pt;height:3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" filled="f" strokecolor="#b8cce4 [1300]" strokeweight="2pt"/>
            </w:pict>
          </mc:Fallback>
        </mc:AlternateContent>
      </w:r>
      <w:r w:rsidR="00B44F52">
        <w:rPr>
          <w:noProof/>
          <w:lang w:eastAsia="fr-FR"/>
        </w:rPr>
        <mc:AlternateContent>
          <mc:Choice Requires="wps">
            <w:drawing>
              <wp:anchor distT="0" distB="0" distL="114300" distR="114300" simplePos="0" relativeHeight="251671552" behindDoc="0" locked="0" layoutInCell="1" allowOverlap="1" wp14:anchorId="1061789E" wp14:editId="065D0DDC">
                <wp:simplePos x="0" y="0"/>
                <wp:positionH relativeFrom="column">
                  <wp:posOffset>748030</wp:posOffset>
                </wp:positionH>
                <wp:positionV relativeFrom="paragraph">
                  <wp:posOffset>-61595</wp:posOffset>
                </wp:positionV>
                <wp:extent cx="2371725" cy="40005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371725" cy="40005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58.9pt;margin-top:-4.85pt;width:186.75pt;height:3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" filled="f" strokecolor="#365f91 [2404]" strokeweight="2pt"/>
            </w:pict>
          </mc:Fallback>
        </mc:AlternateContent>
      </w:r>
      <w:r w:rsidR="00B44F52">
        <w:rPr>
          <w:noProof/>
          <w:lang w:eastAsia="fr-FR"/>
        </w:rPr>
        <mc:AlternateContent>
          <mc:Choice Requires="wps">
            <w:drawing>
              <wp:anchor distT="0" distB="0" distL="114300" distR="114300" simplePos="0" relativeHeight="251669504" behindDoc="0" locked="0" layoutInCell="1" allowOverlap="1" wp14:anchorId="3AE956D6" wp14:editId="24B52623">
                <wp:simplePos x="0" y="0"/>
                <wp:positionH relativeFrom="column">
                  <wp:posOffset>748030</wp:posOffset>
                </wp:positionH>
                <wp:positionV relativeFrom="paragraph">
                  <wp:posOffset>-61595</wp:posOffset>
                </wp:positionV>
                <wp:extent cx="2495550" cy="40005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495550" cy="4000500"/>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026" style="position:absolute;margin-left:58.9pt;margin-top:-4.85pt;width:196.5pt;height:3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" filled="f" strokecolor="#95b3d7 [1940]" strokeweight="2pt"/>
            </w:pict>
          </mc:Fallback>
        </mc:AlternateContent>
      </w:r>
      <w:r w:rsidR="009E0034">
        <w:rPr>
          <w:noProof/>
          <w:lang w:eastAsia="fr-FR"/>
        </w:rPr>
        <mc:AlternateContent>
          <mc:Choice Requires="wps">
            <w:drawing>
              <wp:anchor distT="0" distB="0" distL="114300" distR="114300" simplePos="0" relativeHeight="251673600" behindDoc="0" locked="0" layoutInCell="1" allowOverlap="1" wp14:anchorId="33249329" wp14:editId="1D2E4D02">
                <wp:simplePos x="0" y="0"/>
                <wp:positionH relativeFrom="column">
                  <wp:posOffset>2786380</wp:posOffset>
                </wp:positionH>
                <wp:positionV relativeFrom="paragraph">
                  <wp:posOffset>2272030</wp:posOffset>
                </wp:positionV>
                <wp:extent cx="333375" cy="171450"/>
                <wp:effectExtent l="0" t="0" r="28575" b="19050"/>
                <wp:wrapNone/>
                <wp:docPr id="9" name="Double flèche horizontale 9"/>
                <wp:cNvGraphicFramePr/>
                <a:graphic xmlns:a="http://schemas.openxmlformats.org/drawingml/2006/main">
                  <a:graphicData uri="http://schemas.microsoft.com/office/word/2010/wordprocessingShape">
                    <wps:wsp>
                      <wps:cNvSpPr/>
                      <wps:spPr>
                        <a:xfrm>
                          <a:off x="0" y="0"/>
                          <a:ext cx="333375" cy="17145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9" o:spid="_x0000_s1026" type="#_x0000_t69" style="position:absolute;margin-left:219.4pt;margin-top:178.9pt;width:26.25pt;height: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" adj="5554" fillcolor="black [3200]" strokecolor="black [1600]" strokeweight="2pt"/>
            </w:pict>
          </mc:Fallback>
        </mc:AlternateContent>
      </w:r>
      <w:r w:rsidR="009E0034">
        <w:rPr>
          <w:noProof/>
          <w:lang w:eastAsia="fr-FR"/>
        </w:rPr>
        <mc:AlternateContent>
          <mc:Choice Requires="wps">
            <w:drawing>
              <wp:anchor distT="0" distB="0" distL="114300" distR="114300" simplePos="0" relativeHeight="251663360" behindDoc="0" locked="0" layoutInCell="1" allowOverlap="1" wp14:anchorId="4860A747" wp14:editId="3EFE2C14">
                <wp:simplePos x="0" y="0"/>
                <wp:positionH relativeFrom="column">
                  <wp:posOffset>757554</wp:posOffset>
                </wp:positionH>
                <wp:positionV relativeFrom="paragraph">
                  <wp:posOffset>-61595</wp:posOffset>
                </wp:positionV>
                <wp:extent cx="4257675" cy="40005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257675" cy="4000500"/>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59.65pt;margin-top:-4.85pt;width:335.25pt;height:3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" filled="f" strokecolor="#b8cce4 [1300]" strokeweight="2pt"/>
            </w:pict>
          </mc:Fallback>
        </mc:AlternateContent>
      </w:r>
      <w:r w:rsidR="009E0034">
        <w:rPr>
          <w:noProof/>
          <w:lang w:eastAsia="fr-FR"/>
        </w:rPr>
        <mc:AlternateContent>
          <mc:Choice Requires="wps">
            <w:drawing>
              <wp:anchor distT="0" distB="0" distL="114300" distR="114300" simplePos="0" relativeHeight="251672576" behindDoc="0" locked="0" layoutInCell="1" allowOverlap="1" wp14:anchorId="2D0A422A" wp14:editId="7D98FE33">
                <wp:simplePos x="0" y="0"/>
                <wp:positionH relativeFrom="column">
                  <wp:posOffset>757555</wp:posOffset>
                </wp:positionH>
                <wp:positionV relativeFrom="paragraph">
                  <wp:posOffset>-61595</wp:posOffset>
                </wp:positionV>
                <wp:extent cx="2190750" cy="40005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90750" cy="400050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59.65pt;margin-top:-4.85pt;width:172.5pt;height:3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" filled="f" strokecolor="#243f60 [1604]" strokeweight="2pt"/>
            </w:pict>
          </mc:Fallback>
        </mc:AlternateContent>
      </w:r>
      <w:r w:rsidR="00697307">
        <w:rPr>
          <w:noProof/>
          <w:lang w:eastAsia="fr-FR"/>
        </w:rPr>
        <mc:AlternateContent>
          <mc:Choice Requires="wps">
            <w:drawing>
              <wp:anchor distT="0" distB="0" distL="114300" distR="114300" simplePos="0" relativeHeight="251660288" behindDoc="0" locked="0" layoutInCell="1" allowOverlap="1" wp14:anchorId="55D57043" wp14:editId="784096E0">
                <wp:simplePos x="0" y="0"/>
                <wp:positionH relativeFrom="column">
                  <wp:posOffset>3329305</wp:posOffset>
                </wp:positionH>
                <wp:positionV relativeFrom="paragraph">
                  <wp:posOffset>2272030</wp:posOffset>
                </wp:positionV>
                <wp:extent cx="1085850" cy="1038225"/>
                <wp:effectExtent l="19050" t="19050" r="19050" b="47625"/>
                <wp:wrapNone/>
                <wp:docPr id="5" name="Flèche angle droit à deux pointes 5"/>
                <wp:cNvGraphicFramePr/>
                <a:graphic xmlns:a="http://schemas.openxmlformats.org/drawingml/2006/main">
                  <a:graphicData uri="http://schemas.microsoft.com/office/word/2010/wordprocessingShape">
                    <wps:wsp>
                      <wps:cNvSpPr/>
                      <wps:spPr>
                        <a:xfrm>
                          <a:off x="0" y="0"/>
                          <a:ext cx="1085850" cy="1038225"/>
                        </a:xfrm>
                        <a:prstGeom prst="leftUpArrow">
                          <a:avLst>
                            <a:gd name="adj1" fmla="val 18349"/>
                            <a:gd name="adj2" fmla="val 25000"/>
                            <a:gd name="adj3" fmla="val 25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angle droit à deux pointes 5" o:spid="_x0000_s1026" style="position:absolute;margin-left:262.15pt;margin-top:178.9pt;width:85.5pt;height:81.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085850,103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" path="m,778669l259556,519113r,164304l731042,683417r,-423861l566738,259556,826294,r259556,259556l921546,259556r,614365l259556,873921r,164304l,778669xe" fillcolor="black [3200]" strokecolor="black [1600]" strokeweight="2pt">
                <v:path arrowok="t" o:connecttype="custom" o:connectlocs="0,778669;259556,519113;259556,683417;731042,683417;731042,259556;566738,259556;826294,0;1085850,259556;921546,259556;921546,873921;259556,873921;259556,1038225;0,778669" o:connectangles="0,0,0,0,0,0,0,0,0,0,0,0,0"/>
              </v:shape>
            </w:pict>
          </mc:Fallback>
        </mc:AlternateContent>
      </w:r>
      <w:r w:rsidR="00697307">
        <w:rPr>
          <w:noProof/>
          <w:lang w:eastAsia="fr-FR"/>
        </w:rPr>
        <w:drawing>
          <wp:inline distT="0" distB="0" distL="0" distR="0" wp14:anchorId="78FBBB8B" wp14:editId="6C56B7C8">
            <wp:extent cx="4093174" cy="3876675"/>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174" cy="3876675"/>
                    </a:xfrm>
                    <a:prstGeom prst="rect">
                      <a:avLst/>
                    </a:prstGeom>
                    <a:noFill/>
                    <a:ln>
                      <a:noFill/>
                    </a:ln>
                  </pic:spPr>
                </pic:pic>
              </a:graphicData>
            </a:graphic>
          </wp:inline>
        </w:drawing>
      </w:r>
    </w:p>
    <w:p w:rsidR="002E7B8C" w:rsidRDefault="002E7B8C" w:rsidP="00DA04A1">
      <w:pPr>
        <w:spacing w:line="240" w:lineRule="auto"/>
        <w:jc w:val="both"/>
      </w:pPr>
    </w:p>
    <w:p w:rsidR="00584088" w:rsidRDefault="00584088" w:rsidP="00CB612F">
      <w:pPr>
        <w:spacing w:line="240" w:lineRule="auto"/>
        <w:jc w:val="both"/>
      </w:pPr>
      <w:r>
        <w:t xml:space="preserve">Ainsi nous avons une page qui </w:t>
      </w:r>
      <w:r w:rsidR="00CB612F">
        <w:rPr>
          <w:b/>
          <w:bCs/>
        </w:rPr>
        <w:t>se lit</w:t>
      </w:r>
      <w:r w:rsidRPr="00961F40">
        <w:rPr>
          <w:b/>
          <w:bCs/>
        </w:rPr>
        <w:t xml:space="preserve"> sur la largeur</w:t>
      </w:r>
      <w:r>
        <w:t xml:space="preserve"> sur une tablette et un ordinateur, tant qu’elle </w:t>
      </w:r>
      <w:r w:rsidRPr="00CB612F">
        <w:rPr>
          <w:b/>
          <w:bCs/>
        </w:rPr>
        <w:t>se lit en hauteur</w:t>
      </w:r>
      <w:r>
        <w:t xml:space="preserve"> sur un mobile.</w:t>
      </w:r>
    </w:p>
    <w:p w:rsidR="00517BA7" w:rsidRDefault="00517BA7" w:rsidP="006E40C9">
      <w:pPr>
        <w:spacing w:line="240" w:lineRule="auto"/>
        <w:jc w:val="both"/>
      </w:pPr>
      <w:r>
        <w:t xml:space="preserve">De même que pour la barre de navigation (en-tête du site), nous avons utilisé les outils de </w:t>
      </w:r>
      <w:proofErr w:type="spellStart"/>
      <w:r w:rsidRPr="00DB0B4E">
        <w:rPr>
          <w:b/>
          <w:bCs/>
        </w:rPr>
        <w:t>Bootstrap</w:t>
      </w:r>
      <w:proofErr w:type="spellEnd"/>
      <w:r>
        <w:t xml:space="preserve"> et sa classe « </w:t>
      </w:r>
      <w:proofErr w:type="spellStart"/>
      <w:r w:rsidRPr="00DB0B4E">
        <w:rPr>
          <w:b/>
          <w:bCs/>
        </w:rPr>
        <w:t>nav</w:t>
      </w:r>
      <w:proofErr w:type="spellEnd"/>
      <w:r w:rsidRPr="00DB0B4E">
        <w:rPr>
          <w:b/>
          <w:bCs/>
        </w:rPr>
        <w:t>-bar</w:t>
      </w:r>
      <w:r>
        <w:t> » et « </w:t>
      </w:r>
      <w:proofErr w:type="spellStart"/>
      <w:r w:rsidRPr="00DB0B4E">
        <w:rPr>
          <w:b/>
          <w:bCs/>
        </w:rPr>
        <w:t>nav</w:t>
      </w:r>
      <w:proofErr w:type="spellEnd"/>
      <w:r w:rsidRPr="00DB0B4E">
        <w:rPr>
          <w:b/>
          <w:bCs/>
        </w:rPr>
        <w:t>-collapse</w:t>
      </w:r>
      <w:r>
        <w:t xml:space="preserve"> »  qui permettent une barre de navigation </w:t>
      </w:r>
      <w:r w:rsidR="006E40C9">
        <w:t>flexible,</w:t>
      </w:r>
      <w:r>
        <w:t xml:space="preserve"> mais également compacte si besoin. Ainsi le menu du site web se compresse en un menu déroulant lorsque la largeur de l’écran est trop petite pour l’afficher entièrement</w:t>
      </w:r>
      <w:r w:rsidR="00DD564C">
        <w:t>.</w:t>
      </w:r>
    </w:p>
    <w:p w:rsidR="00497FB2" w:rsidRDefault="00497FB2" w:rsidP="00497FB2">
      <w:pPr>
        <w:spacing w:line="240" w:lineRule="auto"/>
        <w:jc w:val="center"/>
      </w:pPr>
      <w:r>
        <w:rPr>
          <w:noProof/>
          <w:lang w:eastAsia="fr-FR"/>
        </w:rPr>
        <w:drawing>
          <wp:inline distT="0" distB="0" distL="0" distR="0">
            <wp:extent cx="3352800" cy="390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90525"/>
                    </a:xfrm>
                    <a:prstGeom prst="rect">
                      <a:avLst/>
                    </a:prstGeom>
                    <a:noFill/>
                    <a:ln>
                      <a:noFill/>
                    </a:ln>
                  </pic:spPr>
                </pic:pic>
              </a:graphicData>
            </a:graphic>
          </wp:inline>
        </w:drawing>
      </w:r>
    </w:p>
    <w:p w:rsidR="000F6149" w:rsidRDefault="00497FB2" w:rsidP="000F6149">
      <w:pPr>
        <w:spacing w:line="240" w:lineRule="auto"/>
        <w:jc w:val="center"/>
      </w:pPr>
      <w:r>
        <w:rPr>
          <w:noProof/>
          <w:lang w:eastAsia="fr-FR"/>
        </w:rPr>
        <w:drawing>
          <wp:inline distT="0" distB="0" distL="0" distR="0" wp14:anchorId="25608E80" wp14:editId="04479547">
            <wp:extent cx="2724150" cy="6000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600075"/>
                    </a:xfrm>
                    <a:prstGeom prst="rect">
                      <a:avLst/>
                    </a:prstGeom>
                    <a:noFill/>
                    <a:ln>
                      <a:noFill/>
                    </a:ln>
                  </pic:spPr>
                </pic:pic>
              </a:graphicData>
            </a:graphic>
          </wp:inline>
        </w:drawing>
      </w:r>
    </w:p>
    <w:p w:rsidR="00497FB2" w:rsidRDefault="00497FB2" w:rsidP="000F6149">
      <w:pPr>
        <w:spacing w:line="240" w:lineRule="auto"/>
        <w:jc w:val="center"/>
      </w:pPr>
      <w:r>
        <w:rPr>
          <w:noProof/>
          <w:lang w:eastAsia="fr-FR"/>
        </w:rPr>
        <w:drawing>
          <wp:inline distT="0" distB="0" distL="0" distR="0" wp14:anchorId="48970D69" wp14:editId="65EA62C3">
            <wp:extent cx="2695575" cy="17335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1733550"/>
                    </a:xfrm>
                    <a:prstGeom prst="rect">
                      <a:avLst/>
                    </a:prstGeom>
                    <a:noFill/>
                    <a:ln>
                      <a:noFill/>
                    </a:ln>
                  </pic:spPr>
                </pic:pic>
              </a:graphicData>
            </a:graphic>
          </wp:inline>
        </w:drawing>
      </w:r>
    </w:p>
    <w:p w:rsidR="00FD5100" w:rsidRDefault="00FD5100">
      <w:r>
        <w:br w:type="page"/>
      </w:r>
    </w:p>
    <w:p w:rsidR="00FD5100" w:rsidRDefault="00D95AB9" w:rsidP="006E40C9">
      <w:pPr>
        <w:spacing w:line="240" w:lineRule="auto"/>
        <w:jc w:val="both"/>
      </w:pPr>
      <w:r>
        <w:rPr>
          <w:noProof/>
          <w:lang w:eastAsia="fr-FR"/>
        </w:rPr>
        <w:lastRenderedPageBreak/>
        <w:drawing>
          <wp:anchor distT="0" distB="0" distL="114300" distR="114300" simplePos="0" relativeHeight="251674624" behindDoc="0" locked="0" layoutInCell="1" allowOverlap="1" wp14:anchorId="4B0DD855" wp14:editId="6D311F46">
            <wp:simplePos x="0" y="0"/>
            <wp:positionH relativeFrom="column">
              <wp:posOffset>3624580</wp:posOffset>
            </wp:positionH>
            <wp:positionV relativeFrom="paragraph">
              <wp:posOffset>824230</wp:posOffset>
            </wp:positionV>
            <wp:extent cx="2266315" cy="3286125"/>
            <wp:effectExtent l="0" t="0" r="63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31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0737">
        <w:t>La carte s’est intégrée parfaitement avec le framework « </w:t>
      </w:r>
      <w:proofErr w:type="spellStart"/>
      <w:r w:rsidR="00020737">
        <w:t>LeafLet</w:t>
      </w:r>
      <w:proofErr w:type="spellEnd"/>
      <w:r w:rsidR="00020737">
        <w:t> » (</w:t>
      </w:r>
      <w:proofErr w:type="spellStart"/>
      <w:r w:rsidR="00020737">
        <w:t>OpenStreetMap</w:t>
      </w:r>
      <w:proofErr w:type="spellEnd"/>
      <w:r w:rsidR="00020737">
        <w:t>), mais ce n’</w:t>
      </w:r>
      <w:r w:rsidR="008D2FA9">
        <w:t xml:space="preserve">est pas le cas avec la vue GPS, faite grâce à l’application Google </w:t>
      </w:r>
      <w:proofErr w:type="spellStart"/>
      <w:r w:rsidR="008D2FA9">
        <w:t>StreetView</w:t>
      </w:r>
      <w:proofErr w:type="spellEnd"/>
      <w:r w:rsidR="008D2FA9">
        <w:t>. En effet, elle est réalisée avec une balise &lt;</w:t>
      </w:r>
      <w:proofErr w:type="spellStart"/>
      <w:r w:rsidR="008D2FA9">
        <w:t>iframe</w:t>
      </w:r>
      <w:proofErr w:type="spellEnd"/>
      <w:r w:rsidR="008D2FA9">
        <w:t xml:space="preserve">&gt;, qui ne se redimensionne pas par défaut et demande une méthode d’aménagement spécifique pour qu’elle puisse le faire. Voici les règles CSS </w:t>
      </w:r>
      <w:r w:rsidR="006E40C9">
        <w:t>utilisées</w:t>
      </w:r>
      <w:r w:rsidR="008D2FA9">
        <w:t xml:space="preserve"> pour contourner le problème de </w:t>
      </w:r>
      <w:r w:rsidR="00CE4895">
        <w:t>redimensionnement</w:t>
      </w:r>
      <w:r w:rsidR="008D2FA9">
        <w:t xml:space="preserve"> des </w:t>
      </w:r>
      <w:proofErr w:type="spellStart"/>
      <w:r w:rsidR="008D2FA9">
        <w:t>iframes</w:t>
      </w:r>
      <w:proofErr w:type="spellEnd"/>
      <w:r w:rsidR="008D2FA9">
        <w:t> :</w:t>
      </w:r>
    </w:p>
    <w:p w:rsidR="008D2FA9" w:rsidRPr="008D2FA9" w:rsidRDefault="008D2FA9" w:rsidP="008D2FA9">
      <w:pPr>
        <w:shd w:val="clear" w:color="auto" w:fill="D9D9D9" w:themeFill="background1" w:themeFillShade="D9"/>
        <w:spacing w:line="240" w:lineRule="auto"/>
        <w:rPr>
          <w:rFonts w:ascii="Courier New" w:hAnsi="Courier New" w:cs="Courier New"/>
          <w:sz w:val="20"/>
          <w:szCs w:val="20"/>
        </w:rPr>
      </w:pPr>
      <w:r w:rsidRPr="008D2FA9">
        <w:rPr>
          <w:rFonts w:ascii="Courier New" w:hAnsi="Courier New" w:cs="Courier New"/>
          <w:sz w:val="20"/>
          <w:szCs w:val="20"/>
        </w:rPr>
        <w:t>.</w:t>
      </w:r>
      <w:proofErr w:type="spellStart"/>
      <w:r w:rsidRPr="008D2FA9">
        <w:rPr>
          <w:rFonts w:ascii="Courier New" w:hAnsi="Courier New" w:cs="Courier New"/>
          <w:sz w:val="20"/>
          <w:szCs w:val="20"/>
        </w:rPr>
        <w:t>iframe</w:t>
      </w:r>
      <w:proofErr w:type="spellEnd"/>
      <w:r w:rsidRPr="008D2FA9">
        <w:rPr>
          <w:rFonts w:ascii="Courier New" w:hAnsi="Courier New" w:cs="Courier New"/>
          <w:sz w:val="20"/>
          <w:szCs w:val="20"/>
        </w:rPr>
        <w:t>-responsive-</w:t>
      </w:r>
      <w:proofErr w:type="spellStart"/>
      <w:r w:rsidRPr="008D2FA9">
        <w:rPr>
          <w:rFonts w:ascii="Courier New" w:hAnsi="Courier New" w:cs="Courier New"/>
          <w:sz w:val="20"/>
          <w:szCs w:val="20"/>
        </w:rPr>
        <w:t>wrapper</w:t>
      </w:r>
      <w:proofErr w:type="spellEnd"/>
      <w:r w:rsidRPr="008D2FA9">
        <w:rPr>
          <w:rFonts w:ascii="Courier New" w:hAnsi="Courier New" w:cs="Courier New"/>
          <w:sz w:val="20"/>
          <w:szCs w:val="20"/>
        </w:rPr>
        <w:t xml:space="preserve">        </w:t>
      </w:r>
      <w:r>
        <w:rPr>
          <w:rFonts w:ascii="Courier New" w:hAnsi="Courier New" w:cs="Courier New"/>
          <w:sz w:val="20"/>
          <w:szCs w:val="20"/>
        </w:rPr>
        <w:br/>
      </w:r>
      <w:r w:rsidRPr="008D2FA9">
        <w:rPr>
          <w:rFonts w:ascii="Courier New" w:hAnsi="Courier New" w:cs="Courier New"/>
          <w:sz w:val="20"/>
          <w:szCs w:val="20"/>
        </w:rPr>
        <w:t>{</w:t>
      </w:r>
      <w:r w:rsidRPr="008D2FA9">
        <w:rPr>
          <w:rFonts w:ascii="Courier New" w:hAnsi="Courier New" w:cs="Courier New"/>
          <w:sz w:val="20"/>
          <w:szCs w:val="20"/>
        </w:rPr>
        <w:br/>
      </w:r>
      <w:r w:rsidRPr="008D2FA9">
        <w:rPr>
          <w:rFonts w:ascii="Courier New" w:hAnsi="Courier New" w:cs="Courier New"/>
          <w:b/>
          <w:bCs/>
          <w:sz w:val="20"/>
          <w:szCs w:val="20"/>
        </w:rPr>
        <w:t xml:space="preserve">    position: relative;</w:t>
      </w:r>
      <w:r w:rsidRPr="008D2FA9">
        <w:rPr>
          <w:rFonts w:ascii="Courier New" w:hAnsi="Courier New" w:cs="Courier New"/>
          <w:sz w:val="20"/>
          <w:szCs w:val="20"/>
        </w:rPr>
        <w:br/>
      </w:r>
      <w:r w:rsidRPr="008D2FA9">
        <w:rPr>
          <w:rFonts w:ascii="Courier New" w:hAnsi="Courier New" w:cs="Courier New"/>
          <w:sz w:val="20"/>
          <w:szCs w:val="20"/>
        </w:rPr>
        <w:t>}</w:t>
      </w:r>
    </w:p>
    <w:p w:rsidR="008D2FA9" w:rsidRPr="008D2FA9" w:rsidRDefault="008D2FA9" w:rsidP="008D2FA9">
      <w:pPr>
        <w:shd w:val="clear" w:color="auto" w:fill="D9D9D9" w:themeFill="background1" w:themeFillShade="D9"/>
        <w:spacing w:line="240" w:lineRule="auto"/>
        <w:rPr>
          <w:rFonts w:ascii="Courier New" w:hAnsi="Courier New" w:cs="Courier New"/>
          <w:sz w:val="20"/>
          <w:szCs w:val="20"/>
        </w:rPr>
      </w:pPr>
      <w:r w:rsidRPr="008D2FA9">
        <w:rPr>
          <w:rFonts w:ascii="Courier New" w:hAnsi="Courier New" w:cs="Courier New"/>
          <w:sz w:val="20"/>
          <w:szCs w:val="20"/>
        </w:rPr>
        <w:t>.</w:t>
      </w:r>
      <w:proofErr w:type="spellStart"/>
      <w:r w:rsidRPr="008D2FA9">
        <w:rPr>
          <w:rFonts w:ascii="Courier New" w:hAnsi="Courier New" w:cs="Courier New"/>
          <w:sz w:val="20"/>
          <w:szCs w:val="20"/>
        </w:rPr>
        <w:t>iframe</w:t>
      </w:r>
      <w:proofErr w:type="spellEnd"/>
      <w:r w:rsidRPr="008D2FA9">
        <w:rPr>
          <w:rFonts w:ascii="Courier New" w:hAnsi="Courier New" w:cs="Courier New"/>
          <w:sz w:val="20"/>
          <w:szCs w:val="20"/>
        </w:rPr>
        <w:t>-responsive-</w:t>
      </w:r>
      <w:proofErr w:type="spellStart"/>
      <w:r w:rsidRPr="008D2FA9">
        <w:rPr>
          <w:rFonts w:ascii="Courier New" w:hAnsi="Courier New" w:cs="Courier New"/>
          <w:sz w:val="20"/>
          <w:szCs w:val="20"/>
        </w:rPr>
        <w:t>wrapper</w:t>
      </w:r>
      <w:proofErr w:type="spellEnd"/>
      <w:r w:rsidRPr="008D2FA9">
        <w:rPr>
          <w:rFonts w:ascii="Courier New" w:hAnsi="Courier New" w:cs="Courier New"/>
          <w:sz w:val="20"/>
          <w:szCs w:val="20"/>
        </w:rPr>
        <w:t xml:space="preserve"> .</w:t>
      </w:r>
      <w:proofErr w:type="spellStart"/>
      <w:r w:rsidRPr="008D2FA9">
        <w:rPr>
          <w:rFonts w:ascii="Courier New" w:hAnsi="Courier New" w:cs="Courier New"/>
          <w:sz w:val="20"/>
          <w:szCs w:val="20"/>
        </w:rPr>
        <w:t>iframe</w:t>
      </w:r>
      <w:proofErr w:type="spellEnd"/>
      <w:r w:rsidRPr="008D2FA9">
        <w:rPr>
          <w:rFonts w:ascii="Courier New" w:hAnsi="Courier New" w:cs="Courier New"/>
          <w:sz w:val="20"/>
          <w:szCs w:val="20"/>
        </w:rPr>
        <w:t xml:space="preserve">-ratio </w:t>
      </w:r>
      <w:r>
        <w:rPr>
          <w:rFonts w:ascii="Courier New" w:hAnsi="Courier New" w:cs="Courier New"/>
          <w:sz w:val="20"/>
          <w:szCs w:val="20"/>
        </w:rPr>
        <w:br/>
      </w:r>
      <w:r w:rsidRPr="008D2FA9">
        <w:rPr>
          <w:rFonts w:ascii="Courier New" w:hAnsi="Courier New" w:cs="Courier New"/>
          <w:sz w:val="20"/>
          <w:szCs w:val="20"/>
        </w:rPr>
        <w:t>{</w:t>
      </w:r>
      <w:r w:rsidRPr="008D2FA9">
        <w:rPr>
          <w:rFonts w:ascii="Courier New" w:hAnsi="Courier New" w:cs="Courier New"/>
          <w:sz w:val="20"/>
          <w:szCs w:val="20"/>
        </w:rPr>
        <w:br/>
      </w:r>
      <w:r w:rsidRPr="008D2FA9">
        <w:rPr>
          <w:rFonts w:ascii="Courier New" w:hAnsi="Courier New" w:cs="Courier New"/>
          <w:b/>
          <w:bCs/>
          <w:sz w:val="20"/>
          <w:szCs w:val="20"/>
        </w:rPr>
        <w:t xml:space="preserve">    display: block;</w:t>
      </w:r>
      <w:r w:rsidRPr="008D2FA9">
        <w:rPr>
          <w:rFonts w:ascii="Courier New" w:hAnsi="Courier New" w:cs="Courier New"/>
          <w:b/>
          <w:bCs/>
          <w:sz w:val="20"/>
          <w:szCs w:val="20"/>
        </w:rPr>
        <w:br/>
      </w:r>
      <w:r w:rsidRPr="008D2FA9">
        <w:rPr>
          <w:rFonts w:ascii="Courier New" w:hAnsi="Courier New" w:cs="Courier New"/>
          <w:b/>
          <w:bCs/>
          <w:sz w:val="20"/>
          <w:szCs w:val="20"/>
        </w:rPr>
        <w:t xml:space="preserve">    </w:t>
      </w:r>
      <w:proofErr w:type="spellStart"/>
      <w:r w:rsidRPr="008D2FA9">
        <w:rPr>
          <w:rFonts w:ascii="Courier New" w:hAnsi="Courier New" w:cs="Courier New"/>
          <w:b/>
          <w:bCs/>
          <w:sz w:val="20"/>
          <w:szCs w:val="20"/>
        </w:rPr>
        <w:t>width</w:t>
      </w:r>
      <w:proofErr w:type="spellEnd"/>
      <w:r w:rsidRPr="008D2FA9">
        <w:rPr>
          <w:rFonts w:ascii="Courier New" w:hAnsi="Courier New" w:cs="Courier New"/>
          <w:b/>
          <w:bCs/>
          <w:sz w:val="20"/>
          <w:szCs w:val="20"/>
        </w:rPr>
        <w:t>: 100%;</w:t>
      </w:r>
      <w:r w:rsidRPr="008D2FA9">
        <w:rPr>
          <w:rFonts w:ascii="Courier New" w:hAnsi="Courier New" w:cs="Courier New"/>
          <w:b/>
          <w:bCs/>
          <w:sz w:val="20"/>
          <w:szCs w:val="20"/>
        </w:rPr>
        <w:br/>
      </w:r>
      <w:r w:rsidRPr="008D2FA9">
        <w:rPr>
          <w:rFonts w:ascii="Courier New" w:hAnsi="Courier New" w:cs="Courier New"/>
          <w:b/>
          <w:bCs/>
          <w:sz w:val="20"/>
          <w:szCs w:val="20"/>
        </w:rPr>
        <w:t xml:space="preserve">    </w:t>
      </w:r>
      <w:proofErr w:type="spellStart"/>
      <w:r w:rsidRPr="008D2FA9">
        <w:rPr>
          <w:rFonts w:ascii="Courier New" w:hAnsi="Courier New" w:cs="Courier New"/>
          <w:b/>
          <w:bCs/>
          <w:sz w:val="20"/>
          <w:szCs w:val="20"/>
        </w:rPr>
        <w:t>height</w:t>
      </w:r>
      <w:proofErr w:type="spellEnd"/>
      <w:r w:rsidRPr="008D2FA9">
        <w:rPr>
          <w:rFonts w:ascii="Courier New" w:hAnsi="Courier New" w:cs="Courier New"/>
          <w:b/>
          <w:bCs/>
          <w:sz w:val="20"/>
          <w:szCs w:val="20"/>
        </w:rPr>
        <w:t>: 350px;</w:t>
      </w:r>
      <w:r w:rsidRPr="008D2FA9">
        <w:rPr>
          <w:rFonts w:ascii="Courier New" w:hAnsi="Courier New" w:cs="Courier New"/>
          <w:sz w:val="20"/>
          <w:szCs w:val="20"/>
        </w:rPr>
        <w:br/>
      </w:r>
      <w:r w:rsidRPr="008D2FA9">
        <w:rPr>
          <w:rFonts w:ascii="Courier New" w:hAnsi="Courier New" w:cs="Courier New"/>
          <w:sz w:val="20"/>
          <w:szCs w:val="20"/>
        </w:rPr>
        <w:t>}</w:t>
      </w:r>
    </w:p>
    <w:p w:rsidR="008D2FA9" w:rsidRPr="008D2FA9" w:rsidRDefault="008D2FA9" w:rsidP="008D2FA9">
      <w:pPr>
        <w:shd w:val="clear" w:color="auto" w:fill="D9D9D9" w:themeFill="background1" w:themeFillShade="D9"/>
        <w:spacing w:line="240" w:lineRule="auto"/>
        <w:rPr>
          <w:rFonts w:ascii="Courier New" w:hAnsi="Courier New" w:cs="Courier New"/>
          <w:sz w:val="20"/>
          <w:szCs w:val="20"/>
        </w:rPr>
      </w:pPr>
      <w:r w:rsidRPr="008D2FA9">
        <w:rPr>
          <w:rFonts w:ascii="Courier New" w:hAnsi="Courier New" w:cs="Courier New"/>
          <w:sz w:val="20"/>
          <w:szCs w:val="20"/>
        </w:rPr>
        <w:t>.</w:t>
      </w:r>
      <w:proofErr w:type="spellStart"/>
      <w:r w:rsidRPr="008D2FA9">
        <w:rPr>
          <w:rFonts w:ascii="Courier New" w:hAnsi="Courier New" w:cs="Courier New"/>
          <w:sz w:val="20"/>
          <w:szCs w:val="20"/>
        </w:rPr>
        <w:t>iframe</w:t>
      </w:r>
      <w:proofErr w:type="spellEnd"/>
      <w:r w:rsidRPr="008D2FA9">
        <w:rPr>
          <w:rFonts w:ascii="Courier New" w:hAnsi="Courier New" w:cs="Courier New"/>
          <w:sz w:val="20"/>
          <w:szCs w:val="20"/>
        </w:rPr>
        <w:t>-responsive-</w:t>
      </w:r>
      <w:proofErr w:type="spellStart"/>
      <w:r w:rsidRPr="008D2FA9">
        <w:rPr>
          <w:rFonts w:ascii="Courier New" w:hAnsi="Courier New" w:cs="Courier New"/>
          <w:sz w:val="20"/>
          <w:szCs w:val="20"/>
        </w:rPr>
        <w:t>wrapper</w:t>
      </w:r>
      <w:proofErr w:type="spellEnd"/>
      <w:r w:rsidRPr="008D2FA9">
        <w:rPr>
          <w:rFonts w:ascii="Courier New" w:hAnsi="Courier New" w:cs="Courier New"/>
          <w:sz w:val="20"/>
          <w:szCs w:val="20"/>
        </w:rPr>
        <w:t xml:space="preserve"> </w:t>
      </w:r>
      <w:proofErr w:type="spellStart"/>
      <w:r w:rsidRPr="008D2FA9">
        <w:rPr>
          <w:rFonts w:ascii="Courier New" w:hAnsi="Courier New" w:cs="Courier New"/>
          <w:sz w:val="20"/>
          <w:szCs w:val="20"/>
        </w:rPr>
        <w:t>iframe</w:t>
      </w:r>
      <w:proofErr w:type="spellEnd"/>
      <w:r w:rsidRPr="008D2FA9">
        <w:rPr>
          <w:rFonts w:ascii="Courier New" w:hAnsi="Courier New" w:cs="Courier New"/>
          <w:sz w:val="20"/>
          <w:szCs w:val="20"/>
        </w:rPr>
        <w:t xml:space="preserve"> </w:t>
      </w:r>
      <w:r>
        <w:rPr>
          <w:rFonts w:ascii="Courier New" w:hAnsi="Courier New" w:cs="Courier New"/>
          <w:sz w:val="20"/>
          <w:szCs w:val="20"/>
        </w:rPr>
        <w:br/>
      </w:r>
      <w:r w:rsidRPr="008D2FA9">
        <w:rPr>
          <w:rFonts w:ascii="Courier New" w:hAnsi="Courier New" w:cs="Courier New"/>
          <w:sz w:val="20"/>
          <w:szCs w:val="20"/>
        </w:rPr>
        <w:t>{</w:t>
      </w:r>
      <w:r w:rsidRPr="008D2FA9">
        <w:rPr>
          <w:rFonts w:ascii="Courier New" w:hAnsi="Courier New" w:cs="Courier New"/>
          <w:sz w:val="20"/>
          <w:szCs w:val="20"/>
        </w:rPr>
        <w:br/>
      </w:r>
      <w:r w:rsidRPr="008D2FA9">
        <w:rPr>
          <w:rFonts w:ascii="Courier New" w:hAnsi="Courier New" w:cs="Courier New"/>
          <w:b/>
          <w:bCs/>
          <w:sz w:val="20"/>
          <w:szCs w:val="20"/>
        </w:rPr>
        <w:t xml:space="preserve">    position: relative;</w:t>
      </w:r>
      <w:r w:rsidRPr="008D2FA9">
        <w:rPr>
          <w:rFonts w:ascii="Courier New" w:hAnsi="Courier New" w:cs="Courier New"/>
          <w:b/>
          <w:bCs/>
          <w:sz w:val="20"/>
          <w:szCs w:val="20"/>
        </w:rPr>
        <w:br/>
      </w:r>
      <w:r w:rsidRPr="008D2FA9">
        <w:rPr>
          <w:rFonts w:ascii="Courier New" w:hAnsi="Courier New" w:cs="Courier New"/>
          <w:b/>
          <w:bCs/>
          <w:sz w:val="20"/>
          <w:szCs w:val="20"/>
        </w:rPr>
        <w:t xml:space="preserve">    top: 0;</w:t>
      </w:r>
      <w:r w:rsidRPr="008D2FA9">
        <w:rPr>
          <w:rFonts w:ascii="Courier New" w:hAnsi="Courier New" w:cs="Courier New"/>
          <w:b/>
          <w:bCs/>
          <w:sz w:val="20"/>
          <w:szCs w:val="20"/>
        </w:rPr>
        <w:br/>
      </w:r>
      <w:r w:rsidRPr="008D2FA9">
        <w:rPr>
          <w:rFonts w:ascii="Courier New" w:hAnsi="Courier New" w:cs="Courier New"/>
          <w:b/>
          <w:bCs/>
          <w:sz w:val="20"/>
          <w:szCs w:val="20"/>
        </w:rPr>
        <w:t xml:space="preserve">    </w:t>
      </w:r>
      <w:proofErr w:type="spellStart"/>
      <w:r w:rsidRPr="008D2FA9">
        <w:rPr>
          <w:rFonts w:ascii="Courier New" w:hAnsi="Courier New" w:cs="Courier New"/>
          <w:b/>
          <w:bCs/>
          <w:sz w:val="20"/>
          <w:szCs w:val="20"/>
        </w:rPr>
        <w:t>left</w:t>
      </w:r>
      <w:proofErr w:type="spellEnd"/>
      <w:r w:rsidRPr="008D2FA9">
        <w:rPr>
          <w:rFonts w:ascii="Courier New" w:hAnsi="Courier New" w:cs="Courier New"/>
          <w:b/>
          <w:bCs/>
          <w:sz w:val="20"/>
          <w:szCs w:val="20"/>
        </w:rPr>
        <w:t>: 0;</w:t>
      </w:r>
      <w:r w:rsidRPr="008D2FA9">
        <w:rPr>
          <w:rFonts w:ascii="Courier New" w:hAnsi="Courier New" w:cs="Courier New"/>
          <w:b/>
          <w:bCs/>
          <w:sz w:val="20"/>
          <w:szCs w:val="20"/>
        </w:rPr>
        <w:br/>
      </w:r>
      <w:r w:rsidRPr="008D2FA9">
        <w:rPr>
          <w:rFonts w:ascii="Courier New" w:hAnsi="Courier New" w:cs="Courier New"/>
          <w:b/>
          <w:bCs/>
          <w:sz w:val="20"/>
          <w:szCs w:val="20"/>
        </w:rPr>
        <w:t xml:space="preserve">    </w:t>
      </w:r>
      <w:proofErr w:type="spellStart"/>
      <w:r w:rsidRPr="008D2FA9">
        <w:rPr>
          <w:rFonts w:ascii="Courier New" w:hAnsi="Courier New" w:cs="Courier New"/>
          <w:b/>
          <w:bCs/>
          <w:sz w:val="20"/>
          <w:szCs w:val="20"/>
        </w:rPr>
        <w:t>width</w:t>
      </w:r>
      <w:proofErr w:type="spellEnd"/>
      <w:r w:rsidRPr="008D2FA9">
        <w:rPr>
          <w:rFonts w:ascii="Courier New" w:hAnsi="Courier New" w:cs="Courier New"/>
          <w:b/>
          <w:bCs/>
          <w:sz w:val="20"/>
          <w:szCs w:val="20"/>
        </w:rPr>
        <w:t>: 100%;</w:t>
      </w:r>
      <w:r w:rsidRPr="008D2FA9">
        <w:rPr>
          <w:rFonts w:ascii="Courier New" w:hAnsi="Courier New" w:cs="Courier New"/>
          <w:b/>
          <w:bCs/>
          <w:sz w:val="20"/>
          <w:szCs w:val="20"/>
        </w:rPr>
        <w:br/>
      </w:r>
      <w:r w:rsidRPr="008D2FA9">
        <w:rPr>
          <w:rFonts w:ascii="Courier New" w:hAnsi="Courier New" w:cs="Courier New"/>
          <w:b/>
          <w:bCs/>
          <w:sz w:val="20"/>
          <w:szCs w:val="20"/>
        </w:rPr>
        <w:t xml:space="preserve">    </w:t>
      </w:r>
      <w:proofErr w:type="spellStart"/>
      <w:r w:rsidRPr="008D2FA9">
        <w:rPr>
          <w:rFonts w:ascii="Courier New" w:hAnsi="Courier New" w:cs="Courier New"/>
          <w:b/>
          <w:bCs/>
          <w:sz w:val="20"/>
          <w:szCs w:val="20"/>
        </w:rPr>
        <w:t>height</w:t>
      </w:r>
      <w:proofErr w:type="spellEnd"/>
      <w:r w:rsidRPr="008D2FA9">
        <w:rPr>
          <w:rFonts w:ascii="Courier New" w:hAnsi="Courier New" w:cs="Courier New"/>
          <w:b/>
          <w:bCs/>
          <w:sz w:val="20"/>
          <w:szCs w:val="20"/>
        </w:rPr>
        <w:t>: 100%;</w:t>
      </w:r>
      <w:r w:rsidRPr="008D2FA9">
        <w:rPr>
          <w:rFonts w:ascii="Courier New" w:hAnsi="Courier New" w:cs="Courier New"/>
          <w:sz w:val="20"/>
          <w:szCs w:val="20"/>
        </w:rPr>
        <w:br/>
      </w:r>
      <w:r w:rsidRPr="008D2FA9">
        <w:rPr>
          <w:rFonts w:ascii="Courier New" w:hAnsi="Courier New" w:cs="Courier New"/>
          <w:sz w:val="20"/>
          <w:szCs w:val="20"/>
        </w:rPr>
        <w:t>}</w:t>
      </w:r>
    </w:p>
    <w:p w:rsidR="00A61A69" w:rsidRDefault="000D4802" w:rsidP="00266724">
      <w:pPr>
        <w:spacing w:line="240" w:lineRule="auto"/>
      </w:pPr>
      <w:r>
        <w:rPr>
          <w:noProof/>
          <w:lang w:eastAsia="fr-FR"/>
        </w:rPr>
        <w:drawing>
          <wp:anchor distT="0" distB="0" distL="114300" distR="114300" simplePos="0" relativeHeight="251675648" behindDoc="0" locked="0" layoutInCell="1" allowOverlap="1" wp14:anchorId="6981CDF1" wp14:editId="33C6872B">
            <wp:simplePos x="0" y="0"/>
            <wp:positionH relativeFrom="column">
              <wp:posOffset>-4445</wp:posOffset>
            </wp:positionH>
            <wp:positionV relativeFrom="paragraph">
              <wp:posOffset>161925</wp:posOffset>
            </wp:positionV>
            <wp:extent cx="1961515" cy="5010150"/>
            <wp:effectExtent l="0" t="0" r="63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1128"/>
                    <a:stretch/>
                  </pic:blipFill>
                  <pic:spPr bwMode="auto">
                    <a:xfrm>
                      <a:off x="0" y="0"/>
                      <a:ext cx="1961515" cy="5010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0B4E" w:rsidRDefault="00A61A69" w:rsidP="00A61A69">
      <w:pPr>
        <w:spacing w:line="240" w:lineRule="auto"/>
        <w:jc w:val="both"/>
      </w:pPr>
      <w:r>
        <w:t>Pour ce qui est du tableau de bord lors du démarrage de l’application,</w:t>
      </w:r>
      <w:r w:rsidR="000D4802">
        <w:t xml:space="preserve"> les utilisateurs peuvent apercevoir la tournée complète avec les points de livraison ainsi que leur position GPS (au centre de l’écran).</w:t>
      </w:r>
    </w:p>
    <w:p w:rsidR="007F492D" w:rsidRDefault="007F492D" w:rsidP="005E71E1">
      <w:pPr>
        <w:spacing w:line="240" w:lineRule="auto"/>
        <w:jc w:val="both"/>
      </w:pPr>
      <w:r>
        <w:t>En cliquant sur le bouton « </w:t>
      </w:r>
      <w:r w:rsidRPr="00BD7C41">
        <w:rPr>
          <w:b/>
          <w:bCs/>
        </w:rPr>
        <w:t>Prochain point de livraison</w:t>
      </w:r>
      <w:r>
        <w:t> </w:t>
      </w:r>
      <w:r w:rsidR="00BD7C41">
        <w:t>…</w:t>
      </w:r>
      <w:r w:rsidR="005E71E1">
        <w:t> »</w:t>
      </w:r>
      <w:r>
        <w:t>, l’utilisateur entre en mode GPS, où ce dernier guide le livreur jusqu’au prochain point.</w:t>
      </w:r>
    </w:p>
    <w:p w:rsidR="00062F4B" w:rsidRDefault="00062F4B" w:rsidP="00A61A69">
      <w:pPr>
        <w:spacing w:line="240" w:lineRule="auto"/>
        <w:jc w:val="both"/>
      </w:pPr>
      <w:r>
        <w:t>Il peut également cliquer sur le bouton « </w:t>
      </w:r>
      <w:r w:rsidRPr="00BD7C41">
        <w:rPr>
          <w:b/>
          <w:bCs/>
        </w:rPr>
        <w:t>Embouteillage</w:t>
      </w:r>
      <w:r>
        <w:t> » pour signaler au superviseur qui le suit qu’il est bloqué sur la route.</w:t>
      </w:r>
    </w:p>
    <w:p w:rsidR="00871D90" w:rsidRDefault="00871D90" w:rsidP="00F42A87">
      <w:pPr>
        <w:spacing w:line="240" w:lineRule="auto"/>
        <w:jc w:val="both"/>
      </w:pPr>
      <w:r>
        <w:t>C’est une fois arrivé chez un client que le livreur clique sur « </w:t>
      </w:r>
      <w:r w:rsidRPr="00BD7C41">
        <w:rPr>
          <w:b/>
          <w:bCs/>
        </w:rPr>
        <w:t>Je livre…</w:t>
      </w:r>
      <w:r>
        <w:t> »</w:t>
      </w:r>
      <w:r w:rsidR="00C33F55">
        <w:t>,</w:t>
      </w:r>
      <w:r>
        <w:t xml:space="preserve"> </w:t>
      </w:r>
      <w:proofErr w:type="gramStart"/>
      <w:r w:rsidR="00F42A87">
        <w:t>et</w:t>
      </w:r>
      <w:proofErr w:type="gramEnd"/>
      <w:r>
        <w:t xml:space="preserve"> entre en phase de réception des colis par le client.</w:t>
      </w:r>
    </w:p>
    <w:p w:rsidR="00B012FD" w:rsidRDefault="005E71E1" w:rsidP="00CB612F">
      <w:pPr>
        <w:spacing w:line="240" w:lineRule="auto"/>
        <w:jc w:val="both"/>
      </w:pPr>
      <w:r>
        <w:t>En cliquant sur « </w:t>
      </w:r>
      <w:r w:rsidRPr="00854D26">
        <w:rPr>
          <w:b/>
          <w:bCs/>
        </w:rPr>
        <w:t>TERMINE</w:t>
      </w:r>
      <w:r>
        <w:t> », le livreur prévient le superviseur que la tournée est terminée et lui confirme la bonne réception des informations quant à la tournée effectuée.</w:t>
      </w:r>
    </w:p>
    <w:p w:rsidR="00E23AD5" w:rsidRDefault="00E23AD5" w:rsidP="00CB612F">
      <w:pPr>
        <w:spacing w:line="240" w:lineRule="auto"/>
        <w:jc w:val="both"/>
      </w:pPr>
      <w:r>
        <w:t xml:space="preserve">Objets présents : </w:t>
      </w:r>
      <w:r w:rsidRPr="00E23AD5">
        <w:rPr>
          <w:b/>
          <w:bCs/>
        </w:rPr>
        <w:t>Client</w:t>
      </w:r>
      <w:r>
        <w:t xml:space="preserve">, </w:t>
      </w:r>
      <w:r w:rsidRPr="00E23AD5">
        <w:rPr>
          <w:b/>
          <w:bCs/>
        </w:rPr>
        <w:t>Itinéraire</w:t>
      </w:r>
      <w:r>
        <w:t xml:space="preserve">, </w:t>
      </w:r>
      <w:r w:rsidRPr="00E23AD5">
        <w:rPr>
          <w:b/>
          <w:bCs/>
        </w:rPr>
        <w:t>Plages</w:t>
      </w:r>
      <w:r w:rsidR="00FE0546">
        <w:rPr>
          <w:b/>
          <w:bCs/>
        </w:rPr>
        <w:t xml:space="preserve"> </w:t>
      </w:r>
      <w:r w:rsidRPr="00E23AD5">
        <w:rPr>
          <w:b/>
          <w:bCs/>
        </w:rPr>
        <w:t>Horaires</w:t>
      </w:r>
      <w:r>
        <w:t xml:space="preserve">, </w:t>
      </w:r>
      <w:r w:rsidRPr="00E23AD5">
        <w:rPr>
          <w:b/>
          <w:bCs/>
        </w:rPr>
        <w:t>Graphe</w:t>
      </w:r>
      <w:r w:rsidR="00FE0546">
        <w:t>,</w:t>
      </w:r>
      <w:r>
        <w:t xml:space="preserve"> </w:t>
      </w:r>
      <w:r w:rsidRPr="00E23AD5">
        <w:rPr>
          <w:b/>
          <w:bCs/>
        </w:rPr>
        <w:t>Points</w:t>
      </w:r>
      <w:r w:rsidR="00FE0546">
        <w:rPr>
          <w:b/>
          <w:bCs/>
        </w:rPr>
        <w:t>, Tronçons</w:t>
      </w:r>
    </w:p>
    <w:p w:rsidR="00B012FD" w:rsidRDefault="00B012FD" w:rsidP="00B012FD">
      <w:r>
        <w:br w:type="page"/>
      </w:r>
    </w:p>
    <w:p w:rsidR="008D2FA9" w:rsidRDefault="00791335" w:rsidP="00CB612F">
      <w:pPr>
        <w:spacing w:line="240" w:lineRule="auto"/>
        <w:jc w:val="both"/>
      </w:pPr>
      <w:r>
        <w:rPr>
          <w:noProof/>
          <w:lang w:eastAsia="fr-FR"/>
        </w:rPr>
        <w:lastRenderedPageBreak/>
        <w:drawing>
          <wp:anchor distT="0" distB="0" distL="114300" distR="114300" simplePos="0" relativeHeight="251676672" behindDoc="0" locked="0" layoutInCell="1" allowOverlap="1" wp14:anchorId="229F0B93" wp14:editId="4A8BD00E">
            <wp:simplePos x="0" y="0"/>
            <wp:positionH relativeFrom="column">
              <wp:posOffset>4091305</wp:posOffset>
            </wp:positionH>
            <wp:positionV relativeFrom="paragraph">
              <wp:posOffset>-628650</wp:posOffset>
            </wp:positionV>
            <wp:extent cx="1809750" cy="3347085"/>
            <wp:effectExtent l="0" t="0" r="0" b="571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2FA9" w:rsidRDefault="003446F9" w:rsidP="00CB612F">
      <w:pPr>
        <w:spacing w:line="240" w:lineRule="auto"/>
        <w:jc w:val="both"/>
      </w:pPr>
      <w:r>
        <w:t xml:space="preserve">Le mode </w:t>
      </w:r>
      <w:r w:rsidR="009C0C17">
        <w:t>« </w:t>
      </w:r>
      <w:r>
        <w:t>GPS</w:t>
      </w:r>
      <w:r w:rsidR="009C0C17">
        <w:t> »</w:t>
      </w:r>
      <w:r>
        <w:t xml:space="preserve"> guide l’utilisateur jusqu’au prochain point de livraison</w:t>
      </w:r>
      <w:r w:rsidR="009C0C17">
        <w:t>.</w:t>
      </w:r>
      <w:r w:rsidR="00E23AD5">
        <w:t xml:space="preserve"> Il indique l’heure de passage</w:t>
      </w:r>
      <w:r w:rsidR="00FE0546">
        <w:t xml:space="preserve"> estimé par le GPS.</w:t>
      </w:r>
    </w:p>
    <w:p w:rsidR="00FE0546" w:rsidRDefault="00FE0546" w:rsidP="00CB612F">
      <w:pPr>
        <w:spacing w:line="240" w:lineRule="auto"/>
        <w:jc w:val="both"/>
      </w:pPr>
      <w:r>
        <w:t>Il y a la possibilité de revenir au tableau de bord (accueil) de l’application en cliquant sur « </w:t>
      </w:r>
      <w:r w:rsidRPr="00FE0546">
        <w:rPr>
          <w:b/>
          <w:bCs/>
        </w:rPr>
        <w:t>Retour livraison</w:t>
      </w:r>
      <w:r>
        <w:t>… »</w:t>
      </w:r>
    </w:p>
    <w:p w:rsidR="005F2A66" w:rsidRDefault="005F2A66" w:rsidP="00CB612F">
      <w:pPr>
        <w:spacing w:line="240" w:lineRule="auto"/>
        <w:jc w:val="both"/>
      </w:pPr>
      <w:r>
        <w:t>La zone de GPS est plus grande pour une meilleure lisibilité.</w:t>
      </w:r>
    </w:p>
    <w:p w:rsidR="00DF270D" w:rsidRDefault="00DF270D" w:rsidP="00CB612F">
      <w:pPr>
        <w:spacing w:line="240" w:lineRule="auto"/>
        <w:jc w:val="both"/>
      </w:pPr>
      <w:r>
        <w:t>L’avantage de ce mode et qu’il lance la procédure de réception du colis dès que le point GPS coïncide avec le point de livraison.</w:t>
      </w:r>
    </w:p>
    <w:p w:rsidR="00FE0546" w:rsidRDefault="00FE0546" w:rsidP="00CB612F">
      <w:pPr>
        <w:spacing w:line="240" w:lineRule="auto"/>
        <w:jc w:val="both"/>
        <w:rPr>
          <w:b/>
          <w:bCs/>
        </w:rPr>
      </w:pPr>
      <w:r>
        <w:t xml:space="preserve">Objets présents : </w:t>
      </w:r>
      <w:r w:rsidRPr="00FE5A39">
        <w:rPr>
          <w:b/>
          <w:bCs/>
        </w:rPr>
        <w:t>Client</w:t>
      </w:r>
      <w:r>
        <w:t xml:space="preserve">, </w:t>
      </w:r>
      <w:r w:rsidRPr="00FE5A39">
        <w:rPr>
          <w:b/>
          <w:bCs/>
        </w:rPr>
        <w:t>Tronçons</w:t>
      </w:r>
      <w:r>
        <w:t xml:space="preserve">, </w:t>
      </w:r>
      <w:r w:rsidRPr="00FE5A39">
        <w:rPr>
          <w:b/>
          <w:bCs/>
        </w:rPr>
        <w:t>Points</w:t>
      </w:r>
      <w:r>
        <w:t xml:space="preserve">, </w:t>
      </w:r>
      <w:r w:rsidRPr="00FE5A39">
        <w:rPr>
          <w:b/>
          <w:bCs/>
        </w:rPr>
        <w:t>Plages Horaires</w:t>
      </w:r>
    </w:p>
    <w:p w:rsidR="005F2A66" w:rsidRDefault="005F2A66" w:rsidP="00CB612F">
      <w:pPr>
        <w:spacing w:line="240" w:lineRule="auto"/>
        <w:jc w:val="both"/>
        <w:rPr>
          <w:b/>
          <w:bCs/>
        </w:rPr>
      </w:pPr>
    </w:p>
    <w:p w:rsidR="005F2A66" w:rsidRDefault="00D975D4" w:rsidP="00CB612F">
      <w:pPr>
        <w:spacing w:line="240" w:lineRule="auto"/>
        <w:jc w:val="both"/>
        <w:rPr>
          <w:b/>
          <w:bCs/>
        </w:rPr>
      </w:pPr>
      <w:r>
        <w:rPr>
          <w:noProof/>
          <w:lang w:eastAsia="fr-FR"/>
        </w:rPr>
        <w:drawing>
          <wp:anchor distT="0" distB="0" distL="114300" distR="114300" simplePos="0" relativeHeight="251677696" behindDoc="0" locked="0" layoutInCell="1" allowOverlap="1" wp14:anchorId="00113A04" wp14:editId="2FEB6AEB">
            <wp:simplePos x="0" y="0"/>
            <wp:positionH relativeFrom="column">
              <wp:posOffset>-23495</wp:posOffset>
            </wp:positionH>
            <wp:positionV relativeFrom="paragraph">
              <wp:posOffset>203200</wp:posOffset>
            </wp:positionV>
            <wp:extent cx="1847850" cy="320548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7850" cy="3205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A66" w:rsidRDefault="005F2A66" w:rsidP="00CB612F">
      <w:pPr>
        <w:spacing w:line="240" w:lineRule="auto"/>
        <w:jc w:val="both"/>
        <w:rPr>
          <w:b/>
          <w:bCs/>
        </w:rPr>
      </w:pPr>
    </w:p>
    <w:p w:rsidR="005F2A66" w:rsidRDefault="005F2A66" w:rsidP="00CB612F">
      <w:pPr>
        <w:spacing w:line="240" w:lineRule="auto"/>
        <w:jc w:val="both"/>
      </w:pPr>
    </w:p>
    <w:p w:rsidR="005F2A66" w:rsidRPr="005F2A66" w:rsidRDefault="005F2A66" w:rsidP="005F2A66">
      <w:pPr>
        <w:spacing w:line="240" w:lineRule="auto"/>
        <w:jc w:val="both"/>
      </w:pPr>
      <w:r>
        <w:t>Si le livreur se retrouve coincé dans un embouteillage, il doit alors avertir son superviseur en cliquant sur « </w:t>
      </w:r>
      <w:r w:rsidRPr="005F2A66">
        <w:rPr>
          <w:b/>
          <w:bCs/>
        </w:rPr>
        <w:t>Embouteillage</w:t>
      </w:r>
      <w:r>
        <w:t> » dans le tableau de bord. Depuis cette interface, il peut observer l’endroit où il est bloqué et le temps depuis lequel il est bloqué dans l’embouteillage.</w:t>
      </w:r>
    </w:p>
    <w:p w:rsidR="001435C9" w:rsidRDefault="005F2A66" w:rsidP="00CB612F">
      <w:pPr>
        <w:spacing w:line="240" w:lineRule="auto"/>
        <w:jc w:val="both"/>
      </w:pPr>
      <w:r>
        <w:t>Il peut également contacter le superviseur en cliquant sur « </w:t>
      </w:r>
      <w:r w:rsidRPr="009B51A3">
        <w:rPr>
          <w:b/>
          <w:bCs/>
        </w:rPr>
        <w:t>Assistance</w:t>
      </w:r>
      <w:r>
        <w:t> », ouvrant la page de contact pour pouvoir dialoguer avec ce dernier.</w:t>
      </w:r>
    </w:p>
    <w:p w:rsidR="005F2A66" w:rsidRDefault="009B51A3" w:rsidP="00CB612F">
      <w:pPr>
        <w:spacing w:line="240" w:lineRule="auto"/>
        <w:jc w:val="both"/>
      </w:pPr>
      <w:r>
        <w:t xml:space="preserve">Objets présents : </w:t>
      </w:r>
      <w:r w:rsidRPr="009B51A3">
        <w:rPr>
          <w:b/>
          <w:bCs/>
        </w:rPr>
        <w:t>Client</w:t>
      </w:r>
      <w:r>
        <w:t xml:space="preserve">, </w:t>
      </w:r>
      <w:r w:rsidRPr="009B51A3">
        <w:rPr>
          <w:b/>
          <w:bCs/>
        </w:rPr>
        <w:t>Points</w:t>
      </w:r>
      <w:r>
        <w:t xml:space="preserve">, </w:t>
      </w:r>
      <w:r w:rsidRPr="009B51A3">
        <w:rPr>
          <w:b/>
          <w:bCs/>
        </w:rPr>
        <w:t>Graphe</w:t>
      </w:r>
      <w:r>
        <w:t>.</w:t>
      </w:r>
    </w:p>
    <w:p w:rsidR="00D975D4" w:rsidRDefault="00D975D4" w:rsidP="00CB612F">
      <w:pPr>
        <w:spacing w:line="240" w:lineRule="auto"/>
        <w:jc w:val="both"/>
      </w:pPr>
    </w:p>
    <w:p w:rsidR="00D975D4" w:rsidRDefault="00D975D4" w:rsidP="00CB612F">
      <w:pPr>
        <w:spacing w:line="240" w:lineRule="auto"/>
        <w:jc w:val="both"/>
      </w:pPr>
      <w:r>
        <w:rPr>
          <w:noProof/>
          <w:lang w:eastAsia="fr-FR"/>
        </w:rPr>
        <w:drawing>
          <wp:anchor distT="0" distB="0" distL="114300" distR="114300" simplePos="0" relativeHeight="251678720" behindDoc="0" locked="0" layoutInCell="1" allowOverlap="1" wp14:anchorId="3B544358" wp14:editId="2AA862C2">
            <wp:simplePos x="0" y="0"/>
            <wp:positionH relativeFrom="column">
              <wp:posOffset>2069465</wp:posOffset>
            </wp:positionH>
            <wp:positionV relativeFrom="paragraph">
              <wp:posOffset>87630</wp:posOffset>
            </wp:positionV>
            <wp:extent cx="2004695" cy="340995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695"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5D4" w:rsidRDefault="00D975D4" w:rsidP="00CB612F">
      <w:pPr>
        <w:spacing w:line="240" w:lineRule="auto"/>
        <w:jc w:val="both"/>
      </w:pPr>
    </w:p>
    <w:p w:rsidR="008A4714" w:rsidRDefault="008A4714" w:rsidP="00CB612F">
      <w:pPr>
        <w:spacing w:line="240" w:lineRule="auto"/>
        <w:jc w:val="both"/>
      </w:pPr>
      <w:r>
        <w:t>En cliquant sur un bouton « </w:t>
      </w:r>
      <w:r w:rsidRPr="005042CA">
        <w:rPr>
          <w:b/>
          <w:bCs/>
        </w:rPr>
        <w:t>Assistance</w:t>
      </w:r>
      <w:r>
        <w:t> » sur une page ou dans le menu de l’application, le livreur pourra voir une page de contact où sont réunies les informations du superviseur associé à la tournée.</w:t>
      </w:r>
    </w:p>
    <w:p w:rsidR="00DF7E03" w:rsidRDefault="008A4714" w:rsidP="00DF7E03">
      <w:pPr>
        <w:spacing w:line="240" w:lineRule="auto"/>
        <w:jc w:val="both"/>
      </w:pPr>
      <w:r>
        <w:t xml:space="preserve">Il peut lui </w:t>
      </w:r>
      <w:r w:rsidRPr="00550551">
        <w:rPr>
          <w:b/>
          <w:bCs/>
        </w:rPr>
        <w:t>envoyer un mail</w:t>
      </w:r>
      <w:r>
        <w:t xml:space="preserve"> ou encore </w:t>
      </w:r>
      <w:r w:rsidRPr="00550551">
        <w:rPr>
          <w:b/>
          <w:bCs/>
        </w:rPr>
        <w:t>l’appeler</w:t>
      </w:r>
      <w:r>
        <w:t xml:space="preserve"> via une application Skype ou un système de téléphonie Voice IP. Il suffit de cliquer sur l’un des deux boutons « </w:t>
      </w:r>
      <w:r w:rsidRPr="005042CA">
        <w:rPr>
          <w:b/>
          <w:bCs/>
        </w:rPr>
        <w:t>Envoyer un mail</w:t>
      </w:r>
      <w:r>
        <w:t> » ou « </w:t>
      </w:r>
      <w:r w:rsidRPr="005042CA">
        <w:rPr>
          <w:b/>
          <w:bCs/>
        </w:rPr>
        <w:t>Appeler superviseur</w:t>
      </w:r>
      <w:r>
        <w:t xml:space="preserve">… » </w:t>
      </w:r>
      <w:proofErr w:type="gramStart"/>
      <w:r>
        <w:t>pour</w:t>
      </w:r>
      <w:proofErr w:type="gramEnd"/>
      <w:r>
        <w:t xml:space="preserve"> lancer une application externe.</w:t>
      </w:r>
    </w:p>
    <w:p w:rsidR="00DF7E03" w:rsidRDefault="008A4714" w:rsidP="008A4714">
      <w:pPr>
        <w:spacing w:line="240" w:lineRule="auto"/>
        <w:jc w:val="both"/>
      </w:pPr>
      <w:r>
        <w:t xml:space="preserve">Objets présents : </w:t>
      </w:r>
      <w:r w:rsidRPr="00DF51BD">
        <w:rPr>
          <w:b/>
          <w:bCs/>
        </w:rPr>
        <w:t>Client</w:t>
      </w:r>
      <w:r>
        <w:t xml:space="preserve">, </w:t>
      </w:r>
      <w:r w:rsidRPr="00DF51BD">
        <w:rPr>
          <w:b/>
          <w:bCs/>
        </w:rPr>
        <w:t>Superviseur</w:t>
      </w:r>
      <w:r>
        <w:t xml:space="preserve">, </w:t>
      </w:r>
      <w:r w:rsidRPr="00DF51BD">
        <w:rPr>
          <w:b/>
          <w:bCs/>
        </w:rPr>
        <w:t>Graphe</w:t>
      </w:r>
      <w:r>
        <w:t xml:space="preserve">, </w:t>
      </w:r>
      <w:r w:rsidRPr="00DF51BD">
        <w:rPr>
          <w:b/>
          <w:bCs/>
        </w:rPr>
        <w:t>Point</w:t>
      </w:r>
    </w:p>
    <w:p w:rsidR="00DF7E03" w:rsidRDefault="00DF7E03" w:rsidP="00DF7E03">
      <w:r>
        <w:br w:type="page"/>
      </w:r>
    </w:p>
    <w:p w:rsidR="008A4714" w:rsidRDefault="0023545A" w:rsidP="008A4714">
      <w:pPr>
        <w:spacing w:line="240" w:lineRule="auto"/>
        <w:jc w:val="both"/>
      </w:pPr>
      <w:r>
        <w:rPr>
          <w:noProof/>
          <w:lang w:eastAsia="fr-FR"/>
        </w:rPr>
        <w:lastRenderedPageBreak/>
        <w:drawing>
          <wp:anchor distT="0" distB="0" distL="114300" distR="114300" simplePos="0" relativeHeight="251680768" behindDoc="0" locked="0" layoutInCell="1" allowOverlap="1" wp14:anchorId="28775B99" wp14:editId="0601C797">
            <wp:simplePos x="0" y="0"/>
            <wp:positionH relativeFrom="column">
              <wp:posOffset>4648835</wp:posOffset>
            </wp:positionH>
            <wp:positionV relativeFrom="paragraph">
              <wp:posOffset>-347345</wp:posOffset>
            </wp:positionV>
            <wp:extent cx="1635760" cy="1809750"/>
            <wp:effectExtent l="0" t="0" r="254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21351" b="27297"/>
                    <a:stretch/>
                  </pic:blipFill>
                  <pic:spPr bwMode="auto">
                    <a:xfrm>
                      <a:off x="0" y="0"/>
                      <a:ext cx="1635760"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01F0">
        <w:rPr>
          <w:noProof/>
          <w:lang w:eastAsia="fr-FR"/>
        </w:rPr>
        <w:drawing>
          <wp:anchor distT="0" distB="0" distL="114300" distR="114300" simplePos="0" relativeHeight="251679744" behindDoc="0" locked="0" layoutInCell="1" allowOverlap="1" wp14:anchorId="5A977E94" wp14:editId="00DFE596">
            <wp:simplePos x="0" y="0"/>
            <wp:positionH relativeFrom="column">
              <wp:posOffset>-461645</wp:posOffset>
            </wp:positionH>
            <wp:positionV relativeFrom="paragraph">
              <wp:posOffset>-547370</wp:posOffset>
            </wp:positionV>
            <wp:extent cx="1790700" cy="3838575"/>
            <wp:effectExtent l="0" t="0" r="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24E62">
        <w:t xml:space="preserve">Une fois le livreur arrivé à un </w:t>
      </w:r>
      <w:r w:rsidR="00324E62" w:rsidRPr="0042280B">
        <w:rPr>
          <w:b/>
          <w:bCs/>
        </w:rPr>
        <w:t>point de livraison</w:t>
      </w:r>
      <w:r w:rsidR="00324E62">
        <w:t>. Il doit alors, sur le tableau de bord, cliquer sur « </w:t>
      </w:r>
      <w:r w:rsidR="00324E62" w:rsidRPr="0042280B">
        <w:rPr>
          <w:b/>
          <w:bCs/>
        </w:rPr>
        <w:t>Je livre</w:t>
      </w:r>
      <w:r w:rsidR="00324E62">
        <w:t xml:space="preserve">… », </w:t>
      </w:r>
      <w:proofErr w:type="gramStart"/>
      <w:r w:rsidR="00324E62">
        <w:t>le</w:t>
      </w:r>
      <w:proofErr w:type="gramEnd"/>
      <w:r w:rsidR="00324E62">
        <w:t xml:space="preserve"> faisant entrer dans la procédure de </w:t>
      </w:r>
      <w:r w:rsidR="00324E62" w:rsidRPr="0042280B">
        <w:rPr>
          <w:b/>
          <w:bCs/>
        </w:rPr>
        <w:t>réception du colis par le client</w:t>
      </w:r>
      <w:r w:rsidR="00324E62">
        <w:t>.</w:t>
      </w:r>
    </w:p>
    <w:p w:rsidR="00324E62" w:rsidRDefault="003255D2" w:rsidP="009268FA">
      <w:pPr>
        <w:spacing w:line="240" w:lineRule="auto"/>
        <w:jc w:val="both"/>
      </w:pPr>
      <w:r>
        <w:t xml:space="preserve">Il y retrouve </w:t>
      </w:r>
      <w:r w:rsidRPr="009268FA">
        <w:rPr>
          <w:b/>
          <w:bCs/>
        </w:rPr>
        <w:t>l’adresse de livraison</w:t>
      </w:r>
      <w:r>
        <w:t xml:space="preserve">, la carte </w:t>
      </w:r>
      <w:r w:rsidR="009268FA">
        <w:t>avec</w:t>
      </w:r>
      <w:r>
        <w:t xml:space="preserve"> </w:t>
      </w:r>
      <w:r w:rsidRPr="009268FA">
        <w:rPr>
          <w:b/>
          <w:bCs/>
        </w:rPr>
        <w:t>son emplacement</w:t>
      </w:r>
      <w:r>
        <w:t xml:space="preserve">, mais également (non affiché sur la maquette) les </w:t>
      </w:r>
      <w:r w:rsidRPr="009268FA">
        <w:rPr>
          <w:b/>
          <w:bCs/>
        </w:rPr>
        <w:t>coordonnées du Client</w:t>
      </w:r>
      <w:r>
        <w:t xml:space="preserve"> (nom, prénom, numéro de téléphone).</w:t>
      </w:r>
    </w:p>
    <w:p w:rsidR="003255D2" w:rsidRDefault="003255D2" w:rsidP="00FE3D72">
      <w:pPr>
        <w:spacing w:line="240" w:lineRule="auto"/>
        <w:jc w:val="both"/>
      </w:pPr>
      <w:r>
        <w:t xml:space="preserve">Depuis cette interface, il peut </w:t>
      </w:r>
      <w:r w:rsidRPr="0042280B">
        <w:rPr>
          <w:b/>
          <w:bCs/>
        </w:rPr>
        <w:t>signaler si un litige</w:t>
      </w:r>
      <w:r>
        <w:t xml:space="preserve"> est survenu lors de l’accès au client. S’il n’a pas pu accéder au point de livraison, ou bien si le client était </w:t>
      </w:r>
      <w:r w:rsidR="00FE3D72">
        <w:t>absent,</w:t>
      </w:r>
      <w:r>
        <w:t xml:space="preserve"> </w:t>
      </w:r>
      <w:r w:rsidR="00FE3D72">
        <w:t>etc.</w:t>
      </w:r>
      <w:r>
        <w:t xml:space="preserve"> Si une raison particulière doit être précisée, il peut la renseigner en cliquant sur « </w:t>
      </w:r>
      <w:r w:rsidRPr="0042280B">
        <w:rPr>
          <w:b/>
          <w:bCs/>
        </w:rPr>
        <w:t>Autres</w:t>
      </w:r>
      <w:r>
        <w:t xml:space="preserve">… » </w:t>
      </w:r>
      <w:proofErr w:type="gramStart"/>
      <w:r>
        <w:t>où</w:t>
      </w:r>
      <w:proofErr w:type="gramEnd"/>
      <w:r>
        <w:t xml:space="preserve"> une boite de dialogue lui demandera de </w:t>
      </w:r>
      <w:r w:rsidRPr="0042280B">
        <w:rPr>
          <w:b/>
          <w:bCs/>
        </w:rPr>
        <w:t>saisir cette raison</w:t>
      </w:r>
      <w:r>
        <w:t>.</w:t>
      </w:r>
    </w:p>
    <w:p w:rsidR="003255D2" w:rsidRDefault="00AF1493" w:rsidP="00147120">
      <w:pPr>
        <w:spacing w:line="240" w:lineRule="auto"/>
        <w:jc w:val="both"/>
      </w:pPr>
      <w:r>
        <w:rPr>
          <w:b/>
          <w:bCs/>
          <w:noProof/>
          <w:lang w:eastAsia="fr-FR"/>
        </w:rPr>
        <w:drawing>
          <wp:anchor distT="0" distB="0" distL="114300" distR="114300" simplePos="0" relativeHeight="251681792" behindDoc="0" locked="0" layoutInCell="1" allowOverlap="1" wp14:anchorId="541FA978" wp14:editId="5DB53676">
            <wp:simplePos x="0" y="0"/>
            <wp:positionH relativeFrom="column">
              <wp:posOffset>2819400</wp:posOffset>
            </wp:positionH>
            <wp:positionV relativeFrom="paragraph">
              <wp:posOffset>598170</wp:posOffset>
            </wp:positionV>
            <wp:extent cx="1734185" cy="24574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418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5D2">
        <w:t xml:space="preserve">Toutes ces raisons, une fois </w:t>
      </w:r>
      <w:r w:rsidR="00147120">
        <w:t>cliquées</w:t>
      </w:r>
      <w:r w:rsidR="003255D2">
        <w:t xml:space="preserve">, </w:t>
      </w:r>
      <w:r w:rsidR="00147120">
        <w:rPr>
          <w:b/>
          <w:bCs/>
        </w:rPr>
        <w:t>demandent</w:t>
      </w:r>
      <w:r w:rsidR="003255D2" w:rsidRPr="0042280B">
        <w:rPr>
          <w:b/>
          <w:bCs/>
        </w:rPr>
        <w:t xml:space="preserve"> une confirmation</w:t>
      </w:r>
      <w:r w:rsidR="003255D2">
        <w:t xml:space="preserve"> de la part du livreur, évitant ainsi de cliquer par mégarde sur un bouton non souhaité.</w:t>
      </w:r>
    </w:p>
    <w:p w:rsidR="003255D2" w:rsidRDefault="003255D2" w:rsidP="008A4714">
      <w:pPr>
        <w:spacing w:line="240" w:lineRule="auto"/>
        <w:jc w:val="both"/>
      </w:pPr>
      <w:r>
        <w:t>Le bouton « </w:t>
      </w:r>
      <w:r w:rsidRPr="0042280B">
        <w:rPr>
          <w:b/>
          <w:bCs/>
        </w:rPr>
        <w:t>Réception</w:t>
      </w:r>
      <w:r>
        <w:t> » fait passer à l’étape suivante : le livreur est donc face au client, près à réceptionner le colis dans les meilleures conditions.</w:t>
      </w:r>
    </w:p>
    <w:p w:rsidR="00DF270D" w:rsidRDefault="00DF270D" w:rsidP="00147120">
      <w:pPr>
        <w:spacing w:line="240" w:lineRule="auto"/>
        <w:jc w:val="both"/>
      </w:pPr>
      <w:r>
        <w:t xml:space="preserve">Dans une nouvelle interface, </w:t>
      </w:r>
      <w:r w:rsidRPr="0042280B">
        <w:rPr>
          <w:b/>
          <w:bCs/>
        </w:rPr>
        <w:t>l’adresse de facturation</w:t>
      </w:r>
      <w:r>
        <w:t xml:space="preserve"> se doit d’être confirmée par le client. Si un litige se présente au livreur, il doit le renseigner en cliquant sur </w:t>
      </w:r>
      <w:r w:rsidRPr="0042280B">
        <w:rPr>
          <w:b/>
          <w:bCs/>
        </w:rPr>
        <w:t>le bouton adéquat</w:t>
      </w:r>
      <w:r>
        <w:t xml:space="preserve">, ou préciser une autre raison comme </w:t>
      </w:r>
      <w:r w:rsidR="00147120">
        <w:t>décrite</w:t>
      </w:r>
      <w:r>
        <w:t xml:space="preserve"> </w:t>
      </w:r>
      <w:r w:rsidR="0042280B">
        <w:t>précédemment</w:t>
      </w:r>
      <w:r>
        <w:t>.</w:t>
      </w:r>
    </w:p>
    <w:p w:rsidR="00DF270D" w:rsidRDefault="00DF270D" w:rsidP="008A4714">
      <w:pPr>
        <w:spacing w:line="240" w:lineRule="auto"/>
        <w:jc w:val="both"/>
      </w:pPr>
      <w:r>
        <w:t xml:space="preserve">Encore une fois, si tout se passe bien, le livreur peut passer à la signature électronique. Ici, on demande au client de dessiner, avec </w:t>
      </w:r>
      <w:r w:rsidRPr="0042280B">
        <w:rPr>
          <w:b/>
          <w:bCs/>
        </w:rPr>
        <w:t>son doi</w:t>
      </w:r>
      <w:r w:rsidR="0042280B" w:rsidRPr="0042280B">
        <w:rPr>
          <w:b/>
          <w:bCs/>
        </w:rPr>
        <w:t>g</w:t>
      </w:r>
      <w:r w:rsidRPr="0042280B">
        <w:rPr>
          <w:b/>
          <w:bCs/>
        </w:rPr>
        <w:t>t ou un stylet</w:t>
      </w:r>
      <w:r>
        <w:t>, une belle signature attestant de la bonne réception du colis et du paiement de la facture. Le livreur, si un problème survient ou si la signature ne convient pas, dispose d’un bouton « </w:t>
      </w:r>
      <w:r w:rsidRPr="0042280B">
        <w:rPr>
          <w:b/>
          <w:bCs/>
        </w:rPr>
        <w:t>Effacer</w:t>
      </w:r>
      <w:r>
        <w:t> », réinitialisant la zone de signature à un bloc vide.</w:t>
      </w:r>
    </w:p>
    <w:p w:rsidR="00DF270D" w:rsidRDefault="00B71A48" w:rsidP="008A4714">
      <w:pPr>
        <w:spacing w:line="240" w:lineRule="auto"/>
        <w:jc w:val="both"/>
      </w:pPr>
      <w:r>
        <w:rPr>
          <w:noProof/>
          <w:lang w:eastAsia="fr-FR"/>
        </w:rPr>
        <w:drawing>
          <wp:anchor distT="0" distB="0" distL="114300" distR="114300" simplePos="0" relativeHeight="251682816" behindDoc="0" locked="0" layoutInCell="1" allowOverlap="1" wp14:anchorId="1F70BAFA" wp14:editId="42C1BFD1">
            <wp:simplePos x="0" y="0"/>
            <wp:positionH relativeFrom="column">
              <wp:posOffset>-118745</wp:posOffset>
            </wp:positionH>
            <wp:positionV relativeFrom="paragraph">
              <wp:posOffset>58420</wp:posOffset>
            </wp:positionV>
            <wp:extent cx="2266950" cy="303466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3034665"/>
                    </a:xfrm>
                    <a:prstGeom prst="rect">
                      <a:avLst/>
                    </a:prstGeom>
                    <a:noFill/>
                    <a:ln>
                      <a:noFill/>
                    </a:ln>
                  </pic:spPr>
                </pic:pic>
              </a:graphicData>
            </a:graphic>
            <wp14:sizeRelH relativeFrom="page">
              <wp14:pctWidth>0</wp14:pctWidth>
            </wp14:sizeRelH>
            <wp14:sizeRelV relativeFrom="page">
              <wp14:pctHeight>0</wp14:pctHeight>
            </wp14:sizeRelV>
          </wp:anchor>
        </w:drawing>
      </w:r>
      <w:r w:rsidR="00DF270D">
        <w:t>Si tout s’est bien passé, le livreur valide la transaction en cliquant sur « </w:t>
      </w:r>
      <w:r w:rsidR="00DF270D" w:rsidRPr="0042280B">
        <w:rPr>
          <w:b/>
          <w:bCs/>
        </w:rPr>
        <w:t>Valider</w:t>
      </w:r>
      <w:r w:rsidR="00DF270D">
        <w:t xml:space="preserve"> », </w:t>
      </w:r>
      <w:r w:rsidR="00175E63">
        <w:t xml:space="preserve">l’application </w:t>
      </w:r>
      <w:r w:rsidR="00175E63" w:rsidRPr="00516DA7">
        <w:rPr>
          <w:b/>
          <w:bCs/>
        </w:rPr>
        <w:t>retourne au tableau de bord</w:t>
      </w:r>
      <w:r w:rsidR="00175E63">
        <w:t xml:space="preserve"> et la tournée peut continuer.</w:t>
      </w:r>
    </w:p>
    <w:p w:rsidR="00175E63" w:rsidRDefault="00175E63" w:rsidP="008A4714">
      <w:pPr>
        <w:spacing w:line="240" w:lineRule="auto"/>
        <w:jc w:val="both"/>
      </w:pPr>
      <w:r>
        <w:t>Au cours de cette procédure, le livreur peut revenir à l’étape précédente à tout moment en cliquant sur un bouton « </w:t>
      </w:r>
      <w:r w:rsidRPr="00175E63">
        <w:rPr>
          <w:b/>
          <w:bCs/>
        </w:rPr>
        <w:t>Retour</w:t>
      </w:r>
      <w:r>
        <w:t> »</w:t>
      </w:r>
    </w:p>
    <w:p w:rsidR="007201F0" w:rsidRPr="00DF7E03" w:rsidRDefault="007201F0" w:rsidP="008A4714">
      <w:pPr>
        <w:spacing w:line="240" w:lineRule="auto"/>
        <w:jc w:val="both"/>
      </w:pPr>
    </w:p>
    <w:sectPr w:rsidR="007201F0" w:rsidRPr="00DF7E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D5A" w:rsidRDefault="00A57D5A" w:rsidP="008E38EF">
      <w:pPr>
        <w:spacing w:after="0" w:line="240" w:lineRule="auto"/>
      </w:pPr>
      <w:r>
        <w:separator/>
      </w:r>
    </w:p>
  </w:endnote>
  <w:endnote w:type="continuationSeparator" w:id="0">
    <w:p w:rsidR="00A57D5A" w:rsidRDefault="00A57D5A" w:rsidP="008E3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D5A" w:rsidRDefault="00A57D5A" w:rsidP="008E38EF">
      <w:pPr>
        <w:spacing w:after="0" w:line="240" w:lineRule="auto"/>
      </w:pPr>
      <w:r>
        <w:separator/>
      </w:r>
    </w:p>
  </w:footnote>
  <w:footnote w:type="continuationSeparator" w:id="0">
    <w:p w:rsidR="00A57D5A" w:rsidRDefault="00A57D5A" w:rsidP="008E38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E5633"/>
    <w:multiLevelType w:val="hybridMultilevel"/>
    <w:tmpl w:val="62C81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D100A41"/>
    <w:multiLevelType w:val="hybridMultilevel"/>
    <w:tmpl w:val="1CCAF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EAD"/>
    <w:rsid w:val="00007DB9"/>
    <w:rsid w:val="000102C9"/>
    <w:rsid w:val="00020737"/>
    <w:rsid w:val="00024DF0"/>
    <w:rsid w:val="00037680"/>
    <w:rsid w:val="000517F3"/>
    <w:rsid w:val="0006015D"/>
    <w:rsid w:val="00061007"/>
    <w:rsid w:val="00062F4B"/>
    <w:rsid w:val="00081491"/>
    <w:rsid w:val="000B5F07"/>
    <w:rsid w:val="000D4802"/>
    <w:rsid w:val="000D7F45"/>
    <w:rsid w:val="000E10BC"/>
    <w:rsid w:val="000E7C62"/>
    <w:rsid w:val="000F6149"/>
    <w:rsid w:val="001435C9"/>
    <w:rsid w:val="00147120"/>
    <w:rsid w:val="00175E63"/>
    <w:rsid w:val="001904EF"/>
    <w:rsid w:val="00225331"/>
    <w:rsid w:val="0023545A"/>
    <w:rsid w:val="00246F4E"/>
    <w:rsid w:val="00252BE1"/>
    <w:rsid w:val="00266724"/>
    <w:rsid w:val="002E682F"/>
    <w:rsid w:val="002E7B8C"/>
    <w:rsid w:val="00324E62"/>
    <w:rsid w:val="003255D2"/>
    <w:rsid w:val="00336141"/>
    <w:rsid w:val="003446F9"/>
    <w:rsid w:val="003D0EAD"/>
    <w:rsid w:val="003D215B"/>
    <w:rsid w:val="003D4062"/>
    <w:rsid w:val="003E0135"/>
    <w:rsid w:val="003E1B06"/>
    <w:rsid w:val="004026F7"/>
    <w:rsid w:val="0042280B"/>
    <w:rsid w:val="0045267D"/>
    <w:rsid w:val="00453ABC"/>
    <w:rsid w:val="00461608"/>
    <w:rsid w:val="0046770E"/>
    <w:rsid w:val="00482C5F"/>
    <w:rsid w:val="00495666"/>
    <w:rsid w:val="00497FB2"/>
    <w:rsid w:val="004B7C3D"/>
    <w:rsid w:val="004D6921"/>
    <w:rsid w:val="005042CA"/>
    <w:rsid w:val="00516DA7"/>
    <w:rsid w:val="00517BA7"/>
    <w:rsid w:val="00550551"/>
    <w:rsid w:val="00563A45"/>
    <w:rsid w:val="00584088"/>
    <w:rsid w:val="005B5040"/>
    <w:rsid w:val="005E71E1"/>
    <w:rsid w:val="005F2A66"/>
    <w:rsid w:val="006131D6"/>
    <w:rsid w:val="00642DBE"/>
    <w:rsid w:val="00681910"/>
    <w:rsid w:val="00697307"/>
    <w:rsid w:val="006E40C9"/>
    <w:rsid w:val="006F48DE"/>
    <w:rsid w:val="006F767B"/>
    <w:rsid w:val="00712F84"/>
    <w:rsid w:val="00717C23"/>
    <w:rsid w:val="007201F0"/>
    <w:rsid w:val="00745477"/>
    <w:rsid w:val="00764B02"/>
    <w:rsid w:val="00791335"/>
    <w:rsid w:val="007A2824"/>
    <w:rsid w:val="007B1FB9"/>
    <w:rsid w:val="007D3917"/>
    <w:rsid w:val="007D6352"/>
    <w:rsid w:val="007F492D"/>
    <w:rsid w:val="00854D26"/>
    <w:rsid w:val="00871D90"/>
    <w:rsid w:val="00880E1F"/>
    <w:rsid w:val="008A4714"/>
    <w:rsid w:val="008A5FD6"/>
    <w:rsid w:val="008D2FA9"/>
    <w:rsid w:val="008D314F"/>
    <w:rsid w:val="008E38EF"/>
    <w:rsid w:val="009268FA"/>
    <w:rsid w:val="009578CE"/>
    <w:rsid w:val="00961F40"/>
    <w:rsid w:val="0098112D"/>
    <w:rsid w:val="009827C0"/>
    <w:rsid w:val="009B51A3"/>
    <w:rsid w:val="009C0C17"/>
    <w:rsid w:val="009E0034"/>
    <w:rsid w:val="009E6047"/>
    <w:rsid w:val="00A139F5"/>
    <w:rsid w:val="00A23F95"/>
    <w:rsid w:val="00A350C8"/>
    <w:rsid w:val="00A57D5A"/>
    <w:rsid w:val="00A61A69"/>
    <w:rsid w:val="00A833C3"/>
    <w:rsid w:val="00A87CD1"/>
    <w:rsid w:val="00AB2BB9"/>
    <w:rsid w:val="00AF1493"/>
    <w:rsid w:val="00B012FD"/>
    <w:rsid w:val="00B01FF6"/>
    <w:rsid w:val="00B17C3F"/>
    <w:rsid w:val="00B31EF7"/>
    <w:rsid w:val="00B44F52"/>
    <w:rsid w:val="00B71A48"/>
    <w:rsid w:val="00BD707B"/>
    <w:rsid w:val="00BD7C41"/>
    <w:rsid w:val="00BE2DC8"/>
    <w:rsid w:val="00C00A0C"/>
    <w:rsid w:val="00C11D01"/>
    <w:rsid w:val="00C125C8"/>
    <w:rsid w:val="00C3379C"/>
    <w:rsid w:val="00C33F55"/>
    <w:rsid w:val="00C47283"/>
    <w:rsid w:val="00CB612F"/>
    <w:rsid w:val="00CC6128"/>
    <w:rsid w:val="00CE4895"/>
    <w:rsid w:val="00D414C1"/>
    <w:rsid w:val="00D86962"/>
    <w:rsid w:val="00D91BCD"/>
    <w:rsid w:val="00D95AB9"/>
    <w:rsid w:val="00D975D4"/>
    <w:rsid w:val="00DA04A1"/>
    <w:rsid w:val="00DB0B4E"/>
    <w:rsid w:val="00DB4821"/>
    <w:rsid w:val="00DD564C"/>
    <w:rsid w:val="00DF270D"/>
    <w:rsid w:val="00DF51BD"/>
    <w:rsid w:val="00DF5338"/>
    <w:rsid w:val="00DF7E03"/>
    <w:rsid w:val="00E23AD5"/>
    <w:rsid w:val="00E442D9"/>
    <w:rsid w:val="00F27004"/>
    <w:rsid w:val="00F42A87"/>
    <w:rsid w:val="00FC115A"/>
    <w:rsid w:val="00FC7E3B"/>
    <w:rsid w:val="00FD5100"/>
    <w:rsid w:val="00FE0546"/>
    <w:rsid w:val="00FE3D72"/>
    <w:rsid w:val="00FE5A3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42D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B7C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B7C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2DB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642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42DBE"/>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C47283"/>
    <w:pPr>
      <w:ind w:left="720"/>
      <w:contextualSpacing/>
    </w:pPr>
  </w:style>
  <w:style w:type="paragraph" w:styleId="En-tte">
    <w:name w:val="header"/>
    <w:basedOn w:val="Normal"/>
    <w:link w:val="En-tteCar"/>
    <w:uiPriority w:val="99"/>
    <w:unhideWhenUsed/>
    <w:rsid w:val="008E38EF"/>
    <w:pPr>
      <w:tabs>
        <w:tab w:val="center" w:pos="4536"/>
        <w:tab w:val="right" w:pos="9072"/>
      </w:tabs>
      <w:spacing w:after="0" w:line="240" w:lineRule="auto"/>
    </w:pPr>
  </w:style>
  <w:style w:type="character" w:customStyle="1" w:styleId="En-tteCar">
    <w:name w:val="En-tête Car"/>
    <w:basedOn w:val="Policepardfaut"/>
    <w:link w:val="En-tte"/>
    <w:uiPriority w:val="99"/>
    <w:rsid w:val="008E38EF"/>
  </w:style>
  <w:style w:type="paragraph" w:styleId="Pieddepage">
    <w:name w:val="footer"/>
    <w:basedOn w:val="Normal"/>
    <w:link w:val="PieddepageCar"/>
    <w:uiPriority w:val="99"/>
    <w:unhideWhenUsed/>
    <w:rsid w:val="008E38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38EF"/>
  </w:style>
  <w:style w:type="paragraph" w:styleId="Textedebulles">
    <w:name w:val="Balloon Text"/>
    <w:basedOn w:val="Normal"/>
    <w:link w:val="TextedebullesCar"/>
    <w:uiPriority w:val="99"/>
    <w:semiHidden/>
    <w:unhideWhenUsed/>
    <w:rsid w:val="002253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25331"/>
    <w:rPr>
      <w:rFonts w:ascii="Tahoma" w:hAnsi="Tahoma" w:cs="Tahoma"/>
      <w:sz w:val="16"/>
      <w:szCs w:val="16"/>
    </w:rPr>
  </w:style>
  <w:style w:type="character" w:customStyle="1" w:styleId="Titre2Car">
    <w:name w:val="Titre 2 Car"/>
    <w:basedOn w:val="Policepardfaut"/>
    <w:link w:val="Titre2"/>
    <w:uiPriority w:val="9"/>
    <w:rsid w:val="004B7C3D"/>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B7C3D"/>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46770E"/>
    <w:rPr>
      <w:color w:val="0000FF" w:themeColor="hyperlink"/>
      <w:u w:val="single"/>
    </w:rPr>
  </w:style>
  <w:style w:type="character" w:styleId="Lienhypertextesuivivisit">
    <w:name w:val="FollowedHyperlink"/>
    <w:basedOn w:val="Policepardfaut"/>
    <w:uiPriority w:val="99"/>
    <w:semiHidden/>
    <w:unhideWhenUsed/>
    <w:rsid w:val="0046770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42D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B7C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B7C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2DB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642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42DBE"/>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C47283"/>
    <w:pPr>
      <w:ind w:left="720"/>
      <w:contextualSpacing/>
    </w:pPr>
  </w:style>
  <w:style w:type="paragraph" w:styleId="En-tte">
    <w:name w:val="header"/>
    <w:basedOn w:val="Normal"/>
    <w:link w:val="En-tteCar"/>
    <w:uiPriority w:val="99"/>
    <w:unhideWhenUsed/>
    <w:rsid w:val="008E38EF"/>
    <w:pPr>
      <w:tabs>
        <w:tab w:val="center" w:pos="4536"/>
        <w:tab w:val="right" w:pos="9072"/>
      </w:tabs>
      <w:spacing w:after="0" w:line="240" w:lineRule="auto"/>
    </w:pPr>
  </w:style>
  <w:style w:type="character" w:customStyle="1" w:styleId="En-tteCar">
    <w:name w:val="En-tête Car"/>
    <w:basedOn w:val="Policepardfaut"/>
    <w:link w:val="En-tte"/>
    <w:uiPriority w:val="99"/>
    <w:rsid w:val="008E38EF"/>
  </w:style>
  <w:style w:type="paragraph" w:styleId="Pieddepage">
    <w:name w:val="footer"/>
    <w:basedOn w:val="Normal"/>
    <w:link w:val="PieddepageCar"/>
    <w:uiPriority w:val="99"/>
    <w:unhideWhenUsed/>
    <w:rsid w:val="008E38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38EF"/>
  </w:style>
  <w:style w:type="paragraph" w:styleId="Textedebulles">
    <w:name w:val="Balloon Text"/>
    <w:basedOn w:val="Normal"/>
    <w:link w:val="TextedebullesCar"/>
    <w:uiPriority w:val="99"/>
    <w:semiHidden/>
    <w:unhideWhenUsed/>
    <w:rsid w:val="002253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25331"/>
    <w:rPr>
      <w:rFonts w:ascii="Tahoma" w:hAnsi="Tahoma" w:cs="Tahoma"/>
      <w:sz w:val="16"/>
      <w:szCs w:val="16"/>
    </w:rPr>
  </w:style>
  <w:style w:type="character" w:customStyle="1" w:styleId="Titre2Car">
    <w:name w:val="Titre 2 Car"/>
    <w:basedOn w:val="Policepardfaut"/>
    <w:link w:val="Titre2"/>
    <w:uiPriority w:val="9"/>
    <w:rsid w:val="004B7C3D"/>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B7C3D"/>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46770E"/>
    <w:rPr>
      <w:color w:val="0000FF" w:themeColor="hyperlink"/>
      <w:u w:val="single"/>
    </w:rPr>
  </w:style>
  <w:style w:type="character" w:styleId="Lienhypertextesuivivisit">
    <w:name w:val="FollowedHyperlink"/>
    <w:basedOn w:val="Policepardfaut"/>
    <w:uiPriority w:val="99"/>
    <w:semiHidden/>
    <w:unhideWhenUsed/>
    <w:rsid w:val="004677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www.spownik.net/devIH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850</TotalTime>
  <Pages>6</Pages>
  <Words>1330</Words>
  <Characters>7318</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SPOWNIK.NET</Company>
  <LinksUpToDate>false</LinksUpToDate>
  <CharactersWithSpaces>8631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QUILFEN</dc:creator>
  <cp:lastModifiedBy>Anthony QUILFEN</cp:lastModifiedBy>
  <cp:revision>180</cp:revision>
  <dcterms:created xsi:type="dcterms:W3CDTF">2015-01-06T23:39:00Z</dcterms:created>
  <dcterms:modified xsi:type="dcterms:W3CDTF">2015-01-09T01:23:00Z</dcterms:modified>
</cp:coreProperties>
</file>