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D1" w:rsidRDefault="001D68D1">
      <w:pPr>
        <w:pStyle w:val="Textbody"/>
      </w:pP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D68D1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Projet : PLD SPI</w:t>
            </w:r>
          </w:p>
        </w:tc>
      </w:tr>
      <w:tr w:rsidR="001D68D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N° de risque : 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Désignation : Maladies</w:t>
            </w:r>
          </w:p>
        </w:tc>
      </w:tr>
      <w:tr w:rsidR="001D68D1" w:rsidTr="00674973">
        <w:trPr>
          <w:trHeight w:val="401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Classe :    Technologique</w:t>
            </w:r>
          </w:p>
        </w:tc>
      </w:tr>
    </w:tbl>
    <w:p w:rsidR="001D68D1" w:rsidRDefault="001D68D1">
      <w:pPr>
        <w:pStyle w:val="Standard"/>
      </w:pPr>
    </w:p>
    <w:tbl>
      <w:tblPr>
        <w:tblW w:w="9639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5"/>
        <w:gridCol w:w="5685"/>
        <w:gridCol w:w="3219"/>
      </w:tblGrid>
      <w:tr w:rsidR="001D68D1">
        <w:trPr>
          <w:tblHeader/>
        </w:trPr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Heading"/>
            </w:pP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  <w:jc w:val="left"/>
            </w:pPr>
            <w:r>
              <w:t>Analyse des causes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  <w:jc w:val="left"/>
            </w:pPr>
            <w:r>
              <w:t>Probabilité</w:t>
            </w:r>
          </w:p>
        </w:tc>
      </w:tr>
      <w:tr w:rsidR="001D68D1">
        <w:trPr>
          <w:tblHeader/>
        </w:trPr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Heading"/>
            </w:pP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Période hivernale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100 %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A</w:t>
            </w:r>
            <w:r>
              <w:rPr>
                <w:b/>
                <w:bCs/>
              </w:rPr>
              <w:t>nalyse des conséquences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Des membres peuvent tomber malades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Ralentissement du projet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Actions de surveillance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Chaque membre doit faire attention à sa santé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Tous les membres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Actions d'intervention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Mettre à jour le planning et réaffectation des taches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Chef du projet</w:t>
            </w:r>
          </w:p>
        </w:tc>
      </w:tr>
    </w:tbl>
    <w:p w:rsidR="001D68D1" w:rsidRDefault="001D68D1">
      <w:pPr>
        <w:pStyle w:val="Standard"/>
      </w:pP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D68D1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Projet : PLD SPI</w:t>
            </w:r>
          </w:p>
        </w:tc>
      </w:tr>
      <w:tr w:rsidR="001D68D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N° de risque : 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 w:rsidP="00674973">
            <w:pPr>
              <w:pStyle w:val="TableContents"/>
            </w:pPr>
            <w:r>
              <w:t xml:space="preserve">Désignation : </w:t>
            </w:r>
            <w:r w:rsidR="00674973">
              <w:t>P</w:t>
            </w:r>
            <w:bookmarkStart w:id="0" w:name="_GoBack"/>
            <w:bookmarkEnd w:id="0"/>
            <w:r>
              <w:t>anne serveur</w:t>
            </w:r>
          </w:p>
        </w:tc>
      </w:tr>
      <w:tr w:rsidR="001D68D1" w:rsidTr="00674973">
        <w:trPr>
          <w:trHeight w:val="42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Classe :    Technologique</w:t>
            </w:r>
          </w:p>
        </w:tc>
      </w:tr>
    </w:tbl>
    <w:p w:rsidR="001D68D1" w:rsidRDefault="001D68D1">
      <w:pPr>
        <w:pStyle w:val="Standard"/>
      </w:pPr>
    </w:p>
    <w:p w:rsidR="001D68D1" w:rsidRDefault="001D68D1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5"/>
        <w:gridCol w:w="5690"/>
        <w:gridCol w:w="3220"/>
      </w:tblGrid>
      <w:tr w:rsidR="001D68D1">
        <w:trPr>
          <w:tblHeader/>
        </w:trPr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Heading"/>
            </w:pP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  <w:jc w:val="left"/>
            </w:pPr>
            <w:r>
              <w:t>Analyse des causes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  <w:jc w:val="left"/>
            </w:pPr>
            <w:r>
              <w:t>Probabilité</w:t>
            </w:r>
          </w:p>
        </w:tc>
      </w:tr>
      <w:tr w:rsidR="001D68D1">
        <w:trPr>
          <w:tblHeader/>
        </w:trPr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</w:pPr>
            <w:r>
              <w:t>1</w:t>
            </w:r>
          </w:p>
          <w:p w:rsidR="001D68D1" w:rsidRDefault="008D71E9">
            <w:pPr>
              <w:pStyle w:val="TableHeading"/>
            </w:pPr>
            <w:r>
              <w:t>2</w:t>
            </w: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Coupure d’électricité au département Informatique</w:t>
            </w:r>
          </w:p>
          <w:p w:rsidR="001D68D1" w:rsidRDefault="008D71E9">
            <w:pPr>
              <w:pStyle w:val="TableHead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Mise à jour techniques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10 %</w:t>
            </w:r>
          </w:p>
          <w:p w:rsidR="001D68D1" w:rsidRDefault="008D71E9">
            <w:pPr>
              <w:pStyle w:val="TableHead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30 %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A</w:t>
            </w:r>
            <w:r>
              <w:rPr>
                <w:b/>
                <w:bCs/>
              </w:rPr>
              <w:t>nalyse des conséquences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Serveur Zimbra indisponible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Problèmes d'échange et de communication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Actions de surveillance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Actions d'intervention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Utiliser les adresses mails personnelles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Tous les membres</w:t>
            </w:r>
          </w:p>
        </w:tc>
      </w:tr>
    </w:tbl>
    <w:p w:rsidR="001D68D1" w:rsidRDefault="001D68D1">
      <w:pPr>
        <w:pStyle w:val="Standard"/>
      </w:pPr>
    </w:p>
    <w:p w:rsidR="001D68D1" w:rsidRDefault="001D68D1">
      <w:pPr>
        <w:pStyle w:val="Standard"/>
      </w:pPr>
    </w:p>
    <w:p w:rsidR="001D68D1" w:rsidRDefault="001D68D1">
      <w:pPr>
        <w:pStyle w:val="Standard"/>
      </w:pPr>
    </w:p>
    <w:p w:rsidR="001D68D1" w:rsidRDefault="001D68D1">
      <w:pPr>
        <w:pStyle w:val="Standard"/>
      </w:pPr>
    </w:p>
    <w:p w:rsidR="001D68D1" w:rsidRDefault="001D68D1">
      <w:pPr>
        <w:pStyle w:val="Standard"/>
      </w:pPr>
    </w:p>
    <w:p w:rsidR="001D68D1" w:rsidRDefault="001D68D1">
      <w:pPr>
        <w:pStyle w:val="Standard"/>
      </w:pPr>
    </w:p>
    <w:p w:rsidR="001D68D1" w:rsidRDefault="001D68D1">
      <w:pPr>
        <w:pStyle w:val="Standard"/>
      </w:pPr>
    </w:p>
    <w:p w:rsidR="001D68D1" w:rsidRDefault="001D68D1">
      <w:pPr>
        <w:pStyle w:val="Standard"/>
      </w:pPr>
    </w:p>
    <w:p w:rsidR="001D68D1" w:rsidRDefault="001D68D1">
      <w:pPr>
        <w:pStyle w:val="Standard"/>
      </w:pPr>
    </w:p>
    <w:p w:rsidR="001D68D1" w:rsidRDefault="001D68D1">
      <w:pPr>
        <w:pStyle w:val="Standard"/>
      </w:pPr>
    </w:p>
    <w:p w:rsidR="001D68D1" w:rsidRDefault="001D68D1">
      <w:pPr>
        <w:pStyle w:val="Standard"/>
      </w:pPr>
    </w:p>
    <w:p w:rsidR="001D68D1" w:rsidRDefault="001D68D1">
      <w:pPr>
        <w:pStyle w:val="Standard"/>
      </w:pPr>
    </w:p>
    <w:p w:rsidR="001D68D1" w:rsidRDefault="001D68D1">
      <w:pPr>
        <w:pStyle w:val="Standard"/>
      </w:pP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D68D1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lastRenderedPageBreak/>
              <w:t>Projet : PLD SPI</w:t>
            </w:r>
          </w:p>
        </w:tc>
      </w:tr>
      <w:tr w:rsidR="001D68D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N° de risque : 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Désignation : Accumulation de retard</w:t>
            </w:r>
          </w:p>
        </w:tc>
      </w:tr>
      <w:tr w:rsidR="001D68D1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Classe </w:t>
            </w:r>
            <w:r w:rsidR="00674973">
              <w:t>: Stratégique</w:t>
            </w:r>
          </w:p>
        </w:tc>
      </w:tr>
    </w:tbl>
    <w:p w:rsidR="001D68D1" w:rsidRDefault="001D68D1">
      <w:pPr>
        <w:pStyle w:val="Standard"/>
      </w:pPr>
    </w:p>
    <w:p w:rsidR="001D68D1" w:rsidRDefault="001D68D1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5"/>
        <w:gridCol w:w="5690"/>
        <w:gridCol w:w="3220"/>
      </w:tblGrid>
      <w:tr w:rsidR="001D68D1">
        <w:trPr>
          <w:tblHeader/>
        </w:trPr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Heading"/>
            </w:pP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  <w:jc w:val="left"/>
            </w:pPr>
            <w:r>
              <w:t>Analyse des causes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  <w:jc w:val="left"/>
            </w:pPr>
            <w:r>
              <w:t>Probabilité</w:t>
            </w:r>
          </w:p>
        </w:tc>
      </w:tr>
      <w:tr w:rsidR="001D68D1">
        <w:trPr>
          <w:tblHeader/>
        </w:trPr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</w:pPr>
            <w:r>
              <w:t>1</w:t>
            </w:r>
          </w:p>
          <w:p w:rsidR="001D68D1" w:rsidRDefault="008D71E9">
            <w:pPr>
              <w:pStyle w:val="TableHeading"/>
            </w:pPr>
            <w:r>
              <w:t>2</w:t>
            </w:r>
          </w:p>
          <w:p w:rsidR="001D68D1" w:rsidRDefault="008D71E9">
            <w:pPr>
              <w:pStyle w:val="TableHeading"/>
            </w:pPr>
            <w:r>
              <w:t>3</w:t>
            </w: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compréhension des besoins</w:t>
            </w:r>
          </w:p>
          <w:p w:rsidR="001D68D1" w:rsidRDefault="008D71E9">
            <w:pPr>
              <w:pStyle w:val="TableHead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respect des échéances</w:t>
            </w:r>
          </w:p>
          <w:p w:rsidR="001D68D1" w:rsidRDefault="008D71E9">
            <w:pPr>
              <w:pStyle w:val="TableHead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Période des examens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50 %</w:t>
            </w:r>
          </w:p>
          <w:p w:rsidR="001D68D1" w:rsidRDefault="008D71E9">
            <w:pPr>
              <w:pStyle w:val="TableHead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50 %</w:t>
            </w:r>
          </w:p>
          <w:p w:rsidR="001D68D1" w:rsidRDefault="008D71E9">
            <w:pPr>
              <w:pStyle w:val="TableHead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100 %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A</w:t>
            </w:r>
            <w:r>
              <w:rPr>
                <w:b/>
                <w:bCs/>
              </w:rPr>
              <w:t>nalyse des conséquences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Head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Accumulation du retard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Effet négatifs sur la qualité des livrables.</w:t>
            </w:r>
          </w:p>
          <w:p w:rsidR="001D68D1" w:rsidRDefault="008D71E9">
            <w:pPr>
              <w:pStyle w:val="TableContents"/>
            </w:pPr>
            <w:r>
              <w:t>Charge de travail intense pendant une courte durée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Actions de surveillance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Organiser plus souvent des réunions pour faire le point sur l'avancement du projet</w:t>
            </w:r>
          </w:p>
          <w:p w:rsidR="001D68D1" w:rsidRDefault="001D68D1">
            <w:pPr>
              <w:pStyle w:val="TableContents"/>
            </w:pP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Chef de projet 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1D68D1">
            <w:pPr>
              <w:pStyle w:val="TableContents"/>
            </w:pP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Actions d'intervention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1D68D1"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1D68D1" w:rsidRDefault="008D71E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Remise en question du planning</w:t>
            </w:r>
          </w:p>
          <w:p w:rsidR="001D68D1" w:rsidRDefault="008D71E9">
            <w:pPr>
              <w:pStyle w:val="TableContents"/>
            </w:pPr>
            <w:r>
              <w:t>Amélioration  de la communication au sein de l'équipe.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8D1" w:rsidRDefault="008D71E9">
            <w:pPr>
              <w:pStyle w:val="TableContents"/>
            </w:pPr>
            <w:r>
              <w:t>Chef de projet</w:t>
            </w:r>
          </w:p>
        </w:tc>
      </w:tr>
    </w:tbl>
    <w:p w:rsidR="001D68D1" w:rsidRDefault="001D68D1">
      <w:pPr>
        <w:pStyle w:val="Standard"/>
      </w:pPr>
    </w:p>
    <w:sectPr w:rsidR="001D68D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EA1" w:rsidRDefault="00483EA1">
      <w:r>
        <w:separator/>
      </w:r>
    </w:p>
  </w:endnote>
  <w:endnote w:type="continuationSeparator" w:id="0">
    <w:p w:rsidR="00483EA1" w:rsidRDefault="0048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EA1" w:rsidRDefault="00483EA1">
      <w:r>
        <w:rPr>
          <w:color w:val="000000"/>
        </w:rPr>
        <w:separator/>
      </w:r>
    </w:p>
  </w:footnote>
  <w:footnote w:type="continuationSeparator" w:id="0">
    <w:p w:rsidR="00483EA1" w:rsidRDefault="00483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68D1"/>
    <w:rsid w:val="001D68D1"/>
    <w:rsid w:val="00483EA1"/>
    <w:rsid w:val="00674973"/>
    <w:rsid w:val="008D71E9"/>
    <w:rsid w:val="00C2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245</Words>
  <Characters>1348</Characters>
  <Application>Microsoft Office Word</Application>
  <DocSecurity>0</DocSecurity>
  <Lines>11</Lines>
  <Paragraphs>3</Paragraphs>
  <ScaleCrop>false</ScaleCrop>
  <Company>SPOWNIK.NET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Spownik</dc:creator>
  <cp:lastModifiedBy>Anthony QUILFEN</cp:lastModifiedBy>
  <cp:revision>2</cp:revision>
  <dcterms:created xsi:type="dcterms:W3CDTF">2014-12-05T10:01:00Z</dcterms:created>
  <dcterms:modified xsi:type="dcterms:W3CDTF">2014-12-11T19:50:00Z</dcterms:modified>
</cp:coreProperties>
</file>