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729" w:rsidRDefault="007B3729" w:rsidP="007B3729">
      <w:pPr>
        <w:rPr>
          <w:rStyle w:val="BookTitle"/>
          <w:u w:val="single"/>
        </w:rPr>
      </w:pPr>
      <w:r w:rsidRPr="007B3729">
        <w:rPr>
          <w:rStyle w:val="BookTitle"/>
          <w:u w:val="single"/>
        </w:rPr>
        <w:t>Server Administration Toolkit</w:t>
      </w:r>
    </w:p>
    <w:p w:rsidR="008A7DBF" w:rsidRPr="008A7DBF" w:rsidRDefault="006F7C61" w:rsidP="008A7DBF">
      <w:pPr>
        <w:pStyle w:val="ListParagraph"/>
        <w:numPr>
          <w:ilvl w:val="0"/>
          <w:numId w:val="5"/>
        </w:numPr>
        <w:rPr>
          <w:rStyle w:val="BookTitle"/>
          <w:rFonts w:cstheme="minorHAnsi"/>
          <w:sz w:val="16"/>
          <w:u w:val="single"/>
        </w:rPr>
      </w:pPr>
      <w:hyperlink w:anchor="LastUpdate" w:history="1">
        <w:r w:rsidR="008A7DBF" w:rsidRPr="008A7DBF">
          <w:rPr>
            <w:rStyle w:val="Hyperlink"/>
            <w:rFonts w:cstheme="minorHAnsi"/>
            <w:spacing w:val="5"/>
            <w:sz w:val="16"/>
          </w:rPr>
          <w:t>Last update</w:t>
        </w:r>
      </w:hyperlink>
    </w:p>
    <w:p w:rsidR="008A7DBF" w:rsidRPr="008A7DBF" w:rsidRDefault="006F7C61" w:rsidP="008A7DBF">
      <w:pPr>
        <w:pStyle w:val="ListParagraph"/>
        <w:numPr>
          <w:ilvl w:val="0"/>
          <w:numId w:val="5"/>
        </w:numPr>
        <w:rPr>
          <w:rStyle w:val="BookTitle"/>
          <w:rFonts w:cstheme="minorHAnsi"/>
          <w:sz w:val="16"/>
          <w:u w:val="single"/>
        </w:rPr>
      </w:pPr>
      <w:hyperlink w:anchor="SoftwareRequirements" w:history="1">
        <w:r w:rsidR="008A7DBF" w:rsidRPr="008A7DBF">
          <w:rPr>
            <w:rStyle w:val="Hyperlink"/>
            <w:rFonts w:cstheme="minorHAnsi"/>
            <w:spacing w:val="5"/>
            <w:sz w:val="16"/>
          </w:rPr>
          <w:t>Software Requirements</w:t>
        </w:r>
      </w:hyperlink>
    </w:p>
    <w:p w:rsidR="008A7DBF" w:rsidRPr="008A7DBF" w:rsidRDefault="006F7C61" w:rsidP="008A7DBF">
      <w:pPr>
        <w:pStyle w:val="ListParagraph"/>
        <w:numPr>
          <w:ilvl w:val="0"/>
          <w:numId w:val="5"/>
        </w:numPr>
        <w:rPr>
          <w:rStyle w:val="BookTitle"/>
          <w:rFonts w:cstheme="minorHAnsi"/>
          <w:sz w:val="16"/>
          <w:u w:val="single"/>
        </w:rPr>
      </w:pPr>
      <w:hyperlink w:anchor="Description" w:history="1">
        <w:r w:rsidR="008A7DBF" w:rsidRPr="008A7DBF">
          <w:rPr>
            <w:rStyle w:val="Hyperlink"/>
            <w:rFonts w:cstheme="minorHAnsi"/>
            <w:spacing w:val="5"/>
            <w:sz w:val="16"/>
          </w:rPr>
          <w:t>Description</w:t>
        </w:r>
      </w:hyperlink>
    </w:p>
    <w:p w:rsidR="008A7DBF" w:rsidRPr="008A7DBF" w:rsidRDefault="008A7DBF" w:rsidP="008A7DBF">
      <w:pPr>
        <w:pStyle w:val="ListParagraph"/>
        <w:numPr>
          <w:ilvl w:val="0"/>
          <w:numId w:val="5"/>
        </w:numPr>
        <w:rPr>
          <w:rStyle w:val="BookTitle"/>
          <w:rFonts w:cstheme="minorHAnsi"/>
          <w:sz w:val="16"/>
          <w:u w:val="single"/>
        </w:rPr>
      </w:pPr>
      <w:hyperlink w:anchor="Tools" w:history="1">
        <w:r w:rsidRPr="008A7DBF">
          <w:rPr>
            <w:rStyle w:val="Hyperlink"/>
            <w:rFonts w:cstheme="minorHAnsi"/>
            <w:spacing w:val="5"/>
            <w:sz w:val="16"/>
          </w:rPr>
          <w:t>Tools</w:t>
        </w:r>
      </w:hyperlink>
    </w:p>
    <w:p w:rsidR="008A7DBF" w:rsidRPr="008A7DBF" w:rsidRDefault="008A7DBF" w:rsidP="008A7DBF">
      <w:pPr>
        <w:pStyle w:val="ListParagraph"/>
        <w:numPr>
          <w:ilvl w:val="0"/>
          <w:numId w:val="5"/>
        </w:numPr>
        <w:rPr>
          <w:rStyle w:val="BookTitle"/>
          <w:rFonts w:cstheme="minorHAnsi"/>
          <w:sz w:val="16"/>
          <w:u w:val="single"/>
        </w:rPr>
      </w:pPr>
      <w:hyperlink w:anchor="StandAlone" w:history="1">
        <w:r w:rsidRPr="008A7DBF">
          <w:rPr>
            <w:rStyle w:val="Hyperlink"/>
            <w:rFonts w:cstheme="minorHAnsi"/>
            <w:spacing w:val="5"/>
            <w:sz w:val="16"/>
          </w:rPr>
          <w:t>Standalone Executable</w:t>
        </w:r>
      </w:hyperlink>
    </w:p>
    <w:p w:rsidR="008A7DBF" w:rsidRPr="008A7DBF" w:rsidRDefault="008A7DBF" w:rsidP="008A7DBF">
      <w:pPr>
        <w:pStyle w:val="ListParagraph"/>
        <w:numPr>
          <w:ilvl w:val="0"/>
          <w:numId w:val="5"/>
        </w:numPr>
        <w:rPr>
          <w:rStyle w:val="BookTitle"/>
          <w:rFonts w:cstheme="minorHAnsi"/>
          <w:sz w:val="16"/>
          <w:u w:val="single"/>
        </w:rPr>
      </w:pPr>
      <w:hyperlink w:anchor="Code" w:history="1">
        <w:r w:rsidRPr="008A7DBF">
          <w:rPr>
            <w:rStyle w:val="Hyperlink"/>
            <w:rFonts w:cstheme="minorHAnsi"/>
            <w:spacing w:val="5"/>
            <w:sz w:val="16"/>
          </w:rPr>
          <w:t>Code</w:t>
        </w:r>
      </w:hyperlink>
    </w:p>
    <w:p w:rsidR="008A7DBF" w:rsidRPr="008A7DBF" w:rsidRDefault="008A7DBF" w:rsidP="008A7DBF">
      <w:pPr>
        <w:pStyle w:val="ListParagraph"/>
        <w:numPr>
          <w:ilvl w:val="0"/>
          <w:numId w:val="5"/>
        </w:numPr>
        <w:rPr>
          <w:rStyle w:val="BookTitle"/>
          <w:rFonts w:cstheme="minorHAnsi"/>
          <w:sz w:val="16"/>
          <w:u w:val="single"/>
        </w:rPr>
      </w:pPr>
      <w:hyperlink w:anchor="Tools_explained" w:history="1">
        <w:r w:rsidRPr="008A7DBF">
          <w:rPr>
            <w:rStyle w:val="Hyperlink"/>
            <w:rFonts w:cstheme="minorHAnsi"/>
            <w:spacing w:val="5"/>
            <w:sz w:val="16"/>
          </w:rPr>
          <w:t>Tools Explained</w:t>
        </w:r>
      </w:hyperlink>
    </w:p>
    <w:p w:rsidR="008A7DBF" w:rsidRPr="008A7DBF" w:rsidRDefault="008A7DBF" w:rsidP="008A7DBF">
      <w:pPr>
        <w:pStyle w:val="ListParagraph"/>
        <w:numPr>
          <w:ilvl w:val="0"/>
          <w:numId w:val="5"/>
        </w:numPr>
        <w:rPr>
          <w:rStyle w:val="BookTitle"/>
          <w:rFonts w:cstheme="minorHAnsi"/>
          <w:sz w:val="16"/>
          <w:u w:val="single"/>
        </w:rPr>
      </w:pPr>
      <w:hyperlink w:anchor="ChangeLog" w:history="1">
        <w:r w:rsidRPr="008A7DBF">
          <w:rPr>
            <w:rStyle w:val="Hyperlink"/>
            <w:rFonts w:cstheme="minorHAnsi"/>
            <w:spacing w:val="5"/>
            <w:sz w:val="16"/>
          </w:rPr>
          <w:t>Change Log</w:t>
        </w:r>
      </w:hyperlink>
    </w:p>
    <w:p w:rsidR="007B3729" w:rsidRDefault="007B3729" w:rsidP="007B3729">
      <w:r w:rsidRPr="007B3729">
        <w:rPr>
          <w:i/>
        </w:rPr>
        <w:t>L</w:t>
      </w:r>
      <w:bookmarkStart w:id="0" w:name="LastUpdate"/>
      <w:bookmarkEnd w:id="0"/>
      <w:r w:rsidRPr="007B3729">
        <w:rPr>
          <w:i/>
        </w:rPr>
        <w:t>ast update:</w:t>
      </w:r>
      <w:r>
        <w:t xml:space="preserve"> </w:t>
      </w:r>
      <w:r w:rsidR="00483028">
        <w:t>August, 2016</w:t>
      </w:r>
    </w:p>
    <w:p w:rsidR="007B3729" w:rsidRPr="007B3729" w:rsidRDefault="007B3729" w:rsidP="007B3729">
      <w:pPr>
        <w:rPr>
          <w:i/>
        </w:rPr>
      </w:pPr>
      <w:r w:rsidRPr="007B3729">
        <w:rPr>
          <w:i/>
        </w:rPr>
        <w:t>S</w:t>
      </w:r>
      <w:bookmarkStart w:id="1" w:name="SoftwareRequirements"/>
      <w:bookmarkEnd w:id="1"/>
      <w:r w:rsidRPr="007B3729">
        <w:rPr>
          <w:i/>
        </w:rPr>
        <w:t>oftware Requirements:</w:t>
      </w:r>
    </w:p>
    <w:p w:rsidR="007B3729" w:rsidRDefault="00483028" w:rsidP="007B3729">
      <w:pPr>
        <w:pStyle w:val="ListParagraph"/>
        <w:numPr>
          <w:ilvl w:val="0"/>
          <w:numId w:val="1"/>
        </w:numPr>
      </w:pPr>
      <w:r>
        <w:t>ArcGIS for Server 10.1 – 10.4.1</w:t>
      </w:r>
    </w:p>
    <w:p w:rsidR="007B3729" w:rsidRDefault="007B3729" w:rsidP="007B3729">
      <w:pPr>
        <w:pStyle w:val="ListParagraph"/>
        <w:numPr>
          <w:ilvl w:val="0"/>
          <w:numId w:val="1"/>
        </w:numPr>
      </w:pPr>
      <w:r>
        <w:t>ArcGIS for Desktop 10.1</w:t>
      </w:r>
      <w:r w:rsidR="006F7C61">
        <w:t>+</w:t>
      </w:r>
      <w:r>
        <w:t xml:space="preserve"> </w:t>
      </w:r>
      <w:bookmarkStart w:id="2" w:name="_GoBack"/>
      <w:bookmarkEnd w:id="2"/>
      <w:r>
        <w:t>Basic and higher (for interactively running tools)</w:t>
      </w:r>
    </w:p>
    <w:p w:rsidR="007B3729" w:rsidRDefault="007B3729" w:rsidP="007B3729">
      <w:pPr>
        <w:pStyle w:val="ListParagraph"/>
        <w:numPr>
          <w:ilvl w:val="0"/>
          <w:numId w:val="1"/>
        </w:numPr>
      </w:pPr>
      <w:r>
        <w:t>Python 2.7.+ (installed with Desktop and Server)</w:t>
      </w:r>
      <w:r w:rsidR="00483028">
        <w:t xml:space="preserve"> or Python 3.4+ (installed with ArcGIS Pro)</w:t>
      </w:r>
    </w:p>
    <w:p w:rsidR="004635A2" w:rsidRDefault="004635A2" w:rsidP="004635A2">
      <w:r w:rsidRPr="004635A2">
        <w:rPr>
          <w:i/>
        </w:rPr>
        <w:t>Author</w:t>
      </w:r>
      <w:r>
        <w:t>: Kevin Hibma (</w:t>
      </w:r>
      <w:hyperlink r:id="rId5" w:history="1">
        <w:r w:rsidR="002217CD" w:rsidRPr="00C749BD">
          <w:rPr>
            <w:rStyle w:val="Hyperlink"/>
          </w:rPr>
          <w:t>khibma@esri.com</w:t>
        </w:r>
      </w:hyperlink>
      <w:r>
        <w:t>)</w:t>
      </w:r>
    </w:p>
    <w:p w:rsidR="008A7DBF" w:rsidRPr="008A7DBF" w:rsidRDefault="008A7DBF" w:rsidP="007B3729">
      <w:pPr>
        <w:rPr>
          <w:i/>
        </w:rPr>
      </w:pPr>
      <w:r w:rsidRPr="008A7DBF">
        <w:rPr>
          <w:i/>
        </w:rPr>
        <w:t>Des</w:t>
      </w:r>
      <w:bookmarkStart w:id="3" w:name="Description"/>
      <w:bookmarkEnd w:id="3"/>
      <w:r w:rsidRPr="008A7DBF">
        <w:rPr>
          <w:i/>
        </w:rPr>
        <w:t>cription</w:t>
      </w:r>
    </w:p>
    <w:p w:rsidR="007B3729" w:rsidRDefault="007B3729" w:rsidP="007B3729">
      <w:r>
        <w:t>These tools perform some common administrative tasks with an ArcGIS Server machine. All of these tasks can be accomplished through the UI (</w:t>
      </w:r>
      <w:proofErr w:type="spellStart"/>
      <w:r>
        <w:t>ArcMap</w:t>
      </w:r>
      <w:proofErr w:type="spellEnd"/>
      <w:r>
        <w:t>), the Web Manager or the REST Administration page. By using tools you can automate redundant workflows or chain common workflows together.</w:t>
      </w:r>
      <w:r w:rsidR="00FD4ED6">
        <w:t xml:space="preserve"> Most of these tasks</w:t>
      </w:r>
      <w:r w:rsidR="00521A49">
        <w:t>, turned into tools,</w:t>
      </w:r>
      <w:r w:rsidR="00FD4ED6">
        <w:t xml:space="preserve"> have more detailed explanations in the </w:t>
      </w:r>
      <w:hyperlink r:id="rId6" w:history="1">
        <w:r w:rsidR="00FD4ED6" w:rsidRPr="00FD4ED6">
          <w:rPr>
            <w:rStyle w:val="Hyperlink"/>
          </w:rPr>
          <w:t>hel</w:t>
        </w:r>
        <w:r w:rsidR="00FD4ED6" w:rsidRPr="00FD4ED6">
          <w:rPr>
            <w:rStyle w:val="Hyperlink"/>
          </w:rPr>
          <w:t>p</w:t>
        </w:r>
      </w:hyperlink>
      <w:r w:rsidR="00FD4ED6">
        <w:t>.</w:t>
      </w:r>
    </w:p>
    <w:p w:rsidR="007B3729" w:rsidRDefault="007B3729" w:rsidP="007B3729">
      <w:r>
        <w:t xml:space="preserve">This package is composed of </w:t>
      </w:r>
      <w:r w:rsidR="00BF3814">
        <w:t>three</w:t>
      </w:r>
      <w:r>
        <w:t xml:space="preserve"> main parts: </w:t>
      </w:r>
      <w:r w:rsidRPr="007B3729">
        <w:rPr>
          <w:b/>
        </w:rPr>
        <w:t>Tools</w:t>
      </w:r>
      <w:r w:rsidR="00BF3814">
        <w:rPr>
          <w:b/>
        </w:rPr>
        <w:t>,</w:t>
      </w:r>
      <w:r>
        <w:t xml:space="preserve"> </w:t>
      </w:r>
      <w:r w:rsidR="00BF3814">
        <w:rPr>
          <w:b/>
        </w:rPr>
        <w:t xml:space="preserve">Standalone </w:t>
      </w:r>
      <w:r w:rsidR="00BF3814" w:rsidRPr="00BF3814">
        <w:rPr>
          <w:b/>
        </w:rPr>
        <w:t>executable</w:t>
      </w:r>
      <w:r w:rsidR="00BF3814">
        <w:t xml:space="preserve">, and </w:t>
      </w:r>
      <w:r w:rsidRPr="00F06A4B">
        <w:rPr>
          <w:b/>
        </w:rPr>
        <w:t>Code</w:t>
      </w:r>
      <w:r>
        <w:t>.</w:t>
      </w:r>
    </w:p>
    <w:p w:rsidR="00BF3814" w:rsidRPr="00BF3814" w:rsidRDefault="00BF3814" w:rsidP="007B3729">
      <w:pPr>
        <w:rPr>
          <w:i/>
        </w:rPr>
      </w:pPr>
      <w:r>
        <w:rPr>
          <w:i/>
        </w:rPr>
        <w:t>To</w:t>
      </w:r>
      <w:bookmarkStart w:id="4" w:name="Tools"/>
      <w:bookmarkEnd w:id="4"/>
      <w:r>
        <w:rPr>
          <w:i/>
        </w:rPr>
        <w:t>ols</w:t>
      </w:r>
    </w:p>
    <w:p w:rsidR="007B3729" w:rsidRDefault="007B3729" w:rsidP="007B3729">
      <w:r>
        <w:t xml:space="preserve">The tools (described below) </w:t>
      </w:r>
      <w:r w:rsidR="008A7DBF">
        <w:t xml:space="preserve">are found inside the </w:t>
      </w:r>
      <w:r w:rsidR="008A7DBF" w:rsidRPr="008A7DBF">
        <w:rPr>
          <w:i/>
        </w:rPr>
        <w:t>Tools</w:t>
      </w:r>
      <w:r w:rsidR="008A7DBF">
        <w:t xml:space="preserve"> folder and </w:t>
      </w:r>
      <w:r w:rsidRPr="008A7DBF">
        <w:t>can</w:t>
      </w:r>
      <w:r>
        <w:t xml:space="preserve"> be used within </w:t>
      </w:r>
      <w:proofErr w:type="spellStart"/>
      <w:r>
        <w:t>ArcMap</w:t>
      </w:r>
      <w:proofErr w:type="spellEnd"/>
      <w:r>
        <w:t xml:space="preserve">, or called from a python script. All tools have a dependency on the </w:t>
      </w:r>
      <w:proofErr w:type="spellStart"/>
      <w:r>
        <w:rPr>
          <w:b/>
        </w:rPr>
        <w:t>arcpy</w:t>
      </w:r>
      <w:proofErr w:type="spellEnd"/>
      <w:r>
        <w:t xml:space="preserve"> module and can only be run on a machine with ArcGIS Server, Desktop or Engine installed. </w:t>
      </w:r>
    </w:p>
    <w:p w:rsidR="00BF3814" w:rsidRDefault="00BF3814" w:rsidP="00BF3814">
      <w:r>
        <w:t>Move or copy the toolbox and</w:t>
      </w:r>
      <w:r w:rsidR="008A7DBF">
        <w:t xml:space="preserve"> all</w:t>
      </w:r>
      <w:r>
        <w:t xml:space="preserve"> scripts to a working directory. Using </w:t>
      </w:r>
      <w:proofErr w:type="spellStart"/>
      <w:r>
        <w:t>ArcMap</w:t>
      </w:r>
      <w:proofErr w:type="spellEnd"/>
      <w:r>
        <w:t xml:space="preserve"> or </w:t>
      </w:r>
      <w:proofErr w:type="spellStart"/>
      <w:r>
        <w:t>ArcCatalog</w:t>
      </w:r>
      <w:proofErr w:type="spellEnd"/>
      <w:r>
        <w:t xml:space="preserve">, navigate to the folder, expand the toolbox </w:t>
      </w:r>
      <w:r>
        <w:rPr>
          <w:b/>
        </w:rPr>
        <w:t>Service Tools</w:t>
      </w:r>
      <w:r>
        <w:t xml:space="preserve"> and launch a tool by double clicking it. Provide input parameters and execute.</w:t>
      </w:r>
    </w:p>
    <w:p w:rsidR="00C62106" w:rsidRPr="002D1334" w:rsidRDefault="00C62106" w:rsidP="00BF3814">
      <w:r>
        <w:rPr>
          <w:noProof/>
        </w:rPr>
        <w:drawing>
          <wp:inline distT="0" distB="0" distL="0" distR="0" wp14:anchorId="3E1DF22B" wp14:editId="1DE02427">
            <wp:extent cx="2074303" cy="1504887"/>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82786" cy="1511041"/>
                    </a:xfrm>
                    <a:prstGeom prst="rect">
                      <a:avLst/>
                    </a:prstGeom>
                    <a:ln>
                      <a:solidFill>
                        <a:schemeClr val="tx1"/>
                      </a:solidFill>
                    </a:ln>
                  </pic:spPr>
                </pic:pic>
              </a:graphicData>
            </a:graphic>
          </wp:inline>
        </w:drawing>
      </w:r>
    </w:p>
    <w:p w:rsidR="00BF3814" w:rsidRDefault="00BF3814" w:rsidP="007B3729">
      <w:pPr>
        <w:rPr>
          <w:i/>
        </w:rPr>
      </w:pPr>
      <w:r>
        <w:rPr>
          <w:i/>
        </w:rPr>
        <w:lastRenderedPageBreak/>
        <w:t>Stand</w:t>
      </w:r>
      <w:bookmarkStart w:id="5" w:name="StandAlone"/>
      <w:bookmarkEnd w:id="5"/>
      <w:r>
        <w:rPr>
          <w:i/>
        </w:rPr>
        <w:t>alone executable</w:t>
      </w:r>
    </w:p>
    <w:p w:rsidR="002C0652" w:rsidRDefault="00C62106" w:rsidP="007B3729">
      <w:r>
        <w:t xml:space="preserve">The standalone executable (agsAdmin.exe) found inside the </w:t>
      </w:r>
      <w:proofErr w:type="spellStart"/>
      <w:r w:rsidR="008A7DBF">
        <w:rPr>
          <w:i/>
        </w:rPr>
        <w:t>CommandLine</w:t>
      </w:r>
      <w:proofErr w:type="spellEnd"/>
      <w:r>
        <w:rPr>
          <w:i/>
        </w:rPr>
        <w:t xml:space="preserve"> </w:t>
      </w:r>
      <w:r>
        <w:t xml:space="preserve">folder allows you to make command line calls to perform functions on your Server. Similar to the </w:t>
      </w:r>
      <w:hyperlink r:id="rId8" w:history="1">
        <w:r w:rsidRPr="00C62106">
          <w:rPr>
            <w:rStyle w:val="Hyperlink"/>
          </w:rPr>
          <w:t>AGSSOM.exe</w:t>
        </w:r>
      </w:hyperlink>
      <w:r>
        <w:t xml:space="preserve"> utility you can place the .exe on a machine without any Esri or Python software and make calls for starting or stopping services. The executable can be used together with batch files (.bat) to create automated tasks. Or you can use Windows Task </w:t>
      </w:r>
      <w:proofErr w:type="spellStart"/>
      <w:r>
        <w:t>Sch</w:t>
      </w:r>
      <w:proofErr w:type="spellEnd"/>
    </w:p>
    <w:p w:rsidR="00C62106" w:rsidRDefault="00C62106" w:rsidP="007B3729">
      <w:r>
        <w:t>eduler to call the agsAdmin.exe and perform administrative tasks.</w:t>
      </w:r>
    </w:p>
    <w:p w:rsidR="00F06A4B" w:rsidRDefault="00C62106" w:rsidP="00F06A4B">
      <w:pPr>
        <w:keepNext/>
      </w:pPr>
      <w:r>
        <w:rPr>
          <w:noProof/>
        </w:rPr>
        <w:drawing>
          <wp:inline distT="0" distB="0" distL="0" distR="0" wp14:anchorId="5B0D1DC6" wp14:editId="213C0B40">
            <wp:extent cx="5529532" cy="349731"/>
            <wp:effectExtent l="19050" t="19050" r="146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03828" cy="354430"/>
                    </a:xfrm>
                    <a:prstGeom prst="rect">
                      <a:avLst/>
                    </a:prstGeom>
                    <a:ln>
                      <a:solidFill>
                        <a:schemeClr val="tx1"/>
                      </a:solidFill>
                    </a:ln>
                  </pic:spPr>
                </pic:pic>
              </a:graphicData>
            </a:graphic>
          </wp:inline>
        </w:drawing>
      </w:r>
    </w:p>
    <w:p w:rsidR="00C62106" w:rsidRDefault="00F06A4B" w:rsidP="00F06A4B">
      <w:pPr>
        <w:pStyle w:val="Caption"/>
      </w:pPr>
      <w:proofErr w:type="spellStart"/>
      <w:r>
        <w:t>Eg</w:t>
      </w:r>
      <w:proofErr w:type="spellEnd"/>
      <w:r>
        <w:t xml:space="preserve"> </w:t>
      </w:r>
      <w:r w:rsidR="006F7C61">
        <w:fldChar w:fldCharType="begin"/>
      </w:r>
      <w:r w:rsidR="006F7C61">
        <w:instrText xml:space="preserve"> SEQ Eg \* ARABIC </w:instrText>
      </w:r>
      <w:r w:rsidR="006F7C61">
        <w:fldChar w:fldCharType="separate"/>
      </w:r>
      <w:r w:rsidR="00620EE8">
        <w:rPr>
          <w:noProof/>
        </w:rPr>
        <w:t>1</w:t>
      </w:r>
      <w:r w:rsidR="006F7C61">
        <w:rPr>
          <w:noProof/>
        </w:rPr>
        <w:fldChar w:fldCharType="end"/>
      </w:r>
      <w:r>
        <w:t>: Using agsAdmin.exe at command line</w:t>
      </w:r>
    </w:p>
    <w:p w:rsidR="00F06A4B" w:rsidRDefault="006601A6" w:rsidP="00F06A4B">
      <w:pPr>
        <w:keepNext/>
      </w:pPr>
      <w:r>
        <w:rPr>
          <w:noProof/>
        </w:rPr>
        <w:drawing>
          <wp:inline distT="0" distB="0" distL="0" distR="0" wp14:anchorId="56DEED48" wp14:editId="19E3DDF1">
            <wp:extent cx="5943600" cy="115633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56335"/>
                    </a:xfrm>
                    <a:prstGeom prst="rect">
                      <a:avLst/>
                    </a:prstGeom>
                    <a:ln>
                      <a:solidFill>
                        <a:schemeClr val="tx1"/>
                      </a:solidFill>
                    </a:ln>
                  </pic:spPr>
                </pic:pic>
              </a:graphicData>
            </a:graphic>
          </wp:inline>
        </w:drawing>
      </w:r>
    </w:p>
    <w:p w:rsidR="00F06A4B" w:rsidRDefault="00F06A4B" w:rsidP="00F06A4B">
      <w:pPr>
        <w:pStyle w:val="Caption"/>
      </w:pPr>
      <w:proofErr w:type="spellStart"/>
      <w:r>
        <w:t>Eg</w:t>
      </w:r>
      <w:proofErr w:type="spellEnd"/>
      <w:r>
        <w:t xml:space="preserve"> </w:t>
      </w:r>
      <w:r w:rsidR="006F7C61">
        <w:fldChar w:fldCharType="begin"/>
      </w:r>
      <w:r w:rsidR="006F7C61">
        <w:instrText xml:space="preserve"> SEQ Eg \* ARABIC </w:instrText>
      </w:r>
      <w:r w:rsidR="006F7C61">
        <w:fldChar w:fldCharType="separate"/>
      </w:r>
      <w:r w:rsidR="00620EE8">
        <w:rPr>
          <w:noProof/>
        </w:rPr>
        <w:t>2</w:t>
      </w:r>
      <w:r w:rsidR="006F7C61">
        <w:rPr>
          <w:noProof/>
        </w:rPr>
        <w:fldChar w:fldCharType="end"/>
      </w:r>
      <w:proofErr w:type="gramStart"/>
      <w:r>
        <w:t>A</w:t>
      </w:r>
      <w:proofErr w:type="gramEnd"/>
      <w:r>
        <w:t xml:space="preserve"> scheduled task, set to stop a map service at midnight every day</w:t>
      </w:r>
    </w:p>
    <w:p w:rsidR="00C62106" w:rsidRPr="00C62106" w:rsidRDefault="00C62106" w:rsidP="007B3729">
      <w:r>
        <w:t xml:space="preserve">Inside the </w:t>
      </w:r>
      <w:proofErr w:type="spellStart"/>
      <w:r>
        <w:t>TaskAutomation</w:t>
      </w:r>
      <w:proofErr w:type="spellEnd"/>
      <w:r>
        <w:t xml:space="preserve"> folder is enhanceMe.txt. This file provides instructions on adding your own functions and enhancements to the script and re-building the .exe. </w:t>
      </w:r>
    </w:p>
    <w:p w:rsidR="00BF3814" w:rsidRPr="00BF3814" w:rsidRDefault="00BF3814" w:rsidP="007B3729">
      <w:pPr>
        <w:rPr>
          <w:i/>
        </w:rPr>
      </w:pPr>
      <w:r>
        <w:rPr>
          <w:i/>
        </w:rPr>
        <w:t>C</w:t>
      </w:r>
      <w:bookmarkStart w:id="6" w:name="Code"/>
      <w:bookmarkEnd w:id="6"/>
      <w:r>
        <w:rPr>
          <w:i/>
        </w:rPr>
        <w:t>ode</w:t>
      </w:r>
    </w:p>
    <w:p w:rsidR="006601A6" w:rsidRDefault="007B3729" w:rsidP="007B3729">
      <w:pPr>
        <w:rPr>
          <w:noProof/>
        </w:rPr>
      </w:pPr>
      <w:r>
        <w:t xml:space="preserve">The code folder provides all the python code required to execute the same commands the tools do, without the requirement of the </w:t>
      </w:r>
      <w:proofErr w:type="spellStart"/>
      <w:r>
        <w:rPr>
          <w:b/>
        </w:rPr>
        <w:t>arcpy</w:t>
      </w:r>
      <w:proofErr w:type="spellEnd"/>
      <w:r>
        <w:t xml:space="preserve"> module</w:t>
      </w:r>
      <w:r w:rsidR="006601A6">
        <w:t xml:space="preserve"> (excluding the </w:t>
      </w:r>
      <w:r w:rsidR="006601A6" w:rsidRPr="006601A6">
        <w:rPr>
          <w:i/>
        </w:rPr>
        <w:t>Make AGS connection</w:t>
      </w:r>
      <w:r w:rsidR="006601A6">
        <w:t xml:space="preserve"> and </w:t>
      </w:r>
      <w:r w:rsidR="006601A6" w:rsidRPr="006601A6">
        <w:rPr>
          <w:i/>
        </w:rPr>
        <w:t>Publish Service Definition</w:t>
      </w:r>
      <w:r w:rsidR="006601A6">
        <w:rPr>
          <w:i/>
        </w:rPr>
        <w:t>s</w:t>
      </w:r>
      <w:r w:rsidR="006601A6">
        <w:t xml:space="preserve"> tools as they have </w:t>
      </w:r>
      <w:proofErr w:type="spellStart"/>
      <w:r w:rsidR="006601A6">
        <w:t>arcpy</w:t>
      </w:r>
      <w:proofErr w:type="spellEnd"/>
      <w:r w:rsidR="006601A6">
        <w:t xml:space="preserve"> dependencies)</w:t>
      </w:r>
      <w:r>
        <w:t xml:space="preserve">. The functions can be copied into your existing scripts or enhanced to perform specific tasks. </w:t>
      </w:r>
      <w:r w:rsidR="004635A2">
        <w:t>For example, y</w:t>
      </w:r>
      <w:r>
        <w:t>ou could</w:t>
      </w:r>
      <w:r w:rsidR="00521A49">
        <w:t xml:space="preserve"> take</w:t>
      </w:r>
      <w:r>
        <w:t xml:space="preserve"> </w:t>
      </w:r>
      <w:r w:rsidR="004635A2">
        <w:t>the Stop</w:t>
      </w:r>
      <w:r>
        <w:t xml:space="preserve">/Start </w:t>
      </w:r>
      <w:r w:rsidR="00521A49">
        <w:t xml:space="preserve">and </w:t>
      </w:r>
      <w:proofErr w:type="spellStart"/>
      <w:r w:rsidR="00521A49">
        <w:t>getToken</w:t>
      </w:r>
      <w:proofErr w:type="spellEnd"/>
      <w:r w:rsidR="00521A49">
        <w:t xml:space="preserve"> </w:t>
      </w:r>
      <w:r>
        <w:t>function</w:t>
      </w:r>
      <w:r w:rsidR="00521A49">
        <w:t>s</w:t>
      </w:r>
      <w:r>
        <w:t xml:space="preserve">, </w:t>
      </w:r>
      <w:r w:rsidR="004635A2">
        <w:t xml:space="preserve">put </w:t>
      </w:r>
      <w:r w:rsidR="00521A49">
        <w:t>them</w:t>
      </w:r>
      <w:r w:rsidR="004635A2">
        <w:t xml:space="preserve"> into </w:t>
      </w:r>
      <w:r w:rsidR="00521A49">
        <w:t>a new Python</w:t>
      </w:r>
      <w:r w:rsidR="004635A2">
        <w:t xml:space="preserve"> script and create a scheduled task to stop services automatically at a given time.</w:t>
      </w:r>
      <w:r w:rsidR="00FD4ED6">
        <w:t xml:space="preserve"> Only basic error handling is done inside each function, you may want to extend error handling to create more robust </w:t>
      </w:r>
      <w:r w:rsidR="006601A6">
        <w:t>scripts</w:t>
      </w:r>
      <w:r w:rsidR="00FD4ED6">
        <w:t>.</w:t>
      </w:r>
      <w:r w:rsidR="006601A6" w:rsidRPr="006601A6">
        <w:rPr>
          <w:noProof/>
        </w:rPr>
        <w:t xml:space="preserve"> </w:t>
      </w:r>
    </w:p>
    <w:p w:rsidR="006601A6" w:rsidRDefault="006601A6" w:rsidP="006601A6">
      <w:pPr>
        <w:keepNext/>
      </w:pPr>
      <w:r>
        <w:rPr>
          <w:noProof/>
        </w:rPr>
        <w:lastRenderedPageBreak/>
        <w:drawing>
          <wp:inline distT="0" distB="0" distL="0" distR="0" wp14:anchorId="6F5F1899" wp14:editId="2E3FA6C3">
            <wp:extent cx="4643863" cy="1756829"/>
            <wp:effectExtent l="19050" t="19050" r="2349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3863" cy="1756829"/>
                    </a:xfrm>
                    <a:prstGeom prst="rect">
                      <a:avLst/>
                    </a:prstGeom>
                    <a:ln>
                      <a:solidFill>
                        <a:schemeClr val="tx1"/>
                      </a:solidFill>
                    </a:ln>
                  </pic:spPr>
                </pic:pic>
              </a:graphicData>
            </a:graphic>
          </wp:inline>
        </w:drawing>
      </w:r>
    </w:p>
    <w:p w:rsidR="007B3729" w:rsidRDefault="006601A6" w:rsidP="006601A6">
      <w:pPr>
        <w:pStyle w:val="Caption"/>
      </w:pPr>
      <w:proofErr w:type="spellStart"/>
      <w:r>
        <w:t>Eg</w:t>
      </w:r>
      <w:proofErr w:type="spellEnd"/>
      <w:r>
        <w:t xml:space="preserve"> </w:t>
      </w:r>
      <w:r w:rsidR="006F7C61">
        <w:fldChar w:fldCharType="begin"/>
      </w:r>
      <w:r w:rsidR="006F7C61">
        <w:instrText xml:space="preserve"> SEQ Eg \* ARABIC </w:instrText>
      </w:r>
      <w:r w:rsidR="006F7C61">
        <w:fldChar w:fldCharType="separate"/>
      </w:r>
      <w:r w:rsidR="00620EE8">
        <w:rPr>
          <w:noProof/>
        </w:rPr>
        <w:t>3</w:t>
      </w:r>
      <w:r w:rsidR="006F7C61">
        <w:rPr>
          <w:noProof/>
        </w:rPr>
        <w:fldChar w:fldCharType="end"/>
      </w:r>
      <w:r>
        <w:t xml:space="preserve"> the generate token function code, a self-contained function you can copy/paste</w:t>
      </w:r>
    </w:p>
    <w:p w:rsidR="00581F50" w:rsidRDefault="00581F50" w:rsidP="007B3729">
      <w:r>
        <w:t>The code used inside the tools to pre-populate service lists and directories is provided in the code folder. You can use the tool validator code in the creation of your own script tools.</w:t>
      </w:r>
    </w:p>
    <w:p w:rsidR="006601A6" w:rsidRDefault="006601A6" w:rsidP="007B3729">
      <w:pPr>
        <w:rPr>
          <w:rStyle w:val="BookTitle"/>
          <w:u w:val="single"/>
        </w:rPr>
      </w:pPr>
    </w:p>
    <w:p w:rsidR="007B3729" w:rsidRPr="00CE4C0F" w:rsidRDefault="00CE4C0F" w:rsidP="007B3729">
      <w:pPr>
        <w:rPr>
          <w:rStyle w:val="BookTitle"/>
          <w:u w:val="single"/>
        </w:rPr>
      </w:pPr>
      <w:r w:rsidRPr="00CE4C0F">
        <w:rPr>
          <w:rStyle w:val="BookTitle"/>
          <w:u w:val="single"/>
        </w:rPr>
        <w:t>TOOL</w:t>
      </w:r>
      <w:bookmarkStart w:id="7" w:name="Tools_explained"/>
      <w:bookmarkEnd w:id="7"/>
      <w:r w:rsidRPr="00CE4C0F">
        <w:rPr>
          <w:rStyle w:val="BookTitle"/>
          <w:u w:val="single"/>
        </w:rPr>
        <w:t>S</w:t>
      </w:r>
    </w:p>
    <w:p w:rsidR="007B3729" w:rsidRDefault="004635A2" w:rsidP="007B3729">
      <w:r>
        <w:rPr>
          <w:b/>
        </w:rPr>
        <w:t xml:space="preserve">NOTE: </w:t>
      </w:r>
      <w:r>
        <w:t>Most tools require an administrative user and password to connect to the ArcGIS Server’s REST Admin page. The user name and password is provided to the tool dialog using clear text and sent in clear text.</w:t>
      </w:r>
    </w:p>
    <w:p w:rsidR="007B3729" w:rsidRPr="00CE4C0F" w:rsidRDefault="007B3729" w:rsidP="007B3729">
      <w:pPr>
        <w:rPr>
          <w:b/>
        </w:rPr>
      </w:pPr>
      <w:r w:rsidRPr="00CE4C0F">
        <w:rPr>
          <w:b/>
        </w:rPr>
        <w:t>Create Folder</w:t>
      </w:r>
    </w:p>
    <w:p w:rsidR="007B3729" w:rsidRDefault="004635A2" w:rsidP="004635A2">
      <w:r>
        <w:t>Creates a new folder on the ArcGIS Server</w:t>
      </w:r>
    </w:p>
    <w:p w:rsidR="004635A2" w:rsidRDefault="004635A2" w:rsidP="004635A2">
      <w:pPr>
        <w:pStyle w:val="ListParagraph"/>
        <w:numPr>
          <w:ilvl w:val="0"/>
          <w:numId w:val="2"/>
        </w:numPr>
      </w:pPr>
      <w:r>
        <w:t xml:space="preserve">Inputs:  server, port, admin user, admin password, folder name, </w:t>
      </w:r>
      <w:r>
        <w:rPr>
          <w:i/>
        </w:rPr>
        <w:t>folder description</w:t>
      </w:r>
    </w:p>
    <w:p w:rsidR="007B3729" w:rsidRPr="00CE4C0F" w:rsidRDefault="007B3729" w:rsidP="007B3729">
      <w:pPr>
        <w:rPr>
          <w:b/>
        </w:rPr>
      </w:pPr>
      <w:r w:rsidRPr="00CE4C0F">
        <w:rPr>
          <w:b/>
        </w:rPr>
        <w:t>Make AGS Connection File</w:t>
      </w:r>
    </w:p>
    <w:p w:rsidR="007B3729" w:rsidRDefault="004635A2" w:rsidP="007B3729">
      <w:r>
        <w:t>Creates a connection file for ArcGIS Server. A connection file (.</w:t>
      </w:r>
      <w:proofErr w:type="spellStart"/>
      <w:r>
        <w:t>ags</w:t>
      </w:r>
      <w:proofErr w:type="spellEnd"/>
      <w:r>
        <w:t>) is required when publishing Service Definitions (.SD)</w:t>
      </w:r>
    </w:p>
    <w:p w:rsidR="004635A2" w:rsidRDefault="004635A2" w:rsidP="004635A2">
      <w:pPr>
        <w:pStyle w:val="ListParagraph"/>
        <w:numPr>
          <w:ilvl w:val="0"/>
          <w:numId w:val="2"/>
        </w:numPr>
      </w:pPr>
      <w:r>
        <w:t xml:space="preserve">Inputs: connection type, output connection location, connection name, server </w:t>
      </w:r>
      <w:proofErr w:type="spellStart"/>
      <w:r>
        <w:t>url</w:t>
      </w:r>
      <w:proofErr w:type="spellEnd"/>
      <w:r>
        <w:t xml:space="preserve">, server type, </w:t>
      </w:r>
      <w:r>
        <w:rPr>
          <w:i/>
        </w:rPr>
        <w:t>user name, password, save username</w:t>
      </w:r>
    </w:p>
    <w:p w:rsidR="004635A2" w:rsidRPr="00CE4C0F" w:rsidRDefault="004635A2" w:rsidP="007B3729">
      <w:pPr>
        <w:rPr>
          <w:b/>
        </w:rPr>
      </w:pPr>
      <w:r w:rsidRPr="00CE4C0F">
        <w:rPr>
          <w:b/>
        </w:rPr>
        <w:t xml:space="preserve">Make </w:t>
      </w:r>
      <w:proofErr w:type="spellStart"/>
      <w:r w:rsidRPr="00CE4C0F">
        <w:rPr>
          <w:b/>
        </w:rPr>
        <w:t>Featureclass</w:t>
      </w:r>
      <w:proofErr w:type="spellEnd"/>
      <w:r w:rsidRPr="00CE4C0F">
        <w:rPr>
          <w:b/>
        </w:rPr>
        <w:t xml:space="preserve"> from Log Extents</w:t>
      </w:r>
    </w:p>
    <w:p w:rsidR="004635A2" w:rsidRDefault="004635A2" w:rsidP="007B3729">
      <w:r>
        <w:t>Creates a feature class by parsing logs for a particular map service. The Server must have the log level set to INFO or greater for extent information to be saved.</w:t>
      </w:r>
    </w:p>
    <w:p w:rsidR="004635A2" w:rsidRPr="004635A2" w:rsidRDefault="004635A2" w:rsidP="004635A2">
      <w:pPr>
        <w:pStyle w:val="ListParagraph"/>
        <w:numPr>
          <w:ilvl w:val="0"/>
          <w:numId w:val="2"/>
        </w:numPr>
      </w:pPr>
      <w:r>
        <w:t xml:space="preserve">Inputs:  server, port, admin user, admin password, map service, output </w:t>
      </w:r>
      <w:proofErr w:type="spellStart"/>
      <w:r>
        <w:t>featureclass</w:t>
      </w:r>
      <w:proofErr w:type="spellEnd"/>
    </w:p>
    <w:p w:rsidR="007B3729" w:rsidRPr="00CE4C0F" w:rsidRDefault="007B3729" w:rsidP="007B3729">
      <w:pPr>
        <w:rPr>
          <w:b/>
        </w:rPr>
      </w:pPr>
      <w:r w:rsidRPr="00CE4C0F">
        <w:rPr>
          <w:b/>
        </w:rPr>
        <w:t>Modify Log Settings</w:t>
      </w:r>
    </w:p>
    <w:p w:rsidR="004635A2" w:rsidRDefault="004635A2" w:rsidP="007B3729">
      <w:r>
        <w:t>Modifies the log level of an ArcGIS Server. Can also be used to clear existing logs.</w:t>
      </w:r>
    </w:p>
    <w:p w:rsidR="004635A2" w:rsidRPr="004635A2" w:rsidRDefault="004635A2" w:rsidP="004635A2">
      <w:pPr>
        <w:pStyle w:val="ListParagraph"/>
        <w:numPr>
          <w:ilvl w:val="0"/>
          <w:numId w:val="2"/>
        </w:numPr>
      </w:pPr>
      <w:r>
        <w:lastRenderedPageBreak/>
        <w:t>Inputs:  server, port, admin user, admin password, clear logs?, log level</w:t>
      </w:r>
    </w:p>
    <w:p w:rsidR="007B3729" w:rsidRPr="00CE4C0F" w:rsidRDefault="007B3729" w:rsidP="007B3729">
      <w:pPr>
        <w:rPr>
          <w:b/>
        </w:rPr>
      </w:pPr>
      <w:r w:rsidRPr="00CE4C0F">
        <w:rPr>
          <w:b/>
        </w:rPr>
        <w:t>Publish Service Definitions</w:t>
      </w:r>
    </w:p>
    <w:p w:rsidR="007B3729" w:rsidRDefault="00B63258" w:rsidP="007B3729">
      <w:r>
        <w:t>Publishes one or more Service Definitions (.SD) to an ArcGIS Server. The tool will auto populate</w:t>
      </w:r>
      <w:r w:rsidR="00B662D1">
        <w:t xml:space="preserve"> available SDs from the input directory. If an optional server REST </w:t>
      </w:r>
      <w:proofErr w:type="spellStart"/>
      <w:proofErr w:type="gramStart"/>
      <w:r w:rsidR="00B662D1">
        <w:t>url</w:t>
      </w:r>
      <w:proofErr w:type="spellEnd"/>
      <w:proofErr w:type="gramEnd"/>
      <w:r w:rsidR="00B662D1">
        <w:t xml:space="preserve"> is provided, existing folders are available for selection.</w:t>
      </w:r>
    </w:p>
    <w:p w:rsidR="00B662D1" w:rsidRDefault="00B662D1" w:rsidP="00B662D1">
      <w:pPr>
        <w:pStyle w:val="ListParagraph"/>
        <w:numPr>
          <w:ilvl w:val="0"/>
          <w:numId w:val="2"/>
        </w:numPr>
      </w:pPr>
      <w:r>
        <w:t xml:space="preserve">Inputs: </w:t>
      </w:r>
      <w:proofErr w:type="spellStart"/>
      <w:r>
        <w:t>arcgis</w:t>
      </w:r>
      <w:proofErr w:type="spellEnd"/>
      <w:r>
        <w:t xml:space="preserve"> server connection type (.</w:t>
      </w:r>
      <w:proofErr w:type="spellStart"/>
      <w:r>
        <w:t>ags</w:t>
      </w:r>
      <w:proofErr w:type="spellEnd"/>
      <w:r>
        <w:t>), folder of .</w:t>
      </w:r>
      <w:proofErr w:type="spellStart"/>
      <w:r>
        <w:t>sd</w:t>
      </w:r>
      <w:proofErr w:type="spellEnd"/>
      <w:r>
        <w:t>, list of .</w:t>
      </w:r>
      <w:proofErr w:type="spellStart"/>
      <w:r>
        <w:t>sd</w:t>
      </w:r>
      <w:proofErr w:type="spellEnd"/>
      <w:r>
        <w:t xml:space="preserve"> to publish, start service immediately, </w:t>
      </w:r>
      <w:r>
        <w:rPr>
          <w:i/>
        </w:rPr>
        <w:t xml:space="preserve">server rest </w:t>
      </w:r>
      <w:proofErr w:type="spellStart"/>
      <w:r>
        <w:rPr>
          <w:i/>
        </w:rPr>
        <w:t>url</w:t>
      </w:r>
      <w:proofErr w:type="spellEnd"/>
      <w:r>
        <w:rPr>
          <w:i/>
        </w:rPr>
        <w:t>, folder</w:t>
      </w:r>
    </w:p>
    <w:p w:rsidR="007B3729" w:rsidRPr="00CE4C0F" w:rsidRDefault="007B3729" w:rsidP="007B3729">
      <w:pPr>
        <w:rPr>
          <w:b/>
        </w:rPr>
      </w:pPr>
      <w:r w:rsidRPr="00CE4C0F">
        <w:rPr>
          <w:b/>
        </w:rPr>
        <w:t>Rename Service</w:t>
      </w:r>
    </w:p>
    <w:p w:rsidR="00B662D1" w:rsidRDefault="00B662D1" w:rsidP="007B3729">
      <w:r>
        <w:t>Renames an existing service</w:t>
      </w:r>
    </w:p>
    <w:p w:rsidR="00B662D1" w:rsidRPr="00B662D1" w:rsidRDefault="00B662D1" w:rsidP="00B662D1">
      <w:pPr>
        <w:pStyle w:val="ListParagraph"/>
        <w:numPr>
          <w:ilvl w:val="0"/>
          <w:numId w:val="2"/>
        </w:numPr>
      </w:pPr>
      <w:r w:rsidRPr="00B662D1">
        <w:t>Inputs: server, port, admin user, admin password, service to rename, new name</w:t>
      </w:r>
    </w:p>
    <w:p w:rsidR="007B3729" w:rsidRPr="00CE4C0F" w:rsidRDefault="007B3729" w:rsidP="007B3729">
      <w:pPr>
        <w:rPr>
          <w:b/>
        </w:rPr>
      </w:pPr>
      <w:r w:rsidRPr="00CE4C0F">
        <w:rPr>
          <w:b/>
        </w:rPr>
        <w:t>Report Server Info</w:t>
      </w:r>
    </w:p>
    <w:p w:rsidR="007B3729" w:rsidRDefault="00B662D1" w:rsidP="007B3729">
      <w:r>
        <w:t>Prints out information about an ArcGIS Server to the messages of the tool execution.</w:t>
      </w:r>
    </w:p>
    <w:p w:rsidR="00B662D1" w:rsidRPr="00B662D1" w:rsidRDefault="00B662D1" w:rsidP="00B662D1">
      <w:pPr>
        <w:pStyle w:val="ListParagraph"/>
        <w:numPr>
          <w:ilvl w:val="0"/>
          <w:numId w:val="2"/>
        </w:numPr>
        <w:rPr>
          <w:lang w:val="fr-FR"/>
        </w:rPr>
      </w:pPr>
      <w:r w:rsidRPr="00B662D1">
        <w:rPr>
          <w:lang w:val="fr-FR"/>
        </w:rPr>
        <w:t xml:space="preserve">Inputs: server, port, </w:t>
      </w:r>
      <w:proofErr w:type="spellStart"/>
      <w:r w:rsidRPr="00B662D1">
        <w:rPr>
          <w:lang w:val="fr-FR"/>
        </w:rPr>
        <w:t>admin</w:t>
      </w:r>
      <w:proofErr w:type="spellEnd"/>
      <w:r w:rsidRPr="00B662D1">
        <w:rPr>
          <w:lang w:val="fr-FR"/>
        </w:rPr>
        <w:t xml:space="preserve"> </w:t>
      </w:r>
      <w:proofErr w:type="gramStart"/>
      <w:r w:rsidRPr="00B662D1">
        <w:rPr>
          <w:lang w:val="fr-FR"/>
        </w:rPr>
        <w:t>user</w:t>
      </w:r>
      <w:proofErr w:type="gramEnd"/>
      <w:r w:rsidRPr="00B662D1">
        <w:rPr>
          <w:lang w:val="fr-FR"/>
        </w:rPr>
        <w:t xml:space="preserve">, </w:t>
      </w:r>
      <w:proofErr w:type="spellStart"/>
      <w:r w:rsidRPr="00B662D1">
        <w:rPr>
          <w:lang w:val="fr-FR"/>
        </w:rPr>
        <w:t>admin</w:t>
      </w:r>
      <w:proofErr w:type="spellEnd"/>
      <w:r w:rsidRPr="00B662D1">
        <w:rPr>
          <w:lang w:val="fr-FR"/>
        </w:rPr>
        <w:t xml:space="preserve"> </w:t>
      </w:r>
      <w:proofErr w:type="spellStart"/>
      <w:r w:rsidRPr="00B662D1">
        <w:rPr>
          <w:lang w:val="fr-FR"/>
        </w:rPr>
        <w:t>password</w:t>
      </w:r>
      <w:proofErr w:type="spellEnd"/>
    </w:p>
    <w:p w:rsidR="007B3729" w:rsidRPr="00CE4C0F" w:rsidRDefault="007B3729" w:rsidP="007B3729">
      <w:pPr>
        <w:rPr>
          <w:b/>
        </w:rPr>
      </w:pPr>
      <w:r w:rsidRPr="00CE4C0F">
        <w:rPr>
          <w:b/>
        </w:rPr>
        <w:t>Stop, Start, Delete Services</w:t>
      </w:r>
    </w:p>
    <w:p w:rsidR="00B662D1" w:rsidRDefault="00B662D1" w:rsidP="007B3729">
      <w:r>
        <w:t>Provides the ability to stop, start or delete one or more services.</w:t>
      </w:r>
    </w:p>
    <w:p w:rsidR="00B662D1" w:rsidRPr="006D6D2D" w:rsidRDefault="00B662D1" w:rsidP="00B662D1">
      <w:pPr>
        <w:pStyle w:val="ListParagraph"/>
        <w:numPr>
          <w:ilvl w:val="0"/>
          <w:numId w:val="2"/>
        </w:numPr>
      </w:pPr>
      <w:r w:rsidRPr="006D6D2D">
        <w:t>Inputs: server, port, admin user, admin password</w:t>
      </w:r>
      <w:r w:rsidR="006D6D2D" w:rsidRPr="006D6D2D">
        <w:t>, stop/start/delete, service(s)</w:t>
      </w:r>
    </w:p>
    <w:p w:rsidR="007B3729" w:rsidRPr="00CE4C0F" w:rsidRDefault="007B3729" w:rsidP="007B3729">
      <w:pPr>
        <w:rPr>
          <w:b/>
        </w:rPr>
      </w:pPr>
      <w:r w:rsidRPr="00CE4C0F">
        <w:rPr>
          <w:b/>
        </w:rPr>
        <w:t>Upload and Register SOE</w:t>
      </w:r>
    </w:p>
    <w:p w:rsidR="007B3729" w:rsidRDefault="00607A70" w:rsidP="007B3729">
      <w:r>
        <w:t xml:space="preserve">Uploads a SOE (server object extension) to the Server and then registers it. Note, this tool has a dependency on the Python module </w:t>
      </w:r>
      <w:hyperlink r:id="rId12" w:history="1">
        <w:r w:rsidRPr="00607A70">
          <w:rPr>
            <w:rStyle w:val="Hyperlink"/>
          </w:rPr>
          <w:t>Requests</w:t>
        </w:r>
      </w:hyperlink>
      <w:r>
        <w:t xml:space="preserve"> (included in this package) </w:t>
      </w:r>
    </w:p>
    <w:p w:rsidR="00607A70" w:rsidRPr="006D6D2D" w:rsidRDefault="00607A70" w:rsidP="00607A70">
      <w:pPr>
        <w:pStyle w:val="ListParagraph"/>
        <w:numPr>
          <w:ilvl w:val="0"/>
          <w:numId w:val="2"/>
        </w:numPr>
      </w:pPr>
      <w:r w:rsidRPr="006D6D2D">
        <w:t xml:space="preserve">Inputs: server, port, admin user, admin password, </w:t>
      </w:r>
      <w:proofErr w:type="spellStart"/>
      <w:r>
        <w:t>soe</w:t>
      </w:r>
      <w:proofErr w:type="spellEnd"/>
      <w:r>
        <w:t xml:space="preserve"> (file)</w:t>
      </w:r>
    </w:p>
    <w:p w:rsidR="00CE4C0F" w:rsidRDefault="00CE4C0F" w:rsidP="007B3729">
      <w:pPr>
        <w:rPr>
          <w:i/>
          <w:u w:val="single"/>
        </w:rPr>
      </w:pPr>
    </w:p>
    <w:p w:rsidR="007B3729" w:rsidRPr="000C4405" w:rsidRDefault="007B3729" w:rsidP="007B3729">
      <w:pPr>
        <w:rPr>
          <w:i/>
          <w:u w:val="single"/>
        </w:rPr>
      </w:pPr>
      <w:r w:rsidRPr="000C4405">
        <w:rPr>
          <w:i/>
          <w:u w:val="single"/>
        </w:rPr>
        <w:t>Example Workflows toolset</w:t>
      </w:r>
    </w:p>
    <w:p w:rsidR="00607A70" w:rsidRDefault="00607A70" w:rsidP="007B3729">
      <w:r>
        <w:t>Example workflows using tools to perform common tasks.</w:t>
      </w:r>
    </w:p>
    <w:p w:rsidR="007B3729" w:rsidRPr="000C4405" w:rsidRDefault="007B3729" w:rsidP="007B3729">
      <w:pPr>
        <w:rPr>
          <w:b/>
        </w:rPr>
      </w:pPr>
      <w:r w:rsidRPr="000C4405">
        <w:rPr>
          <w:b/>
        </w:rPr>
        <w:t>Clear Logs Quickly</w:t>
      </w:r>
    </w:p>
    <w:p w:rsidR="00607A70" w:rsidRDefault="00607A70" w:rsidP="00607A70">
      <w:pPr>
        <w:pStyle w:val="ListParagraph"/>
        <w:numPr>
          <w:ilvl w:val="0"/>
          <w:numId w:val="2"/>
        </w:numPr>
      </w:pPr>
      <w:r>
        <w:t>Edit the model and provide default values for the server connection information. You can clear the logs by launching the tool and executing.</w:t>
      </w:r>
    </w:p>
    <w:p w:rsidR="00BC7CEA" w:rsidRPr="004773C6" w:rsidRDefault="00D44661" w:rsidP="00BC7CEA">
      <w:pPr>
        <w:rPr>
          <w:b/>
        </w:rPr>
      </w:pPr>
      <w:r>
        <w:rPr>
          <w:b/>
        </w:rPr>
        <w:t>Surface</w:t>
      </w:r>
      <w:r w:rsidR="00BC7CEA" w:rsidRPr="004773C6">
        <w:rPr>
          <w:b/>
        </w:rPr>
        <w:t xml:space="preserve"> from Extents</w:t>
      </w:r>
    </w:p>
    <w:p w:rsidR="00BC7CEA" w:rsidRDefault="00BC7CEA" w:rsidP="00BC7CEA">
      <w:pPr>
        <w:pStyle w:val="ListParagraph"/>
        <w:numPr>
          <w:ilvl w:val="0"/>
          <w:numId w:val="2"/>
        </w:numPr>
      </w:pPr>
      <w:r>
        <w:lastRenderedPageBreak/>
        <w:t xml:space="preserve">Create a hot spot map based on the tile requests for a map service. The centroid’s of the extents are used and based on a </w:t>
      </w:r>
      <w:r w:rsidR="00D44661">
        <w:t>2</w:t>
      </w:r>
      <w:r w:rsidR="004773C6">
        <w:t xml:space="preserve"> mile</w:t>
      </w:r>
      <w:r>
        <w:t xml:space="preserve"> distance considered coincident.</w:t>
      </w:r>
    </w:p>
    <w:p w:rsidR="004773C6" w:rsidRDefault="004773C6" w:rsidP="00BC7CEA">
      <w:pPr>
        <w:pStyle w:val="ListParagraph"/>
        <w:numPr>
          <w:ilvl w:val="0"/>
          <w:numId w:val="2"/>
        </w:numPr>
      </w:pPr>
      <w:r>
        <w:t xml:space="preserve">Make sure your </w:t>
      </w:r>
      <w:proofErr w:type="spellStart"/>
      <w:r>
        <w:t>dataframe</w:t>
      </w:r>
      <w:proofErr w:type="spellEnd"/>
      <w:r>
        <w:t xml:space="preserve"> is in the same coordinate system as the map service</w:t>
      </w:r>
    </w:p>
    <w:p w:rsidR="00D44661" w:rsidRDefault="00D44661" w:rsidP="00BC7CEA">
      <w:pPr>
        <w:pStyle w:val="ListParagraph"/>
        <w:numPr>
          <w:ilvl w:val="0"/>
          <w:numId w:val="2"/>
        </w:numPr>
      </w:pPr>
      <w:r>
        <w:t xml:space="preserve">Note: The model requires the Spatial Analyst extension to perform </w:t>
      </w:r>
      <w:hyperlink r:id="rId13" w:anchor="//009z0000000s000000" w:history="1">
        <w:r w:rsidRPr="00D44661">
          <w:rPr>
            <w:rStyle w:val="Hyperlink"/>
          </w:rPr>
          <w:t>Kernel Density</w:t>
        </w:r>
      </w:hyperlink>
      <w:r>
        <w:t xml:space="preserve">. You could experiment with other tools such as </w:t>
      </w:r>
      <w:hyperlink r:id="rId14" w:anchor="//005p00000010000000" w:history="1">
        <w:r w:rsidRPr="00D44661">
          <w:rPr>
            <w:rStyle w:val="Hyperlink"/>
          </w:rPr>
          <w:t>Hot Spots</w:t>
        </w:r>
      </w:hyperlink>
      <w:r>
        <w:t xml:space="preserve"> to perform your analysis.</w:t>
      </w:r>
    </w:p>
    <w:p w:rsidR="007B3729" w:rsidRPr="000C4405" w:rsidRDefault="007B3729" w:rsidP="007B3729">
      <w:pPr>
        <w:rPr>
          <w:b/>
        </w:rPr>
      </w:pPr>
      <w:r w:rsidRPr="000C4405">
        <w:rPr>
          <w:b/>
        </w:rPr>
        <w:t>Make Connection and Publish SDs</w:t>
      </w:r>
    </w:p>
    <w:p w:rsidR="00607A70" w:rsidRDefault="00607A70" w:rsidP="00607A70">
      <w:pPr>
        <w:pStyle w:val="ListParagraph"/>
        <w:numPr>
          <w:ilvl w:val="0"/>
          <w:numId w:val="2"/>
        </w:numPr>
      </w:pPr>
      <w:r>
        <w:t>Chain two tools together to make an AGS connection and publish SDs from a given directory</w:t>
      </w:r>
    </w:p>
    <w:p w:rsidR="007B3729" w:rsidRPr="000C4405" w:rsidRDefault="007B3729" w:rsidP="007B3729">
      <w:pPr>
        <w:rPr>
          <w:b/>
        </w:rPr>
      </w:pPr>
      <w:r w:rsidRPr="000C4405">
        <w:rPr>
          <w:b/>
        </w:rPr>
        <w:t>Stop Services on a Server</w:t>
      </w:r>
    </w:p>
    <w:p w:rsidR="00607A70" w:rsidRDefault="00607A70" w:rsidP="00607A70">
      <w:pPr>
        <w:pStyle w:val="ListParagraph"/>
        <w:numPr>
          <w:ilvl w:val="0"/>
          <w:numId w:val="2"/>
        </w:numPr>
      </w:pPr>
      <w:r>
        <w:t>Edit the model and hardcode the server connection information as well as the option to STOP. When you open the tool you only need to select which services you want to immediately stop.</w:t>
      </w:r>
    </w:p>
    <w:p w:rsidR="007B3729" w:rsidRDefault="007B3729" w:rsidP="007B3729"/>
    <w:p w:rsidR="007B3729" w:rsidRDefault="008A7DBF" w:rsidP="007B3729">
      <w:pPr>
        <w:rPr>
          <w:i/>
        </w:rPr>
      </w:pPr>
      <w:r w:rsidRPr="008A7DBF">
        <w:rPr>
          <w:i/>
        </w:rPr>
        <w:t>Chan</w:t>
      </w:r>
      <w:bookmarkStart w:id="8" w:name="ChangeLog"/>
      <w:bookmarkEnd w:id="8"/>
      <w:r w:rsidRPr="008A7DBF">
        <w:rPr>
          <w:i/>
        </w:rPr>
        <w:t>ge Log</w:t>
      </w:r>
    </w:p>
    <w:p w:rsidR="00483028" w:rsidRDefault="00483028" w:rsidP="007B3729">
      <w:r>
        <w:t>August, 2016 – v2.0</w:t>
      </w:r>
    </w:p>
    <w:p w:rsidR="00483028" w:rsidRDefault="00483028" w:rsidP="00483028">
      <w:pPr>
        <w:pStyle w:val="ListParagraph"/>
        <w:numPr>
          <w:ilvl w:val="0"/>
          <w:numId w:val="2"/>
        </w:numPr>
      </w:pPr>
      <w:r>
        <w:t xml:space="preserve">Python 3 </w:t>
      </w:r>
      <w:proofErr w:type="spellStart"/>
      <w:r>
        <w:t>compatbility</w:t>
      </w:r>
      <w:proofErr w:type="spellEnd"/>
    </w:p>
    <w:p w:rsidR="00483028" w:rsidRDefault="00483028" w:rsidP="00483028">
      <w:pPr>
        <w:pStyle w:val="ListParagraph"/>
        <w:numPr>
          <w:ilvl w:val="0"/>
          <w:numId w:val="2"/>
        </w:numPr>
      </w:pPr>
      <w:r>
        <w:t>Style more conforms to PEP8 standards</w:t>
      </w:r>
    </w:p>
    <w:p w:rsidR="00483028" w:rsidRDefault="00483028" w:rsidP="00483028">
      <w:pPr>
        <w:pStyle w:val="ListParagraph"/>
        <w:numPr>
          <w:ilvl w:val="0"/>
          <w:numId w:val="2"/>
        </w:numPr>
      </w:pPr>
      <w:r>
        <w:t>Tools that list services now show the real time status (Stopped or Started)</w:t>
      </w:r>
    </w:p>
    <w:p w:rsidR="00483028" w:rsidRDefault="00483028" w:rsidP="00483028">
      <w:pPr>
        <w:pStyle w:val="ListParagraph"/>
        <w:numPr>
          <w:ilvl w:val="0"/>
          <w:numId w:val="2"/>
        </w:numPr>
      </w:pPr>
      <w:r>
        <w:t>Better handling for HTTPS (secure servers)</w:t>
      </w:r>
    </w:p>
    <w:p w:rsidR="00483028" w:rsidRDefault="00483028" w:rsidP="00483028">
      <w:pPr>
        <w:pStyle w:val="ListParagraph"/>
        <w:numPr>
          <w:ilvl w:val="0"/>
          <w:numId w:val="2"/>
        </w:numPr>
      </w:pPr>
      <w:r>
        <w:t>Major re-organization to all parts of code:</w:t>
      </w:r>
    </w:p>
    <w:p w:rsidR="00483028" w:rsidRDefault="00483028" w:rsidP="00483028">
      <w:pPr>
        <w:pStyle w:val="ListParagraph"/>
        <w:numPr>
          <w:ilvl w:val="1"/>
          <w:numId w:val="2"/>
        </w:numPr>
      </w:pPr>
      <w:r>
        <w:t>Use of a _</w:t>
      </w:r>
      <w:proofErr w:type="spellStart"/>
      <w:r>
        <w:t>commonfunctions</w:t>
      </w:r>
      <w:proofErr w:type="spellEnd"/>
      <w:r>
        <w:t xml:space="preserve"> with object to handle token management and server info</w:t>
      </w:r>
    </w:p>
    <w:p w:rsidR="00483028" w:rsidRDefault="00483028" w:rsidP="00483028">
      <w:pPr>
        <w:pStyle w:val="ListParagraph"/>
        <w:numPr>
          <w:ilvl w:val="1"/>
          <w:numId w:val="2"/>
        </w:numPr>
      </w:pPr>
      <w:r>
        <w:t>Removal of the Requests dependency when uploading an SOE</w:t>
      </w:r>
    </w:p>
    <w:p w:rsidR="00C852AF" w:rsidRDefault="00C852AF" w:rsidP="007B3729">
      <w:r>
        <w:t>March 5, 2013 – v1.2 – bug fixes:</w:t>
      </w:r>
    </w:p>
    <w:p w:rsidR="00C852AF" w:rsidRDefault="00C852AF" w:rsidP="00C852AF">
      <w:pPr>
        <w:pStyle w:val="ListParagraph"/>
        <w:numPr>
          <w:ilvl w:val="0"/>
          <w:numId w:val="2"/>
        </w:numPr>
      </w:pPr>
      <w:r>
        <w:t>Rename tool now correctly renames services that exist in folders</w:t>
      </w:r>
    </w:p>
    <w:p w:rsidR="00C852AF" w:rsidRDefault="00C852AF" w:rsidP="00C852AF">
      <w:pPr>
        <w:pStyle w:val="ListParagraph"/>
        <w:numPr>
          <w:ilvl w:val="1"/>
          <w:numId w:val="2"/>
        </w:numPr>
      </w:pPr>
      <w:r>
        <w:t xml:space="preserve">Fixed both </w:t>
      </w:r>
      <w:r>
        <w:rPr>
          <w:i/>
        </w:rPr>
        <w:t>renameService.py</w:t>
      </w:r>
      <w:r>
        <w:t xml:space="preserve"> and </w:t>
      </w:r>
      <w:r>
        <w:rPr>
          <w:i/>
        </w:rPr>
        <w:t>code/AllFunctions.py</w:t>
      </w:r>
    </w:p>
    <w:p w:rsidR="00C852AF" w:rsidRDefault="00C852AF" w:rsidP="00C852AF">
      <w:pPr>
        <w:pStyle w:val="ListParagraph"/>
        <w:numPr>
          <w:ilvl w:val="0"/>
          <w:numId w:val="2"/>
        </w:numPr>
      </w:pPr>
      <w:proofErr w:type="spellStart"/>
      <w:r>
        <w:t>PublishSD</w:t>
      </w:r>
      <w:proofErr w:type="spellEnd"/>
      <w:r>
        <w:t xml:space="preserve"> tool now correctly honors if a service is to be published to a folder (</w:t>
      </w:r>
      <w:r w:rsidR="00751D37">
        <w:t xml:space="preserve">that is: </w:t>
      </w:r>
      <w:r>
        <w:t>SD was created with folder information inside and no folder name was supplied to the tool)</w:t>
      </w:r>
    </w:p>
    <w:p w:rsidR="00751D37" w:rsidRDefault="00751D37" w:rsidP="00751D37">
      <w:pPr>
        <w:pStyle w:val="ListParagraph"/>
      </w:pPr>
    </w:p>
    <w:p w:rsidR="00770C8D" w:rsidRDefault="00751D37" w:rsidP="007B3729">
      <w:r>
        <w:t>July 11, 2012 – v1.0.1</w:t>
      </w:r>
      <w:r w:rsidR="00770C8D">
        <w:t xml:space="preserve"> – minor bug fixes:</w:t>
      </w:r>
    </w:p>
    <w:p w:rsidR="00770C8D" w:rsidRPr="00C852AF" w:rsidRDefault="00565CFF" w:rsidP="00565CFF">
      <w:pPr>
        <w:pStyle w:val="ListParagraph"/>
        <w:numPr>
          <w:ilvl w:val="0"/>
          <w:numId w:val="2"/>
        </w:numPr>
      </w:pPr>
      <w:r>
        <w:t xml:space="preserve">Python error when trying to act against service names with localized characters. For example, </w:t>
      </w:r>
      <w:proofErr w:type="spellStart"/>
      <w:r w:rsidRPr="00565CFF">
        <w:rPr>
          <w:i/>
        </w:rPr>
        <w:t>Geológico</w:t>
      </w:r>
      <w:proofErr w:type="spellEnd"/>
    </w:p>
    <w:p w:rsidR="00C852AF" w:rsidRDefault="00C852AF" w:rsidP="00C852AF">
      <w:pPr>
        <w:pStyle w:val="ListParagraph"/>
        <w:numPr>
          <w:ilvl w:val="1"/>
          <w:numId w:val="2"/>
        </w:numPr>
      </w:pPr>
      <w:r>
        <w:t xml:space="preserve">Not all localized </w:t>
      </w:r>
      <w:r w:rsidR="00751D37">
        <w:t>cases</w:t>
      </w:r>
      <w:r>
        <w:t xml:space="preserve"> are supported, but toolkit provides </w:t>
      </w:r>
      <w:r>
        <w:rPr>
          <w:i/>
        </w:rPr>
        <w:t>better</w:t>
      </w:r>
      <w:r>
        <w:t xml:space="preserve"> support than before</w:t>
      </w:r>
    </w:p>
    <w:p w:rsidR="008A7DBF" w:rsidRPr="00770C8D" w:rsidRDefault="00770C8D" w:rsidP="007B3729">
      <w:r>
        <w:t>June 27, 2012 – v1.0 – initial release</w:t>
      </w:r>
    </w:p>
    <w:sectPr w:rsidR="008A7DBF" w:rsidRPr="0077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D5E"/>
    <w:multiLevelType w:val="hybridMultilevel"/>
    <w:tmpl w:val="8A9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F5A51"/>
    <w:multiLevelType w:val="hybridMultilevel"/>
    <w:tmpl w:val="C2806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64019"/>
    <w:multiLevelType w:val="hybridMultilevel"/>
    <w:tmpl w:val="5D9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A3A90"/>
    <w:multiLevelType w:val="hybridMultilevel"/>
    <w:tmpl w:val="EDBC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051DD"/>
    <w:multiLevelType w:val="hybridMultilevel"/>
    <w:tmpl w:val="A98A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44"/>
    <w:rsid w:val="00012744"/>
    <w:rsid w:val="000B6FDB"/>
    <w:rsid w:val="000C4405"/>
    <w:rsid w:val="001F3B59"/>
    <w:rsid w:val="002217CD"/>
    <w:rsid w:val="002C0652"/>
    <w:rsid w:val="002D1334"/>
    <w:rsid w:val="00364788"/>
    <w:rsid w:val="003B62FF"/>
    <w:rsid w:val="004635A2"/>
    <w:rsid w:val="004773C6"/>
    <w:rsid w:val="00483028"/>
    <w:rsid w:val="00521A49"/>
    <w:rsid w:val="00565CFF"/>
    <w:rsid w:val="005747FD"/>
    <w:rsid w:val="00580613"/>
    <w:rsid w:val="00581F50"/>
    <w:rsid w:val="00607A70"/>
    <w:rsid w:val="00620EE8"/>
    <w:rsid w:val="006601A6"/>
    <w:rsid w:val="006D6D2D"/>
    <w:rsid w:val="006F7C61"/>
    <w:rsid w:val="00751D37"/>
    <w:rsid w:val="00770C8D"/>
    <w:rsid w:val="007B3729"/>
    <w:rsid w:val="00865128"/>
    <w:rsid w:val="008A7DBF"/>
    <w:rsid w:val="00B63258"/>
    <w:rsid w:val="00B662D1"/>
    <w:rsid w:val="00BC7CEA"/>
    <w:rsid w:val="00BF3814"/>
    <w:rsid w:val="00C62106"/>
    <w:rsid w:val="00C852AF"/>
    <w:rsid w:val="00CE4C0F"/>
    <w:rsid w:val="00D44661"/>
    <w:rsid w:val="00F06A4B"/>
    <w:rsid w:val="00FD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E0424-570E-48A1-98F2-279F4A3A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B3729"/>
    <w:rPr>
      <w:b/>
      <w:bCs/>
      <w:smallCaps/>
      <w:spacing w:val="5"/>
    </w:rPr>
  </w:style>
  <w:style w:type="paragraph" w:styleId="ListParagraph">
    <w:name w:val="List Paragraph"/>
    <w:basedOn w:val="Normal"/>
    <w:uiPriority w:val="34"/>
    <w:qFormat/>
    <w:rsid w:val="007B3729"/>
    <w:pPr>
      <w:ind w:left="720"/>
      <w:contextualSpacing/>
    </w:pPr>
  </w:style>
  <w:style w:type="character" w:styleId="Hyperlink">
    <w:name w:val="Hyperlink"/>
    <w:basedOn w:val="DefaultParagraphFont"/>
    <w:uiPriority w:val="99"/>
    <w:unhideWhenUsed/>
    <w:rsid w:val="00607A70"/>
    <w:rPr>
      <w:color w:val="0000FF" w:themeColor="hyperlink"/>
      <w:u w:val="single"/>
    </w:rPr>
  </w:style>
  <w:style w:type="paragraph" w:styleId="BalloonText">
    <w:name w:val="Balloon Text"/>
    <w:basedOn w:val="Normal"/>
    <w:link w:val="BalloonTextChar"/>
    <w:uiPriority w:val="99"/>
    <w:semiHidden/>
    <w:unhideWhenUsed/>
    <w:rsid w:val="00C6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106"/>
    <w:rPr>
      <w:rFonts w:ascii="Tahoma" w:hAnsi="Tahoma" w:cs="Tahoma"/>
      <w:sz w:val="16"/>
      <w:szCs w:val="16"/>
    </w:rPr>
  </w:style>
  <w:style w:type="paragraph" w:styleId="Caption">
    <w:name w:val="caption"/>
    <w:basedOn w:val="Normal"/>
    <w:next w:val="Normal"/>
    <w:uiPriority w:val="35"/>
    <w:unhideWhenUsed/>
    <w:qFormat/>
    <w:rsid w:val="00F06A4B"/>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830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scripts.esri.com/details.asp?dbid=16293" TargetMode="External"/><Relationship Id="rId13" Type="http://schemas.openxmlformats.org/officeDocument/2006/relationships/hyperlink" Target="http://resources.arcgis.com/en/help/main/10.1/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python-requests.org/en/latest/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rver.arcgis.com/en/server/latest/administer/windows/scripting-arcgis-server-administration.htm" TargetMode="External"/><Relationship Id="rId11" Type="http://schemas.openxmlformats.org/officeDocument/2006/relationships/image" Target="media/image4.png"/><Relationship Id="rId5" Type="http://schemas.openxmlformats.org/officeDocument/2006/relationships/hyperlink" Target="mailto:khibma@esri.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resources.arcgis.com/en/help/main/10.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Hibma</dc:creator>
  <cp:lastModifiedBy>Kevin Hibma</cp:lastModifiedBy>
  <cp:revision>30</cp:revision>
  <cp:lastPrinted>2013-03-05T22:23:00Z</cp:lastPrinted>
  <dcterms:created xsi:type="dcterms:W3CDTF">2012-06-20T19:03:00Z</dcterms:created>
  <dcterms:modified xsi:type="dcterms:W3CDTF">2016-08-05T17:36:00Z</dcterms:modified>
</cp:coreProperties>
</file>