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Цыганков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Романович,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Выполнить отчёт по лабораторной работе №2 на Markdown.</w:t>
      </w:r>
    </w:p>
    <w:p>
      <w:pPr>
        <w:pStyle w:val="Compact"/>
        <w:numPr>
          <w:numId w:val="1001"/>
          <w:ilvl w:val="0"/>
        </w:numPr>
      </w:pPr>
      <w:r>
        <w:t xml:space="preserve">сделать форматы docx, pdf.</w:t>
      </w:r>
    </w:p>
    <w:p>
      <w:pPr>
        <w:pStyle w:val="Heading1"/>
      </w:pPr>
      <w:bookmarkStart w:id="22" w:name="теоретические-сведения"/>
      <w:r>
        <w:t xml:space="preserve">Теоретические сведения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Чтобы создать заголовок, используется знак ( # ), например: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 This is heading 1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## This is heading 2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### This is heading 3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#### This is heading 4</w:t>
      </w:r>
    </w:p>
    <w:p>
      <w:pPr>
        <w:pStyle w:val="Compact"/>
        <w:numPr>
          <w:numId w:val="1002"/>
          <w:ilvl w:val="0"/>
        </w:numPr>
      </w:pPr>
      <w:r>
        <w:t xml:space="preserve">Полужирный, курсивный, комбинированный шрифт:</w:t>
      </w:r>
    </w:p>
    <w:p>
      <w:pPr>
        <w:pStyle w:val="Compact"/>
        <w:numPr>
          <w:numId w:val="1004"/>
          <w:ilvl w:val="1"/>
        </w:numPr>
      </w:pPr>
      <w:r>
        <w:t xml:space="preserve">This text is</w:t>
      </w:r>
      <w:r>
        <w:t xml:space="preserve"> </w:t>
      </w:r>
      <w:r>
        <w:rPr>
          <w:rStyle w:val="VerbatimChar"/>
        </w:rPr>
        <w:t xml:space="preserve">**bold**</w:t>
      </w:r>
    </w:p>
    <w:p>
      <w:pPr>
        <w:pStyle w:val="Compact"/>
        <w:numPr>
          <w:numId w:val="1004"/>
          <w:ilvl w:val="1"/>
        </w:numPr>
      </w:pPr>
      <w:r>
        <w:t xml:space="preserve">This text is</w:t>
      </w:r>
      <w:r>
        <w:t xml:space="preserve"> </w:t>
      </w:r>
      <w:r>
        <w:rPr>
          <w:rStyle w:val="VerbatimChar"/>
        </w:rPr>
        <w:t xml:space="preserve">*italic*</w:t>
      </w:r>
    </w:p>
    <w:p>
      <w:pPr>
        <w:pStyle w:val="Compact"/>
        <w:numPr>
          <w:numId w:val="1004"/>
          <w:ilvl w:val="1"/>
        </w:numPr>
      </w:pPr>
      <w:r>
        <w:t xml:space="preserve">This is text is both</w:t>
      </w:r>
      <w:r>
        <w:t xml:space="preserve"> </w:t>
      </w:r>
      <w:r>
        <w:rPr>
          <w:rStyle w:val="VerbatimChar"/>
        </w:rPr>
        <w:t xml:space="preserve">***bold and italic***</w:t>
      </w:r>
    </w:p>
    <w:p>
      <w:pPr>
        <w:pStyle w:val="Compact"/>
        <w:numPr>
          <w:numId w:val="1002"/>
          <w:ilvl w:val="0"/>
        </w:numPr>
      </w:pPr>
      <w:r>
        <w:t xml:space="preserve">Цитирование: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&gt;The thing</w:t>
      </w:r>
    </w:p>
    <w:p>
      <w:pPr>
        <w:pStyle w:val="Compact"/>
        <w:numPr>
          <w:numId w:val="1002"/>
          <w:ilvl w:val="0"/>
        </w:numPr>
      </w:pPr>
      <w:r>
        <w:t xml:space="preserve">Списки:</w:t>
      </w:r>
    </w:p>
    <w:p>
      <w:pPr>
        <w:pStyle w:val="Compact"/>
        <w:numPr>
          <w:numId w:val="1006"/>
          <w:ilvl w:val="1"/>
        </w:numPr>
      </w:pPr>
      <w:r>
        <w:rPr>
          <w:rStyle w:val="VerbatimChar"/>
        </w:rPr>
        <w:t xml:space="preserve">- List item 1</w:t>
      </w:r>
    </w:p>
    <w:p>
      <w:pPr>
        <w:pStyle w:val="Compact"/>
        <w:numPr>
          <w:numId w:val="1006"/>
          <w:ilvl w:val="1"/>
        </w:numPr>
      </w:pPr>
      <w:r>
        <w:rPr>
          <w:rStyle w:val="VerbatimChar"/>
        </w:rPr>
        <w:t xml:space="preserve">- List item 2</w:t>
      </w:r>
    </w:p>
    <w:p>
      <w:pPr>
        <w:pStyle w:val="Compact"/>
        <w:numPr>
          <w:numId w:val="1006"/>
          <w:ilvl w:val="1"/>
        </w:numPr>
      </w:pPr>
      <w:r>
        <w:rPr>
          <w:rStyle w:val="VerbatimChar"/>
        </w:rPr>
        <w:t xml:space="preserve">- List item 3</w:t>
      </w:r>
    </w:p>
    <w:p>
      <w:pPr>
        <w:pStyle w:val="Compact"/>
        <w:numPr>
          <w:numId w:val="1002"/>
          <w:ilvl w:val="0"/>
        </w:numPr>
      </w:pPr>
      <w:r>
        <w:t xml:space="preserve">Изображения и ссылки:</w:t>
      </w:r>
    </w:p>
    <w:p>
      <w:pPr>
        <w:pStyle w:val="Compact"/>
        <w:numPr>
          <w:numId w:val="1007"/>
          <w:ilvl w:val="1"/>
        </w:numPr>
      </w:pPr>
      <w:r>
        <w:rPr>
          <w:rStyle w:val="VerbatimChar"/>
        </w:rPr>
        <w:t xml:space="preserve">[link text](file-name.md)</w:t>
      </w:r>
    </w:p>
    <w:p>
      <w:pPr>
        <w:pStyle w:val="Compact"/>
        <w:numPr>
          <w:numId w:val="1007"/>
          <w:ilvl w:val="1"/>
        </w:numPr>
      </w:pPr>
      <w:r>
        <w:rPr>
          <w:rStyle w:val="VerbatimChar"/>
        </w:rPr>
        <w:t xml:space="preserve">![Название изображения](xdef/name.jpg){#fig:001 width=70%}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08"/>
          <w:ilvl w:val="0"/>
        </w:numPr>
      </w:pPr>
      <w:r>
        <w:t xml:space="preserve">Формирование заголовков и задания отчета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4267200"/>
            <wp:effectExtent b="0" l="0" r="0" t="0"/>
            <wp:docPr descr="пример заголовков и упорядоченного спис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пример заголовков и упорядоченного списка</w:t>
      </w:r>
    </w:p>
    <w:p>
      <w:pPr>
        <w:pStyle w:val="Compact"/>
        <w:numPr>
          <w:numId w:val="1009"/>
          <w:ilvl w:val="0"/>
        </w:numPr>
      </w:pPr>
      <w:r>
        <w:t xml:space="preserve">Создание таблицы для названий команд и их назначений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7" w:name="fig:002"/>
      <w:r>
        <w:drawing>
          <wp:inline>
            <wp:extent cx="5334000" cy="4267200"/>
            <wp:effectExtent b="0" l="0" r="0" t="0"/>
            <wp:docPr descr="пример создания таблиц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пример создания таблицы</w:t>
      </w:r>
    </w:p>
    <w:p>
      <w:pPr>
        <w:pStyle w:val="Compact"/>
        <w:numPr>
          <w:numId w:val="1010"/>
          <w:ilvl w:val="0"/>
        </w:numPr>
      </w:pPr>
      <w:r>
        <w:t xml:space="preserve">Описание хода выполнения работы с использованием изображений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9" w:name="fig:003"/>
      <w:r>
        <w:drawing>
          <wp:inline>
            <wp:extent cx="5334000" cy="4267200"/>
            <wp:effectExtent b="0" l="0" r="0" t="0"/>
            <wp:docPr descr="вставка изображений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вставка изображений</w:t>
      </w:r>
    </w:p>
    <w:p>
      <w:pPr>
        <w:pStyle w:val="Compact"/>
        <w:numPr>
          <w:numId w:val="1011"/>
          <w:ilvl w:val="0"/>
        </w:numPr>
      </w:pPr>
      <w:r>
        <w:t xml:space="preserve">Формирование вложенных неупорядоченных списков при ответе на контрольные вопросы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1" w:name="fig:004"/>
      <w:r>
        <w:drawing>
          <wp:inline>
            <wp:extent cx="5334000" cy="4267200"/>
            <wp:effectExtent b="0" l="0" r="0" t="0"/>
            <wp:docPr descr="вложенные спис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вложенные списки</w:t>
      </w:r>
    </w:p>
    <w:p>
      <w:pPr>
        <w:pStyle w:val="Compact"/>
        <w:numPr>
          <w:numId w:val="1012"/>
          <w:ilvl w:val="0"/>
        </w:numPr>
      </w:pPr>
      <w:r>
        <w:t xml:space="preserve">создание других форматов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3" w:name="fig:005"/>
      <w:r>
        <w:drawing>
          <wp:inline>
            <wp:extent cx="5334000" cy="4267200"/>
            <wp:effectExtent b="0" l="0" r="0" t="0"/>
            <wp:docPr descr="компиляц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компиляция</w:t>
      </w:r>
    </w:p>
    <w:p>
      <w:pPr>
        <w:pStyle w:val="Heading1"/>
      </w:pPr>
      <w:bookmarkStart w:id="34" w:name="выводы"/>
      <w:r>
        <w:t xml:space="preserve">Выводы</w:t>
      </w:r>
      <w:bookmarkEnd w:id="34"/>
    </w:p>
    <w:p>
      <w:pPr>
        <w:pStyle w:val="FirstParagraph"/>
      </w:pPr>
      <w:r>
        <w:t xml:space="preserve">В ходе лабораторной работы я ознакомился с легковесным языком Markdown. Научился с его помощью оформлять отчеты, а также переводить их в другие форматы с помощью исполняемного файла и pandoc.</w:t>
      </w:r>
    </w:p>
    <w:p>
      <w:pPr>
        <w:pStyle w:val="Heading1"/>
      </w:pPr>
      <w:bookmarkStart w:id="35" w:name="список-литературы"/>
      <w:r>
        <w:t xml:space="preserve">Список литературы</w:t>
      </w:r>
      <w:bookmarkEnd w:id="35"/>
    </w:p>
    <w:p>
      <w:pPr>
        <w:pStyle w:val="Compact"/>
        <w:numPr>
          <w:numId w:val="1013"/>
          <w:ilvl w:val="0"/>
        </w:numPr>
      </w:pPr>
      <w:r>
        <w:t xml:space="preserve">Руководство к выполнению лабораторной №3</w:t>
      </w:r>
    </w:p>
    <w:bookmarkStart w:id="36" w:name="refs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b3cbbdee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4fbe019a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91a27d85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Цыганков Александр Романович, НПМБВ-02-20</dc:creator>
  <cp:keywords/>
  <dcterms:created xsi:type="dcterms:W3CDTF">2024-03-24T12:25:21Z</dcterms:created>
  <dcterms:modified xsi:type="dcterms:W3CDTF">2024-03-24T12:25:21Z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