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E3DF" w14:textId="4BA70C92" w:rsidR="008C1822" w:rsidRDefault="008C1822">
      <w:r>
        <w:t>DSP Assignment 1</w:t>
      </w:r>
    </w:p>
    <w:p w14:paraId="4F1B8880" w14:textId="77777777" w:rsidR="008C1822" w:rsidRDefault="008C1822"/>
    <w:p w14:paraId="20C15675" w14:textId="1A611CA0" w:rsidR="008C1822" w:rsidRDefault="008C1822">
      <w:r>
        <w:t>Task 1</w:t>
      </w:r>
    </w:p>
    <w:p w14:paraId="341E457B" w14:textId="77777777" w:rsidR="008C1822" w:rsidRDefault="008C1822"/>
    <w:p w14:paraId="59F47A93" w14:textId="32AF2742" w:rsidR="008C1822" w:rsidRDefault="008C1822">
      <w:r>
        <w:t xml:space="preserve">3) </w:t>
      </w:r>
    </w:p>
    <w:p w14:paraId="076E645C" w14:textId="77777777" w:rsidR="008C1822" w:rsidRDefault="008C1822"/>
    <w:p w14:paraId="538E9B09" w14:textId="65BD2161" w:rsidR="008C1822" w:rsidRDefault="008C1822">
      <w:r>
        <w:rPr>
          <w:noProof/>
        </w:rPr>
        <w:drawing>
          <wp:inline distT="0" distB="0" distL="0" distR="0" wp14:anchorId="23B678CE" wp14:editId="112BD6A6">
            <wp:extent cx="5397500" cy="3289300"/>
            <wp:effectExtent l="0" t="0" r="0" b="0"/>
            <wp:docPr id="983736894" name="Picture 2" descr="A graph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6894" name="Picture 2" descr="A graph with numbers and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3C74" w14:textId="77777777" w:rsidR="008C1822" w:rsidRDefault="008C1822"/>
    <w:p w14:paraId="60856479" w14:textId="78CCFE94" w:rsidR="008C1822" w:rsidRDefault="008C1822" w:rsidP="008C1822">
      <w:pPr>
        <w:spacing w:line="276" w:lineRule="auto"/>
      </w:pPr>
      <w:r>
        <w:t>Our sentence was “Our group is Veer and Arda”. According to Wiktionary, these are the phonetic pronunciations for all the words in the sentence.</w:t>
      </w:r>
    </w:p>
    <w:p w14:paraId="5E5AEE4B" w14:textId="77777777" w:rsidR="008C1822" w:rsidRDefault="008C1822" w:rsidP="008C1822">
      <w:pPr>
        <w:spacing w:line="276" w:lineRule="auto"/>
      </w:pPr>
    </w:p>
    <w:p w14:paraId="2F6C8D1A" w14:textId="726DE686" w:rsidR="008C1822" w:rsidRP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 w:rsidRPr="008C1822">
        <w:rPr>
          <w:rFonts w:cs="Segoe UI"/>
          <w:color w:val="202122"/>
          <w:shd w:val="clear" w:color="auto" w:fill="FFFFFF"/>
        </w:rPr>
        <w:t>“Our</w:t>
      </w:r>
      <w:proofErr w:type="gramStart"/>
      <w:r w:rsidRPr="008C1822">
        <w:rPr>
          <w:rFonts w:cs="Segoe UI"/>
          <w:color w:val="202122"/>
          <w:shd w:val="clear" w:color="auto" w:fill="FFFFFF"/>
        </w:rPr>
        <w:t>” :</w:t>
      </w:r>
      <w:proofErr w:type="gramEnd"/>
      <w:r w:rsidRPr="008C1822">
        <w:rPr>
          <w:rFonts w:cs="Segoe UI"/>
          <w:color w:val="202122"/>
          <w:shd w:val="clear" w:color="auto" w:fill="FFFFFF"/>
        </w:rPr>
        <w:t xml:space="preserve"> </w:t>
      </w:r>
      <w:proofErr w:type="spellStart"/>
      <w:r w:rsidRPr="008C1822">
        <w:rPr>
          <w:rFonts w:cs="Segoe UI"/>
          <w:color w:val="202122"/>
          <w:shd w:val="clear" w:color="auto" w:fill="FFFFFF"/>
        </w:rPr>
        <w:t>a</w:t>
      </w:r>
      <w:r w:rsidRPr="008C1822">
        <w:rPr>
          <w:rFonts w:ascii="Arial" w:hAnsi="Arial" w:cs="Arial"/>
          <w:color w:val="202122"/>
          <w:shd w:val="clear" w:color="auto" w:fill="FFFFFF"/>
        </w:rPr>
        <w:t>ʊɚ</w:t>
      </w:r>
      <w:proofErr w:type="spellEnd"/>
    </w:p>
    <w:p w14:paraId="72C15B2D" w14:textId="536F7376" w:rsidR="008C1822" w:rsidRP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 w:rsidRPr="008C1822">
        <w:rPr>
          <w:rFonts w:cs="Segoe UI"/>
          <w:color w:val="202122"/>
          <w:shd w:val="clear" w:color="auto" w:fill="FFFFFF"/>
        </w:rPr>
        <w:t xml:space="preserve">“Group”: </w:t>
      </w:r>
      <w:proofErr w:type="spellStart"/>
      <w:r w:rsidRPr="008C1822">
        <w:rPr>
          <w:rFonts w:ascii="Arial" w:hAnsi="Arial" w:cs="Arial"/>
          <w:color w:val="202122"/>
          <w:shd w:val="clear" w:color="auto" w:fill="FFFFFF"/>
        </w:rPr>
        <w:t>ɡɹ</w:t>
      </w:r>
      <w:r w:rsidRPr="008C1822">
        <w:rPr>
          <w:rFonts w:cs="Segoe UI"/>
          <w:color w:val="202122"/>
          <w:shd w:val="clear" w:color="auto" w:fill="FFFFFF"/>
        </w:rPr>
        <w:t>u</w:t>
      </w:r>
      <w:r w:rsidRPr="008C1822">
        <w:rPr>
          <w:rFonts w:ascii="Arial" w:hAnsi="Arial" w:cs="Arial"/>
          <w:color w:val="202122"/>
          <w:shd w:val="clear" w:color="auto" w:fill="FFFFFF"/>
        </w:rPr>
        <w:t>ː</w:t>
      </w:r>
      <w:r w:rsidRPr="008C1822">
        <w:rPr>
          <w:rFonts w:cs="Segoe UI"/>
          <w:color w:val="202122"/>
          <w:shd w:val="clear" w:color="auto" w:fill="FFFFFF"/>
        </w:rPr>
        <w:t>p</w:t>
      </w:r>
      <w:proofErr w:type="spellEnd"/>
    </w:p>
    <w:p w14:paraId="4F88EBE7" w14:textId="31EF8B56" w:rsidR="008C1822" w:rsidRP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 w:rsidRPr="008C1822">
        <w:rPr>
          <w:rFonts w:cs="Segoe UI"/>
          <w:color w:val="202122"/>
          <w:shd w:val="clear" w:color="auto" w:fill="FFFFFF"/>
        </w:rPr>
        <w:t xml:space="preserve">“is”: </w:t>
      </w:r>
      <w:proofErr w:type="spellStart"/>
      <w:r w:rsidRPr="008C1822">
        <w:rPr>
          <w:rFonts w:ascii="Arial" w:hAnsi="Arial" w:cs="Arial"/>
          <w:color w:val="202122"/>
          <w:shd w:val="clear" w:color="auto" w:fill="FFFFFF"/>
        </w:rPr>
        <w:t>ɪ</w:t>
      </w:r>
      <w:r w:rsidRPr="008C1822">
        <w:rPr>
          <w:rFonts w:cs="Segoe UI"/>
          <w:color w:val="202122"/>
          <w:shd w:val="clear" w:color="auto" w:fill="FFFFFF"/>
        </w:rPr>
        <w:t>z</w:t>
      </w:r>
      <w:proofErr w:type="spellEnd"/>
    </w:p>
    <w:p w14:paraId="7B1D03C4" w14:textId="0403F470" w:rsidR="008C1822" w:rsidRP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 w:rsidRPr="008C1822">
        <w:rPr>
          <w:rFonts w:cs="Segoe UI"/>
          <w:color w:val="202122"/>
          <w:shd w:val="clear" w:color="auto" w:fill="FFFFFF"/>
        </w:rPr>
        <w:t xml:space="preserve">“Veer”: </w:t>
      </w:r>
      <w:proofErr w:type="spellStart"/>
      <w:r w:rsidRPr="008C1822">
        <w:rPr>
          <w:rFonts w:cs="Segoe UI"/>
          <w:color w:val="202122"/>
          <w:shd w:val="clear" w:color="auto" w:fill="FFFFFF"/>
        </w:rPr>
        <w:t>v</w:t>
      </w:r>
      <w:r w:rsidRPr="008C1822">
        <w:rPr>
          <w:rFonts w:ascii="Arial" w:hAnsi="Arial" w:cs="Arial"/>
          <w:color w:val="202122"/>
          <w:shd w:val="clear" w:color="auto" w:fill="FFFFFF"/>
        </w:rPr>
        <w:t>ɪɹ</w:t>
      </w:r>
      <w:proofErr w:type="spellEnd"/>
    </w:p>
    <w:p w14:paraId="75FF1F71" w14:textId="34C4CA29" w:rsidR="008C1822" w:rsidRP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 w:rsidRPr="008C1822">
        <w:rPr>
          <w:rFonts w:cs="Segoe UI"/>
          <w:color w:val="202122"/>
          <w:shd w:val="clear" w:color="auto" w:fill="FFFFFF"/>
        </w:rPr>
        <w:t xml:space="preserve">“and”: </w:t>
      </w:r>
      <w:proofErr w:type="spellStart"/>
      <w:r w:rsidRPr="008C1822">
        <w:rPr>
          <w:rFonts w:cs="Segoe UI"/>
          <w:color w:val="202122"/>
          <w:shd w:val="clear" w:color="auto" w:fill="FFFFFF"/>
        </w:rPr>
        <w:t>ænd</w:t>
      </w:r>
      <w:proofErr w:type="spellEnd"/>
    </w:p>
    <w:p w14:paraId="6A63E9ED" w14:textId="431C60F5" w:rsidR="008C1822" w:rsidRP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 w:rsidRPr="008C1822">
        <w:rPr>
          <w:rFonts w:cs="Segoe UI"/>
          <w:color w:val="202122"/>
          <w:shd w:val="clear" w:color="auto" w:fill="FFFFFF"/>
        </w:rPr>
        <w:lastRenderedPageBreak/>
        <w:t xml:space="preserve">“Arda”: </w:t>
      </w:r>
      <w:proofErr w:type="gramStart"/>
      <w:r w:rsidRPr="008C1822">
        <w:rPr>
          <w:rFonts w:ascii="Arial" w:hAnsi="Arial" w:cs="Arial"/>
          <w:color w:val="202122"/>
          <w:shd w:val="clear" w:color="auto" w:fill="FFFFFF"/>
        </w:rPr>
        <w:t>ˈ</w:t>
      </w:r>
      <w:proofErr w:type="spellStart"/>
      <w:r w:rsidRPr="008C1822">
        <w:rPr>
          <w:rFonts w:cs="Segoe UI"/>
          <w:color w:val="202122"/>
          <w:shd w:val="clear" w:color="auto" w:fill="FFFFFF"/>
        </w:rPr>
        <w:t>a</w:t>
      </w:r>
      <w:r w:rsidRPr="008C1822">
        <w:rPr>
          <w:rFonts w:ascii="Arial" w:hAnsi="Arial" w:cs="Arial"/>
          <w:color w:val="202122"/>
          <w:shd w:val="clear" w:color="auto" w:fill="FFFFFF"/>
        </w:rPr>
        <w:t>ɾ</w:t>
      </w:r>
      <w:r w:rsidRPr="008C1822">
        <w:rPr>
          <w:rFonts w:cs="Segoe UI"/>
          <w:color w:val="202122"/>
          <w:shd w:val="clear" w:color="auto" w:fill="FFFFFF"/>
        </w:rPr>
        <w:t>.da</w:t>
      </w:r>
      <w:proofErr w:type="spellEnd"/>
      <w:proofErr w:type="gramEnd"/>
    </w:p>
    <w:p w14:paraId="5DAEBBC0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>
        <w:rPr>
          <w:rFonts w:cs="Segoe UI"/>
          <w:color w:val="202122"/>
          <w:shd w:val="clear" w:color="auto" w:fill="FFFFFF"/>
        </w:rPr>
        <w:t xml:space="preserve">As can be seen on the plot, F1 for </w:t>
      </w:r>
      <w:proofErr w:type="gramStart"/>
      <w:r>
        <w:rPr>
          <w:rFonts w:cs="Segoe UI"/>
          <w:color w:val="202122"/>
          <w:shd w:val="clear" w:color="auto" w:fill="FFFFFF"/>
        </w:rPr>
        <w:t>all of</w:t>
      </w:r>
      <w:proofErr w:type="gramEnd"/>
      <w:r>
        <w:rPr>
          <w:rFonts w:cs="Segoe UI"/>
          <w:color w:val="202122"/>
          <w:shd w:val="clear" w:color="auto" w:fill="FFFFFF"/>
        </w:rPr>
        <w:t xml:space="preserve"> these vowels are between 250 Hz – 850 Hz. The peaks on the frequency domain plot to which these vowels correspond are shown below</w:t>
      </w:r>
    </w:p>
    <w:p w14:paraId="3E5D7783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1CAFF4E4" w14:textId="72EDA1EB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>
        <w:rPr>
          <w:rFonts w:cs="Segoe UI"/>
          <w:noProof/>
          <w:color w:val="2021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9AEBB" wp14:editId="6E61073C">
                <wp:simplePos x="0" y="0"/>
                <wp:positionH relativeFrom="column">
                  <wp:posOffset>4439388</wp:posOffset>
                </wp:positionH>
                <wp:positionV relativeFrom="paragraph">
                  <wp:posOffset>694897</wp:posOffset>
                </wp:positionV>
                <wp:extent cx="132343" cy="151370"/>
                <wp:effectExtent l="12700" t="12700" r="7620" b="13970"/>
                <wp:wrapNone/>
                <wp:docPr id="4784857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3" cy="151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11F43" id="Oval 4" o:spid="_x0000_s1026" style="position:absolute;margin-left:349.55pt;margin-top:54.7pt;width:10.4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" filled="f" strokecolor="#e00" strokeweight="1.5pt">
                <v:stroke joinstyle="miter"/>
              </v:oval>
            </w:pict>
          </mc:Fallback>
        </mc:AlternateContent>
      </w:r>
      <w:r>
        <w:rPr>
          <w:rFonts w:cs="Segoe UI"/>
          <w:noProof/>
          <w:color w:val="2021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87C68" wp14:editId="1BF613D4">
                <wp:simplePos x="0" y="0"/>
                <wp:positionH relativeFrom="column">
                  <wp:posOffset>4282835</wp:posOffset>
                </wp:positionH>
                <wp:positionV relativeFrom="paragraph">
                  <wp:posOffset>542552</wp:posOffset>
                </wp:positionV>
                <wp:extent cx="132343" cy="151370"/>
                <wp:effectExtent l="12700" t="12700" r="7620" b="13970"/>
                <wp:wrapNone/>
                <wp:docPr id="16506778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3" cy="151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65EF7" id="Oval 4" o:spid="_x0000_s1026" style="position:absolute;margin-left:337.25pt;margin-top:42.7pt;width:10.4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" filled="f" strokecolor="#e00" strokeweight="1.5pt">
                <v:stroke joinstyle="miter"/>
              </v:oval>
            </w:pict>
          </mc:Fallback>
        </mc:AlternateContent>
      </w:r>
      <w:r>
        <w:rPr>
          <w:rFonts w:cs="Segoe UI"/>
          <w:noProof/>
          <w:color w:val="2021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C0CDA" wp14:editId="6614CCFB">
                <wp:simplePos x="0" y="0"/>
                <wp:positionH relativeFrom="column">
                  <wp:posOffset>4188263</wp:posOffset>
                </wp:positionH>
                <wp:positionV relativeFrom="paragraph">
                  <wp:posOffset>429020</wp:posOffset>
                </wp:positionV>
                <wp:extent cx="132343" cy="151370"/>
                <wp:effectExtent l="12700" t="12700" r="7620" b="13970"/>
                <wp:wrapNone/>
                <wp:docPr id="100254726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3" cy="151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7A8C5" id="Oval 4" o:spid="_x0000_s1026" style="position:absolute;margin-left:329.8pt;margin-top:33.8pt;width:10.4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" filled="f" strokecolor="#e00" strokeweight="1.5pt">
                <v:stroke joinstyle="miter"/>
              </v:oval>
            </w:pict>
          </mc:Fallback>
        </mc:AlternateContent>
      </w:r>
      <w:r>
        <w:rPr>
          <w:rFonts w:cs="Segoe UI"/>
          <w:noProof/>
          <w:color w:val="2021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74B5A" wp14:editId="3C968313">
                <wp:simplePos x="0" y="0"/>
                <wp:positionH relativeFrom="column">
                  <wp:posOffset>4099889</wp:posOffset>
                </wp:positionH>
                <wp:positionV relativeFrom="paragraph">
                  <wp:posOffset>334645</wp:posOffset>
                </wp:positionV>
                <wp:extent cx="132343" cy="151370"/>
                <wp:effectExtent l="12700" t="12700" r="7620" b="13970"/>
                <wp:wrapNone/>
                <wp:docPr id="68597197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3" cy="151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F047A" id="Oval 4" o:spid="_x0000_s1026" style="position:absolute;margin-left:322.85pt;margin-top:26.35pt;width:10.4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" filled="f" strokecolor="#e00" strokeweight="1.5pt">
                <v:stroke joinstyle="miter"/>
              </v:oval>
            </w:pict>
          </mc:Fallback>
        </mc:AlternateContent>
      </w:r>
      <w:r>
        <w:rPr>
          <w:rFonts w:cs="Segoe UI"/>
          <w:noProof/>
          <w:color w:val="2021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2790E" wp14:editId="1BB0F1CC">
                <wp:simplePos x="0" y="0"/>
                <wp:positionH relativeFrom="column">
                  <wp:posOffset>3902710</wp:posOffset>
                </wp:positionH>
                <wp:positionV relativeFrom="paragraph">
                  <wp:posOffset>333770</wp:posOffset>
                </wp:positionV>
                <wp:extent cx="132343" cy="151370"/>
                <wp:effectExtent l="12700" t="12700" r="7620" b="13970"/>
                <wp:wrapNone/>
                <wp:docPr id="18983278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3" cy="151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339F5" id="Oval 4" o:spid="_x0000_s1026" style="position:absolute;margin-left:307.3pt;margin-top:26.3pt;width:10.4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" filled="f" strokecolor="#e00" strokeweight="1.5pt">
                <v:stroke joinstyle="miter"/>
              </v:oval>
            </w:pict>
          </mc:Fallback>
        </mc:AlternateContent>
      </w:r>
      <w:r>
        <w:rPr>
          <w:rFonts w:cs="Segoe UI"/>
          <w:noProof/>
          <w:color w:val="202122"/>
          <w:shd w:val="clear" w:color="auto" w:fill="FFFFFF"/>
        </w:rPr>
        <w:drawing>
          <wp:inline distT="0" distB="0" distL="0" distR="0" wp14:anchorId="691B51D3" wp14:editId="548D4CC6">
            <wp:extent cx="6183413" cy="3340100"/>
            <wp:effectExtent l="0" t="0" r="1905" b="0"/>
            <wp:docPr id="524941696" name="Picture 3" descr="A graph showing a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41696" name="Picture 3" descr="A graph showing a wav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99" cy="33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/>
          <w:color w:val="202122"/>
          <w:shd w:val="clear" w:color="auto" w:fill="FFFFFF"/>
        </w:rPr>
        <w:t xml:space="preserve"> </w:t>
      </w:r>
    </w:p>
    <w:p w14:paraId="610E398C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3B349785" w14:textId="01029441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4A61A088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4151F34C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21DE8B48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0975DA71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6E2C2A94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1E4E31C3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47ECFE96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2A76043B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1AC543AB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1BFEC5F6" w14:textId="1BBBD6A1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>
        <w:rPr>
          <w:rFonts w:cs="Segoe UI"/>
          <w:color w:val="202122"/>
          <w:shd w:val="clear" w:color="auto" w:fill="FFFFFF"/>
        </w:rPr>
        <w:lastRenderedPageBreak/>
        <w:t xml:space="preserve">4) The range containing consonants </w:t>
      </w:r>
      <w:r>
        <w:rPr>
          <w:rFonts w:cs="Segoe UI"/>
          <w:color w:val="202122"/>
          <w:shd w:val="clear" w:color="auto" w:fill="FFFFFF"/>
        </w:rPr>
        <w:t xml:space="preserve">(2000 Hz – 8000 Hz) </w:t>
      </w:r>
      <w:r>
        <w:rPr>
          <w:rFonts w:cs="Segoe UI"/>
          <w:color w:val="202122"/>
          <w:shd w:val="clear" w:color="auto" w:fill="FFFFFF"/>
        </w:rPr>
        <w:t>is marked below.</w:t>
      </w:r>
    </w:p>
    <w:p w14:paraId="4B29FA9A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51D6ABBF" w14:textId="4DBF4C41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>
        <w:rPr>
          <w:rFonts w:cs="Segoe UI"/>
          <w:noProof/>
          <w:color w:val="202122"/>
          <w:shd w:val="clear" w:color="auto" w:fill="FFFFFF"/>
        </w:rPr>
        <w:drawing>
          <wp:inline distT="0" distB="0" distL="0" distR="0" wp14:anchorId="3EDD2F2F" wp14:editId="79989E55">
            <wp:extent cx="5943600" cy="3567430"/>
            <wp:effectExtent l="0" t="0" r="0" b="1270"/>
            <wp:docPr id="2084649957" name="Picture 6" descr="A graph showing a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9957" name="Picture 6" descr="A graph showing a wav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CC4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0C6151D9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318733D0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4005A6DD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15C3401F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01B42995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1C022C91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03C4F60B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7B891AB6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0CC59845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2C7E5582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5FB76EDB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6BCB8420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6B64121E" w14:textId="1B24BF4C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>
        <w:rPr>
          <w:rFonts w:cs="Segoe UI"/>
          <w:color w:val="202122"/>
          <w:shd w:val="clear" w:color="auto" w:fill="FFFFFF"/>
        </w:rPr>
        <w:t>5) The range containing the vocal spectrum (80 Hz – 8000 Hz) is marked below.</w:t>
      </w:r>
    </w:p>
    <w:p w14:paraId="06CC586A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0BE2A7D4" w14:textId="58D2D960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  <w:r>
        <w:rPr>
          <w:rFonts w:cs="Segoe UI"/>
          <w:noProof/>
          <w:color w:val="202122"/>
          <w:shd w:val="clear" w:color="auto" w:fill="FFFFFF"/>
        </w:rPr>
        <w:drawing>
          <wp:inline distT="0" distB="0" distL="0" distR="0" wp14:anchorId="2BEA0A5F" wp14:editId="344D22AB">
            <wp:extent cx="5842000" cy="4381500"/>
            <wp:effectExtent l="0" t="0" r="0" b="0"/>
            <wp:docPr id="453779780" name="Picture 7" descr="A graph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9780" name="Picture 7" descr="A graph of a wavefor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BC1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2989C726" w14:textId="77777777" w:rsid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p w14:paraId="68AE631C" w14:textId="77777777" w:rsidR="008C1822" w:rsidRPr="008C1822" w:rsidRDefault="008C1822" w:rsidP="008C1822">
      <w:pPr>
        <w:spacing w:line="276" w:lineRule="auto"/>
        <w:rPr>
          <w:rFonts w:cs="Segoe UI"/>
          <w:color w:val="202122"/>
          <w:shd w:val="clear" w:color="auto" w:fill="FFFFFF"/>
        </w:rPr>
      </w:pPr>
    </w:p>
    <w:sectPr w:rsidR="008C1822" w:rsidRPr="008C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22"/>
    <w:rsid w:val="002B4495"/>
    <w:rsid w:val="00554DD8"/>
    <w:rsid w:val="008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34DB"/>
  <w15:chartTrackingRefBased/>
  <w15:docId w15:val="{06A1C94A-CF5D-3C4F-80E6-8505F6D5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Veer</dc:creator>
  <cp:keywords/>
  <dc:description/>
  <cp:lastModifiedBy>Gokhale, Veer</cp:lastModifiedBy>
  <cp:revision>1</cp:revision>
  <dcterms:created xsi:type="dcterms:W3CDTF">2025-10-09T22:05:00Z</dcterms:created>
  <dcterms:modified xsi:type="dcterms:W3CDTF">2025-10-09T23:43:00Z</dcterms:modified>
</cp:coreProperties>
</file>