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A5E47" w14:textId="36C8C8E2" w:rsidR="00ED2E58" w:rsidRDefault="00EC02BA" w:rsidP="003C5D96">
      <w:pPr>
        <w:spacing w:before="1500"/>
        <w:rPr>
          <w:rFonts w:asciiTheme="majorHAnsi" w:hAnsiTheme="majorHAnsi" w:cstheme="majorHAnsi"/>
        </w:rPr>
      </w:pPr>
      <w:r>
        <w:rPr>
          <w:rFonts w:asciiTheme="majorHAnsi" w:hAnsiTheme="majorHAnsi" w:cstheme="majorHAnsi"/>
          <w:noProof/>
        </w:rPr>
        <w:drawing>
          <wp:anchor distT="0" distB="0" distL="114300" distR="114300" simplePos="0" relativeHeight="251658243" behindDoc="0" locked="0" layoutInCell="1" allowOverlap="1" wp14:anchorId="70D30F70" wp14:editId="6C043B4A">
            <wp:simplePos x="0" y="0"/>
            <wp:positionH relativeFrom="page">
              <wp:posOffset>414020</wp:posOffset>
            </wp:positionH>
            <wp:positionV relativeFrom="page">
              <wp:posOffset>428625</wp:posOffset>
            </wp:positionV>
            <wp:extent cx="1535231" cy="561340"/>
            <wp:effectExtent l="0" t="0" r="8255" b="0"/>
            <wp:wrapNone/>
            <wp:docPr id="1063278741" name="Bildobjekt 1" descr="Logotyp"/>
            <wp:cNvGraphicFramePr/>
            <a:graphic xmlns:a="http://schemas.openxmlformats.org/drawingml/2006/main">
              <a:graphicData uri="http://schemas.openxmlformats.org/drawingml/2006/picture">
                <pic:pic xmlns:pic="http://schemas.openxmlformats.org/drawingml/2006/picture">
                  <pic:nvPicPr>
                    <pic:cNvPr id="1063278741" name="Bildobjekt 1" descr="Logotyp"/>
                    <pic:cNvPicPr/>
                  </pic:nvPicPr>
                  <pic:blipFill>
                    <a:blip r:embed="rId12">
                      <a:extLst>
                        <a:ext uri="{28A0092B-C50C-407E-A947-70E740481C1C}">
                          <a14:useLocalDpi xmlns:a14="http://schemas.microsoft.com/office/drawing/2010/main" val="0"/>
                        </a:ext>
                      </a:extLst>
                    </a:blip>
                    <a:stretch>
                      <a:fillRect/>
                    </a:stretch>
                  </pic:blipFill>
                  <pic:spPr>
                    <a:xfrm>
                      <a:off x="0" y="0"/>
                      <a:ext cx="1535231" cy="561340"/>
                    </a:xfrm>
                    <a:prstGeom prst="rect">
                      <a:avLst/>
                    </a:prstGeom>
                  </pic:spPr>
                </pic:pic>
              </a:graphicData>
            </a:graphic>
            <wp14:sizeRelH relativeFrom="margin">
              <wp14:pctWidth>0</wp14:pctWidth>
            </wp14:sizeRelH>
            <wp14:sizeRelV relativeFrom="margin">
              <wp14:pctHeight>0</wp14:pctHeight>
            </wp14:sizeRelV>
          </wp:anchor>
        </w:drawing>
      </w:r>
    </w:p>
    <w:p w14:paraId="294FBBFC" w14:textId="63C1228A" w:rsidR="00EA4558" w:rsidRDefault="004B1F1C" w:rsidP="008033FD">
      <w:pPr>
        <w:pStyle w:val="Rubrik"/>
        <w:spacing w:before="200"/>
      </w:pPr>
      <w:sdt>
        <w:sdtPr>
          <w:rPr>
            <w:color w:val="E86734" w:themeColor="accent1"/>
            <w:sz w:val="64"/>
            <w:szCs w:val="64"/>
          </w:rPr>
          <w:alias w:val="Titel"/>
          <w:tag w:val=""/>
          <w:id w:val="1745229027"/>
          <w:placeholder>
            <w:docPart w:val="4D0ABBDF7FCD4989834946D443BD25CA"/>
          </w:placeholder>
          <w:dataBinding w:prefixMappings="xmlns:ns0='http://purl.org/dc/elements/1.1/' xmlns:ns1='http://schemas.openxmlformats.org/package/2006/metadata/core-properties' " w:xpath="/ns1:coreProperties[1]/ns0:title[1]" w:storeItemID="{6C3C8BC8-F283-45AE-878A-BAB7291924A1}"/>
          <w:text/>
        </w:sdtPr>
        <w:sdtEndPr/>
        <w:sdtContent>
          <w:r w:rsidR="00C53F39" w:rsidRPr="00C53F39">
            <w:rPr>
              <w:color w:val="E86734" w:themeColor="accent1"/>
              <w:sz w:val="64"/>
              <w:szCs w:val="64"/>
            </w:rPr>
            <w:t>Rekommendationer och handlingsplan</w:t>
          </w:r>
        </w:sdtContent>
      </w:sdt>
    </w:p>
    <w:p w14:paraId="72EB857D" w14:textId="464B8DC5" w:rsidR="00EA4558" w:rsidRDefault="00EC02BA" w:rsidP="009E4859">
      <w:pPr>
        <w:pStyle w:val="Underrubrik"/>
        <w:spacing w:before="1700"/>
      </w:pPr>
      <w:r w:rsidRPr="116DE199">
        <w:rPr>
          <w:color w:val="5A5A5A"/>
          <w:sz w:val="22"/>
          <w:szCs w:val="22"/>
        </w:rPr>
        <w:t>Informationsarkitektur och kartläggning för Organisationsregistret</w:t>
      </w:r>
    </w:p>
    <w:p w14:paraId="506D0F89" w14:textId="77777777" w:rsidR="00434008" w:rsidRDefault="00434008" w:rsidP="00434008">
      <w:pPr>
        <w:sectPr w:rsidR="00434008" w:rsidSect="00434008">
          <w:headerReference w:type="default" r:id="rId13"/>
          <w:headerReference w:type="first" r:id="rId14"/>
          <w:pgSz w:w="11906" w:h="16838"/>
          <w:pgMar w:top="1440" w:right="1440" w:bottom="1440" w:left="680" w:header="709" w:footer="709" w:gutter="0"/>
          <w:cols w:space="708"/>
          <w:titlePg/>
          <w:docGrid w:linePitch="360"/>
        </w:sectPr>
      </w:pPr>
    </w:p>
    <w:p w14:paraId="02F9CFD1" w14:textId="77777777" w:rsidR="008B2726" w:rsidRPr="0052748E" w:rsidRDefault="005A11AD" w:rsidP="008B2726">
      <w:pPr>
        <w:pStyle w:val="Sidhuvud"/>
        <w:tabs>
          <w:tab w:val="clear" w:pos="4536"/>
          <w:tab w:val="left" w:pos="851"/>
          <w:tab w:val="left" w:pos="7230"/>
        </w:tabs>
        <w:rPr>
          <w:rFonts w:asciiTheme="minorHAnsi" w:hAnsiTheme="minorHAnsi" w:cstheme="minorHAnsi"/>
          <w:sz w:val="24"/>
        </w:rPr>
      </w:pPr>
      <w:r w:rsidRPr="0052748E">
        <w:rPr>
          <w:rFonts w:asciiTheme="minorHAnsi" w:hAnsiTheme="minorHAnsi" w:cstheme="minorHAnsi"/>
          <w:noProof/>
          <w:sz w:val="24"/>
        </w:rPr>
        <w:lastRenderedPageBreak/>
        <mc:AlternateContent>
          <mc:Choice Requires="wps">
            <w:drawing>
              <wp:anchor distT="0" distB="0" distL="114300" distR="114300" simplePos="0" relativeHeight="251658242" behindDoc="0" locked="1" layoutInCell="1" allowOverlap="1" wp14:anchorId="79636C9B" wp14:editId="764A77B5">
                <wp:simplePos x="0" y="0"/>
                <wp:positionH relativeFrom="page">
                  <wp:posOffset>417830</wp:posOffset>
                </wp:positionH>
                <wp:positionV relativeFrom="page">
                  <wp:posOffset>575945</wp:posOffset>
                </wp:positionV>
                <wp:extent cx="6264000" cy="0"/>
                <wp:effectExtent l="0" t="0" r="0" b="0"/>
                <wp:wrapNone/>
                <wp:docPr id="681111628" name="Rak koppling 68111162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264000"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w14:anchorId="40BCEA8E">
              <v:line w14:anchorId="443C065D" id="Rak koppling 681111628" o:spid="_x0000_s1026" alt="&quot;&quot;" style="position:absolute;z-index:25166233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32.9pt,45.35pt" to="526.15pt,4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" strokecolor="#d8d8d8 [2732]" strokeweight=".5pt">
                <v:stroke joinstyle="miter"/>
                <w10:wrap anchorx="page" anchory="page"/>
                <w10:anchorlock/>
              </v:line>
            </w:pict>
          </mc:Fallback>
        </mc:AlternateContent>
      </w:r>
      <w:r w:rsidR="00757EBC">
        <w:rPr>
          <w:rFonts w:asciiTheme="minorHAnsi" w:hAnsiTheme="minorHAnsi" w:cstheme="minorHAnsi"/>
          <w:noProof/>
          <w:sz w:val="24"/>
        </w:rPr>
        <mc:AlternateContent>
          <mc:Choice Requires="wps">
            <w:drawing>
              <wp:anchor distT="0" distB="0" distL="114300" distR="114300" simplePos="0" relativeHeight="251658241" behindDoc="0" locked="1" layoutInCell="1" allowOverlap="1" wp14:anchorId="21DF4F45" wp14:editId="0EF0CEEE">
                <wp:simplePos x="0" y="0"/>
                <wp:positionH relativeFrom="page">
                  <wp:posOffset>365760</wp:posOffset>
                </wp:positionH>
                <wp:positionV relativeFrom="page">
                  <wp:posOffset>163195</wp:posOffset>
                </wp:positionV>
                <wp:extent cx="6735445" cy="503555"/>
                <wp:effectExtent l="0" t="0" r="8255" b="0"/>
                <wp:wrapNone/>
                <wp:docPr id="550302664" name="Textruta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6735445" cy="503555"/>
                        </a:xfrm>
                        <a:prstGeom prst="rect">
                          <a:avLst/>
                        </a:prstGeom>
                        <a:solidFill>
                          <a:schemeClr val="bg1"/>
                        </a:solidFill>
                        <a:ln w="6350">
                          <a:noFill/>
                        </a:ln>
                      </wps:spPr>
                      <wps:txbx>
                        <w:txbxContent>
                          <w:p w14:paraId="6FFCF3B1" w14:textId="6B2A406F" w:rsidR="00757EBC" w:rsidRDefault="00757EBC" w:rsidP="00EA54E0">
                            <w:pPr>
                              <w:tabs>
                                <w:tab w:val="left" w:pos="851"/>
                                <w:tab w:val="left" w:pos="6946"/>
                              </w:tabs>
                              <w:spacing w:after="0" w:line="240" w:lineRule="auto"/>
                            </w:pPr>
                            <w:r w:rsidRPr="00757EBC">
                              <w:t>SPSM</w:t>
                            </w:r>
                            <w:r w:rsidRPr="00757EBC">
                              <w:tab/>
                            </w:r>
                            <w:sdt>
                              <w:sdtPr>
                                <w:alias w:val="Titel"/>
                                <w:tag w:val=""/>
                                <w:id w:val="-1726440405"/>
                                <w:placeholder>
                                  <w:docPart w:val="672AE84AF7314D1B87B7CE00E3D30E49"/>
                                </w:placeholder>
                                <w:dataBinding w:prefixMappings="xmlns:ns0='http://purl.org/dc/elements/1.1/' xmlns:ns1='http://schemas.openxmlformats.org/package/2006/metadata/core-properties' " w:xpath="/ns1:coreProperties[1]/ns0:title[1]" w:storeItemID="{6C3C8BC8-F283-45AE-878A-BAB7291924A1}"/>
                                <w:text/>
                              </w:sdtPr>
                              <w:sdtEndPr/>
                              <w:sdtContent>
                                <w:r w:rsidR="00845B0F">
                                  <w:t>Rekommendationer och handlingsplan</w:t>
                                </w:r>
                              </w:sdtContent>
                            </w:sdt>
                            <w:r>
                              <w:tab/>
                            </w:r>
                            <w:r w:rsidRPr="00757EBC">
                              <w:t>Dnr</w:t>
                            </w:r>
                            <w:r>
                              <w:t xml:space="preserve">: </w:t>
                            </w:r>
                            <w:sdt>
                              <w:sdtPr>
                                <w:id w:val="1308663999"/>
                                <w:placeholder>
                                  <w:docPart w:val="84444E4A7DFF46A1AFA5C289E1D9B890"/>
                                </w:placeholder>
                                <w:dataBinding w:prefixMappings="xmlns:ns0='LPXML' " w:xpath="/ns0:root[1]/ns0:Diarienummer[1]" w:storeItemID="{4A1D2872-EC85-42AF-8E2D-41FF7DD348CF}"/>
                                <w:text/>
                              </w:sdtPr>
                              <w:sdtEndPr/>
                              <w:sdtContent>
                                <w:r w:rsidR="00941524">
                                  <w:t>xxx</w:t>
                                </w:r>
                              </w:sdtContent>
                            </w:sdt>
                          </w:p>
                          <w:p w14:paraId="561DD332" w14:textId="121CFB12" w:rsidR="00757EBC" w:rsidRDefault="00757EBC" w:rsidP="0018440C">
                            <w:pPr>
                              <w:tabs>
                                <w:tab w:val="left" w:pos="6946"/>
                              </w:tabs>
                            </w:pPr>
                            <w:r w:rsidRPr="00757EBC">
                              <w:tab/>
                            </w:r>
                            <w:sdt>
                              <w:sdtPr>
                                <w:id w:val="-900676836"/>
                                <w:placeholder>
                                  <w:docPart w:val="9E1939FBC9F3423F93CC82940E581C4F"/>
                                </w:placeholder>
                                <w:dataBinding w:prefixMappings="xmlns:ns0='LPXML' " w:xpath="/ns0:root[1]/ns0:Datum[1]" w:storeItemID="{4A1D2872-EC85-42AF-8E2D-41FF7DD348CF}"/>
                                <w:date w:fullDate="2026-03-03T00:00:00Z">
                                  <w:dateFormat w:val="yyyy-MM-dd"/>
                                  <w:lid w:val="sv-SE"/>
                                  <w:storeMappedDataAs w:val="dateTime"/>
                                  <w:calendar w:val="gregorian"/>
                                </w:date>
                              </w:sdtPr>
                              <w:sdtEndPr/>
                              <w:sdtContent>
                                <w:r w:rsidR="00941524">
                                  <w:t>2026-0</w:t>
                                </w:r>
                                <w:r w:rsidR="004B1F1C">
                                  <w:t>3</w:t>
                                </w:r>
                                <w:r w:rsidR="00941524">
                                  <w:t>-</w:t>
                                </w:r>
                                <w:r w:rsidR="004B1F1C">
                                  <w:t>03</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DF4F45" id="_x0000_t202" coordsize="21600,21600" o:spt="202" path="m,l,21600r21600,l21600,xe">
                <v:stroke joinstyle="miter"/>
                <v:path gradientshapeok="t" o:connecttype="rect"/>
              </v:shapetype>
              <v:shape id="Textruta 1" o:spid="_x0000_s1026" type="#_x0000_t202" alt="&quot;&quot;" style="position:absolute;margin-left:28.8pt;margin-top:12.85pt;width:530.35pt;height:39.6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" fillcolor="white [3212]" stroked="f" strokeweight=".5pt">
                <v:textbox>
                  <w:txbxContent>
                    <w:p w14:paraId="6FFCF3B1" w14:textId="6B2A406F" w:rsidR="00757EBC" w:rsidRDefault="00757EBC" w:rsidP="00EA54E0">
                      <w:pPr>
                        <w:tabs>
                          <w:tab w:val="left" w:pos="851"/>
                          <w:tab w:val="left" w:pos="6946"/>
                        </w:tabs>
                        <w:spacing w:after="0" w:line="240" w:lineRule="auto"/>
                      </w:pPr>
                      <w:r w:rsidRPr="00757EBC">
                        <w:t>SPSM</w:t>
                      </w:r>
                      <w:r w:rsidRPr="00757EBC">
                        <w:tab/>
                      </w:r>
                      <w:sdt>
                        <w:sdtPr>
                          <w:alias w:val="Titel"/>
                          <w:tag w:val=""/>
                          <w:id w:val="-1726440405"/>
                          <w:placeholder>
                            <w:docPart w:val="672AE84AF7314D1B87B7CE00E3D30E49"/>
                          </w:placeholder>
                          <w:dataBinding w:prefixMappings="xmlns:ns0='http://purl.org/dc/elements/1.1/' xmlns:ns1='http://schemas.openxmlformats.org/package/2006/metadata/core-properties' " w:xpath="/ns1:coreProperties[1]/ns0:title[1]" w:storeItemID="{6C3C8BC8-F283-45AE-878A-BAB7291924A1}"/>
                          <w:text/>
                        </w:sdtPr>
                        <w:sdtEndPr/>
                        <w:sdtContent>
                          <w:r w:rsidR="00845B0F">
                            <w:t>Rekommendationer och handlingsplan</w:t>
                          </w:r>
                        </w:sdtContent>
                      </w:sdt>
                      <w:r>
                        <w:tab/>
                      </w:r>
                      <w:r w:rsidRPr="00757EBC">
                        <w:t>Dnr</w:t>
                      </w:r>
                      <w:r>
                        <w:t xml:space="preserve">: </w:t>
                      </w:r>
                      <w:sdt>
                        <w:sdtPr>
                          <w:id w:val="1308663999"/>
                          <w:placeholder>
                            <w:docPart w:val="84444E4A7DFF46A1AFA5C289E1D9B890"/>
                          </w:placeholder>
                          <w:dataBinding w:prefixMappings="xmlns:ns0='LPXML' " w:xpath="/ns0:root[1]/ns0:Diarienummer[1]" w:storeItemID="{4A1D2872-EC85-42AF-8E2D-41FF7DD348CF}"/>
                          <w:text/>
                        </w:sdtPr>
                        <w:sdtEndPr/>
                        <w:sdtContent>
                          <w:r w:rsidR="00941524">
                            <w:t>xxx</w:t>
                          </w:r>
                        </w:sdtContent>
                      </w:sdt>
                    </w:p>
                    <w:p w14:paraId="561DD332" w14:textId="121CFB12" w:rsidR="00757EBC" w:rsidRDefault="00757EBC" w:rsidP="0018440C">
                      <w:pPr>
                        <w:tabs>
                          <w:tab w:val="left" w:pos="6946"/>
                        </w:tabs>
                      </w:pPr>
                      <w:r w:rsidRPr="00757EBC">
                        <w:tab/>
                      </w:r>
                      <w:sdt>
                        <w:sdtPr>
                          <w:id w:val="-900676836"/>
                          <w:placeholder>
                            <w:docPart w:val="9E1939FBC9F3423F93CC82940E581C4F"/>
                          </w:placeholder>
                          <w:dataBinding w:prefixMappings="xmlns:ns0='LPXML' " w:xpath="/ns0:root[1]/ns0:Datum[1]" w:storeItemID="{4A1D2872-EC85-42AF-8E2D-41FF7DD348CF}"/>
                          <w:date w:fullDate="2026-03-03T00:00:00Z">
                            <w:dateFormat w:val="yyyy-MM-dd"/>
                            <w:lid w:val="sv-SE"/>
                            <w:storeMappedDataAs w:val="dateTime"/>
                            <w:calendar w:val="gregorian"/>
                          </w:date>
                        </w:sdtPr>
                        <w:sdtEndPr/>
                        <w:sdtContent>
                          <w:r w:rsidR="00941524">
                            <w:t>2026-0</w:t>
                          </w:r>
                          <w:r w:rsidR="004B1F1C">
                            <w:t>3</w:t>
                          </w:r>
                          <w:r w:rsidR="00941524">
                            <w:t>-</w:t>
                          </w:r>
                          <w:r w:rsidR="004B1F1C">
                            <w:t>03</w:t>
                          </w:r>
                        </w:sdtContent>
                      </w:sdt>
                    </w:p>
                  </w:txbxContent>
                </v:textbox>
                <w10:wrap anchorx="page" anchory="page"/>
                <w10:anchorlock/>
              </v:shape>
            </w:pict>
          </mc:Fallback>
        </mc:AlternateContent>
      </w:r>
    </w:p>
    <w:p w14:paraId="44A63E9F" w14:textId="77777777" w:rsidR="002C6144" w:rsidRPr="00493187" w:rsidRDefault="0052748E" w:rsidP="00800E0B">
      <w:pPr>
        <w:pStyle w:val="Sidhuvudvittext"/>
      </w:pPr>
      <w:r w:rsidRPr="0052748E">
        <w:rPr>
          <w:rFonts w:asciiTheme="minorHAnsi" w:hAnsiTheme="minorHAnsi" w:cstheme="minorHAnsi"/>
          <w:noProof/>
          <w:sz w:val="24"/>
        </w:rPr>
        <w:drawing>
          <wp:anchor distT="0" distB="0" distL="114300" distR="114300" simplePos="0" relativeHeight="251658240" behindDoc="0" locked="0" layoutInCell="1" allowOverlap="1" wp14:anchorId="473F312A" wp14:editId="5E4DF4A5">
            <wp:simplePos x="0" y="0"/>
            <wp:positionH relativeFrom="page">
              <wp:posOffset>417830</wp:posOffset>
            </wp:positionH>
            <wp:positionV relativeFrom="page">
              <wp:posOffset>618490</wp:posOffset>
            </wp:positionV>
            <wp:extent cx="6213475" cy="10795"/>
            <wp:effectExtent l="0" t="0" r="0" b="0"/>
            <wp:wrapNone/>
            <wp:docPr id="1" name="Bildobjekt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objekt 1">
                      <a:extLst>
                        <a:ext uri="{C183D7F6-B498-43B3-948B-1728B52AA6E4}">
                          <adec:decorative xmlns:adec="http://schemas.microsoft.com/office/drawing/2017/decorative" val="1"/>
                        </a:ext>
                      </a:extLst>
                    </pic:cNvPr>
                    <pic:cNvPicPr/>
                  </pic:nvPicPr>
                  <pic:blipFill>
                    <a:blip r:embed="rId15"/>
                    <a:stretch>
                      <a:fillRect/>
                    </a:stretch>
                  </pic:blipFill>
                  <pic:spPr>
                    <a:xfrm>
                      <a:off x="0" y="0"/>
                      <a:ext cx="6213475" cy="10795"/>
                    </a:xfrm>
                    <a:prstGeom prst="rect">
                      <a:avLst/>
                    </a:prstGeom>
                  </pic:spPr>
                </pic:pic>
              </a:graphicData>
            </a:graphic>
            <wp14:sizeRelH relativeFrom="margin">
              <wp14:pctWidth>0</wp14:pctWidth>
            </wp14:sizeRelH>
            <wp14:sizeRelV relativeFrom="margin">
              <wp14:pctHeight>0</wp14:pctHeight>
            </wp14:sizeRelV>
          </wp:anchor>
        </w:drawing>
      </w:r>
      <w:r w:rsidR="002C6144" w:rsidRPr="00493187">
        <w:tab/>
      </w:r>
      <w:r w:rsidR="002C6144" w:rsidRPr="00493187">
        <w:tab/>
      </w:r>
      <w:r w:rsidR="00FE5631" w:rsidRPr="00493187">
        <w:t xml:space="preserve">Datum: </w:t>
      </w:r>
    </w:p>
    <w:sdt>
      <w:sdtPr>
        <w:rPr>
          <w:rFonts w:asciiTheme="minorHAnsi" w:eastAsiaTheme="minorHAnsi" w:hAnsiTheme="minorHAnsi" w:cstheme="minorBidi"/>
          <w:color w:val="auto"/>
          <w:sz w:val="24"/>
          <w:szCs w:val="24"/>
          <w:lang w:eastAsia="en-US"/>
        </w:rPr>
        <w:id w:val="-1169090173"/>
        <w:docPartObj>
          <w:docPartGallery w:val="Table of Contents"/>
          <w:docPartUnique/>
        </w:docPartObj>
      </w:sdtPr>
      <w:sdtEndPr>
        <w:rPr>
          <w:b/>
          <w:bCs/>
        </w:rPr>
      </w:sdtEndPr>
      <w:sdtContent>
        <w:p w14:paraId="38BD2E5C" w14:textId="77777777" w:rsidR="000277F2" w:rsidRDefault="000277F2" w:rsidP="00785D1E">
          <w:pPr>
            <w:pStyle w:val="Innehllsfrteckningsrubrik"/>
            <w:spacing w:before="2640"/>
            <w:ind w:left="-1843"/>
          </w:pPr>
          <w:r>
            <w:t>Innehåll</w:t>
          </w:r>
        </w:p>
        <w:p w14:paraId="20759C6C" w14:textId="025E1138" w:rsidR="00845B0F" w:rsidRDefault="000277F2">
          <w:pPr>
            <w:pStyle w:val="Innehll1"/>
            <w:rPr>
              <w:rFonts w:asciiTheme="minorHAnsi" w:eastAsiaTheme="minorEastAsia" w:hAnsiTheme="minorHAnsi"/>
              <w:b w:val="0"/>
              <w:spacing w:val="0"/>
              <w:kern w:val="2"/>
              <w:sz w:val="24"/>
              <w:lang w:eastAsia="sv-SE"/>
              <w14:ligatures w14:val="standardContextual"/>
            </w:rPr>
          </w:pPr>
          <w:r>
            <w:fldChar w:fldCharType="begin"/>
          </w:r>
          <w:r>
            <w:instrText xml:space="preserve"> TOC \o "1-</w:instrText>
          </w:r>
          <w:r w:rsidR="008E7F30">
            <w:instrText>3</w:instrText>
          </w:r>
          <w:r>
            <w:instrText xml:space="preserve">" \h \z \u </w:instrText>
          </w:r>
          <w:r>
            <w:fldChar w:fldCharType="separate"/>
          </w:r>
          <w:hyperlink w:anchor="_Toc223504194" w:history="1">
            <w:r w:rsidR="00845B0F" w:rsidRPr="00E22428">
              <w:rPr>
                <w:rStyle w:val="Hyperlnk"/>
              </w:rPr>
              <w:t>Inledning</w:t>
            </w:r>
            <w:r w:rsidR="00845B0F">
              <w:rPr>
                <w:webHidden/>
              </w:rPr>
              <w:tab/>
            </w:r>
            <w:r w:rsidR="00845B0F">
              <w:rPr>
                <w:webHidden/>
              </w:rPr>
              <w:fldChar w:fldCharType="begin"/>
            </w:r>
            <w:r w:rsidR="00845B0F">
              <w:rPr>
                <w:webHidden/>
              </w:rPr>
              <w:instrText xml:space="preserve"> PAGEREF _Toc223504194 \h </w:instrText>
            </w:r>
            <w:r w:rsidR="00845B0F">
              <w:rPr>
                <w:webHidden/>
              </w:rPr>
            </w:r>
            <w:r w:rsidR="00845B0F">
              <w:rPr>
                <w:webHidden/>
              </w:rPr>
              <w:fldChar w:fldCharType="separate"/>
            </w:r>
            <w:r w:rsidR="00845B0F">
              <w:rPr>
                <w:webHidden/>
              </w:rPr>
              <w:t>1</w:t>
            </w:r>
            <w:r w:rsidR="00845B0F">
              <w:rPr>
                <w:webHidden/>
              </w:rPr>
              <w:fldChar w:fldCharType="end"/>
            </w:r>
          </w:hyperlink>
        </w:p>
        <w:p w14:paraId="5AFE8F02" w14:textId="11B911AE" w:rsidR="00845B0F" w:rsidRDefault="00845B0F">
          <w:pPr>
            <w:pStyle w:val="Innehll2"/>
            <w:rPr>
              <w:rFonts w:asciiTheme="minorHAnsi" w:eastAsiaTheme="minorEastAsia" w:hAnsiTheme="minorHAnsi"/>
              <w:spacing w:val="0"/>
              <w:kern w:val="2"/>
              <w:sz w:val="24"/>
              <w:lang w:eastAsia="sv-SE"/>
              <w14:ligatures w14:val="standardContextual"/>
            </w:rPr>
          </w:pPr>
          <w:hyperlink w:anchor="_Toc223504195" w:history="1">
            <w:r w:rsidRPr="00E22428">
              <w:rPr>
                <w:rStyle w:val="Hyperlnk"/>
              </w:rPr>
              <w:t>Syfte</w:t>
            </w:r>
            <w:r>
              <w:rPr>
                <w:webHidden/>
              </w:rPr>
              <w:tab/>
            </w:r>
            <w:r>
              <w:rPr>
                <w:webHidden/>
              </w:rPr>
              <w:fldChar w:fldCharType="begin"/>
            </w:r>
            <w:r>
              <w:rPr>
                <w:webHidden/>
              </w:rPr>
              <w:instrText xml:space="preserve"> PAGEREF _Toc223504195 \h </w:instrText>
            </w:r>
            <w:r>
              <w:rPr>
                <w:webHidden/>
              </w:rPr>
            </w:r>
            <w:r>
              <w:rPr>
                <w:webHidden/>
              </w:rPr>
              <w:fldChar w:fldCharType="separate"/>
            </w:r>
            <w:r>
              <w:rPr>
                <w:webHidden/>
              </w:rPr>
              <w:t>1</w:t>
            </w:r>
            <w:r>
              <w:rPr>
                <w:webHidden/>
              </w:rPr>
              <w:fldChar w:fldCharType="end"/>
            </w:r>
          </w:hyperlink>
        </w:p>
        <w:p w14:paraId="72C12D45" w14:textId="76AFDF42" w:rsidR="00845B0F" w:rsidRDefault="00845B0F">
          <w:pPr>
            <w:pStyle w:val="Innehll2"/>
            <w:rPr>
              <w:rFonts w:asciiTheme="minorHAnsi" w:eastAsiaTheme="minorEastAsia" w:hAnsiTheme="minorHAnsi"/>
              <w:spacing w:val="0"/>
              <w:kern w:val="2"/>
              <w:sz w:val="24"/>
              <w:lang w:eastAsia="sv-SE"/>
              <w14:ligatures w14:val="standardContextual"/>
            </w:rPr>
          </w:pPr>
          <w:hyperlink w:anchor="_Toc223504196" w:history="1">
            <w:r w:rsidRPr="00E22428">
              <w:rPr>
                <w:rStyle w:val="Hyperlnk"/>
              </w:rPr>
              <w:t>Metodik</w:t>
            </w:r>
            <w:r>
              <w:rPr>
                <w:webHidden/>
              </w:rPr>
              <w:tab/>
            </w:r>
            <w:r>
              <w:rPr>
                <w:webHidden/>
              </w:rPr>
              <w:fldChar w:fldCharType="begin"/>
            </w:r>
            <w:r>
              <w:rPr>
                <w:webHidden/>
              </w:rPr>
              <w:instrText xml:space="preserve"> PAGEREF _Toc223504196 \h </w:instrText>
            </w:r>
            <w:r>
              <w:rPr>
                <w:webHidden/>
              </w:rPr>
            </w:r>
            <w:r>
              <w:rPr>
                <w:webHidden/>
              </w:rPr>
              <w:fldChar w:fldCharType="separate"/>
            </w:r>
            <w:r>
              <w:rPr>
                <w:webHidden/>
              </w:rPr>
              <w:t>1</w:t>
            </w:r>
            <w:r>
              <w:rPr>
                <w:webHidden/>
              </w:rPr>
              <w:fldChar w:fldCharType="end"/>
            </w:r>
          </w:hyperlink>
        </w:p>
        <w:p w14:paraId="77F29F55" w14:textId="4093E5DB" w:rsidR="00845B0F" w:rsidRDefault="00845B0F">
          <w:pPr>
            <w:pStyle w:val="Innehll2"/>
            <w:rPr>
              <w:rFonts w:asciiTheme="minorHAnsi" w:eastAsiaTheme="minorEastAsia" w:hAnsiTheme="minorHAnsi"/>
              <w:spacing w:val="0"/>
              <w:kern w:val="2"/>
              <w:sz w:val="24"/>
              <w:lang w:eastAsia="sv-SE"/>
              <w14:ligatures w14:val="standardContextual"/>
            </w:rPr>
          </w:pPr>
          <w:hyperlink w:anchor="_Toc223504197" w:history="1">
            <w:r w:rsidRPr="00E22428">
              <w:rPr>
                <w:rStyle w:val="Hyperlnk"/>
              </w:rPr>
              <w:t>Omfattning</w:t>
            </w:r>
            <w:r>
              <w:rPr>
                <w:webHidden/>
              </w:rPr>
              <w:tab/>
            </w:r>
            <w:r>
              <w:rPr>
                <w:webHidden/>
              </w:rPr>
              <w:fldChar w:fldCharType="begin"/>
            </w:r>
            <w:r>
              <w:rPr>
                <w:webHidden/>
              </w:rPr>
              <w:instrText xml:space="preserve"> PAGEREF _Toc223504197 \h </w:instrText>
            </w:r>
            <w:r>
              <w:rPr>
                <w:webHidden/>
              </w:rPr>
            </w:r>
            <w:r>
              <w:rPr>
                <w:webHidden/>
              </w:rPr>
              <w:fldChar w:fldCharType="separate"/>
            </w:r>
            <w:r>
              <w:rPr>
                <w:webHidden/>
              </w:rPr>
              <w:t>1</w:t>
            </w:r>
            <w:r>
              <w:rPr>
                <w:webHidden/>
              </w:rPr>
              <w:fldChar w:fldCharType="end"/>
            </w:r>
          </w:hyperlink>
        </w:p>
        <w:p w14:paraId="31D7760B" w14:textId="003F7280" w:rsidR="00845B0F" w:rsidRDefault="00845B0F">
          <w:pPr>
            <w:pStyle w:val="Innehll1"/>
            <w:rPr>
              <w:rFonts w:asciiTheme="minorHAnsi" w:eastAsiaTheme="minorEastAsia" w:hAnsiTheme="minorHAnsi"/>
              <w:b w:val="0"/>
              <w:spacing w:val="0"/>
              <w:kern w:val="2"/>
              <w:sz w:val="24"/>
              <w:lang w:eastAsia="sv-SE"/>
              <w14:ligatures w14:val="standardContextual"/>
            </w:rPr>
          </w:pPr>
          <w:hyperlink w:anchor="_Toc223504198" w:history="1">
            <w:r w:rsidRPr="00E22428">
              <w:rPr>
                <w:rStyle w:val="Hyperlnk"/>
              </w:rPr>
              <w:t>Sammanfattning</w:t>
            </w:r>
            <w:r>
              <w:rPr>
                <w:webHidden/>
              </w:rPr>
              <w:tab/>
            </w:r>
            <w:r>
              <w:rPr>
                <w:webHidden/>
              </w:rPr>
              <w:fldChar w:fldCharType="begin"/>
            </w:r>
            <w:r>
              <w:rPr>
                <w:webHidden/>
              </w:rPr>
              <w:instrText xml:space="preserve"> PAGEREF _Toc223504198 \h </w:instrText>
            </w:r>
            <w:r>
              <w:rPr>
                <w:webHidden/>
              </w:rPr>
            </w:r>
            <w:r>
              <w:rPr>
                <w:webHidden/>
              </w:rPr>
              <w:fldChar w:fldCharType="separate"/>
            </w:r>
            <w:r>
              <w:rPr>
                <w:webHidden/>
              </w:rPr>
              <w:t>2</w:t>
            </w:r>
            <w:r>
              <w:rPr>
                <w:webHidden/>
              </w:rPr>
              <w:fldChar w:fldCharType="end"/>
            </w:r>
          </w:hyperlink>
        </w:p>
        <w:p w14:paraId="31D848B5" w14:textId="46CBB724" w:rsidR="00845B0F" w:rsidRDefault="00845B0F">
          <w:pPr>
            <w:pStyle w:val="Innehll2"/>
            <w:rPr>
              <w:rFonts w:asciiTheme="minorHAnsi" w:eastAsiaTheme="minorEastAsia" w:hAnsiTheme="minorHAnsi"/>
              <w:spacing w:val="0"/>
              <w:kern w:val="2"/>
              <w:sz w:val="24"/>
              <w:lang w:eastAsia="sv-SE"/>
              <w14:ligatures w14:val="standardContextual"/>
            </w:rPr>
          </w:pPr>
          <w:hyperlink w:anchor="_Toc223504199" w:history="1">
            <w:r w:rsidRPr="00E22428">
              <w:rPr>
                <w:rStyle w:val="Hyperlnk"/>
              </w:rPr>
              <w:t>Vad som krävs för att nå dit</w:t>
            </w:r>
            <w:r>
              <w:rPr>
                <w:webHidden/>
              </w:rPr>
              <w:tab/>
            </w:r>
            <w:r>
              <w:rPr>
                <w:webHidden/>
              </w:rPr>
              <w:fldChar w:fldCharType="begin"/>
            </w:r>
            <w:r>
              <w:rPr>
                <w:webHidden/>
              </w:rPr>
              <w:instrText xml:space="preserve"> PAGEREF _Toc223504199 \h </w:instrText>
            </w:r>
            <w:r>
              <w:rPr>
                <w:webHidden/>
              </w:rPr>
            </w:r>
            <w:r>
              <w:rPr>
                <w:webHidden/>
              </w:rPr>
              <w:fldChar w:fldCharType="separate"/>
            </w:r>
            <w:r>
              <w:rPr>
                <w:webHidden/>
              </w:rPr>
              <w:t>2</w:t>
            </w:r>
            <w:r>
              <w:rPr>
                <w:webHidden/>
              </w:rPr>
              <w:fldChar w:fldCharType="end"/>
            </w:r>
          </w:hyperlink>
        </w:p>
        <w:p w14:paraId="516A10E2" w14:textId="2D26061E" w:rsidR="00845B0F" w:rsidRDefault="00845B0F">
          <w:pPr>
            <w:pStyle w:val="Innehll1"/>
            <w:rPr>
              <w:rFonts w:asciiTheme="minorHAnsi" w:eastAsiaTheme="minorEastAsia" w:hAnsiTheme="minorHAnsi"/>
              <w:b w:val="0"/>
              <w:spacing w:val="0"/>
              <w:kern w:val="2"/>
              <w:sz w:val="24"/>
              <w:lang w:eastAsia="sv-SE"/>
              <w14:ligatures w14:val="standardContextual"/>
            </w:rPr>
          </w:pPr>
          <w:hyperlink w:anchor="_Toc223504200" w:history="1">
            <w:r w:rsidRPr="00E22428">
              <w:rPr>
                <w:rStyle w:val="Hyperlnk"/>
              </w:rPr>
              <w:t>Målbild</w:t>
            </w:r>
            <w:r>
              <w:rPr>
                <w:webHidden/>
              </w:rPr>
              <w:tab/>
            </w:r>
            <w:r>
              <w:rPr>
                <w:webHidden/>
              </w:rPr>
              <w:fldChar w:fldCharType="begin"/>
            </w:r>
            <w:r>
              <w:rPr>
                <w:webHidden/>
              </w:rPr>
              <w:instrText xml:space="preserve"> PAGEREF _Toc223504200 \h </w:instrText>
            </w:r>
            <w:r>
              <w:rPr>
                <w:webHidden/>
              </w:rPr>
            </w:r>
            <w:r>
              <w:rPr>
                <w:webHidden/>
              </w:rPr>
              <w:fldChar w:fldCharType="separate"/>
            </w:r>
            <w:r>
              <w:rPr>
                <w:webHidden/>
              </w:rPr>
              <w:t>3</w:t>
            </w:r>
            <w:r>
              <w:rPr>
                <w:webHidden/>
              </w:rPr>
              <w:fldChar w:fldCharType="end"/>
            </w:r>
          </w:hyperlink>
        </w:p>
        <w:p w14:paraId="6D1692BA" w14:textId="03786AB5" w:rsidR="00845B0F" w:rsidRDefault="00845B0F">
          <w:pPr>
            <w:pStyle w:val="Innehll2"/>
            <w:rPr>
              <w:rFonts w:asciiTheme="minorHAnsi" w:eastAsiaTheme="minorEastAsia" w:hAnsiTheme="minorHAnsi"/>
              <w:spacing w:val="0"/>
              <w:kern w:val="2"/>
              <w:sz w:val="24"/>
              <w:lang w:eastAsia="sv-SE"/>
              <w14:ligatures w14:val="standardContextual"/>
            </w:rPr>
          </w:pPr>
          <w:hyperlink w:anchor="_Toc223504201" w:history="1">
            <w:r w:rsidRPr="00E22428">
              <w:rPr>
                <w:rStyle w:val="Hyperlnk"/>
              </w:rPr>
              <w:t>Översiktlig målbild</w:t>
            </w:r>
            <w:r>
              <w:rPr>
                <w:webHidden/>
              </w:rPr>
              <w:tab/>
            </w:r>
            <w:r>
              <w:rPr>
                <w:webHidden/>
              </w:rPr>
              <w:fldChar w:fldCharType="begin"/>
            </w:r>
            <w:r>
              <w:rPr>
                <w:webHidden/>
              </w:rPr>
              <w:instrText xml:space="preserve"> PAGEREF _Toc223504201 \h </w:instrText>
            </w:r>
            <w:r>
              <w:rPr>
                <w:webHidden/>
              </w:rPr>
            </w:r>
            <w:r>
              <w:rPr>
                <w:webHidden/>
              </w:rPr>
              <w:fldChar w:fldCharType="separate"/>
            </w:r>
            <w:r>
              <w:rPr>
                <w:webHidden/>
              </w:rPr>
              <w:t>3</w:t>
            </w:r>
            <w:r>
              <w:rPr>
                <w:webHidden/>
              </w:rPr>
              <w:fldChar w:fldCharType="end"/>
            </w:r>
          </w:hyperlink>
        </w:p>
        <w:p w14:paraId="1607E79A" w14:textId="15AA0142" w:rsidR="00845B0F" w:rsidRDefault="00845B0F">
          <w:pPr>
            <w:pStyle w:val="Innehll2"/>
            <w:rPr>
              <w:rFonts w:asciiTheme="minorHAnsi" w:eastAsiaTheme="minorEastAsia" w:hAnsiTheme="minorHAnsi"/>
              <w:spacing w:val="0"/>
              <w:kern w:val="2"/>
              <w:sz w:val="24"/>
              <w:lang w:eastAsia="sv-SE"/>
              <w14:ligatures w14:val="standardContextual"/>
            </w:rPr>
          </w:pPr>
          <w:hyperlink w:anchor="_Toc223504202" w:history="1">
            <w:r w:rsidRPr="00E22428">
              <w:rPr>
                <w:rStyle w:val="Hyperlnk"/>
              </w:rPr>
              <w:t>Förslag på systemstöd</w:t>
            </w:r>
            <w:r>
              <w:rPr>
                <w:webHidden/>
              </w:rPr>
              <w:tab/>
            </w:r>
            <w:r>
              <w:rPr>
                <w:webHidden/>
              </w:rPr>
              <w:fldChar w:fldCharType="begin"/>
            </w:r>
            <w:r>
              <w:rPr>
                <w:webHidden/>
              </w:rPr>
              <w:instrText xml:space="preserve"> PAGEREF _Toc223504202 \h </w:instrText>
            </w:r>
            <w:r>
              <w:rPr>
                <w:webHidden/>
              </w:rPr>
            </w:r>
            <w:r>
              <w:rPr>
                <w:webHidden/>
              </w:rPr>
              <w:fldChar w:fldCharType="separate"/>
            </w:r>
            <w:r>
              <w:rPr>
                <w:webHidden/>
              </w:rPr>
              <w:t>4</w:t>
            </w:r>
            <w:r>
              <w:rPr>
                <w:webHidden/>
              </w:rPr>
              <w:fldChar w:fldCharType="end"/>
            </w:r>
          </w:hyperlink>
        </w:p>
        <w:p w14:paraId="484CC680" w14:textId="1233E976" w:rsidR="00845B0F" w:rsidRDefault="00845B0F">
          <w:pPr>
            <w:pStyle w:val="Innehll2"/>
            <w:rPr>
              <w:rFonts w:asciiTheme="minorHAnsi" w:eastAsiaTheme="minorEastAsia" w:hAnsiTheme="minorHAnsi"/>
              <w:spacing w:val="0"/>
              <w:kern w:val="2"/>
              <w:sz w:val="24"/>
              <w:lang w:eastAsia="sv-SE"/>
              <w14:ligatures w14:val="standardContextual"/>
            </w:rPr>
          </w:pPr>
          <w:hyperlink w:anchor="_Toc223504203" w:history="1">
            <w:r w:rsidRPr="00E22428">
              <w:rPr>
                <w:rStyle w:val="Hyperlnk"/>
              </w:rPr>
              <w:t>Förslag på arkitektur</w:t>
            </w:r>
            <w:r>
              <w:rPr>
                <w:webHidden/>
              </w:rPr>
              <w:tab/>
            </w:r>
            <w:r>
              <w:rPr>
                <w:webHidden/>
              </w:rPr>
              <w:fldChar w:fldCharType="begin"/>
            </w:r>
            <w:r>
              <w:rPr>
                <w:webHidden/>
              </w:rPr>
              <w:instrText xml:space="preserve"> PAGEREF _Toc223504203 \h </w:instrText>
            </w:r>
            <w:r>
              <w:rPr>
                <w:webHidden/>
              </w:rPr>
            </w:r>
            <w:r>
              <w:rPr>
                <w:webHidden/>
              </w:rPr>
              <w:fldChar w:fldCharType="separate"/>
            </w:r>
            <w:r>
              <w:rPr>
                <w:webHidden/>
              </w:rPr>
              <w:t>5</w:t>
            </w:r>
            <w:r>
              <w:rPr>
                <w:webHidden/>
              </w:rPr>
              <w:fldChar w:fldCharType="end"/>
            </w:r>
          </w:hyperlink>
        </w:p>
        <w:p w14:paraId="4468083F" w14:textId="6CD5685F" w:rsidR="00845B0F" w:rsidRDefault="00845B0F">
          <w:pPr>
            <w:pStyle w:val="Innehll3"/>
            <w:rPr>
              <w:rFonts w:asciiTheme="minorHAnsi" w:eastAsiaTheme="minorEastAsia" w:hAnsiTheme="minorHAnsi"/>
              <w:noProof/>
              <w:kern w:val="2"/>
              <w:sz w:val="24"/>
              <w:lang w:eastAsia="sv-SE"/>
              <w14:ligatures w14:val="standardContextual"/>
            </w:rPr>
          </w:pPr>
          <w:hyperlink w:anchor="_Toc223504204" w:history="1">
            <w:r w:rsidRPr="00E22428">
              <w:rPr>
                <w:rStyle w:val="Hyperlnk"/>
                <w:noProof/>
              </w:rPr>
              <w:t>Perspektiv Organisation</w:t>
            </w:r>
            <w:r>
              <w:rPr>
                <w:noProof/>
                <w:webHidden/>
              </w:rPr>
              <w:tab/>
            </w:r>
            <w:r>
              <w:rPr>
                <w:noProof/>
                <w:webHidden/>
              </w:rPr>
              <w:fldChar w:fldCharType="begin"/>
            </w:r>
            <w:r>
              <w:rPr>
                <w:noProof/>
                <w:webHidden/>
              </w:rPr>
              <w:instrText xml:space="preserve"> PAGEREF _Toc223504204 \h </w:instrText>
            </w:r>
            <w:r>
              <w:rPr>
                <w:noProof/>
                <w:webHidden/>
              </w:rPr>
            </w:r>
            <w:r>
              <w:rPr>
                <w:noProof/>
                <w:webHidden/>
              </w:rPr>
              <w:fldChar w:fldCharType="separate"/>
            </w:r>
            <w:r>
              <w:rPr>
                <w:noProof/>
                <w:webHidden/>
              </w:rPr>
              <w:t>7</w:t>
            </w:r>
            <w:r>
              <w:rPr>
                <w:noProof/>
                <w:webHidden/>
              </w:rPr>
              <w:fldChar w:fldCharType="end"/>
            </w:r>
          </w:hyperlink>
        </w:p>
        <w:p w14:paraId="66113A5E" w14:textId="151B56F5" w:rsidR="00845B0F" w:rsidRDefault="00845B0F">
          <w:pPr>
            <w:pStyle w:val="Innehll3"/>
            <w:rPr>
              <w:rFonts w:asciiTheme="minorHAnsi" w:eastAsiaTheme="minorEastAsia" w:hAnsiTheme="minorHAnsi"/>
              <w:noProof/>
              <w:kern w:val="2"/>
              <w:sz w:val="24"/>
              <w:lang w:eastAsia="sv-SE"/>
              <w14:ligatures w14:val="standardContextual"/>
            </w:rPr>
          </w:pPr>
          <w:hyperlink w:anchor="_Toc223504205" w:history="1">
            <w:r w:rsidRPr="00E22428">
              <w:rPr>
                <w:rStyle w:val="Hyperlnk"/>
                <w:noProof/>
              </w:rPr>
              <w:t>Perspektiv Digitala Samlingen</w:t>
            </w:r>
            <w:r>
              <w:rPr>
                <w:noProof/>
                <w:webHidden/>
              </w:rPr>
              <w:tab/>
            </w:r>
            <w:r>
              <w:rPr>
                <w:noProof/>
                <w:webHidden/>
              </w:rPr>
              <w:fldChar w:fldCharType="begin"/>
            </w:r>
            <w:r>
              <w:rPr>
                <w:noProof/>
                <w:webHidden/>
              </w:rPr>
              <w:instrText xml:space="preserve"> PAGEREF _Toc223504205 \h </w:instrText>
            </w:r>
            <w:r>
              <w:rPr>
                <w:noProof/>
                <w:webHidden/>
              </w:rPr>
            </w:r>
            <w:r>
              <w:rPr>
                <w:noProof/>
                <w:webHidden/>
              </w:rPr>
              <w:fldChar w:fldCharType="separate"/>
            </w:r>
            <w:r>
              <w:rPr>
                <w:noProof/>
                <w:webHidden/>
              </w:rPr>
              <w:t>8</w:t>
            </w:r>
            <w:r>
              <w:rPr>
                <w:noProof/>
                <w:webHidden/>
              </w:rPr>
              <w:fldChar w:fldCharType="end"/>
            </w:r>
          </w:hyperlink>
        </w:p>
        <w:p w14:paraId="3DF90E0D" w14:textId="40A8BB7B" w:rsidR="00845B0F" w:rsidRDefault="00845B0F">
          <w:pPr>
            <w:pStyle w:val="Innehll3"/>
            <w:rPr>
              <w:rFonts w:asciiTheme="minorHAnsi" w:eastAsiaTheme="minorEastAsia" w:hAnsiTheme="minorHAnsi"/>
              <w:noProof/>
              <w:kern w:val="2"/>
              <w:sz w:val="24"/>
              <w:lang w:eastAsia="sv-SE"/>
              <w14:ligatures w14:val="standardContextual"/>
            </w:rPr>
          </w:pPr>
          <w:hyperlink w:anchor="_Toc223504206" w:history="1">
            <w:r w:rsidRPr="00E22428">
              <w:rPr>
                <w:rStyle w:val="Hyperlnk"/>
                <w:noProof/>
              </w:rPr>
              <w:t>Perspektiv Statsbidrag</w:t>
            </w:r>
            <w:r>
              <w:rPr>
                <w:noProof/>
                <w:webHidden/>
              </w:rPr>
              <w:tab/>
            </w:r>
            <w:r>
              <w:rPr>
                <w:noProof/>
                <w:webHidden/>
              </w:rPr>
              <w:fldChar w:fldCharType="begin"/>
            </w:r>
            <w:r>
              <w:rPr>
                <w:noProof/>
                <w:webHidden/>
              </w:rPr>
              <w:instrText xml:space="preserve"> PAGEREF _Toc223504206 \h </w:instrText>
            </w:r>
            <w:r>
              <w:rPr>
                <w:noProof/>
                <w:webHidden/>
              </w:rPr>
            </w:r>
            <w:r>
              <w:rPr>
                <w:noProof/>
                <w:webHidden/>
              </w:rPr>
              <w:fldChar w:fldCharType="separate"/>
            </w:r>
            <w:r>
              <w:rPr>
                <w:noProof/>
                <w:webHidden/>
              </w:rPr>
              <w:t>9</w:t>
            </w:r>
            <w:r>
              <w:rPr>
                <w:noProof/>
                <w:webHidden/>
              </w:rPr>
              <w:fldChar w:fldCharType="end"/>
            </w:r>
          </w:hyperlink>
        </w:p>
        <w:p w14:paraId="169CE3C3" w14:textId="7411545C" w:rsidR="00845B0F" w:rsidRDefault="00845B0F">
          <w:pPr>
            <w:pStyle w:val="Innehll2"/>
            <w:rPr>
              <w:rFonts w:asciiTheme="minorHAnsi" w:eastAsiaTheme="minorEastAsia" w:hAnsiTheme="minorHAnsi"/>
              <w:spacing w:val="0"/>
              <w:kern w:val="2"/>
              <w:sz w:val="24"/>
              <w:lang w:eastAsia="sv-SE"/>
              <w14:ligatures w14:val="standardContextual"/>
            </w:rPr>
          </w:pPr>
          <w:hyperlink w:anchor="_Toc223504207" w:history="1">
            <w:r w:rsidRPr="00E22428">
              <w:rPr>
                <w:rStyle w:val="Hyperlnk"/>
              </w:rPr>
              <w:t>Domänmodeller i informationslagret</w:t>
            </w:r>
            <w:r>
              <w:rPr>
                <w:webHidden/>
              </w:rPr>
              <w:tab/>
            </w:r>
            <w:r>
              <w:rPr>
                <w:webHidden/>
              </w:rPr>
              <w:fldChar w:fldCharType="begin"/>
            </w:r>
            <w:r>
              <w:rPr>
                <w:webHidden/>
              </w:rPr>
              <w:instrText xml:space="preserve"> PAGEREF _Toc223504207 \h </w:instrText>
            </w:r>
            <w:r>
              <w:rPr>
                <w:webHidden/>
              </w:rPr>
            </w:r>
            <w:r>
              <w:rPr>
                <w:webHidden/>
              </w:rPr>
              <w:fldChar w:fldCharType="separate"/>
            </w:r>
            <w:r>
              <w:rPr>
                <w:webHidden/>
              </w:rPr>
              <w:t>9</w:t>
            </w:r>
            <w:r>
              <w:rPr>
                <w:webHidden/>
              </w:rPr>
              <w:fldChar w:fldCharType="end"/>
            </w:r>
          </w:hyperlink>
        </w:p>
        <w:p w14:paraId="1BDA7DEB" w14:textId="050FF390" w:rsidR="00845B0F" w:rsidRDefault="00845B0F">
          <w:pPr>
            <w:pStyle w:val="Innehll3"/>
            <w:rPr>
              <w:rFonts w:asciiTheme="minorHAnsi" w:eastAsiaTheme="minorEastAsia" w:hAnsiTheme="minorHAnsi"/>
              <w:noProof/>
              <w:kern w:val="2"/>
              <w:sz w:val="24"/>
              <w:lang w:eastAsia="sv-SE"/>
              <w14:ligatures w14:val="standardContextual"/>
            </w:rPr>
          </w:pPr>
          <w:hyperlink w:anchor="_Toc223504208" w:history="1">
            <w:r w:rsidRPr="00E22428">
              <w:rPr>
                <w:rStyle w:val="Hyperlnk"/>
                <w:noProof/>
              </w:rPr>
              <w:t>Informationsmodell – Organisation</w:t>
            </w:r>
            <w:r>
              <w:rPr>
                <w:noProof/>
                <w:webHidden/>
              </w:rPr>
              <w:tab/>
            </w:r>
            <w:r>
              <w:rPr>
                <w:noProof/>
                <w:webHidden/>
              </w:rPr>
              <w:fldChar w:fldCharType="begin"/>
            </w:r>
            <w:r>
              <w:rPr>
                <w:noProof/>
                <w:webHidden/>
              </w:rPr>
              <w:instrText xml:space="preserve"> PAGEREF _Toc223504208 \h </w:instrText>
            </w:r>
            <w:r>
              <w:rPr>
                <w:noProof/>
                <w:webHidden/>
              </w:rPr>
            </w:r>
            <w:r>
              <w:rPr>
                <w:noProof/>
                <w:webHidden/>
              </w:rPr>
              <w:fldChar w:fldCharType="separate"/>
            </w:r>
            <w:r>
              <w:rPr>
                <w:noProof/>
                <w:webHidden/>
              </w:rPr>
              <w:t>10</w:t>
            </w:r>
            <w:r>
              <w:rPr>
                <w:noProof/>
                <w:webHidden/>
              </w:rPr>
              <w:fldChar w:fldCharType="end"/>
            </w:r>
          </w:hyperlink>
        </w:p>
        <w:p w14:paraId="281D5E30" w14:textId="1CE72C99" w:rsidR="00845B0F" w:rsidRDefault="00845B0F">
          <w:pPr>
            <w:pStyle w:val="Innehll3"/>
            <w:rPr>
              <w:rFonts w:asciiTheme="minorHAnsi" w:eastAsiaTheme="minorEastAsia" w:hAnsiTheme="minorHAnsi"/>
              <w:noProof/>
              <w:kern w:val="2"/>
              <w:sz w:val="24"/>
              <w:lang w:eastAsia="sv-SE"/>
              <w14:ligatures w14:val="standardContextual"/>
            </w:rPr>
          </w:pPr>
          <w:hyperlink w:anchor="_Toc223504209" w:history="1">
            <w:r w:rsidRPr="00E22428">
              <w:rPr>
                <w:rStyle w:val="Hyperlnk"/>
                <w:noProof/>
              </w:rPr>
              <w:t>Informationsmodell – Avtal</w:t>
            </w:r>
            <w:r>
              <w:rPr>
                <w:noProof/>
                <w:webHidden/>
              </w:rPr>
              <w:tab/>
            </w:r>
            <w:r>
              <w:rPr>
                <w:noProof/>
                <w:webHidden/>
              </w:rPr>
              <w:fldChar w:fldCharType="begin"/>
            </w:r>
            <w:r>
              <w:rPr>
                <w:noProof/>
                <w:webHidden/>
              </w:rPr>
              <w:instrText xml:space="preserve"> PAGEREF _Toc223504209 \h </w:instrText>
            </w:r>
            <w:r>
              <w:rPr>
                <w:noProof/>
                <w:webHidden/>
              </w:rPr>
            </w:r>
            <w:r>
              <w:rPr>
                <w:noProof/>
                <w:webHidden/>
              </w:rPr>
              <w:fldChar w:fldCharType="separate"/>
            </w:r>
            <w:r>
              <w:rPr>
                <w:noProof/>
                <w:webHidden/>
              </w:rPr>
              <w:t>14</w:t>
            </w:r>
            <w:r>
              <w:rPr>
                <w:noProof/>
                <w:webHidden/>
              </w:rPr>
              <w:fldChar w:fldCharType="end"/>
            </w:r>
          </w:hyperlink>
        </w:p>
        <w:p w14:paraId="09B32BA9" w14:textId="72097870" w:rsidR="00845B0F" w:rsidRDefault="00845B0F">
          <w:pPr>
            <w:pStyle w:val="Innehll2"/>
            <w:rPr>
              <w:rFonts w:asciiTheme="minorHAnsi" w:eastAsiaTheme="minorEastAsia" w:hAnsiTheme="minorHAnsi"/>
              <w:spacing w:val="0"/>
              <w:kern w:val="2"/>
              <w:sz w:val="24"/>
              <w:lang w:eastAsia="sv-SE"/>
              <w14:ligatures w14:val="standardContextual"/>
            </w:rPr>
          </w:pPr>
          <w:hyperlink w:anchor="_Toc223504210" w:history="1">
            <w:r w:rsidRPr="00E22428">
              <w:rPr>
                <w:rStyle w:val="Hyperlnk"/>
              </w:rPr>
              <w:t>Nya komponenter i lösningen</w:t>
            </w:r>
            <w:r>
              <w:rPr>
                <w:webHidden/>
              </w:rPr>
              <w:tab/>
            </w:r>
            <w:r>
              <w:rPr>
                <w:webHidden/>
              </w:rPr>
              <w:fldChar w:fldCharType="begin"/>
            </w:r>
            <w:r>
              <w:rPr>
                <w:webHidden/>
              </w:rPr>
              <w:instrText xml:space="preserve"> PAGEREF _Toc223504210 \h </w:instrText>
            </w:r>
            <w:r>
              <w:rPr>
                <w:webHidden/>
              </w:rPr>
            </w:r>
            <w:r>
              <w:rPr>
                <w:webHidden/>
              </w:rPr>
              <w:fldChar w:fldCharType="separate"/>
            </w:r>
            <w:r>
              <w:rPr>
                <w:webHidden/>
              </w:rPr>
              <w:t>15</w:t>
            </w:r>
            <w:r>
              <w:rPr>
                <w:webHidden/>
              </w:rPr>
              <w:fldChar w:fldCharType="end"/>
            </w:r>
          </w:hyperlink>
        </w:p>
        <w:p w14:paraId="399EAC2A" w14:textId="6D61F779" w:rsidR="00845B0F" w:rsidRDefault="00845B0F">
          <w:pPr>
            <w:pStyle w:val="Innehll2"/>
            <w:rPr>
              <w:rFonts w:asciiTheme="minorHAnsi" w:eastAsiaTheme="minorEastAsia" w:hAnsiTheme="minorHAnsi"/>
              <w:spacing w:val="0"/>
              <w:kern w:val="2"/>
              <w:sz w:val="24"/>
              <w:lang w:eastAsia="sv-SE"/>
              <w14:ligatures w14:val="standardContextual"/>
            </w:rPr>
          </w:pPr>
          <w:hyperlink w:anchor="_Toc223504211" w:history="1">
            <w:r w:rsidRPr="00E22428">
              <w:rPr>
                <w:rStyle w:val="Hyperlnk"/>
              </w:rPr>
              <w:t>Övriga anpassningar för lösningen</w:t>
            </w:r>
            <w:r>
              <w:rPr>
                <w:webHidden/>
              </w:rPr>
              <w:tab/>
            </w:r>
            <w:r>
              <w:rPr>
                <w:webHidden/>
              </w:rPr>
              <w:fldChar w:fldCharType="begin"/>
            </w:r>
            <w:r>
              <w:rPr>
                <w:webHidden/>
              </w:rPr>
              <w:instrText xml:space="preserve"> PAGEREF _Toc223504211 \h </w:instrText>
            </w:r>
            <w:r>
              <w:rPr>
                <w:webHidden/>
              </w:rPr>
            </w:r>
            <w:r>
              <w:rPr>
                <w:webHidden/>
              </w:rPr>
              <w:fldChar w:fldCharType="separate"/>
            </w:r>
            <w:r>
              <w:rPr>
                <w:webHidden/>
              </w:rPr>
              <w:t>16</w:t>
            </w:r>
            <w:r>
              <w:rPr>
                <w:webHidden/>
              </w:rPr>
              <w:fldChar w:fldCharType="end"/>
            </w:r>
          </w:hyperlink>
        </w:p>
        <w:p w14:paraId="173FA2D3" w14:textId="0FEB5FB8" w:rsidR="00845B0F" w:rsidRDefault="00845B0F">
          <w:pPr>
            <w:pStyle w:val="Innehll1"/>
            <w:rPr>
              <w:rFonts w:asciiTheme="minorHAnsi" w:eastAsiaTheme="minorEastAsia" w:hAnsiTheme="minorHAnsi"/>
              <w:b w:val="0"/>
              <w:spacing w:val="0"/>
              <w:kern w:val="2"/>
              <w:sz w:val="24"/>
              <w:lang w:eastAsia="sv-SE"/>
              <w14:ligatures w14:val="standardContextual"/>
            </w:rPr>
          </w:pPr>
          <w:hyperlink w:anchor="_Toc223504212" w:history="1">
            <w:r w:rsidRPr="00E22428">
              <w:rPr>
                <w:rStyle w:val="Hyperlnk"/>
              </w:rPr>
              <w:t>Slutlig gap-analys</w:t>
            </w:r>
            <w:r>
              <w:rPr>
                <w:webHidden/>
              </w:rPr>
              <w:tab/>
            </w:r>
            <w:r>
              <w:rPr>
                <w:webHidden/>
              </w:rPr>
              <w:fldChar w:fldCharType="begin"/>
            </w:r>
            <w:r>
              <w:rPr>
                <w:webHidden/>
              </w:rPr>
              <w:instrText xml:space="preserve"> PAGEREF _Toc223504212 \h </w:instrText>
            </w:r>
            <w:r>
              <w:rPr>
                <w:webHidden/>
              </w:rPr>
            </w:r>
            <w:r>
              <w:rPr>
                <w:webHidden/>
              </w:rPr>
              <w:fldChar w:fldCharType="separate"/>
            </w:r>
            <w:r>
              <w:rPr>
                <w:webHidden/>
              </w:rPr>
              <w:t>18</w:t>
            </w:r>
            <w:r>
              <w:rPr>
                <w:webHidden/>
              </w:rPr>
              <w:fldChar w:fldCharType="end"/>
            </w:r>
          </w:hyperlink>
        </w:p>
        <w:p w14:paraId="7F562AC7" w14:textId="17F84D02" w:rsidR="00845B0F" w:rsidRDefault="00845B0F">
          <w:pPr>
            <w:pStyle w:val="Innehll2"/>
            <w:rPr>
              <w:rFonts w:asciiTheme="minorHAnsi" w:eastAsiaTheme="minorEastAsia" w:hAnsiTheme="minorHAnsi"/>
              <w:spacing w:val="0"/>
              <w:kern w:val="2"/>
              <w:sz w:val="24"/>
              <w:lang w:eastAsia="sv-SE"/>
              <w14:ligatures w14:val="standardContextual"/>
            </w:rPr>
          </w:pPr>
          <w:hyperlink w:anchor="_Toc223504213" w:history="1">
            <w:r w:rsidRPr="00E22428">
              <w:rPr>
                <w:rStyle w:val="Hyperlnk"/>
              </w:rPr>
              <w:t>Sammanfattning av centrala gap</w:t>
            </w:r>
            <w:r>
              <w:rPr>
                <w:webHidden/>
              </w:rPr>
              <w:tab/>
            </w:r>
            <w:r>
              <w:rPr>
                <w:webHidden/>
              </w:rPr>
              <w:fldChar w:fldCharType="begin"/>
            </w:r>
            <w:r>
              <w:rPr>
                <w:webHidden/>
              </w:rPr>
              <w:instrText xml:space="preserve"> PAGEREF _Toc223504213 \h </w:instrText>
            </w:r>
            <w:r>
              <w:rPr>
                <w:webHidden/>
              </w:rPr>
            </w:r>
            <w:r>
              <w:rPr>
                <w:webHidden/>
              </w:rPr>
              <w:fldChar w:fldCharType="separate"/>
            </w:r>
            <w:r>
              <w:rPr>
                <w:webHidden/>
              </w:rPr>
              <w:t>18</w:t>
            </w:r>
            <w:r>
              <w:rPr>
                <w:webHidden/>
              </w:rPr>
              <w:fldChar w:fldCharType="end"/>
            </w:r>
          </w:hyperlink>
        </w:p>
        <w:p w14:paraId="27B401FD" w14:textId="74F3D688" w:rsidR="00845B0F" w:rsidRDefault="00845B0F">
          <w:pPr>
            <w:pStyle w:val="Innehll2"/>
            <w:rPr>
              <w:rFonts w:asciiTheme="minorHAnsi" w:eastAsiaTheme="minorEastAsia" w:hAnsiTheme="minorHAnsi"/>
              <w:spacing w:val="0"/>
              <w:kern w:val="2"/>
              <w:sz w:val="24"/>
              <w:lang w:eastAsia="sv-SE"/>
              <w14:ligatures w14:val="standardContextual"/>
            </w:rPr>
          </w:pPr>
          <w:hyperlink w:anchor="_Toc223504214" w:history="1">
            <w:r w:rsidRPr="00E22428">
              <w:rPr>
                <w:rStyle w:val="Hyperlnk"/>
              </w:rPr>
              <w:t>Underlag</w:t>
            </w:r>
            <w:r>
              <w:rPr>
                <w:webHidden/>
              </w:rPr>
              <w:tab/>
            </w:r>
            <w:r>
              <w:rPr>
                <w:webHidden/>
              </w:rPr>
              <w:fldChar w:fldCharType="begin"/>
            </w:r>
            <w:r>
              <w:rPr>
                <w:webHidden/>
              </w:rPr>
              <w:instrText xml:space="preserve"> PAGEREF _Toc223504214 \h </w:instrText>
            </w:r>
            <w:r>
              <w:rPr>
                <w:webHidden/>
              </w:rPr>
            </w:r>
            <w:r>
              <w:rPr>
                <w:webHidden/>
              </w:rPr>
              <w:fldChar w:fldCharType="separate"/>
            </w:r>
            <w:r>
              <w:rPr>
                <w:webHidden/>
              </w:rPr>
              <w:t>18</w:t>
            </w:r>
            <w:r>
              <w:rPr>
                <w:webHidden/>
              </w:rPr>
              <w:fldChar w:fldCharType="end"/>
            </w:r>
          </w:hyperlink>
        </w:p>
        <w:p w14:paraId="3FBD1DC1" w14:textId="6A723424" w:rsidR="00845B0F" w:rsidRDefault="00845B0F">
          <w:pPr>
            <w:pStyle w:val="Innehll1"/>
            <w:rPr>
              <w:rFonts w:asciiTheme="minorHAnsi" w:eastAsiaTheme="minorEastAsia" w:hAnsiTheme="minorHAnsi"/>
              <w:b w:val="0"/>
              <w:spacing w:val="0"/>
              <w:kern w:val="2"/>
              <w:sz w:val="24"/>
              <w:lang w:eastAsia="sv-SE"/>
              <w14:ligatures w14:val="standardContextual"/>
            </w:rPr>
          </w:pPr>
          <w:hyperlink w:anchor="_Toc223504215" w:history="1">
            <w:r w:rsidRPr="00E22428">
              <w:rPr>
                <w:rStyle w:val="Hyperlnk"/>
              </w:rPr>
              <w:t>Implementationsstrategi</w:t>
            </w:r>
            <w:r>
              <w:rPr>
                <w:webHidden/>
              </w:rPr>
              <w:tab/>
            </w:r>
            <w:r>
              <w:rPr>
                <w:webHidden/>
              </w:rPr>
              <w:fldChar w:fldCharType="begin"/>
            </w:r>
            <w:r>
              <w:rPr>
                <w:webHidden/>
              </w:rPr>
              <w:instrText xml:space="preserve"> PAGEREF _Toc223504215 \h </w:instrText>
            </w:r>
            <w:r>
              <w:rPr>
                <w:webHidden/>
              </w:rPr>
            </w:r>
            <w:r>
              <w:rPr>
                <w:webHidden/>
              </w:rPr>
              <w:fldChar w:fldCharType="separate"/>
            </w:r>
            <w:r>
              <w:rPr>
                <w:webHidden/>
              </w:rPr>
              <w:t>19</w:t>
            </w:r>
            <w:r>
              <w:rPr>
                <w:webHidden/>
              </w:rPr>
              <w:fldChar w:fldCharType="end"/>
            </w:r>
          </w:hyperlink>
        </w:p>
        <w:p w14:paraId="552B3C98" w14:textId="5ABC4D5F" w:rsidR="00845B0F" w:rsidRDefault="00845B0F">
          <w:pPr>
            <w:pStyle w:val="Innehll2"/>
            <w:rPr>
              <w:rFonts w:asciiTheme="minorHAnsi" w:eastAsiaTheme="minorEastAsia" w:hAnsiTheme="minorHAnsi"/>
              <w:spacing w:val="0"/>
              <w:kern w:val="2"/>
              <w:sz w:val="24"/>
              <w:lang w:eastAsia="sv-SE"/>
              <w14:ligatures w14:val="standardContextual"/>
            </w:rPr>
          </w:pPr>
          <w:hyperlink w:anchor="_Toc223504216" w:history="1">
            <w:r w:rsidRPr="00E22428">
              <w:rPr>
                <w:rStyle w:val="Hyperlnk"/>
              </w:rPr>
              <w:t>Övergripande strategi</w:t>
            </w:r>
            <w:r>
              <w:rPr>
                <w:webHidden/>
              </w:rPr>
              <w:tab/>
            </w:r>
            <w:r>
              <w:rPr>
                <w:webHidden/>
              </w:rPr>
              <w:fldChar w:fldCharType="begin"/>
            </w:r>
            <w:r>
              <w:rPr>
                <w:webHidden/>
              </w:rPr>
              <w:instrText xml:space="preserve"> PAGEREF _Toc223504216 \h </w:instrText>
            </w:r>
            <w:r>
              <w:rPr>
                <w:webHidden/>
              </w:rPr>
            </w:r>
            <w:r>
              <w:rPr>
                <w:webHidden/>
              </w:rPr>
              <w:fldChar w:fldCharType="separate"/>
            </w:r>
            <w:r>
              <w:rPr>
                <w:webHidden/>
              </w:rPr>
              <w:t>19</w:t>
            </w:r>
            <w:r>
              <w:rPr>
                <w:webHidden/>
              </w:rPr>
              <w:fldChar w:fldCharType="end"/>
            </w:r>
          </w:hyperlink>
        </w:p>
        <w:p w14:paraId="76C077FF" w14:textId="313F8657" w:rsidR="00845B0F" w:rsidRDefault="00845B0F">
          <w:pPr>
            <w:pStyle w:val="Innehll2"/>
            <w:rPr>
              <w:rFonts w:asciiTheme="minorHAnsi" w:eastAsiaTheme="minorEastAsia" w:hAnsiTheme="minorHAnsi"/>
              <w:spacing w:val="0"/>
              <w:kern w:val="2"/>
              <w:sz w:val="24"/>
              <w:lang w:eastAsia="sv-SE"/>
              <w14:ligatures w14:val="standardContextual"/>
            </w:rPr>
          </w:pPr>
          <w:hyperlink w:anchor="_Toc223504217" w:history="1">
            <w:r w:rsidRPr="00E22428">
              <w:rPr>
                <w:rStyle w:val="Hyperlnk"/>
              </w:rPr>
              <w:t>Grov implementationsplan</w:t>
            </w:r>
            <w:r>
              <w:rPr>
                <w:webHidden/>
              </w:rPr>
              <w:tab/>
            </w:r>
            <w:r>
              <w:rPr>
                <w:webHidden/>
              </w:rPr>
              <w:fldChar w:fldCharType="begin"/>
            </w:r>
            <w:r>
              <w:rPr>
                <w:webHidden/>
              </w:rPr>
              <w:instrText xml:space="preserve"> PAGEREF _Toc223504217 \h </w:instrText>
            </w:r>
            <w:r>
              <w:rPr>
                <w:webHidden/>
              </w:rPr>
            </w:r>
            <w:r>
              <w:rPr>
                <w:webHidden/>
              </w:rPr>
              <w:fldChar w:fldCharType="separate"/>
            </w:r>
            <w:r>
              <w:rPr>
                <w:webHidden/>
              </w:rPr>
              <w:t>19</w:t>
            </w:r>
            <w:r>
              <w:rPr>
                <w:webHidden/>
              </w:rPr>
              <w:fldChar w:fldCharType="end"/>
            </w:r>
          </w:hyperlink>
        </w:p>
        <w:p w14:paraId="50C8573D" w14:textId="535C52BC" w:rsidR="00845B0F" w:rsidRDefault="00845B0F">
          <w:pPr>
            <w:pStyle w:val="Innehll3"/>
            <w:rPr>
              <w:rFonts w:asciiTheme="minorHAnsi" w:eastAsiaTheme="minorEastAsia" w:hAnsiTheme="minorHAnsi"/>
              <w:noProof/>
              <w:kern w:val="2"/>
              <w:sz w:val="24"/>
              <w:lang w:eastAsia="sv-SE"/>
              <w14:ligatures w14:val="standardContextual"/>
            </w:rPr>
          </w:pPr>
          <w:hyperlink w:anchor="_Toc223504218" w:history="1">
            <w:r w:rsidRPr="00E22428">
              <w:rPr>
                <w:rStyle w:val="Hyperlnk"/>
                <w:noProof/>
              </w:rPr>
              <w:t>Etapp 1 – definiera informationsmodell</w:t>
            </w:r>
            <w:r>
              <w:rPr>
                <w:noProof/>
                <w:webHidden/>
              </w:rPr>
              <w:tab/>
            </w:r>
            <w:r>
              <w:rPr>
                <w:noProof/>
                <w:webHidden/>
              </w:rPr>
              <w:fldChar w:fldCharType="begin"/>
            </w:r>
            <w:r>
              <w:rPr>
                <w:noProof/>
                <w:webHidden/>
              </w:rPr>
              <w:instrText xml:space="preserve"> PAGEREF _Toc223504218 \h </w:instrText>
            </w:r>
            <w:r>
              <w:rPr>
                <w:noProof/>
                <w:webHidden/>
              </w:rPr>
            </w:r>
            <w:r>
              <w:rPr>
                <w:noProof/>
                <w:webHidden/>
              </w:rPr>
              <w:fldChar w:fldCharType="separate"/>
            </w:r>
            <w:r>
              <w:rPr>
                <w:noProof/>
                <w:webHidden/>
              </w:rPr>
              <w:t>19</w:t>
            </w:r>
            <w:r>
              <w:rPr>
                <w:noProof/>
                <w:webHidden/>
              </w:rPr>
              <w:fldChar w:fldCharType="end"/>
            </w:r>
          </w:hyperlink>
        </w:p>
        <w:p w14:paraId="30C7A4B0" w14:textId="5C78C2A4" w:rsidR="00845B0F" w:rsidRDefault="00845B0F">
          <w:pPr>
            <w:pStyle w:val="Innehll3"/>
            <w:rPr>
              <w:rFonts w:asciiTheme="minorHAnsi" w:eastAsiaTheme="minorEastAsia" w:hAnsiTheme="minorHAnsi"/>
              <w:noProof/>
              <w:kern w:val="2"/>
              <w:sz w:val="24"/>
              <w:lang w:eastAsia="sv-SE"/>
              <w14:ligatures w14:val="standardContextual"/>
            </w:rPr>
          </w:pPr>
          <w:hyperlink w:anchor="_Toc223504219" w:history="1">
            <w:r w:rsidRPr="00E22428">
              <w:rPr>
                <w:rStyle w:val="Hyperlnk"/>
                <w:noProof/>
              </w:rPr>
              <w:t>Etapp 2 – etablera informationslager</w:t>
            </w:r>
            <w:r>
              <w:rPr>
                <w:noProof/>
                <w:webHidden/>
              </w:rPr>
              <w:tab/>
            </w:r>
            <w:r>
              <w:rPr>
                <w:noProof/>
                <w:webHidden/>
              </w:rPr>
              <w:fldChar w:fldCharType="begin"/>
            </w:r>
            <w:r>
              <w:rPr>
                <w:noProof/>
                <w:webHidden/>
              </w:rPr>
              <w:instrText xml:space="preserve"> PAGEREF _Toc223504219 \h </w:instrText>
            </w:r>
            <w:r>
              <w:rPr>
                <w:noProof/>
                <w:webHidden/>
              </w:rPr>
            </w:r>
            <w:r>
              <w:rPr>
                <w:noProof/>
                <w:webHidden/>
              </w:rPr>
              <w:fldChar w:fldCharType="separate"/>
            </w:r>
            <w:r>
              <w:rPr>
                <w:noProof/>
                <w:webHidden/>
              </w:rPr>
              <w:t>19</w:t>
            </w:r>
            <w:r>
              <w:rPr>
                <w:noProof/>
                <w:webHidden/>
              </w:rPr>
              <w:fldChar w:fldCharType="end"/>
            </w:r>
          </w:hyperlink>
        </w:p>
        <w:p w14:paraId="7605D27E" w14:textId="078BB2EC" w:rsidR="00845B0F" w:rsidRDefault="00845B0F">
          <w:pPr>
            <w:pStyle w:val="Innehll3"/>
            <w:rPr>
              <w:rFonts w:asciiTheme="minorHAnsi" w:eastAsiaTheme="minorEastAsia" w:hAnsiTheme="minorHAnsi"/>
              <w:noProof/>
              <w:kern w:val="2"/>
              <w:sz w:val="24"/>
              <w:lang w:eastAsia="sv-SE"/>
              <w14:ligatures w14:val="standardContextual"/>
            </w:rPr>
          </w:pPr>
          <w:hyperlink w:anchor="_Toc223504220" w:history="1">
            <w:r w:rsidRPr="00E22428">
              <w:rPr>
                <w:rStyle w:val="Hyperlnk"/>
                <w:noProof/>
              </w:rPr>
              <w:t>Etapp 3 – nya integrationer och flöden</w:t>
            </w:r>
            <w:r>
              <w:rPr>
                <w:noProof/>
                <w:webHidden/>
              </w:rPr>
              <w:tab/>
            </w:r>
            <w:r>
              <w:rPr>
                <w:noProof/>
                <w:webHidden/>
              </w:rPr>
              <w:fldChar w:fldCharType="begin"/>
            </w:r>
            <w:r>
              <w:rPr>
                <w:noProof/>
                <w:webHidden/>
              </w:rPr>
              <w:instrText xml:space="preserve"> PAGEREF _Toc223504220 \h </w:instrText>
            </w:r>
            <w:r>
              <w:rPr>
                <w:noProof/>
                <w:webHidden/>
              </w:rPr>
            </w:r>
            <w:r>
              <w:rPr>
                <w:noProof/>
                <w:webHidden/>
              </w:rPr>
              <w:fldChar w:fldCharType="separate"/>
            </w:r>
            <w:r>
              <w:rPr>
                <w:noProof/>
                <w:webHidden/>
              </w:rPr>
              <w:t>20</w:t>
            </w:r>
            <w:r>
              <w:rPr>
                <w:noProof/>
                <w:webHidden/>
              </w:rPr>
              <w:fldChar w:fldCharType="end"/>
            </w:r>
          </w:hyperlink>
        </w:p>
        <w:p w14:paraId="586934D1" w14:textId="7E2675E3" w:rsidR="00845B0F" w:rsidRDefault="00845B0F">
          <w:pPr>
            <w:pStyle w:val="Innehll3"/>
            <w:rPr>
              <w:rFonts w:asciiTheme="minorHAnsi" w:eastAsiaTheme="minorEastAsia" w:hAnsiTheme="minorHAnsi"/>
              <w:noProof/>
              <w:kern w:val="2"/>
              <w:sz w:val="24"/>
              <w:lang w:eastAsia="sv-SE"/>
              <w14:ligatures w14:val="standardContextual"/>
            </w:rPr>
          </w:pPr>
          <w:hyperlink w:anchor="_Toc223504221" w:history="1">
            <w:r w:rsidRPr="00E22428">
              <w:rPr>
                <w:rStyle w:val="Hyperlnk"/>
                <w:noProof/>
              </w:rPr>
              <w:t>Etapp 4 – skapa publika tjänster</w:t>
            </w:r>
            <w:r>
              <w:rPr>
                <w:noProof/>
                <w:webHidden/>
              </w:rPr>
              <w:tab/>
            </w:r>
            <w:r>
              <w:rPr>
                <w:noProof/>
                <w:webHidden/>
              </w:rPr>
              <w:fldChar w:fldCharType="begin"/>
            </w:r>
            <w:r>
              <w:rPr>
                <w:noProof/>
                <w:webHidden/>
              </w:rPr>
              <w:instrText xml:space="preserve"> PAGEREF _Toc223504221 \h </w:instrText>
            </w:r>
            <w:r>
              <w:rPr>
                <w:noProof/>
                <w:webHidden/>
              </w:rPr>
            </w:r>
            <w:r>
              <w:rPr>
                <w:noProof/>
                <w:webHidden/>
              </w:rPr>
              <w:fldChar w:fldCharType="separate"/>
            </w:r>
            <w:r>
              <w:rPr>
                <w:noProof/>
                <w:webHidden/>
              </w:rPr>
              <w:t>20</w:t>
            </w:r>
            <w:r>
              <w:rPr>
                <w:noProof/>
                <w:webHidden/>
              </w:rPr>
              <w:fldChar w:fldCharType="end"/>
            </w:r>
          </w:hyperlink>
        </w:p>
        <w:p w14:paraId="571C184E" w14:textId="2E0769AB" w:rsidR="00845B0F" w:rsidRDefault="00845B0F">
          <w:pPr>
            <w:pStyle w:val="Innehll3"/>
            <w:rPr>
              <w:rFonts w:asciiTheme="minorHAnsi" w:eastAsiaTheme="minorEastAsia" w:hAnsiTheme="minorHAnsi"/>
              <w:noProof/>
              <w:kern w:val="2"/>
              <w:sz w:val="24"/>
              <w:lang w:eastAsia="sv-SE"/>
              <w14:ligatures w14:val="standardContextual"/>
            </w:rPr>
          </w:pPr>
          <w:hyperlink w:anchor="_Toc223504222" w:history="1">
            <w:r w:rsidRPr="00E22428">
              <w:rPr>
                <w:rStyle w:val="Hyperlnk"/>
                <w:noProof/>
              </w:rPr>
              <w:t>Etapp 5 – övergång från tidigare lösning till ny</w:t>
            </w:r>
            <w:r>
              <w:rPr>
                <w:noProof/>
                <w:webHidden/>
              </w:rPr>
              <w:tab/>
            </w:r>
            <w:r>
              <w:rPr>
                <w:noProof/>
                <w:webHidden/>
              </w:rPr>
              <w:fldChar w:fldCharType="begin"/>
            </w:r>
            <w:r>
              <w:rPr>
                <w:noProof/>
                <w:webHidden/>
              </w:rPr>
              <w:instrText xml:space="preserve"> PAGEREF _Toc223504222 \h </w:instrText>
            </w:r>
            <w:r>
              <w:rPr>
                <w:noProof/>
                <w:webHidden/>
              </w:rPr>
            </w:r>
            <w:r>
              <w:rPr>
                <w:noProof/>
                <w:webHidden/>
              </w:rPr>
              <w:fldChar w:fldCharType="separate"/>
            </w:r>
            <w:r>
              <w:rPr>
                <w:noProof/>
                <w:webHidden/>
              </w:rPr>
              <w:t>21</w:t>
            </w:r>
            <w:r>
              <w:rPr>
                <w:noProof/>
                <w:webHidden/>
              </w:rPr>
              <w:fldChar w:fldCharType="end"/>
            </w:r>
          </w:hyperlink>
        </w:p>
        <w:p w14:paraId="6BDD5521" w14:textId="1DFFDD01" w:rsidR="00845B0F" w:rsidRDefault="00845B0F">
          <w:pPr>
            <w:pStyle w:val="Innehll2"/>
            <w:rPr>
              <w:rFonts w:asciiTheme="minorHAnsi" w:eastAsiaTheme="minorEastAsia" w:hAnsiTheme="minorHAnsi"/>
              <w:spacing w:val="0"/>
              <w:kern w:val="2"/>
              <w:sz w:val="24"/>
              <w:lang w:eastAsia="sv-SE"/>
              <w14:ligatures w14:val="standardContextual"/>
            </w:rPr>
          </w:pPr>
          <w:hyperlink w:anchor="_Toc223504223" w:history="1">
            <w:r w:rsidRPr="00E22428">
              <w:rPr>
                <w:rStyle w:val="Hyperlnk"/>
              </w:rPr>
              <w:t>Överlappningsperioden</w:t>
            </w:r>
            <w:r>
              <w:rPr>
                <w:webHidden/>
              </w:rPr>
              <w:tab/>
            </w:r>
            <w:r>
              <w:rPr>
                <w:webHidden/>
              </w:rPr>
              <w:fldChar w:fldCharType="begin"/>
            </w:r>
            <w:r>
              <w:rPr>
                <w:webHidden/>
              </w:rPr>
              <w:instrText xml:space="preserve"> PAGEREF _Toc223504223 \h </w:instrText>
            </w:r>
            <w:r>
              <w:rPr>
                <w:webHidden/>
              </w:rPr>
            </w:r>
            <w:r>
              <w:rPr>
                <w:webHidden/>
              </w:rPr>
              <w:fldChar w:fldCharType="separate"/>
            </w:r>
            <w:r>
              <w:rPr>
                <w:webHidden/>
              </w:rPr>
              <w:t>21</w:t>
            </w:r>
            <w:r>
              <w:rPr>
                <w:webHidden/>
              </w:rPr>
              <w:fldChar w:fldCharType="end"/>
            </w:r>
          </w:hyperlink>
        </w:p>
        <w:p w14:paraId="2517C94D" w14:textId="2F29979F" w:rsidR="00845B0F" w:rsidRDefault="00845B0F">
          <w:pPr>
            <w:pStyle w:val="Innehll2"/>
            <w:rPr>
              <w:rFonts w:asciiTheme="minorHAnsi" w:eastAsiaTheme="minorEastAsia" w:hAnsiTheme="minorHAnsi"/>
              <w:spacing w:val="0"/>
              <w:kern w:val="2"/>
              <w:sz w:val="24"/>
              <w:lang w:eastAsia="sv-SE"/>
              <w14:ligatures w14:val="standardContextual"/>
            </w:rPr>
          </w:pPr>
          <w:hyperlink w:anchor="_Toc223504224" w:history="1">
            <w:r w:rsidRPr="00E22428">
              <w:rPr>
                <w:rStyle w:val="Hyperlnk"/>
              </w:rPr>
              <w:t>Migrering av befintlig data</w:t>
            </w:r>
            <w:r>
              <w:rPr>
                <w:webHidden/>
              </w:rPr>
              <w:tab/>
            </w:r>
            <w:r>
              <w:rPr>
                <w:webHidden/>
              </w:rPr>
              <w:fldChar w:fldCharType="begin"/>
            </w:r>
            <w:r>
              <w:rPr>
                <w:webHidden/>
              </w:rPr>
              <w:instrText xml:space="preserve"> PAGEREF _Toc223504224 \h </w:instrText>
            </w:r>
            <w:r>
              <w:rPr>
                <w:webHidden/>
              </w:rPr>
            </w:r>
            <w:r>
              <w:rPr>
                <w:webHidden/>
              </w:rPr>
              <w:fldChar w:fldCharType="separate"/>
            </w:r>
            <w:r>
              <w:rPr>
                <w:webHidden/>
              </w:rPr>
              <w:t>22</w:t>
            </w:r>
            <w:r>
              <w:rPr>
                <w:webHidden/>
              </w:rPr>
              <w:fldChar w:fldCharType="end"/>
            </w:r>
          </w:hyperlink>
        </w:p>
        <w:p w14:paraId="1C92619F" w14:textId="4DA654DC" w:rsidR="00845B0F" w:rsidRDefault="00845B0F">
          <w:pPr>
            <w:pStyle w:val="Innehll1"/>
            <w:rPr>
              <w:rFonts w:asciiTheme="minorHAnsi" w:eastAsiaTheme="minorEastAsia" w:hAnsiTheme="minorHAnsi"/>
              <w:b w:val="0"/>
              <w:spacing w:val="0"/>
              <w:kern w:val="2"/>
              <w:sz w:val="24"/>
              <w:lang w:eastAsia="sv-SE"/>
              <w14:ligatures w14:val="standardContextual"/>
            </w:rPr>
          </w:pPr>
          <w:hyperlink w:anchor="_Toc223504225" w:history="1">
            <w:r w:rsidRPr="00E22428">
              <w:rPr>
                <w:rStyle w:val="Hyperlnk"/>
              </w:rPr>
              <w:t>Rekommendation för förvaltning och ägarskap</w:t>
            </w:r>
            <w:r>
              <w:rPr>
                <w:webHidden/>
              </w:rPr>
              <w:tab/>
            </w:r>
            <w:r>
              <w:rPr>
                <w:webHidden/>
              </w:rPr>
              <w:fldChar w:fldCharType="begin"/>
            </w:r>
            <w:r>
              <w:rPr>
                <w:webHidden/>
              </w:rPr>
              <w:instrText xml:space="preserve"> PAGEREF _Toc223504225 \h </w:instrText>
            </w:r>
            <w:r>
              <w:rPr>
                <w:webHidden/>
              </w:rPr>
            </w:r>
            <w:r>
              <w:rPr>
                <w:webHidden/>
              </w:rPr>
              <w:fldChar w:fldCharType="separate"/>
            </w:r>
            <w:r>
              <w:rPr>
                <w:webHidden/>
              </w:rPr>
              <w:t>23</w:t>
            </w:r>
            <w:r>
              <w:rPr>
                <w:webHidden/>
              </w:rPr>
              <w:fldChar w:fldCharType="end"/>
            </w:r>
          </w:hyperlink>
        </w:p>
        <w:p w14:paraId="36B7D1A7" w14:textId="3776AB41" w:rsidR="00845B0F" w:rsidRDefault="00845B0F">
          <w:pPr>
            <w:pStyle w:val="Innehll2"/>
            <w:rPr>
              <w:rFonts w:asciiTheme="minorHAnsi" w:eastAsiaTheme="minorEastAsia" w:hAnsiTheme="minorHAnsi"/>
              <w:spacing w:val="0"/>
              <w:kern w:val="2"/>
              <w:sz w:val="24"/>
              <w:lang w:eastAsia="sv-SE"/>
              <w14:ligatures w14:val="standardContextual"/>
            </w:rPr>
          </w:pPr>
          <w:hyperlink w:anchor="_Toc223504226" w:history="1">
            <w:r w:rsidRPr="00E22428">
              <w:rPr>
                <w:rStyle w:val="Hyperlnk"/>
              </w:rPr>
              <w:t>Ägarskap för domänmodeller och API:er</w:t>
            </w:r>
            <w:r>
              <w:rPr>
                <w:webHidden/>
              </w:rPr>
              <w:tab/>
            </w:r>
            <w:r>
              <w:rPr>
                <w:webHidden/>
              </w:rPr>
              <w:fldChar w:fldCharType="begin"/>
            </w:r>
            <w:r>
              <w:rPr>
                <w:webHidden/>
              </w:rPr>
              <w:instrText xml:space="preserve"> PAGEREF _Toc223504226 \h </w:instrText>
            </w:r>
            <w:r>
              <w:rPr>
                <w:webHidden/>
              </w:rPr>
            </w:r>
            <w:r>
              <w:rPr>
                <w:webHidden/>
              </w:rPr>
              <w:fldChar w:fldCharType="separate"/>
            </w:r>
            <w:r>
              <w:rPr>
                <w:webHidden/>
              </w:rPr>
              <w:t>23</w:t>
            </w:r>
            <w:r>
              <w:rPr>
                <w:webHidden/>
              </w:rPr>
              <w:fldChar w:fldCharType="end"/>
            </w:r>
          </w:hyperlink>
        </w:p>
        <w:p w14:paraId="44F2B2AF" w14:textId="08DAEC48" w:rsidR="00845B0F" w:rsidRDefault="00845B0F">
          <w:pPr>
            <w:pStyle w:val="Innehll2"/>
            <w:rPr>
              <w:rFonts w:asciiTheme="minorHAnsi" w:eastAsiaTheme="minorEastAsia" w:hAnsiTheme="minorHAnsi"/>
              <w:spacing w:val="0"/>
              <w:kern w:val="2"/>
              <w:sz w:val="24"/>
              <w:lang w:eastAsia="sv-SE"/>
              <w14:ligatures w14:val="standardContextual"/>
            </w:rPr>
          </w:pPr>
          <w:hyperlink w:anchor="_Toc223504227" w:history="1">
            <w:r w:rsidRPr="00E22428">
              <w:rPr>
                <w:rStyle w:val="Hyperlnk"/>
              </w:rPr>
              <w:t>Integrationsansvar</w:t>
            </w:r>
            <w:r>
              <w:rPr>
                <w:webHidden/>
              </w:rPr>
              <w:tab/>
            </w:r>
            <w:r>
              <w:rPr>
                <w:webHidden/>
              </w:rPr>
              <w:fldChar w:fldCharType="begin"/>
            </w:r>
            <w:r>
              <w:rPr>
                <w:webHidden/>
              </w:rPr>
              <w:instrText xml:space="preserve"> PAGEREF _Toc223504227 \h </w:instrText>
            </w:r>
            <w:r>
              <w:rPr>
                <w:webHidden/>
              </w:rPr>
            </w:r>
            <w:r>
              <w:rPr>
                <w:webHidden/>
              </w:rPr>
              <w:fldChar w:fldCharType="separate"/>
            </w:r>
            <w:r>
              <w:rPr>
                <w:webHidden/>
              </w:rPr>
              <w:t>24</w:t>
            </w:r>
            <w:r>
              <w:rPr>
                <w:webHidden/>
              </w:rPr>
              <w:fldChar w:fldCharType="end"/>
            </w:r>
          </w:hyperlink>
        </w:p>
        <w:p w14:paraId="2DBDB433" w14:textId="18BC5D9E" w:rsidR="00845B0F" w:rsidRDefault="00845B0F">
          <w:pPr>
            <w:pStyle w:val="Innehll2"/>
            <w:rPr>
              <w:rFonts w:asciiTheme="minorHAnsi" w:eastAsiaTheme="minorEastAsia" w:hAnsiTheme="minorHAnsi"/>
              <w:spacing w:val="0"/>
              <w:kern w:val="2"/>
              <w:sz w:val="24"/>
              <w:lang w:eastAsia="sv-SE"/>
              <w14:ligatures w14:val="standardContextual"/>
            </w:rPr>
          </w:pPr>
          <w:hyperlink w:anchor="_Toc223504228" w:history="1">
            <w:r w:rsidRPr="00E22428">
              <w:rPr>
                <w:rStyle w:val="Hyperlnk"/>
              </w:rPr>
              <w:t>Förvaltningsmodell</w:t>
            </w:r>
            <w:r>
              <w:rPr>
                <w:webHidden/>
              </w:rPr>
              <w:tab/>
            </w:r>
            <w:r>
              <w:rPr>
                <w:webHidden/>
              </w:rPr>
              <w:fldChar w:fldCharType="begin"/>
            </w:r>
            <w:r>
              <w:rPr>
                <w:webHidden/>
              </w:rPr>
              <w:instrText xml:space="preserve"> PAGEREF _Toc223504228 \h </w:instrText>
            </w:r>
            <w:r>
              <w:rPr>
                <w:webHidden/>
              </w:rPr>
            </w:r>
            <w:r>
              <w:rPr>
                <w:webHidden/>
              </w:rPr>
              <w:fldChar w:fldCharType="separate"/>
            </w:r>
            <w:r>
              <w:rPr>
                <w:webHidden/>
              </w:rPr>
              <w:t>24</w:t>
            </w:r>
            <w:r>
              <w:rPr>
                <w:webHidden/>
              </w:rPr>
              <w:fldChar w:fldCharType="end"/>
            </w:r>
          </w:hyperlink>
        </w:p>
        <w:p w14:paraId="61B6CD16" w14:textId="41A874B4" w:rsidR="00845B0F" w:rsidRDefault="00845B0F">
          <w:pPr>
            <w:pStyle w:val="Innehll2"/>
            <w:rPr>
              <w:rFonts w:asciiTheme="minorHAnsi" w:eastAsiaTheme="minorEastAsia" w:hAnsiTheme="minorHAnsi"/>
              <w:spacing w:val="0"/>
              <w:kern w:val="2"/>
              <w:sz w:val="24"/>
              <w:lang w:eastAsia="sv-SE"/>
              <w14:ligatures w14:val="standardContextual"/>
            </w:rPr>
          </w:pPr>
          <w:hyperlink w:anchor="_Toc223504229" w:history="1">
            <w:r w:rsidRPr="00E22428">
              <w:rPr>
                <w:rStyle w:val="Hyperlnk"/>
              </w:rPr>
              <w:t>Granskning av organisationsdata</w:t>
            </w:r>
            <w:r>
              <w:rPr>
                <w:webHidden/>
              </w:rPr>
              <w:tab/>
            </w:r>
            <w:r>
              <w:rPr>
                <w:webHidden/>
              </w:rPr>
              <w:fldChar w:fldCharType="begin"/>
            </w:r>
            <w:r>
              <w:rPr>
                <w:webHidden/>
              </w:rPr>
              <w:instrText xml:space="preserve"> PAGEREF _Toc223504229 \h </w:instrText>
            </w:r>
            <w:r>
              <w:rPr>
                <w:webHidden/>
              </w:rPr>
            </w:r>
            <w:r>
              <w:rPr>
                <w:webHidden/>
              </w:rPr>
              <w:fldChar w:fldCharType="separate"/>
            </w:r>
            <w:r>
              <w:rPr>
                <w:webHidden/>
              </w:rPr>
              <w:t>25</w:t>
            </w:r>
            <w:r>
              <w:rPr>
                <w:webHidden/>
              </w:rPr>
              <w:fldChar w:fldCharType="end"/>
            </w:r>
          </w:hyperlink>
        </w:p>
        <w:p w14:paraId="3CE6A68D" w14:textId="5ABD6D79" w:rsidR="00845B0F" w:rsidRDefault="00845B0F">
          <w:pPr>
            <w:pStyle w:val="Innehll1"/>
            <w:rPr>
              <w:rFonts w:asciiTheme="minorHAnsi" w:eastAsiaTheme="minorEastAsia" w:hAnsiTheme="minorHAnsi"/>
              <w:b w:val="0"/>
              <w:spacing w:val="0"/>
              <w:kern w:val="2"/>
              <w:sz w:val="24"/>
              <w:lang w:eastAsia="sv-SE"/>
              <w14:ligatures w14:val="standardContextual"/>
            </w:rPr>
          </w:pPr>
          <w:hyperlink w:anchor="_Toc223504230" w:history="1">
            <w:r w:rsidRPr="00E22428">
              <w:rPr>
                <w:rStyle w:val="Hyperlnk"/>
              </w:rPr>
              <w:t>Risker, beroenden och förutsättningar</w:t>
            </w:r>
            <w:r>
              <w:rPr>
                <w:webHidden/>
              </w:rPr>
              <w:tab/>
            </w:r>
            <w:r>
              <w:rPr>
                <w:webHidden/>
              </w:rPr>
              <w:fldChar w:fldCharType="begin"/>
            </w:r>
            <w:r>
              <w:rPr>
                <w:webHidden/>
              </w:rPr>
              <w:instrText xml:space="preserve"> PAGEREF _Toc223504230 \h </w:instrText>
            </w:r>
            <w:r>
              <w:rPr>
                <w:webHidden/>
              </w:rPr>
            </w:r>
            <w:r>
              <w:rPr>
                <w:webHidden/>
              </w:rPr>
              <w:fldChar w:fldCharType="separate"/>
            </w:r>
            <w:r>
              <w:rPr>
                <w:webHidden/>
              </w:rPr>
              <w:t>26</w:t>
            </w:r>
            <w:r>
              <w:rPr>
                <w:webHidden/>
              </w:rPr>
              <w:fldChar w:fldCharType="end"/>
            </w:r>
          </w:hyperlink>
        </w:p>
        <w:p w14:paraId="779035BA" w14:textId="7AFBDB1B" w:rsidR="00845B0F" w:rsidRDefault="00845B0F">
          <w:pPr>
            <w:pStyle w:val="Innehll2"/>
            <w:rPr>
              <w:rFonts w:asciiTheme="minorHAnsi" w:eastAsiaTheme="minorEastAsia" w:hAnsiTheme="minorHAnsi"/>
              <w:spacing w:val="0"/>
              <w:kern w:val="2"/>
              <w:sz w:val="24"/>
              <w:lang w:eastAsia="sv-SE"/>
              <w14:ligatures w14:val="standardContextual"/>
            </w:rPr>
          </w:pPr>
          <w:hyperlink w:anchor="_Toc223504231" w:history="1">
            <w:r w:rsidRPr="00E22428">
              <w:rPr>
                <w:rStyle w:val="Hyperlnk"/>
              </w:rPr>
              <w:t>Risker kopplade till genomförande</w:t>
            </w:r>
            <w:r>
              <w:rPr>
                <w:webHidden/>
              </w:rPr>
              <w:tab/>
            </w:r>
            <w:r>
              <w:rPr>
                <w:webHidden/>
              </w:rPr>
              <w:fldChar w:fldCharType="begin"/>
            </w:r>
            <w:r>
              <w:rPr>
                <w:webHidden/>
              </w:rPr>
              <w:instrText xml:space="preserve"> PAGEREF _Toc223504231 \h </w:instrText>
            </w:r>
            <w:r>
              <w:rPr>
                <w:webHidden/>
              </w:rPr>
            </w:r>
            <w:r>
              <w:rPr>
                <w:webHidden/>
              </w:rPr>
              <w:fldChar w:fldCharType="separate"/>
            </w:r>
            <w:r>
              <w:rPr>
                <w:webHidden/>
              </w:rPr>
              <w:t>26</w:t>
            </w:r>
            <w:r>
              <w:rPr>
                <w:webHidden/>
              </w:rPr>
              <w:fldChar w:fldCharType="end"/>
            </w:r>
          </w:hyperlink>
        </w:p>
        <w:p w14:paraId="726A1DD9" w14:textId="5A5B3787" w:rsidR="00845B0F" w:rsidRDefault="00845B0F">
          <w:pPr>
            <w:pStyle w:val="Innehll3"/>
            <w:rPr>
              <w:rFonts w:asciiTheme="minorHAnsi" w:eastAsiaTheme="minorEastAsia" w:hAnsiTheme="minorHAnsi"/>
              <w:noProof/>
              <w:kern w:val="2"/>
              <w:sz w:val="24"/>
              <w:lang w:eastAsia="sv-SE"/>
              <w14:ligatures w14:val="standardContextual"/>
            </w:rPr>
          </w:pPr>
          <w:hyperlink w:anchor="_Toc223504232" w:history="1">
            <w:r w:rsidRPr="00E22428">
              <w:rPr>
                <w:rStyle w:val="Hyperlnk"/>
                <w:noProof/>
              </w:rPr>
              <w:t>Tidsplan</w:t>
            </w:r>
            <w:r>
              <w:rPr>
                <w:noProof/>
                <w:webHidden/>
              </w:rPr>
              <w:tab/>
            </w:r>
            <w:r>
              <w:rPr>
                <w:noProof/>
                <w:webHidden/>
              </w:rPr>
              <w:fldChar w:fldCharType="begin"/>
            </w:r>
            <w:r>
              <w:rPr>
                <w:noProof/>
                <w:webHidden/>
              </w:rPr>
              <w:instrText xml:space="preserve"> PAGEREF _Toc223504232 \h </w:instrText>
            </w:r>
            <w:r>
              <w:rPr>
                <w:noProof/>
                <w:webHidden/>
              </w:rPr>
            </w:r>
            <w:r>
              <w:rPr>
                <w:noProof/>
                <w:webHidden/>
              </w:rPr>
              <w:fldChar w:fldCharType="separate"/>
            </w:r>
            <w:r>
              <w:rPr>
                <w:noProof/>
                <w:webHidden/>
              </w:rPr>
              <w:t>26</w:t>
            </w:r>
            <w:r>
              <w:rPr>
                <w:noProof/>
                <w:webHidden/>
              </w:rPr>
              <w:fldChar w:fldCharType="end"/>
            </w:r>
          </w:hyperlink>
        </w:p>
        <w:p w14:paraId="6C0802A5" w14:textId="36188C96" w:rsidR="00845B0F" w:rsidRDefault="00845B0F">
          <w:pPr>
            <w:pStyle w:val="Innehll3"/>
            <w:rPr>
              <w:rFonts w:asciiTheme="minorHAnsi" w:eastAsiaTheme="minorEastAsia" w:hAnsiTheme="minorHAnsi"/>
              <w:noProof/>
              <w:kern w:val="2"/>
              <w:sz w:val="24"/>
              <w:lang w:eastAsia="sv-SE"/>
              <w14:ligatures w14:val="standardContextual"/>
            </w:rPr>
          </w:pPr>
          <w:hyperlink w:anchor="_Toc223504233" w:history="1">
            <w:r w:rsidRPr="00E22428">
              <w:rPr>
                <w:rStyle w:val="Hyperlnk"/>
                <w:noProof/>
              </w:rPr>
              <w:t>Arbetets omfattning</w:t>
            </w:r>
            <w:r>
              <w:rPr>
                <w:noProof/>
                <w:webHidden/>
              </w:rPr>
              <w:tab/>
            </w:r>
            <w:r>
              <w:rPr>
                <w:noProof/>
                <w:webHidden/>
              </w:rPr>
              <w:fldChar w:fldCharType="begin"/>
            </w:r>
            <w:r>
              <w:rPr>
                <w:noProof/>
                <w:webHidden/>
              </w:rPr>
              <w:instrText xml:space="preserve"> PAGEREF _Toc223504233 \h </w:instrText>
            </w:r>
            <w:r>
              <w:rPr>
                <w:noProof/>
                <w:webHidden/>
              </w:rPr>
            </w:r>
            <w:r>
              <w:rPr>
                <w:noProof/>
                <w:webHidden/>
              </w:rPr>
              <w:fldChar w:fldCharType="separate"/>
            </w:r>
            <w:r>
              <w:rPr>
                <w:noProof/>
                <w:webHidden/>
              </w:rPr>
              <w:t>26</w:t>
            </w:r>
            <w:r>
              <w:rPr>
                <w:noProof/>
                <w:webHidden/>
              </w:rPr>
              <w:fldChar w:fldCharType="end"/>
            </w:r>
          </w:hyperlink>
        </w:p>
        <w:p w14:paraId="0A5A54AD" w14:textId="41EC3FD8" w:rsidR="00845B0F" w:rsidRDefault="00845B0F">
          <w:pPr>
            <w:pStyle w:val="Innehll3"/>
            <w:rPr>
              <w:rFonts w:asciiTheme="minorHAnsi" w:eastAsiaTheme="minorEastAsia" w:hAnsiTheme="minorHAnsi"/>
              <w:noProof/>
              <w:kern w:val="2"/>
              <w:sz w:val="24"/>
              <w:lang w:eastAsia="sv-SE"/>
              <w14:ligatures w14:val="standardContextual"/>
            </w:rPr>
          </w:pPr>
          <w:hyperlink w:anchor="_Toc223504234" w:history="1">
            <w:r w:rsidRPr="00E22428">
              <w:rPr>
                <w:rStyle w:val="Hyperlnk"/>
                <w:noProof/>
              </w:rPr>
              <w:t>Resursbrist</w:t>
            </w:r>
            <w:r>
              <w:rPr>
                <w:noProof/>
                <w:webHidden/>
              </w:rPr>
              <w:tab/>
            </w:r>
            <w:r>
              <w:rPr>
                <w:noProof/>
                <w:webHidden/>
              </w:rPr>
              <w:fldChar w:fldCharType="begin"/>
            </w:r>
            <w:r>
              <w:rPr>
                <w:noProof/>
                <w:webHidden/>
              </w:rPr>
              <w:instrText xml:space="preserve"> PAGEREF _Toc223504234 \h </w:instrText>
            </w:r>
            <w:r>
              <w:rPr>
                <w:noProof/>
                <w:webHidden/>
              </w:rPr>
            </w:r>
            <w:r>
              <w:rPr>
                <w:noProof/>
                <w:webHidden/>
              </w:rPr>
              <w:fldChar w:fldCharType="separate"/>
            </w:r>
            <w:r>
              <w:rPr>
                <w:noProof/>
                <w:webHidden/>
              </w:rPr>
              <w:t>26</w:t>
            </w:r>
            <w:r>
              <w:rPr>
                <w:noProof/>
                <w:webHidden/>
              </w:rPr>
              <w:fldChar w:fldCharType="end"/>
            </w:r>
          </w:hyperlink>
        </w:p>
        <w:p w14:paraId="466F3781" w14:textId="5F32733B" w:rsidR="00845B0F" w:rsidRDefault="00845B0F">
          <w:pPr>
            <w:pStyle w:val="Innehll3"/>
            <w:rPr>
              <w:rFonts w:asciiTheme="minorHAnsi" w:eastAsiaTheme="minorEastAsia" w:hAnsiTheme="minorHAnsi"/>
              <w:noProof/>
              <w:kern w:val="2"/>
              <w:sz w:val="24"/>
              <w:lang w:eastAsia="sv-SE"/>
              <w14:ligatures w14:val="standardContextual"/>
            </w:rPr>
          </w:pPr>
          <w:hyperlink w:anchor="_Toc223504235" w:history="1">
            <w:r w:rsidRPr="00E22428">
              <w:rPr>
                <w:rStyle w:val="Hyperlnk"/>
                <w:noProof/>
              </w:rPr>
              <w:t>Arkitekturstyrning</w:t>
            </w:r>
            <w:r>
              <w:rPr>
                <w:noProof/>
                <w:webHidden/>
              </w:rPr>
              <w:tab/>
            </w:r>
            <w:r>
              <w:rPr>
                <w:noProof/>
                <w:webHidden/>
              </w:rPr>
              <w:fldChar w:fldCharType="begin"/>
            </w:r>
            <w:r>
              <w:rPr>
                <w:noProof/>
                <w:webHidden/>
              </w:rPr>
              <w:instrText xml:space="preserve"> PAGEREF _Toc223504235 \h </w:instrText>
            </w:r>
            <w:r>
              <w:rPr>
                <w:noProof/>
                <w:webHidden/>
              </w:rPr>
            </w:r>
            <w:r>
              <w:rPr>
                <w:noProof/>
                <w:webHidden/>
              </w:rPr>
              <w:fldChar w:fldCharType="separate"/>
            </w:r>
            <w:r>
              <w:rPr>
                <w:noProof/>
                <w:webHidden/>
              </w:rPr>
              <w:t>26</w:t>
            </w:r>
            <w:r>
              <w:rPr>
                <w:noProof/>
                <w:webHidden/>
              </w:rPr>
              <w:fldChar w:fldCharType="end"/>
            </w:r>
          </w:hyperlink>
        </w:p>
        <w:p w14:paraId="33B134B8" w14:textId="77EC82A1" w:rsidR="00845B0F" w:rsidRDefault="00845B0F">
          <w:pPr>
            <w:pStyle w:val="Innehll3"/>
            <w:rPr>
              <w:rFonts w:asciiTheme="minorHAnsi" w:eastAsiaTheme="minorEastAsia" w:hAnsiTheme="minorHAnsi"/>
              <w:noProof/>
              <w:kern w:val="2"/>
              <w:sz w:val="24"/>
              <w:lang w:eastAsia="sv-SE"/>
              <w14:ligatures w14:val="standardContextual"/>
            </w:rPr>
          </w:pPr>
          <w:hyperlink w:anchor="_Toc223504236" w:history="1">
            <w:r w:rsidRPr="00E22428">
              <w:rPr>
                <w:rStyle w:val="Hyperlnk"/>
                <w:noProof/>
              </w:rPr>
              <w:t>Integrationsstyrning</w:t>
            </w:r>
            <w:r>
              <w:rPr>
                <w:noProof/>
                <w:webHidden/>
              </w:rPr>
              <w:tab/>
            </w:r>
            <w:r>
              <w:rPr>
                <w:noProof/>
                <w:webHidden/>
              </w:rPr>
              <w:fldChar w:fldCharType="begin"/>
            </w:r>
            <w:r>
              <w:rPr>
                <w:noProof/>
                <w:webHidden/>
              </w:rPr>
              <w:instrText xml:space="preserve"> PAGEREF _Toc223504236 \h </w:instrText>
            </w:r>
            <w:r>
              <w:rPr>
                <w:noProof/>
                <w:webHidden/>
              </w:rPr>
            </w:r>
            <w:r>
              <w:rPr>
                <w:noProof/>
                <w:webHidden/>
              </w:rPr>
              <w:fldChar w:fldCharType="separate"/>
            </w:r>
            <w:r>
              <w:rPr>
                <w:noProof/>
                <w:webHidden/>
              </w:rPr>
              <w:t>27</w:t>
            </w:r>
            <w:r>
              <w:rPr>
                <w:noProof/>
                <w:webHidden/>
              </w:rPr>
              <w:fldChar w:fldCharType="end"/>
            </w:r>
          </w:hyperlink>
        </w:p>
        <w:p w14:paraId="30403D0E" w14:textId="3B4F9E39" w:rsidR="00845B0F" w:rsidRDefault="00845B0F">
          <w:pPr>
            <w:pStyle w:val="Innehll2"/>
            <w:rPr>
              <w:rFonts w:asciiTheme="minorHAnsi" w:eastAsiaTheme="minorEastAsia" w:hAnsiTheme="minorHAnsi"/>
              <w:spacing w:val="0"/>
              <w:kern w:val="2"/>
              <w:sz w:val="24"/>
              <w:lang w:eastAsia="sv-SE"/>
              <w14:ligatures w14:val="standardContextual"/>
            </w:rPr>
          </w:pPr>
          <w:hyperlink w:anchor="_Toc223504237" w:history="1">
            <w:r w:rsidRPr="00E22428">
              <w:rPr>
                <w:rStyle w:val="Hyperlnk"/>
              </w:rPr>
              <w:t>Identifierade beroenden</w:t>
            </w:r>
            <w:r>
              <w:rPr>
                <w:webHidden/>
              </w:rPr>
              <w:tab/>
            </w:r>
            <w:r>
              <w:rPr>
                <w:webHidden/>
              </w:rPr>
              <w:fldChar w:fldCharType="begin"/>
            </w:r>
            <w:r>
              <w:rPr>
                <w:webHidden/>
              </w:rPr>
              <w:instrText xml:space="preserve"> PAGEREF _Toc223504237 \h </w:instrText>
            </w:r>
            <w:r>
              <w:rPr>
                <w:webHidden/>
              </w:rPr>
            </w:r>
            <w:r>
              <w:rPr>
                <w:webHidden/>
              </w:rPr>
              <w:fldChar w:fldCharType="separate"/>
            </w:r>
            <w:r>
              <w:rPr>
                <w:webHidden/>
              </w:rPr>
              <w:t>27</w:t>
            </w:r>
            <w:r>
              <w:rPr>
                <w:webHidden/>
              </w:rPr>
              <w:fldChar w:fldCharType="end"/>
            </w:r>
          </w:hyperlink>
        </w:p>
        <w:p w14:paraId="2B72FD22" w14:textId="597DD351" w:rsidR="00845B0F" w:rsidRDefault="00845B0F">
          <w:pPr>
            <w:pStyle w:val="Innehll3"/>
            <w:rPr>
              <w:rFonts w:asciiTheme="minorHAnsi" w:eastAsiaTheme="minorEastAsia" w:hAnsiTheme="minorHAnsi"/>
              <w:noProof/>
              <w:kern w:val="2"/>
              <w:sz w:val="24"/>
              <w:lang w:eastAsia="sv-SE"/>
              <w14:ligatures w14:val="standardContextual"/>
            </w:rPr>
          </w:pPr>
          <w:hyperlink w:anchor="_Toc223504238" w:history="1">
            <w:r w:rsidRPr="00E22428">
              <w:rPr>
                <w:rStyle w:val="Hyperlnk"/>
                <w:noProof/>
              </w:rPr>
              <w:t>Projekt Målarkitektur</w:t>
            </w:r>
            <w:r>
              <w:rPr>
                <w:noProof/>
                <w:webHidden/>
              </w:rPr>
              <w:tab/>
            </w:r>
            <w:r>
              <w:rPr>
                <w:noProof/>
                <w:webHidden/>
              </w:rPr>
              <w:fldChar w:fldCharType="begin"/>
            </w:r>
            <w:r>
              <w:rPr>
                <w:noProof/>
                <w:webHidden/>
              </w:rPr>
              <w:instrText xml:space="preserve"> PAGEREF _Toc223504238 \h </w:instrText>
            </w:r>
            <w:r>
              <w:rPr>
                <w:noProof/>
                <w:webHidden/>
              </w:rPr>
            </w:r>
            <w:r>
              <w:rPr>
                <w:noProof/>
                <w:webHidden/>
              </w:rPr>
              <w:fldChar w:fldCharType="separate"/>
            </w:r>
            <w:r>
              <w:rPr>
                <w:noProof/>
                <w:webHidden/>
              </w:rPr>
              <w:t>27</w:t>
            </w:r>
            <w:r>
              <w:rPr>
                <w:noProof/>
                <w:webHidden/>
              </w:rPr>
              <w:fldChar w:fldCharType="end"/>
            </w:r>
          </w:hyperlink>
        </w:p>
        <w:p w14:paraId="7565B9EB" w14:textId="3E16D8B4" w:rsidR="00845B0F" w:rsidRDefault="00845B0F">
          <w:pPr>
            <w:pStyle w:val="Innehll3"/>
            <w:rPr>
              <w:rFonts w:asciiTheme="minorHAnsi" w:eastAsiaTheme="minorEastAsia" w:hAnsiTheme="minorHAnsi"/>
              <w:noProof/>
              <w:kern w:val="2"/>
              <w:sz w:val="24"/>
              <w:lang w:eastAsia="sv-SE"/>
              <w14:ligatures w14:val="standardContextual"/>
            </w:rPr>
          </w:pPr>
          <w:hyperlink w:anchor="_Toc223504239" w:history="1">
            <w:r w:rsidRPr="00E22428">
              <w:rPr>
                <w:rStyle w:val="Hyperlnk"/>
                <w:noProof/>
              </w:rPr>
              <w:t>Systemförvaltning för Dynamics</w:t>
            </w:r>
            <w:r>
              <w:rPr>
                <w:noProof/>
                <w:webHidden/>
              </w:rPr>
              <w:tab/>
            </w:r>
            <w:r>
              <w:rPr>
                <w:noProof/>
                <w:webHidden/>
              </w:rPr>
              <w:fldChar w:fldCharType="begin"/>
            </w:r>
            <w:r>
              <w:rPr>
                <w:noProof/>
                <w:webHidden/>
              </w:rPr>
              <w:instrText xml:space="preserve"> PAGEREF _Toc223504239 \h </w:instrText>
            </w:r>
            <w:r>
              <w:rPr>
                <w:noProof/>
                <w:webHidden/>
              </w:rPr>
            </w:r>
            <w:r>
              <w:rPr>
                <w:noProof/>
                <w:webHidden/>
              </w:rPr>
              <w:fldChar w:fldCharType="separate"/>
            </w:r>
            <w:r>
              <w:rPr>
                <w:noProof/>
                <w:webHidden/>
              </w:rPr>
              <w:t>27</w:t>
            </w:r>
            <w:r>
              <w:rPr>
                <w:noProof/>
                <w:webHidden/>
              </w:rPr>
              <w:fldChar w:fldCharType="end"/>
            </w:r>
          </w:hyperlink>
        </w:p>
        <w:p w14:paraId="5A9A71E4" w14:textId="26D3ED48" w:rsidR="00845B0F" w:rsidRDefault="00845B0F">
          <w:pPr>
            <w:pStyle w:val="Innehll3"/>
            <w:rPr>
              <w:rFonts w:asciiTheme="minorHAnsi" w:eastAsiaTheme="minorEastAsia" w:hAnsiTheme="minorHAnsi"/>
              <w:noProof/>
              <w:kern w:val="2"/>
              <w:sz w:val="24"/>
              <w:lang w:eastAsia="sv-SE"/>
              <w14:ligatures w14:val="standardContextual"/>
            </w:rPr>
          </w:pPr>
          <w:hyperlink w:anchor="_Toc223504240" w:history="1">
            <w:r w:rsidRPr="00E22428">
              <w:rPr>
                <w:rStyle w:val="Hyperlnk"/>
                <w:noProof/>
              </w:rPr>
              <w:t>SPARK-projektet</w:t>
            </w:r>
            <w:r>
              <w:rPr>
                <w:noProof/>
                <w:webHidden/>
              </w:rPr>
              <w:tab/>
            </w:r>
            <w:r>
              <w:rPr>
                <w:noProof/>
                <w:webHidden/>
              </w:rPr>
              <w:fldChar w:fldCharType="begin"/>
            </w:r>
            <w:r>
              <w:rPr>
                <w:noProof/>
                <w:webHidden/>
              </w:rPr>
              <w:instrText xml:space="preserve"> PAGEREF _Toc223504240 \h </w:instrText>
            </w:r>
            <w:r>
              <w:rPr>
                <w:noProof/>
                <w:webHidden/>
              </w:rPr>
            </w:r>
            <w:r>
              <w:rPr>
                <w:noProof/>
                <w:webHidden/>
              </w:rPr>
              <w:fldChar w:fldCharType="separate"/>
            </w:r>
            <w:r>
              <w:rPr>
                <w:noProof/>
                <w:webHidden/>
              </w:rPr>
              <w:t>27</w:t>
            </w:r>
            <w:r>
              <w:rPr>
                <w:noProof/>
                <w:webHidden/>
              </w:rPr>
              <w:fldChar w:fldCharType="end"/>
            </w:r>
          </w:hyperlink>
        </w:p>
        <w:p w14:paraId="72102C0A" w14:textId="363D43A5" w:rsidR="00845B0F" w:rsidRDefault="00845B0F">
          <w:pPr>
            <w:pStyle w:val="Innehll3"/>
            <w:rPr>
              <w:rFonts w:asciiTheme="minorHAnsi" w:eastAsiaTheme="minorEastAsia" w:hAnsiTheme="minorHAnsi"/>
              <w:noProof/>
              <w:kern w:val="2"/>
              <w:sz w:val="24"/>
              <w:lang w:eastAsia="sv-SE"/>
              <w14:ligatures w14:val="standardContextual"/>
            </w:rPr>
          </w:pPr>
          <w:hyperlink w:anchor="_Toc223504241" w:history="1">
            <w:r w:rsidRPr="00E22428">
              <w:rPr>
                <w:rStyle w:val="Hyperlnk"/>
                <w:noProof/>
              </w:rPr>
              <w:t>System kopplade till Organisationsregistret</w:t>
            </w:r>
            <w:r>
              <w:rPr>
                <w:noProof/>
                <w:webHidden/>
              </w:rPr>
              <w:tab/>
            </w:r>
            <w:r>
              <w:rPr>
                <w:noProof/>
                <w:webHidden/>
              </w:rPr>
              <w:fldChar w:fldCharType="begin"/>
            </w:r>
            <w:r>
              <w:rPr>
                <w:noProof/>
                <w:webHidden/>
              </w:rPr>
              <w:instrText xml:space="preserve"> PAGEREF _Toc223504241 \h </w:instrText>
            </w:r>
            <w:r>
              <w:rPr>
                <w:noProof/>
                <w:webHidden/>
              </w:rPr>
            </w:r>
            <w:r>
              <w:rPr>
                <w:noProof/>
                <w:webHidden/>
              </w:rPr>
              <w:fldChar w:fldCharType="separate"/>
            </w:r>
            <w:r>
              <w:rPr>
                <w:noProof/>
                <w:webHidden/>
              </w:rPr>
              <w:t>27</w:t>
            </w:r>
            <w:r>
              <w:rPr>
                <w:noProof/>
                <w:webHidden/>
              </w:rPr>
              <w:fldChar w:fldCharType="end"/>
            </w:r>
          </w:hyperlink>
        </w:p>
        <w:p w14:paraId="71767144" w14:textId="55347A5E" w:rsidR="00845B0F" w:rsidRDefault="00845B0F">
          <w:pPr>
            <w:pStyle w:val="Innehll1"/>
            <w:rPr>
              <w:rFonts w:asciiTheme="minorHAnsi" w:eastAsiaTheme="minorEastAsia" w:hAnsiTheme="minorHAnsi"/>
              <w:b w:val="0"/>
              <w:spacing w:val="0"/>
              <w:kern w:val="2"/>
              <w:sz w:val="24"/>
              <w:lang w:eastAsia="sv-SE"/>
              <w14:ligatures w14:val="standardContextual"/>
            </w:rPr>
          </w:pPr>
          <w:hyperlink w:anchor="_Toc223504242" w:history="1">
            <w:r w:rsidRPr="00E22428">
              <w:rPr>
                <w:rStyle w:val="Hyperlnk"/>
              </w:rPr>
              <w:t>Referenser och underlag</w:t>
            </w:r>
            <w:r>
              <w:rPr>
                <w:webHidden/>
              </w:rPr>
              <w:tab/>
            </w:r>
            <w:r>
              <w:rPr>
                <w:webHidden/>
              </w:rPr>
              <w:fldChar w:fldCharType="begin"/>
            </w:r>
            <w:r>
              <w:rPr>
                <w:webHidden/>
              </w:rPr>
              <w:instrText xml:space="preserve"> PAGEREF _Toc223504242 \h </w:instrText>
            </w:r>
            <w:r>
              <w:rPr>
                <w:webHidden/>
              </w:rPr>
            </w:r>
            <w:r>
              <w:rPr>
                <w:webHidden/>
              </w:rPr>
              <w:fldChar w:fldCharType="separate"/>
            </w:r>
            <w:r>
              <w:rPr>
                <w:webHidden/>
              </w:rPr>
              <w:t>28</w:t>
            </w:r>
            <w:r>
              <w:rPr>
                <w:webHidden/>
              </w:rPr>
              <w:fldChar w:fldCharType="end"/>
            </w:r>
          </w:hyperlink>
        </w:p>
        <w:p w14:paraId="67E444CC" w14:textId="1F0E8953" w:rsidR="00845B0F" w:rsidRDefault="00845B0F">
          <w:pPr>
            <w:pStyle w:val="Innehll2"/>
            <w:rPr>
              <w:rFonts w:asciiTheme="minorHAnsi" w:eastAsiaTheme="minorEastAsia" w:hAnsiTheme="minorHAnsi"/>
              <w:spacing w:val="0"/>
              <w:kern w:val="2"/>
              <w:sz w:val="24"/>
              <w:lang w:eastAsia="sv-SE"/>
              <w14:ligatures w14:val="standardContextual"/>
            </w:rPr>
          </w:pPr>
          <w:hyperlink w:anchor="_Toc223504243" w:history="1">
            <w:r w:rsidRPr="00E22428">
              <w:rPr>
                <w:rStyle w:val="Hyperlnk"/>
              </w:rPr>
              <w:t>Material</w:t>
            </w:r>
            <w:r>
              <w:rPr>
                <w:webHidden/>
              </w:rPr>
              <w:tab/>
            </w:r>
            <w:r>
              <w:rPr>
                <w:webHidden/>
              </w:rPr>
              <w:fldChar w:fldCharType="begin"/>
            </w:r>
            <w:r>
              <w:rPr>
                <w:webHidden/>
              </w:rPr>
              <w:instrText xml:space="preserve"> PAGEREF _Toc223504243 \h </w:instrText>
            </w:r>
            <w:r>
              <w:rPr>
                <w:webHidden/>
              </w:rPr>
            </w:r>
            <w:r>
              <w:rPr>
                <w:webHidden/>
              </w:rPr>
              <w:fldChar w:fldCharType="separate"/>
            </w:r>
            <w:r>
              <w:rPr>
                <w:webHidden/>
              </w:rPr>
              <w:t>28</w:t>
            </w:r>
            <w:r>
              <w:rPr>
                <w:webHidden/>
              </w:rPr>
              <w:fldChar w:fldCharType="end"/>
            </w:r>
          </w:hyperlink>
        </w:p>
        <w:p w14:paraId="6757AFEB" w14:textId="3B303321" w:rsidR="00FC28CB" w:rsidRDefault="000277F2" w:rsidP="007A5A23">
          <w:r>
            <w:rPr>
              <w:b/>
              <w:bCs/>
            </w:rPr>
            <w:fldChar w:fldCharType="end"/>
          </w:r>
        </w:p>
      </w:sdtContent>
    </w:sdt>
    <w:p w14:paraId="2A04AD47" w14:textId="77777777" w:rsidR="001F6F88" w:rsidRDefault="001F6F88" w:rsidP="002C6144">
      <w:pPr>
        <w:pStyle w:val="Sidhuvud"/>
        <w:tabs>
          <w:tab w:val="clear" w:pos="4536"/>
          <w:tab w:val="left" w:pos="851"/>
          <w:tab w:val="left" w:pos="7230"/>
        </w:tabs>
      </w:pPr>
    </w:p>
    <w:p w14:paraId="10784DA5" w14:textId="77777777" w:rsidR="00E806BD" w:rsidRDefault="00E806BD" w:rsidP="002C6144">
      <w:pPr>
        <w:pStyle w:val="Sidhuvud"/>
        <w:tabs>
          <w:tab w:val="clear" w:pos="4536"/>
          <w:tab w:val="left" w:pos="851"/>
          <w:tab w:val="left" w:pos="7230"/>
        </w:tabs>
        <w:sectPr w:rsidR="00E806BD" w:rsidSect="001F6F88">
          <w:headerReference w:type="default" r:id="rId16"/>
          <w:headerReference w:type="first" r:id="rId17"/>
          <w:pgSz w:w="11906" w:h="16838" w:code="9"/>
          <w:pgMar w:top="1440" w:right="1985" w:bottom="1440" w:left="2552" w:header="340" w:footer="709" w:gutter="0"/>
          <w:cols w:space="708"/>
          <w:docGrid w:linePitch="360"/>
        </w:sectPr>
      </w:pPr>
    </w:p>
    <w:p w14:paraId="434F91B3" w14:textId="3F175077" w:rsidR="00875314" w:rsidRDefault="00EC02BA" w:rsidP="00875314">
      <w:pPr>
        <w:pStyle w:val="Rubrik1"/>
      </w:pPr>
      <w:bookmarkStart w:id="0" w:name="_Toc223504194"/>
      <w:r>
        <w:lastRenderedPageBreak/>
        <w:t>Inledning</w:t>
      </w:r>
      <w:bookmarkEnd w:id="0"/>
    </w:p>
    <w:p w14:paraId="1DC7623C" w14:textId="77777777" w:rsidR="0058359B" w:rsidRDefault="0058359B">
      <w:r w:rsidRPr="0058359B">
        <w:t xml:space="preserve">Detta dokument utgör den </w:t>
      </w:r>
      <w:r w:rsidRPr="00F16E45">
        <w:rPr>
          <w:b/>
          <w:bCs/>
        </w:rPr>
        <w:t>avslutande leveransen</w:t>
      </w:r>
      <w:r w:rsidRPr="0058359B">
        <w:t xml:space="preserve"> i Projekt Utredning Organisation och baseras på uppdraget att ta fram en samlad målbild, informationsmodell, gap‑analys och handlingsplan för SPSM:s framtida hantering av organisationsdata. </w:t>
      </w:r>
    </w:p>
    <w:p w14:paraId="4E175C62" w14:textId="77777777" w:rsidR="00A41DBB" w:rsidRDefault="00A41DBB"/>
    <w:p w14:paraId="3DEE8C66" w14:textId="0B40D4D4" w:rsidR="00A41DBB" w:rsidRDefault="00A41DBB" w:rsidP="00A41DBB">
      <w:pPr>
        <w:pStyle w:val="Rubrik2"/>
      </w:pPr>
      <w:bookmarkStart w:id="1" w:name="_Toc223504195"/>
      <w:r>
        <w:t>Syfte</w:t>
      </w:r>
      <w:bookmarkEnd w:id="1"/>
    </w:p>
    <w:p w14:paraId="75F1F429" w14:textId="77777777" w:rsidR="00A41DBB" w:rsidRDefault="00A41DBB" w:rsidP="00A41DBB">
      <w:r w:rsidRPr="00A41DBB">
        <w:t xml:space="preserve">Syftet med detta dokument är att ge SPSM ett </w:t>
      </w:r>
      <w:r w:rsidRPr="00F16E45">
        <w:rPr>
          <w:b/>
          <w:bCs/>
        </w:rPr>
        <w:t>samlat beslutsunderlag och en konkret handlingsplan</w:t>
      </w:r>
      <w:r w:rsidRPr="00A41DBB">
        <w:t xml:space="preserve"> för framtida hantering av organisationsrelaterad information, inklusive närliggande områden som Avtal. </w:t>
      </w:r>
    </w:p>
    <w:p w14:paraId="5E30BC82" w14:textId="1B2CED6E" w:rsidR="00A41DBB" w:rsidRDefault="00A41DBB" w:rsidP="00A41DBB">
      <w:r w:rsidRPr="00A41DBB">
        <w:t xml:space="preserve">Dokumentet beskriver den målbild som tagits fram inom </w:t>
      </w:r>
      <w:r w:rsidR="007C137F">
        <w:t>projektet</w:t>
      </w:r>
      <w:r w:rsidRPr="00A41DBB">
        <w:t xml:space="preserve"> och redovisar de modeller, rekommendationer och åtgärdssteg som krävs för att realisera den. </w:t>
      </w:r>
    </w:p>
    <w:p w14:paraId="79247A47" w14:textId="77777777" w:rsidR="00A41DBB" w:rsidRDefault="00A41DBB"/>
    <w:p w14:paraId="7ED57CEF" w14:textId="36E11AEA" w:rsidR="00A41DBB" w:rsidRDefault="00A41DBB" w:rsidP="00A41DBB">
      <w:pPr>
        <w:pStyle w:val="Rubrik2"/>
      </w:pPr>
      <w:bookmarkStart w:id="2" w:name="_Toc223504196"/>
      <w:r>
        <w:t>Metodik</w:t>
      </w:r>
      <w:bookmarkEnd w:id="2"/>
    </w:p>
    <w:p w14:paraId="4DBC270D" w14:textId="77777777" w:rsidR="00A41DBB" w:rsidRDefault="0058359B">
      <w:r w:rsidRPr="0058359B">
        <w:t>Arbetet har genomförts genom kartläggning av nuläget, analys av befintliga system och datakällor, framtagning och förankring av nya informationsmodeller samt dialog med berörda verksamhetsområden och projekt, däribland SPARK och systemförvaltningen för Dynamics. Tidigare leverabler – nulägesrapport, målbild, informationsmodeller och gap‑analys – ligger till grund för de rekommendationer och åtgärdsförslag som presenteras i detta dokument.</w:t>
      </w:r>
    </w:p>
    <w:p w14:paraId="7DBAF53B" w14:textId="77777777" w:rsidR="00A41DBB" w:rsidRDefault="00A41DBB"/>
    <w:p w14:paraId="6357A846" w14:textId="77777777" w:rsidR="00A41DBB" w:rsidRDefault="00A41DBB" w:rsidP="00A41DBB">
      <w:pPr>
        <w:pStyle w:val="Rubrik2"/>
      </w:pPr>
      <w:bookmarkStart w:id="3" w:name="_Toc223504197"/>
      <w:r>
        <w:t>Omfattning</w:t>
      </w:r>
      <w:bookmarkEnd w:id="3"/>
    </w:p>
    <w:p w14:paraId="51F3E6FD" w14:textId="77777777" w:rsidR="001F59CB" w:rsidRDefault="00A41DBB">
      <w:r w:rsidRPr="00A41DBB">
        <w:t xml:space="preserve">Arbetets omfattning är avgränsad till informationsmodellering på nivå L1–L2, övergripande arkitektur och strategiska vägval; detaljerade integrationsspecifikationer, teknisk implementering, fullständig behörighetsmodell och systemnära design ingår inte. </w:t>
      </w:r>
    </w:p>
    <w:p w14:paraId="2F4A2895" w14:textId="77777777" w:rsidR="001F59CB" w:rsidRDefault="001F59CB"/>
    <w:p w14:paraId="1BCE0035" w14:textId="77777777" w:rsidR="001F59CB" w:rsidRDefault="001F59CB"/>
    <w:p w14:paraId="3F41320F" w14:textId="77777777" w:rsidR="001F59CB" w:rsidRDefault="001F59CB"/>
    <w:p w14:paraId="544C3887" w14:textId="34FE684F" w:rsidR="001F59CB" w:rsidRDefault="001F59CB" w:rsidP="001F59CB">
      <w:pPr>
        <w:pStyle w:val="Rubrik1"/>
      </w:pPr>
      <w:bookmarkStart w:id="4" w:name="_Toc223504198"/>
      <w:r>
        <w:lastRenderedPageBreak/>
        <w:t>Sammanfattning</w:t>
      </w:r>
      <w:bookmarkEnd w:id="4"/>
    </w:p>
    <w:p w14:paraId="0B216ED5" w14:textId="77777777" w:rsidR="001F59CB" w:rsidRDefault="001F59CB" w:rsidP="001F59CB">
      <w:pPr>
        <w:pStyle w:val="Liststycke"/>
        <w:ind w:left="0"/>
      </w:pPr>
      <w:r>
        <w:t>Målbilden är att SPSM inför ett informationslager som exponerar gemensamma informations- och domänmodeller för Organisation och Avtal via dedikerade REST API:er. Detta informationslager blir den primära ingången för alla tjänster och integrationer, och fungerar som ett skyddande lager som transformerar data till och från underliggande system – i detta fall främst Dynamics, som fortsatt rekommenderas som systemstöd eftersom plattformen redan är etablerad och väl integrerad i SPSM:s Microsoft‑miljö. För att nå denna målbild bör SPSM etablera modellerna för Organisation och Avtal som normerande modeller och låta informationslagret utgöra den gemensamma grunden för alla nya integrationer. Det finns också en vinning i att ägarskap för modeller, API:er och integrationsprinciper samlas i centrala funktioner som definieras i det kommande arbetet med målarkitekturen, då dessa områden är tvärgående och inte hör hemma i enskilda systemförvaltningar. Utöver detta bör SPSM införa en formaliserad granskningsprocess för organisationer som registreras av externa användare, för att säkerställa likvärdig datakvalitet i hela myndigheten.</w:t>
      </w:r>
    </w:p>
    <w:p w14:paraId="1CA5A86A" w14:textId="77777777" w:rsidR="001F59CB" w:rsidRDefault="001F59CB" w:rsidP="001F59CB">
      <w:pPr>
        <w:pStyle w:val="Liststycke"/>
        <w:ind w:left="0"/>
      </w:pPr>
    </w:p>
    <w:p w14:paraId="1A3AA57B" w14:textId="77777777" w:rsidR="001F59CB" w:rsidRDefault="001F59CB" w:rsidP="001F59CB">
      <w:pPr>
        <w:pStyle w:val="Liststycke"/>
        <w:ind w:left="0"/>
      </w:pPr>
    </w:p>
    <w:p w14:paraId="56EB1149" w14:textId="77777777" w:rsidR="001F59CB" w:rsidRPr="00325C9B" w:rsidRDefault="001F59CB" w:rsidP="001F59CB">
      <w:pPr>
        <w:pStyle w:val="Rubrik2"/>
      </w:pPr>
      <w:bookmarkStart w:id="5" w:name="_Toc223504199"/>
      <w:r w:rsidRPr="00325C9B">
        <w:t>Vad som krävs för att nå dit</w:t>
      </w:r>
      <w:bookmarkEnd w:id="5"/>
    </w:p>
    <w:p w14:paraId="130300CD" w14:textId="77777777" w:rsidR="001F59CB" w:rsidRPr="00325C9B" w:rsidRDefault="001F59CB" w:rsidP="001F59CB">
      <w:r w:rsidRPr="00325C9B">
        <w:t xml:space="preserve">För att realisera målbilden krävs ett stegvis genomförande enligt föreslagen implementationsplan: </w:t>
      </w:r>
    </w:p>
    <w:p w14:paraId="754285CC" w14:textId="77777777" w:rsidR="001F59CB" w:rsidRPr="00325C9B" w:rsidRDefault="001F59CB" w:rsidP="001F59CB">
      <w:pPr>
        <w:pStyle w:val="Liststycke"/>
        <w:numPr>
          <w:ilvl w:val="0"/>
          <w:numId w:val="12"/>
        </w:numPr>
      </w:pPr>
      <w:r w:rsidRPr="00325C9B">
        <w:t xml:space="preserve">framtagning och förankring av informationsmodellerna, </w:t>
      </w:r>
    </w:p>
    <w:p w14:paraId="1413CE56" w14:textId="77777777" w:rsidR="001F59CB" w:rsidRPr="00325C9B" w:rsidRDefault="001F59CB" w:rsidP="001F59CB">
      <w:pPr>
        <w:pStyle w:val="Liststycke"/>
        <w:numPr>
          <w:ilvl w:val="0"/>
          <w:numId w:val="12"/>
        </w:numPr>
      </w:pPr>
      <w:r w:rsidRPr="00325C9B">
        <w:t xml:space="preserve">utveckling av informationslager, API:er och nya tjänster för Organisation och Avtal, </w:t>
      </w:r>
    </w:p>
    <w:p w14:paraId="56DF6A05" w14:textId="77777777" w:rsidR="001F59CB" w:rsidRPr="00325C9B" w:rsidRDefault="001F59CB" w:rsidP="001F59CB">
      <w:pPr>
        <w:pStyle w:val="Liststycke"/>
        <w:numPr>
          <w:ilvl w:val="0"/>
          <w:numId w:val="12"/>
        </w:numPr>
      </w:pPr>
      <w:r w:rsidRPr="00325C9B">
        <w:t xml:space="preserve">etablering av nya integrationsflöden via informationslagret, </w:t>
      </w:r>
    </w:p>
    <w:p w14:paraId="53F3252C" w14:textId="77777777" w:rsidR="001F59CB" w:rsidRPr="00325C9B" w:rsidRDefault="001F59CB" w:rsidP="001F59CB">
      <w:pPr>
        <w:pStyle w:val="Liststycke"/>
        <w:numPr>
          <w:ilvl w:val="0"/>
          <w:numId w:val="12"/>
        </w:numPr>
      </w:pPr>
      <w:r w:rsidRPr="00325C9B">
        <w:t xml:space="preserve">utveckling av ny publik webbtjänst samt </w:t>
      </w:r>
    </w:p>
    <w:p w14:paraId="31E5DD48" w14:textId="77777777" w:rsidR="001F59CB" w:rsidRPr="00325C9B" w:rsidRDefault="001F59CB" w:rsidP="001F59CB">
      <w:pPr>
        <w:pStyle w:val="Liststycke"/>
        <w:numPr>
          <w:ilvl w:val="0"/>
          <w:numId w:val="12"/>
        </w:numPr>
      </w:pPr>
      <w:r w:rsidRPr="00325C9B">
        <w:t xml:space="preserve">kontrollerad migrering och avveckling av nuvarande Organisationsregistret och kopplade integrationer. </w:t>
      </w:r>
    </w:p>
    <w:p w14:paraId="2F9A82E0" w14:textId="5A66D3E5" w:rsidR="0058359B" w:rsidRDefault="001F59CB" w:rsidP="001F59CB">
      <w:pPr>
        <w:rPr>
          <w:rFonts w:asciiTheme="majorHAnsi" w:eastAsiaTheme="majorEastAsia" w:hAnsiTheme="majorHAnsi" w:cstheme="majorBidi"/>
          <w:b/>
          <w:color w:val="000000" w:themeColor="text1"/>
          <w:sz w:val="36"/>
          <w:szCs w:val="32"/>
        </w:rPr>
      </w:pPr>
      <w:r w:rsidRPr="00325C9B">
        <w:t xml:space="preserve">Genomförandet är beroende av tydlig styrning från Projekt Målarkitektur, förändringar i systemförvaltningen för Dynamics, leveranser från SPARK samt anpassningar i de system som idag </w:t>
      </w:r>
      <w:r>
        <w:t xml:space="preserve">är </w:t>
      </w:r>
      <w:r w:rsidRPr="00325C9B">
        <w:t>koppla</w:t>
      </w:r>
      <w:r>
        <w:t>de</w:t>
      </w:r>
      <w:r w:rsidRPr="00325C9B">
        <w:t xml:space="preserve"> mot Organisationsregistret. Centrala risker rör tidsplanen kopplad till SPARK, resursbrist, avsaknad av etablerad målarkitektur och bristande integrationsstyrning. Därför krävs aktiv koordinering</w:t>
      </w:r>
      <w:r>
        <w:t xml:space="preserve"> och </w:t>
      </w:r>
      <w:r w:rsidRPr="00325C9B">
        <w:t xml:space="preserve">tydliga beslut om arkitekturprinciper samt etablering av gemensamt förvaltningsansvar för att lyckas. </w:t>
      </w:r>
      <w:r w:rsidR="0058359B">
        <w:br w:type="page"/>
      </w:r>
    </w:p>
    <w:p w14:paraId="0B26DC0D" w14:textId="744C59B8" w:rsidR="00337064" w:rsidRDefault="00787947" w:rsidP="00C53F39">
      <w:pPr>
        <w:pStyle w:val="Rubrik1"/>
      </w:pPr>
      <w:bookmarkStart w:id="6" w:name="_Toc223504200"/>
      <w:r>
        <w:lastRenderedPageBreak/>
        <w:t>M</w:t>
      </w:r>
      <w:r w:rsidR="00C53F39">
        <w:t>ålbild</w:t>
      </w:r>
      <w:bookmarkEnd w:id="6"/>
    </w:p>
    <w:p w14:paraId="00C252D3" w14:textId="15F1DE98" w:rsidR="007877BC" w:rsidRDefault="00914D56" w:rsidP="007877BC">
      <w:r>
        <w:t>I detta avsnitt</w:t>
      </w:r>
      <w:r w:rsidR="007877BC">
        <w:t xml:space="preserve"> förklaras den översiktliga målbilden samt rekommendationer på systemstöd och arkitekturmönster som målbilden bygger på. De informationsmodeller som omfattas av målbilden ges också en utförlig beskrivning. I slutet av avsnittet sammanfattas de nya komponenter som målbilden bygger på, samt övriga anpassningar som behöver göras för att komma i mål med den nya lösningen.</w:t>
      </w:r>
    </w:p>
    <w:p w14:paraId="7B90875A" w14:textId="77777777" w:rsidR="003E2F03" w:rsidRPr="007877BC" w:rsidRDefault="003E2F03" w:rsidP="007877BC"/>
    <w:p w14:paraId="6AD55700" w14:textId="61043ED8" w:rsidR="00875314" w:rsidRDefault="00875314" w:rsidP="00875314">
      <w:pPr>
        <w:pStyle w:val="Rubrik2"/>
      </w:pPr>
      <w:bookmarkStart w:id="7" w:name="_Toc223504201"/>
      <w:r>
        <w:t>Översiktlig målbild</w:t>
      </w:r>
      <w:bookmarkEnd w:id="7"/>
    </w:p>
    <w:p w14:paraId="712C4765" w14:textId="05E3AE0D" w:rsidR="001035C9" w:rsidRPr="003A582B" w:rsidRDefault="001035C9" w:rsidP="001035C9">
      <w:r w:rsidRPr="003A582B">
        <w:t xml:space="preserve">Målbilden för Organisation bygger på en </w:t>
      </w:r>
      <w:r w:rsidRPr="0021725F">
        <w:rPr>
          <w:b/>
          <w:bCs/>
        </w:rPr>
        <w:t>gemensam informationsmodell</w:t>
      </w:r>
      <w:r w:rsidRPr="003A582B">
        <w:t xml:space="preserve"> som implementeras i ett </w:t>
      </w:r>
      <w:r w:rsidRPr="0021725F">
        <w:rPr>
          <w:b/>
          <w:bCs/>
        </w:rPr>
        <w:t>dedikerat informationslager</w:t>
      </w:r>
      <w:r w:rsidRPr="003A582B">
        <w:t xml:space="preserve"> och exponeras via ett standardiserat REST</w:t>
      </w:r>
      <w:r>
        <w:t xml:space="preserve"> </w:t>
      </w:r>
      <w:r w:rsidRPr="003A582B">
        <w:t>API. Detta API utgör den primära ingången till all organisationsrelaterad data inom SPSM. Informationsmodellen ägs av informationslagret och är den modell som interna system, tjänster och applikationer ska använda i all konsumtion och produktion av organisationsdata.</w:t>
      </w:r>
    </w:p>
    <w:p w14:paraId="4ABBCE93" w14:textId="77777777" w:rsidR="001035C9" w:rsidRPr="003A582B" w:rsidRDefault="001035C9" w:rsidP="001035C9">
      <w:r w:rsidRPr="003A582B">
        <w:t>Det underliggande systemstödet som lagrar de</w:t>
      </w:r>
      <w:r>
        <w:t>t</w:t>
      </w:r>
      <w:r w:rsidRPr="003A582B">
        <w:t xml:space="preserve"> faktiska data</w:t>
      </w:r>
      <w:r>
        <w:t>t</w:t>
      </w:r>
      <w:r w:rsidRPr="003A582B">
        <w:t xml:space="preserve"> – i det här fallet </w:t>
      </w:r>
      <w:r>
        <w:t xml:space="preserve">möjligen </w:t>
      </w:r>
      <w:r w:rsidRPr="003A582B">
        <w:t xml:space="preserve">Microsoft Dynamics – implementerar inte informationsmodellen direkt, utan fortsätter att arbeta enligt sin interna datamodell. Detta innebär att </w:t>
      </w:r>
      <w:r w:rsidRPr="0021725F">
        <w:rPr>
          <w:b/>
          <w:bCs/>
        </w:rPr>
        <w:t>informationslagret ansvarar för att transformera data mellan informationsmodellerna och systemens interna modeller</w:t>
      </w:r>
      <w:r w:rsidRPr="003A582B">
        <w:t xml:space="preserve">. När data skrivs </w:t>
      </w:r>
      <w:r>
        <w:t>via</w:t>
      </w:r>
      <w:r w:rsidRPr="003A582B">
        <w:t xml:space="preserve"> informationslagret transformeras de</w:t>
      </w:r>
      <w:r>
        <w:t>t</w:t>
      </w:r>
      <w:r w:rsidRPr="003A582B">
        <w:t xml:space="preserve"> till Dynamics datamodell, och när data hämtas från Dynamics översätts de</w:t>
      </w:r>
      <w:r>
        <w:t>t</w:t>
      </w:r>
      <w:r w:rsidRPr="003A582B">
        <w:t xml:space="preserve"> tillbaka till informationsmodellen. På detta sätt kan SPSM etablera en stabil och konsistent domänmodell oberoende av hur enskilda system är utformade.</w:t>
      </w:r>
    </w:p>
    <w:p w14:paraId="21F0B200" w14:textId="2308D66A" w:rsidR="001035C9" w:rsidRPr="003A582B" w:rsidRDefault="001035C9" w:rsidP="001035C9">
      <w:r w:rsidRPr="003A582B">
        <w:t xml:space="preserve">En central del i målbilden är också att </w:t>
      </w:r>
      <w:r w:rsidRPr="0021725F">
        <w:rPr>
          <w:b/>
          <w:bCs/>
        </w:rPr>
        <w:t>Avtal separeras från Organisation</w:t>
      </w:r>
      <w:r w:rsidRPr="003A582B">
        <w:t xml:space="preserve"> och utgör ett eget domänobjekt med egen informationsmodell. Avtal exponeras på samma sätt som Organisation </w:t>
      </w:r>
      <w:r>
        <w:t>i</w:t>
      </w:r>
      <w:r w:rsidRPr="003A582B">
        <w:t xml:space="preserve"> informationslagret</w:t>
      </w:r>
      <w:r>
        <w:t xml:space="preserve"> via</w:t>
      </w:r>
      <w:r w:rsidRPr="003A582B">
        <w:t xml:space="preserve"> REST</w:t>
      </w:r>
      <w:r>
        <w:t xml:space="preserve"> </w:t>
      </w:r>
      <w:r w:rsidRPr="003A582B">
        <w:t xml:space="preserve">API. Att hålla dessa objekt tydligt åtskilda — både konceptuellt och tekniskt — medför ökad flexibilitet, möjliggör tydligare utvecklingsgränser och minskar risken att förändringar inom ett objekt påverkar funktionalitet eller data i ett annat. Detta följer samma mönster som redan etablerats genom Licensregistret, som i dag tillhandahåller en egen tjänst med en tydlig avgränsad datamodell och </w:t>
      </w:r>
      <w:r w:rsidR="116DE199">
        <w:t>API</w:t>
      </w:r>
      <w:r w:rsidR="00E40213">
        <w:t>-</w:t>
      </w:r>
      <w:r w:rsidR="116DE199">
        <w:t>exponering</w:t>
      </w:r>
      <w:r w:rsidRPr="003A582B">
        <w:t xml:space="preserve"> för licensinformation.</w:t>
      </w:r>
    </w:p>
    <w:p w14:paraId="29E96040" w14:textId="77777777" w:rsidR="001035C9" w:rsidRDefault="001035C9" w:rsidP="001035C9">
      <w:r w:rsidRPr="003A582B">
        <w:lastRenderedPageBreak/>
        <w:t xml:space="preserve">Helhetsprincipen bakom den förankrade målbilden är att </w:t>
      </w:r>
      <w:r w:rsidRPr="0021725F">
        <w:rPr>
          <w:b/>
          <w:bCs/>
        </w:rPr>
        <w:t>SPSM via informationslagret äger och kontrollerar sina domänmodeller</w:t>
      </w:r>
      <w:r w:rsidRPr="003A582B">
        <w:t>, samtidigt som enskilda system (som Dynamics) kan bytas ut, moderniseras eller anpassas utan att övriga system behöver påverkas. Detta minskar beroenden, förenklar framtida systemskiften och säkerställer att extern provisionering av data – exempelvis via SS12000 – kan hanteras genom kontrollerade och tydligt definierade transformationsflöden i informationslagret i stället för i respektive konsumerande system.</w:t>
      </w:r>
    </w:p>
    <w:p w14:paraId="5490C58B" w14:textId="77777777" w:rsidR="003E2F03" w:rsidRDefault="003E2F03" w:rsidP="001035C9"/>
    <w:p w14:paraId="01998F9D" w14:textId="584B0677" w:rsidR="0004013F" w:rsidRDefault="000774E8" w:rsidP="00875314">
      <w:pPr>
        <w:pStyle w:val="Rubrik2"/>
      </w:pPr>
      <w:bookmarkStart w:id="8" w:name="_Toc223504202"/>
      <w:r>
        <w:t xml:space="preserve">Förslag på </w:t>
      </w:r>
      <w:r w:rsidR="0004013F">
        <w:t>systemstöd</w:t>
      </w:r>
      <w:bookmarkEnd w:id="8"/>
    </w:p>
    <w:p w14:paraId="2AAF9E55" w14:textId="4FFA7606" w:rsidR="0004013F" w:rsidRDefault="0004013F" w:rsidP="0004013F">
      <w:r w:rsidRPr="0021725F">
        <w:rPr>
          <w:b/>
          <w:bCs/>
        </w:rPr>
        <w:t xml:space="preserve">Dynamics rekommenderas som fortsatt </w:t>
      </w:r>
      <w:r w:rsidRPr="00B268D3">
        <w:t>systemstöd för organisationsdata</w:t>
      </w:r>
      <w:r>
        <w:t xml:space="preserve"> eftersom SPSM redan är investerade i Microsoft‑plattformen i stort och Dynamics i synnerhet. Dynamics används idag som central CRM‑lösning, är etablerat som källa för flera verksamhetsflöden och har redan befintliga </w:t>
      </w:r>
      <w:r w:rsidR="006E1252">
        <w:t xml:space="preserve">kopplingar </w:t>
      </w:r>
      <w:r>
        <w:t>mot externa datakällor. Plattformen erbjuder ett robust datalager, inbyggt stöd för relationshantering och ett moget ekosystem av verktyg, vilket gör den väl anpassad för att hantera strukturerad organisationsinformation på ett kontrollerat och revisionsbart sätt.</w:t>
      </w:r>
    </w:p>
    <w:p w14:paraId="77533C12" w14:textId="28D5D2D6" w:rsidR="0004013F" w:rsidRDefault="0004013F" w:rsidP="0004013F">
      <w:r>
        <w:t xml:space="preserve">Sammantaget innebär detta att </w:t>
      </w:r>
      <w:r w:rsidRPr="0021725F">
        <w:rPr>
          <w:b/>
          <w:bCs/>
        </w:rPr>
        <w:t>SPSM kan bygga vidare på befintliga investeringar</w:t>
      </w:r>
      <w:r>
        <w:t xml:space="preserve">, kompetens och infrastruktur i stället för att införa nya system med ytterligare kostnader, risker och förvaltningsbörda. </w:t>
      </w:r>
      <w:r w:rsidRPr="00B268D3">
        <w:rPr>
          <w:b/>
          <w:bCs/>
        </w:rPr>
        <w:t>Dynamics är redan etablerat</w:t>
      </w:r>
      <w:r>
        <w:t xml:space="preserve"> för detta ändamål och har visat sig vara ett stabilt systemstöd som fungerar väl tillsammans med omgivande utbud från Microsoft. I kombination med ett informationslager som exponerar SPSM:s egna domänmodeller </w:t>
      </w:r>
      <w:r w:rsidR="00F029E9">
        <w:t xml:space="preserve">via </w:t>
      </w:r>
      <w:r>
        <w:t xml:space="preserve">API:er kan Dynamics fortsätta vara en tillförlitlig underliggande datakälla utan att styra </w:t>
      </w:r>
      <w:r w:rsidR="00F029E9">
        <w:t xml:space="preserve">SPSM:s </w:t>
      </w:r>
      <w:r>
        <w:t>interna modeller, och på så sätt ge en långsiktigt hållbar lösning för organisationsdata.</w:t>
      </w:r>
    </w:p>
    <w:p w14:paraId="1838DDB0" w14:textId="6E08C527" w:rsidR="00507937" w:rsidRPr="005C5142" w:rsidRDefault="00507937" w:rsidP="0004013F">
      <w:pPr>
        <w:rPr>
          <w:b/>
          <w:bCs/>
        </w:rPr>
      </w:pPr>
      <w:r w:rsidRPr="005C5142">
        <w:rPr>
          <w:b/>
          <w:bCs/>
        </w:rPr>
        <w:t>Fördelar med Dynamics:</w:t>
      </w:r>
    </w:p>
    <w:p w14:paraId="01FBBD31" w14:textId="593B0513" w:rsidR="00507937" w:rsidRDefault="00507937" w:rsidP="00507937">
      <w:pPr>
        <w:pStyle w:val="Liststycke"/>
        <w:numPr>
          <w:ilvl w:val="0"/>
          <w:numId w:val="9"/>
        </w:numPr>
      </w:pPr>
      <w:r w:rsidRPr="00507937">
        <w:t>SPSM är redan starkt investerat i Microsoft‑ekosystemet</w:t>
      </w:r>
      <w:r w:rsidR="00291C44">
        <w:t>.</w:t>
      </w:r>
    </w:p>
    <w:p w14:paraId="1C416E8F" w14:textId="5464E130" w:rsidR="00507937" w:rsidRDefault="00507937" w:rsidP="00507937">
      <w:pPr>
        <w:pStyle w:val="Liststycke"/>
        <w:numPr>
          <w:ilvl w:val="0"/>
          <w:numId w:val="9"/>
        </w:numPr>
      </w:pPr>
      <w:r w:rsidRPr="00507937">
        <w:t>Dynamics används redan som CRM och masterkälla i flera verksamhetsflöden</w:t>
      </w:r>
      <w:r w:rsidR="00291C44">
        <w:t>.</w:t>
      </w:r>
    </w:p>
    <w:p w14:paraId="53EFC7E1" w14:textId="502BBA59" w:rsidR="00507937" w:rsidRDefault="00507937" w:rsidP="00507937">
      <w:pPr>
        <w:pStyle w:val="Liststycke"/>
        <w:numPr>
          <w:ilvl w:val="0"/>
          <w:numId w:val="9"/>
        </w:numPr>
      </w:pPr>
      <w:r w:rsidRPr="00507937">
        <w:t>Verksamheten har etablerad kunskap och arbetssätt med Dynamics, vilket minskar tröskeln för förändring och utbildning</w:t>
      </w:r>
      <w:r w:rsidR="00291C44">
        <w:t>.</w:t>
      </w:r>
    </w:p>
    <w:p w14:paraId="7EC66970" w14:textId="04C03E99" w:rsidR="00507937" w:rsidRDefault="00507937" w:rsidP="00507937">
      <w:pPr>
        <w:pStyle w:val="Liststycke"/>
        <w:numPr>
          <w:ilvl w:val="0"/>
          <w:numId w:val="9"/>
        </w:numPr>
      </w:pPr>
      <w:r w:rsidRPr="00507937">
        <w:t>SPSM får en stabil och välkänd plattform medan den riktiga innovationsytan flyttas till API:erna i informationslagret</w:t>
      </w:r>
      <w:r w:rsidR="00291C44">
        <w:t>.</w:t>
      </w:r>
    </w:p>
    <w:p w14:paraId="5342F4A4" w14:textId="1146B2F3" w:rsidR="00507937" w:rsidRDefault="00507937" w:rsidP="00507937">
      <w:pPr>
        <w:pStyle w:val="Liststycke"/>
        <w:numPr>
          <w:ilvl w:val="0"/>
          <w:numId w:val="9"/>
        </w:numPr>
      </w:pPr>
      <w:r w:rsidRPr="00507937">
        <w:t>Den totala tekniska risken minskar eftersom vi inte inför en helt ny produkt eller databaslösning för organisationsdata</w:t>
      </w:r>
      <w:r w:rsidR="00291C44">
        <w:t>.</w:t>
      </w:r>
    </w:p>
    <w:p w14:paraId="5826B267" w14:textId="77313AF5" w:rsidR="00507937" w:rsidRDefault="00507937" w:rsidP="00507937">
      <w:pPr>
        <w:pStyle w:val="Liststycke"/>
        <w:numPr>
          <w:ilvl w:val="0"/>
          <w:numId w:val="9"/>
        </w:numPr>
      </w:pPr>
      <w:r>
        <w:lastRenderedPageBreak/>
        <w:t>Inbyggt stöd för att producera Events (vid händelse av att beslut i framtiden tas att gå emot en händelsedriven arkitektur)</w:t>
      </w:r>
      <w:r w:rsidR="00291C44">
        <w:t>.</w:t>
      </w:r>
    </w:p>
    <w:p w14:paraId="60EE3F09" w14:textId="77777777" w:rsidR="0004013F" w:rsidRPr="0004013F" w:rsidRDefault="0004013F" w:rsidP="0004013F"/>
    <w:p w14:paraId="0A3E6110" w14:textId="2994EEF1" w:rsidR="00875314" w:rsidRDefault="000774E8" w:rsidP="00875314">
      <w:pPr>
        <w:pStyle w:val="Rubrik2"/>
      </w:pPr>
      <w:bookmarkStart w:id="9" w:name="_Toc223504203"/>
      <w:r>
        <w:t>Förslag på a</w:t>
      </w:r>
      <w:r w:rsidR="00B268D3">
        <w:t>rkitektur</w:t>
      </w:r>
      <w:bookmarkEnd w:id="9"/>
    </w:p>
    <w:p w14:paraId="11A55DE9" w14:textId="1ABF5B48" w:rsidR="001035C9" w:rsidRDefault="001035C9" w:rsidP="001035C9">
      <w:r>
        <w:t xml:space="preserve">Den föreslagna </w:t>
      </w:r>
      <w:r w:rsidR="00B268D3">
        <w:t>målbilden</w:t>
      </w:r>
      <w:r>
        <w:t xml:space="preserve"> bygger på en </w:t>
      </w:r>
      <w:r w:rsidRPr="0021725F">
        <w:rPr>
          <w:b/>
          <w:bCs/>
        </w:rPr>
        <w:t xml:space="preserve">uppdelad </w:t>
      </w:r>
      <w:r w:rsidRPr="00B268D3">
        <w:rPr>
          <w:b/>
          <w:bCs/>
        </w:rPr>
        <w:t>arkitektur</w:t>
      </w:r>
      <w:r w:rsidRPr="00B268D3">
        <w:t xml:space="preserve"> där tjänster, integrationer, </w:t>
      </w:r>
      <w:r w:rsidRPr="00B268D3">
        <w:rPr>
          <w:b/>
          <w:bCs/>
        </w:rPr>
        <w:t>informations</w:t>
      </w:r>
      <w:r w:rsidR="00B80938">
        <w:rPr>
          <w:b/>
          <w:bCs/>
        </w:rPr>
        <w:t>objekt</w:t>
      </w:r>
      <w:r w:rsidRPr="00B268D3">
        <w:rPr>
          <w:b/>
          <w:bCs/>
        </w:rPr>
        <w:t xml:space="preserve"> och underliggande system hålls tydligt avskilda</w:t>
      </w:r>
      <w:r w:rsidRPr="00B268D3">
        <w:t xml:space="preserve"> från varandra.</w:t>
      </w:r>
      <w:r>
        <w:t xml:space="preserve"> I mitten finns informationslagret, som exponerar SPSM:s egna domänmodeller via API:er. Dessa API:er är de gränssnitt som alla tjänster, integrationer och övriga kopplingar ska använda.</w:t>
      </w:r>
    </w:p>
    <w:p w14:paraId="10106806" w14:textId="4EEEB367" w:rsidR="001035C9" w:rsidRDefault="001035C9" w:rsidP="001035C9">
      <w:r>
        <w:t xml:space="preserve">Genom detta skapas en stabil och långsiktig struktur där </w:t>
      </w:r>
      <w:r w:rsidRPr="0021725F">
        <w:rPr>
          <w:b/>
          <w:bCs/>
        </w:rPr>
        <w:t xml:space="preserve">SPSM äger sina modeller </w:t>
      </w:r>
      <w:r w:rsidRPr="00B80938">
        <w:t>fullt ut</w:t>
      </w:r>
      <w:r>
        <w:t xml:space="preserve">, utan att göra verksamheten beroende av modeller i externa system som </w:t>
      </w:r>
      <w:r w:rsidR="00872232">
        <w:t xml:space="preserve">exempelvis </w:t>
      </w:r>
      <w:r>
        <w:t>Dynamics, W3D3 eller SS12000.</w:t>
      </w:r>
    </w:p>
    <w:p w14:paraId="31C8357B" w14:textId="77777777" w:rsidR="00E40213" w:rsidRDefault="00E40213" w:rsidP="001035C9"/>
    <w:p w14:paraId="1701DF39" w14:textId="4D7DEBAB" w:rsidR="00AD7575" w:rsidRDefault="00BF189E" w:rsidP="001035C9">
      <w:pPr>
        <w:rPr>
          <w:i/>
          <w:iCs/>
          <w:sz w:val="22"/>
          <w:szCs w:val="22"/>
        </w:rPr>
      </w:pPr>
      <w:r>
        <w:rPr>
          <w:noProof/>
        </w:rPr>
        <w:drawing>
          <wp:inline distT="0" distB="0" distL="0" distR="0" wp14:anchorId="5B22085F" wp14:editId="72C6DB94">
            <wp:extent cx="4679314" cy="3770630"/>
            <wp:effectExtent l="0" t="0" r="6985" b="1270"/>
            <wp:docPr id="191321925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8">
                      <a:extLst>
                        <a:ext uri="{28A0092B-C50C-407E-A947-70E740481C1C}">
                          <a14:useLocalDpi xmlns:a14="http://schemas.microsoft.com/office/drawing/2010/main" val="0"/>
                        </a:ext>
                      </a:extLst>
                    </a:blip>
                    <a:stretch>
                      <a:fillRect/>
                    </a:stretch>
                  </pic:blipFill>
                  <pic:spPr>
                    <a:xfrm>
                      <a:off x="0" y="0"/>
                      <a:ext cx="4679314" cy="3770630"/>
                    </a:xfrm>
                    <a:prstGeom prst="rect">
                      <a:avLst/>
                    </a:prstGeom>
                  </pic:spPr>
                </pic:pic>
              </a:graphicData>
            </a:graphic>
          </wp:inline>
        </w:drawing>
      </w:r>
      <w:r w:rsidR="00AD7575" w:rsidRPr="003F6DAB">
        <w:rPr>
          <w:b/>
          <w:bCs/>
          <w:i/>
          <w:iCs/>
          <w:sz w:val="20"/>
          <w:szCs w:val="20"/>
        </w:rPr>
        <w:t>Figur 1</w:t>
      </w:r>
      <w:r w:rsidR="00AD7575" w:rsidRPr="003F6DAB">
        <w:rPr>
          <w:i/>
          <w:iCs/>
          <w:sz w:val="20"/>
          <w:szCs w:val="20"/>
        </w:rPr>
        <w:t xml:space="preserve">: </w:t>
      </w:r>
      <w:r w:rsidRPr="003F6DAB">
        <w:rPr>
          <w:i/>
          <w:iCs/>
          <w:sz w:val="20"/>
          <w:szCs w:val="20"/>
        </w:rPr>
        <w:t xml:space="preserve">Bilden visar hur SPSM:s tjänstelager kommunicerar med underliggande system via informationslagret, där gemensamma informationsmodeller, API:er och transformering hanteras. Informationslagret fungerar som ett skyddande mellanlager som separerar tjänster från datalager och gör att systemstöd kan bytas eller förändras utan att påverka tjänsternas funktion eller gränssnitt. </w:t>
      </w:r>
    </w:p>
    <w:p w14:paraId="4E5A6E5D" w14:textId="77777777" w:rsidR="003F6DAB" w:rsidRDefault="003F6DAB" w:rsidP="001035C9"/>
    <w:p w14:paraId="60736061" w14:textId="17753858" w:rsidR="001035C9" w:rsidRDefault="001035C9" w:rsidP="001035C9">
      <w:r w:rsidRPr="0091361D">
        <w:lastRenderedPageBreak/>
        <w:t>Tjänstelagret kommunicerar</w:t>
      </w:r>
      <w:r w:rsidRPr="0021725F">
        <w:rPr>
          <w:b/>
          <w:bCs/>
        </w:rPr>
        <w:t xml:space="preserve"> alltid via informationslagret </w:t>
      </w:r>
      <w:r w:rsidRPr="0091361D">
        <w:t>och aldrig direkt mot databaser eller underliggande system.</w:t>
      </w:r>
      <w:r>
        <w:t xml:space="preserve"> På så sätt avlastas tjänster och integrationer från att förstå underliggande tekniska detaljer och externa modellskillnader, och de får en konsekvent och förutsägbar bild av exempelvis Organisation, Avtal och </w:t>
      </w:r>
      <w:r w:rsidR="00C91C40">
        <w:t xml:space="preserve">Licens </w:t>
      </w:r>
      <w:r>
        <w:t xml:space="preserve">oavsett vilket system som ligger bakom. Detta skapar också förutsättningar för att </w:t>
      </w:r>
      <w:r w:rsidRPr="0091361D">
        <w:rPr>
          <w:b/>
          <w:bCs/>
        </w:rPr>
        <w:t>enklare följa och övervaka hur data flödar</w:t>
      </w:r>
      <w:r w:rsidRPr="0091361D">
        <w:t xml:space="preserve"> inom SPSM</w:t>
      </w:r>
      <w:r>
        <w:t>.</w:t>
      </w:r>
    </w:p>
    <w:p w14:paraId="45455DE7" w14:textId="77777777" w:rsidR="001035C9" w:rsidRDefault="001035C9" w:rsidP="001035C9">
      <w:r w:rsidRPr="0021725F">
        <w:rPr>
          <w:b/>
          <w:bCs/>
        </w:rPr>
        <w:t>Informationslagret fungerar även som ett skyddslager</w:t>
      </w:r>
      <w:r>
        <w:t xml:space="preserve"> genom att transformera data mellan SPSM:s domänmodeller och respektive systems interna datamodeller. Detta innebär att SPSM kan ha en egen, stabil informationsmodell som inte – eller åtminstone </w:t>
      </w:r>
      <w:r w:rsidRPr="00A15015">
        <w:rPr>
          <w:i/>
          <w:iCs/>
        </w:rPr>
        <w:t>begränsat</w:t>
      </w:r>
      <w:r>
        <w:t xml:space="preserve"> – påverkas av förändringar i externa system eller standarder. Underliggande system kan moderniseras, bytas ut, eller anpassas utan att det får mer än begränsat genomslag uppåt i tjänsterna.</w:t>
      </w:r>
    </w:p>
    <w:p w14:paraId="113039A4" w14:textId="4CE32ED4" w:rsidR="001035C9" w:rsidRDefault="001035C9" w:rsidP="001035C9">
      <w:r>
        <w:t xml:space="preserve">Denna arkitektur </w:t>
      </w:r>
      <w:r w:rsidRPr="0091361D">
        <w:t>skapar på sikt ett</w:t>
      </w:r>
      <w:r w:rsidRPr="0021725F">
        <w:rPr>
          <w:b/>
          <w:bCs/>
        </w:rPr>
        <w:t xml:space="preserve"> </w:t>
      </w:r>
      <w:r w:rsidRPr="0091361D">
        <w:t>mer</w:t>
      </w:r>
      <w:r w:rsidRPr="0021725F">
        <w:rPr>
          <w:b/>
          <w:bCs/>
        </w:rPr>
        <w:t xml:space="preserve"> robust, skalbart och flexibelt systemlandskap</w:t>
      </w:r>
      <w:r>
        <w:t>. Detta för att:</w:t>
      </w:r>
    </w:p>
    <w:p w14:paraId="02201070" w14:textId="77777777" w:rsidR="001035C9" w:rsidRDefault="001035C9" w:rsidP="001035C9">
      <w:pPr>
        <w:pStyle w:val="Liststycke"/>
        <w:numPr>
          <w:ilvl w:val="0"/>
          <w:numId w:val="5"/>
        </w:numPr>
      </w:pPr>
      <w:r>
        <w:t xml:space="preserve">beroenden är </w:t>
      </w:r>
      <w:r w:rsidRPr="0091361D">
        <w:rPr>
          <w:i/>
          <w:iCs/>
        </w:rPr>
        <w:t>lösare kopplade</w:t>
      </w:r>
      <w:r>
        <w:t>.</w:t>
      </w:r>
    </w:p>
    <w:p w14:paraId="23235395" w14:textId="77777777" w:rsidR="001035C9" w:rsidRDefault="001035C9" w:rsidP="001035C9">
      <w:pPr>
        <w:pStyle w:val="Liststycke"/>
        <w:numPr>
          <w:ilvl w:val="0"/>
          <w:numId w:val="5"/>
        </w:numPr>
      </w:pPr>
      <w:r w:rsidRPr="004A52C8">
        <w:t>SPSM äger sina</w:t>
      </w:r>
      <w:r w:rsidRPr="0091361D">
        <w:rPr>
          <w:i/>
          <w:iCs/>
        </w:rPr>
        <w:t xml:space="preserve"> egna domänmodeller</w:t>
      </w:r>
      <w:r>
        <w:t xml:space="preserve"> och API-kontrakt.</w:t>
      </w:r>
    </w:p>
    <w:p w14:paraId="1D4A4C22" w14:textId="77777777" w:rsidR="001035C9" w:rsidRDefault="001035C9" w:rsidP="001035C9">
      <w:pPr>
        <w:pStyle w:val="Liststycke"/>
        <w:numPr>
          <w:ilvl w:val="0"/>
          <w:numId w:val="5"/>
        </w:numPr>
      </w:pPr>
      <w:r>
        <w:t xml:space="preserve">förändringar i backend-system </w:t>
      </w:r>
      <w:r w:rsidRPr="0091361D">
        <w:rPr>
          <w:i/>
          <w:iCs/>
        </w:rPr>
        <w:t>inte direkt påverkar tjänster och integrationer</w:t>
      </w:r>
      <w:r>
        <w:t>.</w:t>
      </w:r>
    </w:p>
    <w:p w14:paraId="46576607" w14:textId="77777777" w:rsidR="001035C9" w:rsidRDefault="001035C9" w:rsidP="001035C9">
      <w:pPr>
        <w:pStyle w:val="Liststycke"/>
        <w:numPr>
          <w:ilvl w:val="0"/>
          <w:numId w:val="5"/>
        </w:numPr>
      </w:pPr>
      <w:r>
        <w:t xml:space="preserve">integrationer blir </w:t>
      </w:r>
      <w:r w:rsidRPr="0091361D">
        <w:rPr>
          <w:i/>
          <w:iCs/>
        </w:rPr>
        <w:t>konsekventa</w:t>
      </w:r>
      <w:r>
        <w:t>.</w:t>
      </w:r>
    </w:p>
    <w:p w14:paraId="21F204CB" w14:textId="77777777" w:rsidR="001035C9" w:rsidRDefault="001035C9" w:rsidP="001035C9">
      <w:pPr>
        <w:pStyle w:val="Liststycke"/>
        <w:numPr>
          <w:ilvl w:val="0"/>
          <w:numId w:val="5"/>
        </w:numPr>
      </w:pPr>
      <w:r>
        <w:t xml:space="preserve">informationslagret utgör en </w:t>
      </w:r>
      <w:r w:rsidRPr="0091361D">
        <w:rPr>
          <w:i/>
          <w:iCs/>
        </w:rPr>
        <w:t>gemensam och långsiktig grund</w:t>
      </w:r>
      <w:r>
        <w:t xml:space="preserve"> för all vidare utveckling.</w:t>
      </w:r>
    </w:p>
    <w:p w14:paraId="5CAEA8F3" w14:textId="32D86E87" w:rsidR="001035C9" w:rsidRDefault="001035C9" w:rsidP="001035C9">
      <w:pPr>
        <w:pStyle w:val="Liststycke"/>
        <w:numPr>
          <w:ilvl w:val="0"/>
          <w:numId w:val="5"/>
        </w:numPr>
      </w:pPr>
      <w:r w:rsidRPr="0091361D">
        <w:rPr>
          <w:i/>
          <w:iCs/>
        </w:rPr>
        <w:t>domänregler- och logik samlas</w:t>
      </w:r>
      <w:r>
        <w:t xml:space="preserve"> på en enskild plats (informationslaget), </w:t>
      </w:r>
      <w:r w:rsidR="00BD6185">
        <w:t>i stället</w:t>
      </w:r>
      <w:r>
        <w:t xml:space="preserve"> för att spridas ut över tjänster, integrationer och systemstöd.</w:t>
      </w:r>
    </w:p>
    <w:p w14:paraId="33945DE0" w14:textId="48FDA708" w:rsidR="001035C9" w:rsidRDefault="001035C9" w:rsidP="001035C9">
      <w:r>
        <w:t>Detta möjliggör att SPSM över tid kan bygga upp en arkitektur där varje delområde har ett tydligt ägarskap, tydliga gränssnitt och en stabil struktur som inte är knuten till enskilda system eller tekniska lösningar.</w:t>
      </w:r>
    </w:p>
    <w:p w14:paraId="6EE9A49D" w14:textId="77777777" w:rsidR="001035C9" w:rsidRDefault="001035C9" w:rsidP="001035C9">
      <w:r>
        <w:t>Nedan följer tre figurer som visar exempel på denna uppdelning i avgränsade områden:</w:t>
      </w:r>
    </w:p>
    <w:p w14:paraId="2943B5A8" w14:textId="77777777" w:rsidR="008E1D60" w:rsidRDefault="008E1D60" w:rsidP="001035C9"/>
    <w:p w14:paraId="37309052" w14:textId="77777777" w:rsidR="008E1D60" w:rsidRDefault="008E1D60" w:rsidP="001035C9"/>
    <w:p w14:paraId="304478B3" w14:textId="77777777" w:rsidR="008E1D60" w:rsidRDefault="008E1D60" w:rsidP="001035C9"/>
    <w:p w14:paraId="0E5A21C0" w14:textId="283E4EB2" w:rsidR="008E1D60" w:rsidRPr="008E1D60" w:rsidRDefault="001035C9" w:rsidP="008E1D60">
      <w:pPr>
        <w:pStyle w:val="Rubrik3"/>
      </w:pPr>
      <w:bookmarkStart w:id="10" w:name="_Toc223504204"/>
      <w:r>
        <w:lastRenderedPageBreak/>
        <w:t>Perspektiv Organisation</w:t>
      </w:r>
      <w:bookmarkEnd w:id="10"/>
    </w:p>
    <w:p w14:paraId="4E0E1CFB" w14:textId="5262E3AD" w:rsidR="001035C9" w:rsidRDefault="001035C9" w:rsidP="008E1D60">
      <w:r>
        <w:rPr>
          <w:noProof/>
        </w:rPr>
        <w:drawing>
          <wp:inline distT="0" distB="0" distL="0" distR="0" wp14:anchorId="2657BD94" wp14:editId="7BD85256">
            <wp:extent cx="4679314" cy="4627879"/>
            <wp:effectExtent l="0" t="0" r="6985" b="1270"/>
            <wp:docPr id="153576861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9">
                      <a:extLst>
                        <a:ext uri="{28A0092B-C50C-407E-A947-70E740481C1C}">
                          <a14:useLocalDpi xmlns:a14="http://schemas.microsoft.com/office/drawing/2010/main" val="0"/>
                        </a:ext>
                      </a:extLst>
                    </a:blip>
                    <a:stretch>
                      <a:fillRect/>
                    </a:stretch>
                  </pic:blipFill>
                  <pic:spPr>
                    <a:xfrm>
                      <a:off x="0" y="0"/>
                      <a:ext cx="4679314" cy="4627879"/>
                    </a:xfrm>
                    <a:prstGeom prst="rect">
                      <a:avLst/>
                    </a:prstGeom>
                  </pic:spPr>
                </pic:pic>
              </a:graphicData>
            </a:graphic>
          </wp:inline>
        </w:drawing>
      </w:r>
      <w:r w:rsidRPr="008E1D60">
        <w:rPr>
          <w:b/>
          <w:bCs/>
          <w:i/>
          <w:iCs/>
          <w:sz w:val="20"/>
          <w:szCs w:val="20"/>
        </w:rPr>
        <w:t xml:space="preserve">Figur </w:t>
      </w:r>
      <w:r w:rsidR="00AD7575" w:rsidRPr="008E1D60">
        <w:rPr>
          <w:b/>
          <w:bCs/>
          <w:i/>
          <w:iCs/>
          <w:sz w:val="20"/>
          <w:szCs w:val="20"/>
        </w:rPr>
        <w:t>2</w:t>
      </w:r>
      <w:r w:rsidRPr="008E1D60">
        <w:rPr>
          <w:i/>
          <w:iCs/>
          <w:sz w:val="20"/>
          <w:szCs w:val="20"/>
        </w:rPr>
        <w:t>: organisationstjänsten och integrationer som använder organisationsinformation kommunicerar via SPSM:s informationslager, som fungerar som ett skyddande mellanlager som både äger och definierar SPSM:s gemensamma informationsmodeller och transformerar dessa till de underliggande systemens interna modeller.</w:t>
      </w:r>
    </w:p>
    <w:p w14:paraId="12DDF017" w14:textId="77777777" w:rsidR="00E40213" w:rsidRPr="00E40213" w:rsidRDefault="00E40213" w:rsidP="00E40213"/>
    <w:p w14:paraId="06DEE1FE" w14:textId="77777777" w:rsidR="008E1D60" w:rsidRDefault="001035C9" w:rsidP="00E40213">
      <w:pPr>
        <w:pStyle w:val="Rubrik3"/>
      </w:pPr>
      <w:bookmarkStart w:id="11" w:name="_Toc223504205"/>
      <w:r>
        <w:lastRenderedPageBreak/>
        <w:t>Perspektiv Digitala Samlingen</w:t>
      </w:r>
      <w:bookmarkEnd w:id="11"/>
    </w:p>
    <w:p w14:paraId="110697C7" w14:textId="0604F2AF" w:rsidR="001035C9" w:rsidRPr="003F6DAB" w:rsidRDefault="001035C9" w:rsidP="008E1D60">
      <w:pPr>
        <w:rPr>
          <w:sz w:val="22"/>
          <w:szCs w:val="22"/>
        </w:rPr>
      </w:pPr>
      <w:r>
        <w:rPr>
          <w:noProof/>
        </w:rPr>
        <w:drawing>
          <wp:inline distT="0" distB="0" distL="0" distR="0" wp14:anchorId="64981147" wp14:editId="63A43A73">
            <wp:extent cx="4679314" cy="4632323"/>
            <wp:effectExtent l="0" t="0" r="6985" b="0"/>
            <wp:docPr id="37355940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0">
                      <a:extLst>
                        <a:ext uri="{28A0092B-C50C-407E-A947-70E740481C1C}">
                          <a14:useLocalDpi xmlns:a14="http://schemas.microsoft.com/office/drawing/2010/main" val="0"/>
                        </a:ext>
                      </a:extLst>
                    </a:blip>
                    <a:stretch>
                      <a:fillRect/>
                    </a:stretch>
                  </pic:blipFill>
                  <pic:spPr>
                    <a:xfrm>
                      <a:off x="0" y="0"/>
                      <a:ext cx="4679314" cy="4632323"/>
                    </a:xfrm>
                    <a:prstGeom prst="rect">
                      <a:avLst/>
                    </a:prstGeom>
                  </pic:spPr>
                </pic:pic>
              </a:graphicData>
            </a:graphic>
          </wp:inline>
        </w:drawing>
      </w:r>
      <w:r w:rsidRPr="008E1D60">
        <w:rPr>
          <w:b/>
          <w:bCs/>
          <w:i/>
          <w:iCs/>
          <w:sz w:val="20"/>
          <w:szCs w:val="20"/>
        </w:rPr>
        <w:t xml:space="preserve">Figur </w:t>
      </w:r>
      <w:r w:rsidR="00AD7575" w:rsidRPr="008E1D60">
        <w:rPr>
          <w:b/>
          <w:bCs/>
          <w:i/>
          <w:iCs/>
          <w:sz w:val="20"/>
          <w:szCs w:val="20"/>
        </w:rPr>
        <w:t>3</w:t>
      </w:r>
      <w:r w:rsidRPr="008E1D60">
        <w:rPr>
          <w:i/>
          <w:iCs/>
          <w:sz w:val="20"/>
          <w:szCs w:val="20"/>
        </w:rPr>
        <w:t>: Bilden visar hur Digitala Samlingen hämtar all organisations</w:t>
      </w:r>
      <w:r w:rsidR="116DE199" w:rsidRPr="008E1D60">
        <w:rPr>
          <w:i/>
          <w:iCs/>
          <w:sz w:val="20"/>
          <w:szCs w:val="20"/>
        </w:rPr>
        <w:t>,</w:t>
      </w:r>
      <w:r w:rsidRPr="008E1D60">
        <w:rPr>
          <w:i/>
          <w:iCs/>
          <w:sz w:val="20"/>
          <w:szCs w:val="20"/>
        </w:rPr>
        <w:t xml:space="preserve"> avtals och licensinformation via informationslagret, där respektive domänobjekt exponeras som egna API:er. Dessa API:er fungerar som den gemensamma och ingången till all data, och isolerar tjänsten från hur informationen lagras i underliggande system. Då all åtkomst går via informationslagret kan Digitala Samlingen använda en konsekvent modell för Organisation, Avtal och Licens, samtidigt som </w:t>
      </w:r>
      <w:r w:rsidR="116DE199" w:rsidRPr="008E1D60">
        <w:rPr>
          <w:i/>
          <w:iCs/>
          <w:sz w:val="20"/>
          <w:szCs w:val="20"/>
        </w:rPr>
        <w:t>backendsystem</w:t>
      </w:r>
      <w:r w:rsidRPr="008E1D60">
        <w:rPr>
          <w:i/>
          <w:iCs/>
          <w:sz w:val="20"/>
          <w:szCs w:val="20"/>
        </w:rPr>
        <w:t xml:space="preserve"> kan förändras eller bytas ut utan att i mindre omfattning påverka tjänstens logik eller gränssnitt.</w:t>
      </w:r>
    </w:p>
    <w:p w14:paraId="44F97021" w14:textId="77777777" w:rsidR="001035C9" w:rsidRDefault="001035C9" w:rsidP="001035C9">
      <w:r>
        <w:br w:type="page"/>
      </w:r>
    </w:p>
    <w:p w14:paraId="304F7CBA" w14:textId="1C59684A" w:rsidR="001035C9" w:rsidRDefault="001035C9" w:rsidP="001035C9">
      <w:pPr>
        <w:pStyle w:val="Rubrik3"/>
      </w:pPr>
      <w:bookmarkStart w:id="12" w:name="_Toc223504206"/>
      <w:r>
        <w:lastRenderedPageBreak/>
        <w:t>Perspektiv Statsbidrag</w:t>
      </w:r>
      <w:bookmarkEnd w:id="12"/>
    </w:p>
    <w:p w14:paraId="31F489E9" w14:textId="2BC3DE62" w:rsidR="001035C9" w:rsidRDefault="001035C9" w:rsidP="008E1D60">
      <w:r>
        <w:rPr>
          <w:noProof/>
        </w:rPr>
        <w:drawing>
          <wp:inline distT="0" distB="0" distL="0" distR="0" wp14:anchorId="5AB4538E" wp14:editId="143732D1">
            <wp:extent cx="4679314" cy="4630421"/>
            <wp:effectExtent l="0" t="0" r="6985" b="0"/>
            <wp:docPr id="77767405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1">
                      <a:extLst>
                        <a:ext uri="{28A0092B-C50C-407E-A947-70E740481C1C}">
                          <a14:useLocalDpi xmlns:a14="http://schemas.microsoft.com/office/drawing/2010/main" val="0"/>
                        </a:ext>
                      </a:extLst>
                    </a:blip>
                    <a:stretch>
                      <a:fillRect/>
                    </a:stretch>
                  </pic:blipFill>
                  <pic:spPr>
                    <a:xfrm>
                      <a:off x="0" y="0"/>
                      <a:ext cx="4679314" cy="4630421"/>
                    </a:xfrm>
                    <a:prstGeom prst="rect">
                      <a:avLst/>
                    </a:prstGeom>
                  </pic:spPr>
                </pic:pic>
              </a:graphicData>
            </a:graphic>
          </wp:inline>
        </w:drawing>
      </w:r>
      <w:r w:rsidRPr="008E1D60">
        <w:rPr>
          <w:b/>
          <w:bCs/>
          <w:i/>
          <w:iCs/>
          <w:sz w:val="20"/>
          <w:szCs w:val="20"/>
        </w:rPr>
        <w:t xml:space="preserve">Figur </w:t>
      </w:r>
      <w:r w:rsidR="00AD7575" w:rsidRPr="008E1D60">
        <w:rPr>
          <w:b/>
          <w:bCs/>
          <w:i/>
          <w:iCs/>
          <w:sz w:val="20"/>
          <w:szCs w:val="20"/>
        </w:rPr>
        <w:t>4</w:t>
      </w:r>
      <w:r w:rsidRPr="008E1D60">
        <w:rPr>
          <w:i/>
          <w:iCs/>
          <w:sz w:val="20"/>
          <w:szCs w:val="20"/>
        </w:rPr>
        <w:t xml:space="preserve">: Bilden visar hur Statsbidragstjänsten </w:t>
      </w:r>
      <w:r w:rsidR="003F6DAB" w:rsidRPr="008E1D60">
        <w:rPr>
          <w:i/>
          <w:iCs/>
          <w:sz w:val="20"/>
          <w:szCs w:val="20"/>
        </w:rPr>
        <w:t xml:space="preserve">skulle kunna </w:t>
      </w:r>
      <w:r w:rsidRPr="008E1D60">
        <w:rPr>
          <w:i/>
          <w:iCs/>
          <w:sz w:val="20"/>
          <w:szCs w:val="20"/>
        </w:rPr>
        <w:t>använd</w:t>
      </w:r>
      <w:r w:rsidR="003F6DAB" w:rsidRPr="008E1D60">
        <w:rPr>
          <w:i/>
          <w:iCs/>
          <w:sz w:val="20"/>
          <w:szCs w:val="20"/>
        </w:rPr>
        <w:t>a</w:t>
      </w:r>
      <w:r w:rsidRPr="008E1D60">
        <w:rPr>
          <w:i/>
          <w:iCs/>
          <w:sz w:val="20"/>
          <w:szCs w:val="20"/>
        </w:rPr>
        <w:t xml:space="preserve"> information om organisation via de domänspecifika API:er som ingår i informationslagret. Genom att tjänsten kommunicerar informationslagret får den en enhetlig modell som informationslagret äger och transformerar vidare till respektive datakälla. Det innebär att Statsbidragstjänsten kan använda stabila och konsekventa modeller oberoende av hur </w:t>
      </w:r>
      <w:r w:rsidR="116DE199" w:rsidRPr="008E1D60">
        <w:rPr>
          <w:i/>
          <w:iCs/>
          <w:sz w:val="20"/>
          <w:szCs w:val="20"/>
        </w:rPr>
        <w:t>backendsystemen</w:t>
      </w:r>
      <w:r w:rsidRPr="008E1D60">
        <w:rPr>
          <w:i/>
          <w:iCs/>
          <w:sz w:val="20"/>
          <w:szCs w:val="20"/>
        </w:rPr>
        <w:t xml:space="preserve"> är utformade eller förändras över tid, vilket ger en mer robust, långsiktig och löst kopplad arkitektur.</w:t>
      </w:r>
    </w:p>
    <w:p w14:paraId="2925DAD2" w14:textId="77777777" w:rsidR="001035C9" w:rsidRDefault="001035C9" w:rsidP="001035C9"/>
    <w:p w14:paraId="72D89287" w14:textId="01DBD396" w:rsidR="00875314" w:rsidRDefault="00875314" w:rsidP="00875314">
      <w:pPr>
        <w:pStyle w:val="Rubrik2"/>
      </w:pPr>
      <w:bookmarkStart w:id="13" w:name="_Toc223504207"/>
      <w:r>
        <w:t>Domänmodeller i informationslagret</w:t>
      </w:r>
      <w:bookmarkEnd w:id="13"/>
    </w:p>
    <w:p w14:paraId="23CCA40B" w14:textId="77777777" w:rsidR="001035C9" w:rsidRDefault="001035C9" w:rsidP="001035C9">
      <w:r w:rsidRPr="001035C9">
        <w:t xml:space="preserve">Organisation, Avtal och Licens utgör </w:t>
      </w:r>
      <w:r w:rsidRPr="0021725F">
        <w:rPr>
          <w:b/>
          <w:bCs/>
        </w:rPr>
        <w:t>separata domänobjekt i SPSM:s informationslager</w:t>
      </w:r>
      <w:r w:rsidRPr="001035C9">
        <w:t>, där varje objekt har en egen informationsmodell som exponeras via ett dedikerat REST</w:t>
      </w:r>
      <w:r>
        <w:t xml:space="preserve"> </w:t>
      </w:r>
      <w:r w:rsidRPr="001035C9">
        <w:t xml:space="preserve">API. Dessa domänobjekt fungerar som tydligt avgränsade byggblock i informationslagret och används av tjänster och integrationer som den gemensamma och konsekventa källan för all åtkomst till respektive informationsområde. </w:t>
      </w:r>
    </w:p>
    <w:p w14:paraId="73948C9F" w14:textId="7DF10EAB" w:rsidR="001035C9" w:rsidRDefault="001035C9" w:rsidP="001035C9">
      <w:r w:rsidRPr="001035C9">
        <w:lastRenderedPageBreak/>
        <w:t xml:space="preserve">Genom att isolera Organisation, Avtal och Licens som egna modeller skapar vi tydliga gränser, minskar beroenden och lägger grunden för </w:t>
      </w:r>
      <w:r w:rsidRPr="0021725F">
        <w:rPr>
          <w:b/>
          <w:bCs/>
        </w:rPr>
        <w:t>ett långsiktigt hållbart och löst kopplat systemlandskap</w:t>
      </w:r>
      <w:r w:rsidRPr="001035C9">
        <w:t>.</w:t>
      </w:r>
    </w:p>
    <w:p w14:paraId="558B1369" w14:textId="77777777" w:rsidR="00A97420" w:rsidRDefault="00A97420" w:rsidP="001035C9"/>
    <w:p w14:paraId="79D4FF5D" w14:textId="2DC6BE5F" w:rsidR="00875314" w:rsidRDefault="00875314" w:rsidP="00875314">
      <w:pPr>
        <w:pStyle w:val="Rubrik3"/>
      </w:pPr>
      <w:bookmarkStart w:id="14" w:name="_Toc223504208"/>
      <w:r>
        <w:t>Informationsmodell – Organisation</w:t>
      </w:r>
      <w:bookmarkEnd w:id="14"/>
      <w:r>
        <w:t xml:space="preserve"> </w:t>
      </w:r>
    </w:p>
    <w:p w14:paraId="7493CB8B" w14:textId="77777777" w:rsidR="001035C9" w:rsidRDefault="001035C9" w:rsidP="001035C9">
      <w:r w:rsidRPr="008C3EFB">
        <w:t xml:space="preserve">Organisationsmodellen beskriver hur SPSM strukturerar alla organisatoriska nivåer — från organisationer till enheter och grupper — och hur dessa kopplas till användare, roller och de interna systemmiljöer som äger </w:t>
      </w:r>
      <w:r w:rsidR="116DE199">
        <w:t>rolldefinitionerna.</w:t>
      </w:r>
      <w:r w:rsidRPr="008C3EFB">
        <w:t xml:space="preserve"> Modellen ger en sammanhållen och normaliserad representation av hur människor, funktioner och strukturer hänger ihop, och fungerar som den gemensamma grund som informationslagrets API baseras på och som alla system </w:t>
      </w:r>
      <w:r>
        <w:t xml:space="preserve">behöver </w:t>
      </w:r>
      <w:r w:rsidRPr="008C3EFB">
        <w:t>förhålla sig till.</w:t>
      </w:r>
    </w:p>
    <w:p w14:paraId="64F49485" w14:textId="6AFCC8FB" w:rsidR="001035C9" w:rsidRDefault="001035C9" w:rsidP="001035C9">
      <w:r w:rsidRPr="0021725F">
        <w:rPr>
          <w:b/>
          <w:bCs/>
        </w:rPr>
        <w:t xml:space="preserve">Livscykel och </w:t>
      </w:r>
      <w:r w:rsidR="00287ED6">
        <w:rPr>
          <w:b/>
          <w:bCs/>
        </w:rPr>
        <w:t>källa/ursprung</w:t>
      </w:r>
      <w:r w:rsidRPr="0021725F">
        <w:rPr>
          <w:b/>
          <w:bCs/>
        </w:rPr>
        <w:t xml:space="preserve"> </w:t>
      </w:r>
      <w:r w:rsidRPr="00287ED6">
        <w:t>för Organisation (och Enhet) hanteras i informationslagret- och modellen,</w:t>
      </w:r>
      <w:r w:rsidRPr="008C26FF">
        <w:t xml:space="preserve"> där </w:t>
      </w:r>
      <w:r>
        <w:t xml:space="preserve">dessa </w:t>
      </w:r>
      <w:r w:rsidRPr="008C26FF">
        <w:t>har metadata om ursprung (</w:t>
      </w:r>
      <w:r>
        <w:t xml:space="preserve">exempelvis </w:t>
      </w:r>
      <w:r w:rsidRPr="008C26FF">
        <w:t>extern, självregistrerad, intern</w:t>
      </w:r>
      <w:r>
        <w:t xml:space="preserve"> – se </w:t>
      </w:r>
      <w:r w:rsidRPr="00E357B9">
        <w:rPr>
          <w:i/>
          <w:iCs/>
        </w:rPr>
        <w:t>SourceType</w:t>
      </w:r>
      <w:r w:rsidRPr="008C26FF">
        <w:t>) och status (</w:t>
      </w:r>
      <w:r>
        <w:t xml:space="preserve">exempelvis </w:t>
      </w:r>
      <w:r w:rsidRPr="008C26FF">
        <w:t xml:space="preserve">ny, passiv, aktiv, vilande, borttagen). </w:t>
      </w:r>
      <w:r w:rsidR="0021725F">
        <w:t>I</w:t>
      </w:r>
      <w:r w:rsidRPr="008C26FF">
        <w:t>mporter från externa register skapar eller uppdaterar endast passiva organisationer via API:</w:t>
      </w:r>
      <w:r>
        <w:t>e</w:t>
      </w:r>
      <w:r w:rsidRPr="008C26FF">
        <w:t xml:space="preserve">t, medan aktiva organisationer skyddas mot överskrivning och endast kan uppdateras enligt interna regler. </w:t>
      </w:r>
      <w:r w:rsidRPr="007B601E">
        <w:rPr>
          <w:b/>
          <w:bCs/>
        </w:rPr>
        <w:t>Informationslagret ansvarar för att transformera mellan den interna modellen och underliggande systemmodeller</w:t>
      </w:r>
      <w:r w:rsidRPr="008C26FF">
        <w:t xml:space="preserve"> (till exempel Dynamics, SS12000), vilket innebär att beroenden uppåt i arkitekturen endast bygger på SPSM:s egna API:er och modeller.</w:t>
      </w:r>
    </w:p>
    <w:p w14:paraId="15F2AA6E" w14:textId="77777777" w:rsidR="001035C9" w:rsidRPr="008C3EFB" w:rsidRDefault="001035C9" w:rsidP="001035C9"/>
    <w:p w14:paraId="1980F7F5" w14:textId="7D33DA5E" w:rsidR="001035C9" w:rsidRDefault="001035C9" w:rsidP="001035C9">
      <w:pPr>
        <w:rPr>
          <w:i/>
          <w:iCs/>
          <w:sz w:val="22"/>
          <w:szCs w:val="22"/>
        </w:rPr>
      </w:pPr>
      <w:r>
        <w:rPr>
          <w:noProof/>
        </w:rPr>
        <w:drawing>
          <wp:inline distT="0" distB="0" distL="0" distR="0" wp14:anchorId="65FDD3B9" wp14:editId="58E43AFB">
            <wp:extent cx="4679314" cy="2685415"/>
            <wp:effectExtent l="0" t="0" r="6985" b="635"/>
            <wp:docPr id="58398247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79314" cy="2685415"/>
                    </a:xfrm>
                    <a:prstGeom prst="rect">
                      <a:avLst/>
                    </a:prstGeom>
                  </pic:spPr>
                </pic:pic>
              </a:graphicData>
            </a:graphic>
          </wp:inline>
        </w:drawing>
      </w:r>
      <w:r w:rsidRPr="003F6DAB">
        <w:rPr>
          <w:b/>
          <w:bCs/>
          <w:i/>
          <w:iCs/>
          <w:sz w:val="20"/>
          <w:szCs w:val="20"/>
        </w:rPr>
        <w:t xml:space="preserve">Figur </w:t>
      </w:r>
      <w:r w:rsidR="00AD7575" w:rsidRPr="003F6DAB">
        <w:rPr>
          <w:b/>
          <w:bCs/>
          <w:i/>
          <w:iCs/>
          <w:sz w:val="20"/>
          <w:szCs w:val="20"/>
        </w:rPr>
        <w:t>5</w:t>
      </w:r>
      <w:r w:rsidRPr="003F6DAB">
        <w:rPr>
          <w:i/>
          <w:iCs/>
          <w:sz w:val="20"/>
          <w:szCs w:val="20"/>
        </w:rPr>
        <w:t>: Informationsmodell Organisation</w:t>
      </w:r>
    </w:p>
    <w:p w14:paraId="03B53C1D" w14:textId="77777777" w:rsidR="001035C9" w:rsidRPr="00932968" w:rsidRDefault="001035C9" w:rsidP="001035C9">
      <w:pPr>
        <w:rPr>
          <w:i/>
          <w:iCs/>
          <w:sz w:val="22"/>
          <w:szCs w:val="22"/>
        </w:rPr>
      </w:pPr>
    </w:p>
    <w:p w14:paraId="5ACFCA4C" w14:textId="77777777" w:rsidR="001035C9" w:rsidRPr="000513EE" w:rsidRDefault="001035C9" w:rsidP="001035C9">
      <w:pPr>
        <w:pStyle w:val="Rubrik4"/>
      </w:pPr>
      <w:r w:rsidRPr="000513EE">
        <w:t>Organisation (Organisation)</w:t>
      </w:r>
    </w:p>
    <w:p w14:paraId="7090B46D" w14:textId="77777777" w:rsidR="001035C9" w:rsidRPr="000513EE" w:rsidRDefault="001035C9" w:rsidP="001035C9">
      <w:r w:rsidRPr="000513EE">
        <w:rPr>
          <w:i/>
          <w:iCs/>
        </w:rPr>
        <w:t>Organisation</w:t>
      </w:r>
      <w:r w:rsidRPr="000513EE">
        <w:t xml:space="preserve"> är det överordnade strukturobjektet och representerar en juridisk eller administrativ aktör i SPSM:s verksamhet, exempelvis en huvudman eller en övergripande organisation inom skolväsendet. Organisationen är knuten till flera kompletterande objekt som beskriver dess egenskaper och relationer: organisationstyp, adressuppgifter, kontaktinformation samt enheter under organisationen.</w:t>
      </w:r>
    </w:p>
    <w:p w14:paraId="76689F6D" w14:textId="77777777" w:rsidR="00F04202" w:rsidRDefault="001035C9" w:rsidP="00F04202">
      <w:pPr>
        <w:pStyle w:val="Liststycke"/>
        <w:numPr>
          <w:ilvl w:val="0"/>
          <w:numId w:val="7"/>
        </w:numPr>
      </w:pPr>
      <w:r w:rsidRPr="00746902">
        <w:rPr>
          <w:b/>
          <w:bCs/>
        </w:rPr>
        <w:t>Relation till OrganisationType (Organisationstyp)</w:t>
      </w:r>
      <w:r w:rsidR="00F04202" w:rsidRPr="00746902">
        <w:rPr>
          <w:b/>
          <w:bCs/>
        </w:rPr>
        <w:t>:</w:t>
      </w:r>
      <w:r w:rsidR="00F04202">
        <w:t xml:space="preserve"> </w:t>
      </w:r>
      <w:r w:rsidRPr="000513EE">
        <w:t xml:space="preserve">Varje organisation har en typ som klassificerar dess natur, till exempel kommun, fristående huvudman eller annan aktör. Organisationstyp är fristående och kan återanvändas för flera organisationer. Syftet är att skapa en strukturerad kategorisering som används i både </w:t>
      </w:r>
      <w:r w:rsidR="116DE199">
        <w:t>APIlager</w:t>
      </w:r>
      <w:r w:rsidRPr="000513EE">
        <w:t xml:space="preserve"> och integrationsflöden, exempelvis vid transformation mot SS12000.</w:t>
      </w:r>
    </w:p>
    <w:p w14:paraId="6ACC9337" w14:textId="77777777" w:rsidR="00F04202" w:rsidRDefault="001035C9" w:rsidP="00F04202">
      <w:pPr>
        <w:pStyle w:val="Liststycke"/>
        <w:numPr>
          <w:ilvl w:val="0"/>
          <w:numId w:val="7"/>
        </w:numPr>
      </w:pPr>
      <w:r w:rsidRPr="00746902">
        <w:rPr>
          <w:b/>
          <w:bCs/>
        </w:rPr>
        <w:t>Relation till AddressDetails (Adressuppgifter)</w:t>
      </w:r>
      <w:r w:rsidR="00F04202" w:rsidRPr="00746902">
        <w:rPr>
          <w:b/>
          <w:bCs/>
        </w:rPr>
        <w:t>:</w:t>
      </w:r>
      <w:r w:rsidR="00F04202">
        <w:t xml:space="preserve"> </w:t>
      </w:r>
      <w:r w:rsidRPr="000513EE">
        <w:t>Organisationer är kopplade till adressuppgifter som beskriver postadress, besöksadress eller an</w:t>
      </w:r>
      <w:r>
        <w:t>nan</w:t>
      </w:r>
      <w:r w:rsidRPr="000513EE">
        <w:t xml:space="preserve"> lokaliseringsdata. Adressinformationen separeras som eget objekt för att möjliggöra tydlig hantering av adresser och minimera duplicering.</w:t>
      </w:r>
    </w:p>
    <w:p w14:paraId="5584F468" w14:textId="61CEB359" w:rsidR="001035C9" w:rsidRDefault="001035C9" w:rsidP="00C44B29">
      <w:pPr>
        <w:pStyle w:val="Liststycke"/>
        <w:numPr>
          <w:ilvl w:val="0"/>
          <w:numId w:val="7"/>
        </w:numPr>
      </w:pPr>
      <w:r w:rsidRPr="00746902">
        <w:rPr>
          <w:b/>
          <w:bCs/>
        </w:rPr>
        <w:t>Relation till ContactDetails (Kontaktuppgifter)</w:t>
      </w:r>
      <w:r w:rsidR="00F04202" w:rsidRPr="00746902">
        <w:rPr>
          <w:b/>
          <w:bCs/>
        </w:rPr>
        <w:t>:</w:t>
      </w:r>
      <w:r w:rsidR="00F04202">
        <w:t xml:space="preserve"> </w:t>
      </w:r>
      <w:r w:rsidRPr="000513EE">
        <w:t xml:space="preserve">Kontaktuppgifter hanteras som ett separat objekt eftersom organisationskontakt ofta konsumeras av flera system inom SPSM (exempelvis SPARK, CRM, </w:t>
      </w:r>
      <w:r w:rsidR="116DE199">
        <w:t>etjänster).</w:t>
      </w:r>
      <w:r w:rsidRPr="000513EE">
        <w:t xml:space="preserve"> Genom att normalisera kontaktinformation i informationsmodellen kan den exponeras konsekvent i </w:t>
      </w:r>
      <w:r w:rsidR="116DE199">
        <w:t>APIlagret</w:t>
      </w:r>
      <w:r w:rsidRPr="000513EE">
        <w:t xml:space="preserve"> och uppdateras på ett ställe.</w:t>
      </w:r>
    </w:p>
    <w:p w14:paraId="143B7190" w14:textId="139E72B8" w:rsidR="00746902" w:rsidRPr="000513EE" w:rsidRDefault="00746902" w:rsidP="00746902">
      <w:pPr>
        <w:pStyle w:val="Liststycke"/>
        <w:numPr>
          <w:ilvl w:val="0"/>
          <w:numId w:val="7"/>
        </w:numPr>
      </w:pPr>
      <w:r w:rsidRPr="00746902">
        <w:rPr>
          <w:b/>
          <w:bCs/>
        </w:rPr>
        <w:t>Relation till SourceType (Källtyp):</w:t>
      </w:r>
      <w:r>
        <w:t xml:space="preserve"> Text.</w:t>
      </w:r>
    </w:p>
    <w:p w14:paraId="68A11245" w14:textId="77777777" w:rsidR="001035C9" w:rsidRPr="000513EE" w:rsidRDefault="001035C9" w:rsidP="001035C9">
      <w:pPr>
        <w:pStyle w:val="Rubrik4"/>
      </w:pPr>
      <w:r w:rsidRPr="000513EE">
        <w:t>Unit (Enhet)</w:t>
      </w:r>
    </w:p>
    <w:p w14:paraId="79426EED" w14:textId="77777777" w:rsidR="00F04202" w:rsidRDefault="001035C9" w:rsidP="00F04202">
      <w:r w:rsidRPr="000513EE">
        <w:rPr>
          <w:i/>
          <w:iCs/>
        </w:rPr>
        <w:t>Unit</w:t>
      </w:r>
      <w:r w:rsidRPr="000513EE">
        <w:t xml:space="preserve"> representerar en organisatorisk enhet under en organisation, exempelvis en skolenhet, verksamhetsgren eller administrativ avdelning. Enheter kan i sin tur ha egna underliggande relationer, såsom utbildningsformer, enhetstyper och grupper.</w:t>
      </w:r>
    </w:p>
    <w:p w14:paraId="23DDE4D3" w14:textId="77777777" w:rsidR="00F04202" w:rsidRDefault="001035C9" w:rsidP="00F04202">
      <w:pPr>
        <w:pStyle w:val="Liststycke"/>
        <w:numPr>
          <w:ilvl w:val="0"/>
          <w:numId w:val="7"/>
        </w:numPr>
      </w:pPr>
      <w:r w:rsidRPr="00746902">
        <w:rPr>
          <w:b/>
          <w:bCs/>
        </w:rPr>
        <w:t>Relation till UnitType (Enhetstyp)</w:t>
      </w:r>
      <w:r w:rsidR="00F04202" w:rsidRPr="00746902">
        <w:rPr>
          <w:b/>
          <w:bCs/>
        </w:rPr>
        <w:t>:</w:t>
      </w:r>
      <w:r w:rsidR="00F04202">
        <w:t xml:space="preserve"> </w:t>
      </w:r>
      <w:r w:rsidRPr="000513EE">
        <w:t>Enhetstyp definierar vilken typ av enhet det rör sig om, exempelvis grundskola, gymnasieskola eller verksamhetsområde. Genom att separera typen möjliggörs både klassificering och framtida förändringar utan att påverka enhetens grunddata.</w:t>
      </w:r>
    </w:p>
    <w:p w14:paraId="1B66B5BD" w14:textId="21F5219C" w:rsidR="001035C9" w:rsidRPr="000513EE" w:rsidRDefault="001035C9" w:rsidP="001E3648">
      <w:pPr>
        <w:pStyle w:val="Liststycke"/>
        <w:numPr>
          <w:ilvl w:val="0"/>
          <w:numId w:val="7"/>
        </w:numPr>
      </w:pPr>
      <w:r w:rsidRPr="00746902">
        <w:rPr>
          <w:b/>
          <w:bCs/>
        </w:rPr>
        <w:t>Relation till EducationType (Utbildningsform)</w:t>
      </w:r>
      <w:r w:rsidR="00F04202" w:rsidRPr="00746902">
        <w:rPr>
          <w:b/>
          <w:bCs/>
        </w:rPr>
        <w:t>:</w:t>
      </w:r>
      <w:r w:rsidR="00F04202">
        <w:t xml:space="preserve"> </w:t>
      </w:r>
      <w:r>
        <w:t xml:space="preserve">Om en Enhet är av sådan art att den bedriver verksamhet ska Enheten </w:t>
      </w:r>
      <w:r w:rsidRPr="000513EE">
        <w:t>kopplas till en</w:t>
      </w:r>
      <w:r>
        <w:t xml:space="preserve"> </w:t>
      </w:r>
      <w:r>
        <w:lastRenderedPageBreak/>
        <w:t>eller flera</w:t>
      </w:r>
      <w:r w:rsidRPr="000513EE">
        <w:t xml:space="preserve"> </w:t>
      </w:r>
      <w:r w:rsidRPr="00F04202">
        <w:rPr>
          <w:i/>
          <w:iCs/>
        </w:rPr>
        <w:t>EducationType</w:t>
      </w:r>
      <w:r w:rsidRPr="000513EE">
        <w:t xml:space="preserve">, vilket speglar utbildningsform enligt gällande </w:t>
      </w:r>
      <w:r w:rsidR="116DE199">
        <w:t>SS12000standarder</w:t>
      </w:r>
      <w:r>
        <w:t xml:space="preserve"> och Thesaurus</w:t>
      </w:r>
      <w:r w:rsidRPr="000513EE">
        <w:t>. Detta är centralt för korrekt provisionering av data från och till externa aktörer, exempelvis Skolverket.</w:t>
      </w:r>
    </w:p>
    <w:p w14:paraId="4E56CE07" w14:textId="77777777" w:rsidR="001035C9" w:rsidRPr="000513EE" w:rsidRDefault="001035C9" w:rsidP="001035C9">
      <w:pPr>
        <w:pStyle w:val="Rubrik4"/>
      </w:pPr>
      <w:r w:rsidRPr="000513EE">
        <w:t>Group (Grupp)</w:t>
      </w:r>
    </w:p>
    <w:p w14:paraId="0D85BEC3" w14:textId="77777777" w:rsidR="00F04202" w:rsidRDefault="001035C9" w:rsidP="00F04202">
      <w:r w:rsidRPr="000513EE">
        <w:rPr>
          <w:i/>
          <w:iCs/>
        </w:rPr>
        <w:t>Group</w:t>
      </w:r>
      <w:r w:rsidRPr="000513EE">
        <w:t xml:space="preserve"> representerar en logisk eller administrativ gruppering under en </w:t>
      </w:r>
      <w:r>
        <w:t>E</w:t>
      </w:r>
      <w:r w:rsidRPr="000513EE">
        <w:t>nhet</w:t>
      </w:r>
      <w:r>
        <w:t xml:space="preserve"> eller en Organisation</w:t>
      </w:r>
      <w:r w:rsidRPr="000513EE">
        <w:t xml:space="preserve">. Det kan exempelvis vara arbetslag, administrativ grupp, projektgrupp eller annan funktionell gruppering. Grupper är flexibla och kan anpassas efter </w:t>
      </w:r>
      <w:r>
        <w:t>behov</w:t>
      </w:r>
      <w:r w:rsidRPr="000513EE">
        <w:t>, särskilt i verksamheter där en organisations</w:t>
      </w:r>
      <w:r w:rsidR="116DE199">
        <w:t>/</w:t>
      </w:r>
      <w:r w:rsidRPr="000513EE">
        <w:t>enhetsnivå är för grov.</w:t>
      </w:r>
    </w:p>
    <w:p w14:paraId="10F5CB07" w14:textId="77777777" w:rsidR="00F04202" w:rsidRDefault="001035C9" w:rsidP="00F04202">
      <w:pPr>
        <w:pStyle w:val="Liststycke"/>
        <w:numPr>
          <w:ilvl w:val="0"/>
          <w:numId w:val="7"/>
        </w:numPr>
      </w:pPr>
      <w:r w:rsidRPr="00746902">
        <w:rPr>
          <w:b/>
          <w:bCs/>
        </w:rPr>
        <w:t>Relation till Organisation och Unit</w:t>
      </w:r>
      <w:r w:rsidR="00F04202" w:rsidRPr="00746902">
        <w:rPr>
          <w:b/>
          <w:bCs/>
        </w:rPr>
        <w:t>:</w:t>
      </w:r>
      <w:r w:rsidR="00F04202">
        <w:t xml:space="preserve"> </w:t>
      </w:r>
      <w:r w:rsidRPr="000513EE">
        <w:t>En grupp kan ägas av antingen en organisation eller en enhet, vilket modellen stödjer genom relationerna ”Organisation → Group” och ”Unit → Group”. Detta möjliggör en flexibel struktur utan att tvinga grupper att alltid vara knutna till lägsta nivån</w:t>
      </w:r>
      <w:r>
        <w:t xml:space="preserve"> (enhet)</w:t>
      </w:r>
      <w:r w:rsidRPr="000513EE">
        <w:t>.</w:t>
      </w:r>
    </w:p>
    <w:p w14:paraId="4DC079B1" w14:textId="378AC964" w:rsidR="001035C9" w:rsidRPr="0020129D" w:rsidRDefault="001035C9" w:rsidP="0005295B">
      <w:pPr>
        <w:pStyle w:val="Liststycke"/>
        <w:numPr>
          <w:ilvl w:val="0"/>
          <w:numId w:val="7"/>
        </w:numPr>
      </w:pPr>
      <w:r w:rsidRPr="00746902">
        <w:rPr>
          <w:b/>
          <w:bCs/>
        </w:rPr>
        <w:t>Relation till Role (Roll)</w:t>
      </w:r>
      <w:r w:rsidR="00F04202" w:rsidRPr="00746902">
        <w:rPr>
          <w:b/>
          <w:bCs/>
        </w:rPr>
        <w:t>:</w:t>
      </w:r>
      <w:r w:rsidR="00F04202">
        <w:t xml:space="preserve"> </w:t>
      </w:r>
      <w:r w:rsidRPr="0020129D">
        <w:t xml:space="preserve">En </w:t>
      </w:r>
      <w:r w:rsidRPr="00F04202">
        <w:rPr>
          <w:i/>
          <w:iCs/>
        </w:rPr>
        <w:t>Group</w:t>
      </w:r>
      <w:r w:rsidRPr="0020129D">
        <w:t xml:space="preserve"> kan kopplas till en eller flera </w:t>
      </w:r>
      <w:r w:rsidRPr="00F04202">
        <w:rPr>
          <w:i/>
          <w:iCs/>
        </w:rPr>
        <w:t>Role</w:t>
      </w:r>
      <w:r w:rsidRPr="0020129D">
        <w:t xml:space="preserve">-objekt, vilket innebär att grupper kan bära de funktionella roller som är relevanta för den specifika gruppens uppdrag eller ansvar. Rollen beskriver den funktionella behörighet eller det uppdrag som är kopplat till gruppen, och kan därmed ärvas av användare via deras </w:t>
      </w:r>
      <w:r w:rsidRPr="00F04202">
        <w:rPr>
          <w:i/>
          <w:iCs/>
        </w:rPr>
        <w:t>GroupMembership</w:t>
      </w:r>
      <w:r w:rsidRPr="0020129D">
        <w:t>. Detta möjliggör en enhetlig och strukturerad hantering av roller på gruppnivå och skapar en tydlig koppling mellan organisatorisk tillhörighet och funktionellt ansvar.</w:t>
      </w:r>
    </w:p>
    <w:p w14:paraId="6C094913" w14:textId="77777777" w:rsidR="001035C9" w:rsidRPr="000513EE" w:rsidRDefault="116DE199" w:rsidP="001035C9">
      <w:pPr>
        <w:pStyle w:val="Rubrik4"/>
      </w:pPr>
      <w:r>
        <w:t>Membershipobjekt</w:t>
      </w:r>
      <w:r w:rsidR="001035C9" w:rsidRPr="000513EE">
        <w:t xml:space="preserve"> (</w:t>
      </w:r>
      <w:r w:rsidR="001035C9">
        <w:t>Tillhörighetsobjekt</w:t>
      </w:r>
      <w:r w:rsidR="001035C9" w:rsidRPr="000513EE">
        <w:t>)</w:t>
      </w:r>
    </w:p>
    <w:p w14:paraId="3B454C92" w14:textId="216FB6BC" w:rsidR="001035C9" w:rsidRPr="000513EE" w:rsidRDefault="001035C9" w:rsidP="001035C9">
      <w:r w:rsidRPr="000513EE">
        <w:t xml:space="preserve">Modellen innehåller tre typer av medlemskap som beskriver relationer mellan användare och de organisatoriska </w:t>
      </w:r>
      <w:r w:rsidR="00FA32F8">
        <w:t>entiteterna</w:t>
      </w:r>
      <w:r w:rsidRPr="000513EE">
        <w:t>.</w:t>
      </w:r>
    </w:p>
    <w:p w14:paraId="69729D9C" w14:textId="77777777" w:rsidR="00F04202" w:rsidRPr="00F04202" w:rsidRDefault="001035C9" w:rsidP="001D579D">
      <w:pPr>
        <w:pStyle w:val="Liststycke"/>
        <w:numPr>
          <w:ilvl w:val="0"/>
          <w:numId w:val="7"/>
        </w:numPr>
        <w:rPr>
          <w:b/>
          <w:bCs/>
        </w:rPr>
      </w:pPr>
      <w:r w:rsidRPr="00F04202">
        <w:rPr>
          <w:b/>
          <w:bCs/>
        </w:rPr>
        <w:t>OrganisationMembership (Organisationstillhörighet)</w:t>
      </w:r>
    </w:p>
    <w:p w14:paraId="7EB0C606" w14:textId="77777777" w:rsidR="00F04202" w:rsidRDefault="001035C9" w:rsidP="00F04202">
      <w:pPr>
        <w:pStyle w:val="Liststycke"/>
      </w:pPr>
      <w:r w:rsidRPr="000513EE">
        <w:t xml:space="preserve">Användare kan knytas direkt till en organisation, exempelvis för </w:t>
      </w:r>
      <w:r>
        <w:t xml:space="preserve">ägare, </w:t>
      </w:r>
      <w:r w:rsidRPr="000513EE">
        <w:t>administratörer, kontaktpersoner eller andra roller på organisationsnivå.</w:t>
      </w:r>
    </w:p>
    <w:p w14:paraId="2FC6EF25" w14:textId="77777777" w:rsidR="00F04202" w:rsidRPr="00F04202" w:rsidRDefault="001035C9" w:rsidP="00E55AEF">
      <w:pPr>
        <w:pStyle w:val="Liststycke"/>
        <w:numPr>
          <w:ilvl w:val="0"/>
          <w:numId w:val="7"/>
        </w:numPr>
        <w:rPr>
          <w:b/>
          <w:bCs/>
        </w:rPr>
      </w:pPr>
      <w:r w:rsidRPr="00F04202">
        <w:rPr>
          <w:b/>
          <w:bCs/>
        </w:rPr>
        <w:t>UnitMembership (Enhetstilhörighet)</w:t>
      </w:r>
    </w:p>
    <w:p w14:paraId="4D22413F" w14:textId="77777777" w:rsidR="00F04202" w:rsidRDefault="001035C9" w:rsidP="00F04202">
      <w:pPr>
        <w:pStyle w:val="Liststycke"/>
      </w:pPr>
      <w:r w:rsidRPr="000513EE">
        <w:t>UnitMembership representerar användarens koppling till en enhet, vanligtvis i rollen som personal, administratör</w:t>
      </w:r>
      <w:r>
        <w:t>, elev</w:t>
      </w:r>
      <w:r w:rsidRPr="000513EE">
        <w:t xml:space="preserve"> eller liknande.</w:t>
      </w:r>
    </w:p>
    <w:p w14:paraId="214524D9" w14:textId="77777777" w:rsidR="00F04202" w:rsidRPr="00F04202" w:rsidRDefault="001035C9" w:rsidP="00CB6FA7">
      <w:pPr>
        <w:pStyle w:val="Liststycke"/>
        <w:numPr>
          <w:ilvl w:val="0"/>
          <w:numId w:val="7"/>
        </w:numPr>
        <w:rPr>
          <w:b/>
          <w:bCs/>
        </w:rPr>
      </w:pPr>
      <w:r w:rsidRPr="00F04202">
        <w:rPr>
          <w:b/>
          <w:bCs/>
        </w:rPr>
        <w:t>GroupMembership (Grupptillhörighet)</w:t>
      </w:r>
    </w:p>
    <w:p w14:paraId="018A8764" w14:textId="3D4F2B83" w:rsidR="001035C9" w:rsidRPr="000513EE" w:rsidRDefault="001035C9" w:rsidP="00F04202">
      <w:pPr>
        <w:pStyle w:val="Liststycke"/>
      </w:pPr>
      <w:r w:rsidRPr="000513EE">
        <w:t>GroupMembership beskriver relationer mellan användare och grupper, vilket möjliggör detaljerad rollfördelning inom mindre arbetsgrupper eller funktionella team.</w:t>
      </w:r>
    </w:p>
    <w:p w14:paraId="3A78BE8D" w14:textId="77777777" w:rsidR="001035C9" w:rsidRPr="000513EE" w:rsidRDefault="001035C9" w:rsidP="001035C9">
      <w:r w:rsidRPr="000513EE">
        <w:lastRenderedPageBreak/>
        <w:t>Genom att använda separata medlemskapsobjekt undviker modellen att roller och användarkopplingar dupliceras eller hårdkodas, vilket är avgörande för ett informationslager som ska hantera behörighet och datarelationer konsekvent.</w:t>
      </w:r>
    </w:p>
    <w:p w14:paraId="4532FC0B" w14:textId="77777777" w:rsidR="001035C9" w:rsidRPr="000513EE" w:rsidRDefault="001035C9" w:rsidP="001035C9">
      <w:pPr>
        <w:pStyle w:val="Rubrik4"/>
      </w:pPr>
      <w:r w:rsidRPr="000513EE">
        <w:t>User (Användare)</w:t>
      </w:r>
    </w:p>
    <w:p w14:paraId="4FFC089D" w14:textId="77777777" w:rsidR="001035C9" w:rsidRPr="000513EE" w:rsidRDefault="001035C9" w:rsidP="001035C9">
      <w:r w:rsidRPr="000513EE">
        <w:t xml:space="preserve">Användare representerar individer med koppling till organisationer, enheter eller grupper. Dessa kopplingar används i både interna </w:t>
      </w:r>
      <w:r w:rsidR="116DE199">
        <w:t>SPSMsystem</w:t>
      </w:r>
      <w:r w:rsidRPr="000513EE">
        <w:t xml:space="preserve"> och integrationsflöden, bland annat mot </w:t>
      </w:r>
      <w:r w:rsidR="116DE199">
        <w:t>identitylösningar</w:t>
      </w:r>
      <w:r w:rsidRPr="000513EE">
        <w:t xml:space="preserve"> (PhenixID, </w:t>
      </w:r>
      <w:r>
        <w:t>Active Directory, EntraID</w:t>
      </w:r>
      <w:r w:rsidRPr="000513EE">
        <w:t>) och behörighetsmodeller i applikationer.</w:t>
      </w:r>
    </w:p>
    <w:p w14:paraId="12E347FA" w14:textId="77777777" w:rsidR="001035C9" w:rsidRDefault="001035C9" w:rsidP="001035C9">
      <w:r w:rsidRPr="000513EE">
        <w:t>Modellen är medvetet neutral kring hur autentisering och identitet tillhandahålls tekniskt; användaren är ett informationsobjekt, inte en systemidentitet. Detta ger SPSM möjlighet att hantera informationsrelationer oberoende av val av Identity Provider.</w:t>
      </w:r>
      <w:r>
        <w:t xml:space="preserve"> </w:t>
      </w:r>
    </w:p>
    <w:p w14:paraId="344D0C9A" w14:textId="77777777" w:rsidR="001035C9" w:rsidRPr="000513EE" w:rsidRDefault="001035C9" w:rsidP="001035C9">
      <w:r>
        <w:t>För att koppla ihop en användare med ett SPSM-konto används ett specifikt fält i objektet för att lagra en referens till användarens unika SPSM Konto-ID.</w:t>
      </w:r>
    </w:p>
    <w:p w14:paraId="0AE92E10" w14:textId="77777777" w:rsidR="001035C9" w:rsidRPr="000513EE" w:rsidRDefault="001035C9" w:rsidP="001035C9">
      <w:pPr>
        <w:pStyle w:val="Rubrik4"/>
      </w:pPr>
      <w:r w:rsidRPr="000513EE">
        <w:t>Role (Roll)</w:t>
      </w:r>
    </w:p>
    <w:p w14:paraId="2E98E58B" w14:textId="77777777" w:rsidR="001035C9" w:rsidRPr="000513EE" w:rsidRDefault="001035C9" w:rsidP="001035C9">
      <w:r w:rsidRPr="000513EE">
        <w:t>Roll är ett separat objekt och definierar vilka funktioner eller rättigheter en användare har i relation till organisation, enhet eller grupp. Rollen kopplas ofta ihop med medlemskapsobjekten och utgör en av de viktigaste komponenterna vid behörighetsstyrning i SPSM:s applikationer.</w:t>
      </w:r>
    </w:p>
    <w:p w14:paraId="3AAAD525" w14:textId="77777777" w:rsidR="001035C9" w:rsidRPr="000513EE" w:rsidRDefault="001035C9" w:rsidP="001035C9">
      <w:pPr>
        <w:pStyle w:val="Rubrik4"/>
      </w:pPr>
      <w:r w:rsidRPr="000513EE">
        <w:t>Environment (Omgivande kontext)</w:t>
      </w:r>
    </w:p>
    <w:p w14:paraId="46BFC981" w14:textId="77777777" w:rsidR="001035C9" w:rsidRDefault="001035C9" w:rsidP="001035C9">
      <w:r w:rsidRPr="00C64294">
        <w:rPr>
          <w:i/>
          <w:iCs/>
        </w:rPr>
        <w:t>Environment</w:t>
      </w:r>
      <w:r w:rsidRPr="00C64294">
        <w:t xml:space="preserve"> representerar de</w:t>
      </w:r>
      <w:r>
        <w:t>t</w:t>
      </w:r>
      <w:r w:rsidRPr="00C64294">
        <w:t xml:space="preserve"> kontext </w:t>
      </w:r>
      <w:r>
        <w:t xml:space="preserve">som </w:t>
      </w:r>
      <w:r w:rsidRPr="00C64294">
        <w:t>definiera</w:t>
      </w:r>
      <w:r>
        <w:t>r</w:t>
      </w:r>
      <w:r w:rsidRPr="00C64294">
        <w:t xml:space="preserve"> och använd</w:t>
      </w:r>
      <w:r>
        <w:t>er roller</w:t>
      </w:r>
      <w:r w:rsidRPr="00C64294">
        <w:t xml:space="preserve">, exempelvis ett internt system, en applikation eller ett verksamhetsområde inom SPSM. Varje Environment äger och ansvarar för sina egna </w:t>
      </w:r>
      <w:r w:rsidR="116DE199">
        <w:t>rolldefinitioner</w:t>
      </w:r>
      <w:r w:rsidRPr="00C64294">
        <w:t xml:space="preserve">, vilket innebär att </w:t>
      </w:r>
      <w:r w:rsidRPr="00C64294">
        <w:rPr>
          <w:i/>
          <w:iCs/>
        </w:rPr>
        <w:t>Role</w:t>
      </w:r>
      <w:r w:rsidRPr="00C64294">
        <w:t xml:space="preserve"> alltid kopplas till ett specifikt Environment</w:t>
      </w:r>
      <w:r>
        <w:t>.</w:t>
      </w:r>
    </w:p>
    <w:p w14:paraId="0D6A389F" w14:textId="7F7561BE" w:rsidR="001035C9" w:rsidRPr="001035C9" w:rsidRDefault="001035C9" w:rsidP="001035C9">
      <w:pPr>
        <w:pStyle w:val="Liststycke"/>
        <w:numPr>
          <w:ilvl w:val="0"/>
          <w:numId w:val="7"/>
        </w:numPr>
      </w:pPr>
      <w:r w:rsidRPr="00746902">
        <w:rPr>
          <w:b/>
          <w:bCs/>
        </w:rPr>
        <w:t>Relation till Role (Roll)</w:t>
      </w:r>
      <w:r w:rsidR="00F04202" w:rsidRPr="00746902">
        <w:rPr>
          <w:b/>
          <w:bCs/>
        </w:rPr>
        <w:t>:</w:t>
      </w:r>
      <w:r w:rsidR="00F04202">
        <w:t xml:space="preserve"> </w:t>
      </w:r>
      <w:r w:rsidRPr="00F04202">
        <w:rPr>
          <w:i/>
          <w:iCs/>
        </w:rPr>
        <w:t>Role</w:t>
      </w:r>
      <w:r w:rsidRPr="00C64294">
        <w:t xml:space="preserve"> beskriver vilka funktionella uppgifter eller åtkomster som gäller inom den </w:t>
      </w:r>
      <w:r>
        <w:t>Environment som den ägs av</w:t>
      </w:r>
      <w:r w:rsidRPr="00C64294">
        <w:t>. Genom att låta Environment vara den komponent som definierar och äger roller säkerställs att roller hålls separerade mellan olika system och applikationer, samtidigt som modellen möjliggör att flera Environment kan ha egna, oberoende rolluppsättningar utan risk för sammanblandning.</w:t>
      </w:r>
    </w:p>
    <w:p w14:paraId="5B50C3B7" w14:textId="4577D0EC" w:rsidR="00875314" w:rsidRDefault="00875314" w:rsidP="00875314">
      <w:pPr>
        <w:pStyle w:val="Rubrik3"/>
      </w:pPr>
      <w:bookmarkStart w:id="15" w:name="_Toc223504209"/>
      <w:r>
        <w:lastRenderedPageBreak/>
        <w:t>Informationsmodell – Avtal</w:t>
      </w:r>
      <w:bookmarkEnd w:id="15"/>
    </w:p>
    <w:p w14:paraId="4A81E481" w14:textId="0DA412A4" w:rsidR="00924F11" w:rsidRDefault="00924F11" w:rsidP="00924F11">
      <w:r w:rsidRPr="0052527D">
        <w:t xml:space="preserve">Avtalsmodellen beskriver hur SPSM </w:t>
      </w:r>
      <w:r w:rsidR="00AA6233">
        <w:t>lagrar</w:t>
      </w:r>
      <w:r w:rsidRPr="0052527D">
        <w:t xml:space="preserve"> avtal och de komponenter som behövs för att hantera dem konsekvent — inklusive avtalstyper, giltighet och avtalsmallar — och hur dessa grupperas i en gemensam</w:t>
      </w:r>
      <w:r w:rsidR="00FF3E9D">
        <w:t xml:space="preserve"> </w:t>
      </w:r>
      <w:r w:rsidRPr="0052527D">
        <w:t xml:space="preserve">modell som exponeras via informationslagrets API. </w:t>
      </w:r>
    </w:p>
    <w:p w14:paraId="74280373" w14:textId="77777777" w:rsidR="00924F11" w:rsidRDefault="00924F11" w:rsidP="00924F11">
      <w:r w:rsidRPr="0052527D">
        <w:t xml:space="preserve">Modellen skapar en </w:t>
      </w:r>
      <w:r w:rsidRPr="002643A5">
        <w:rPr>
          <w:b/>
          <w:bCs/>
        </w:rPr>
        <w:t>tydlig separation mellan avtalets kärninformation och dess metadata</w:t>
      </w:r>
      <w:r w:rsidRPr="0052527D">
        <w:t>, vilket gör att avtal kan hanteras, versioneras och konsumeras enhetligt oberoende av underliggande system oc</w:t>
      </w:r>
      <w:r>
        <w:t>h</w:t>
      </w:r>
      <w:r w:rsidRPr="0052527D">
        <w:t xml:space="preserve"> dess interna datamodeller.</w:t>
      </w:r>
    </w:p>
    <w:p w14:paraId="696B9975" w14:textId="04B256E5" w:rsidR="00184D9A" w:rsidRPr="008660EA" w:rsidRDefault="00184D9A" w:rsidP="00184D9A">
      <w:r w:rsidRPr="008660EA">
        <w:t xml:space="preserve">Modellen beskriver </w:t>
      </w:r>
      <w:r>
        <w:t>objektet</w:t>
      </w:r>
      <w:r w:rsidRPr="008660EA">
        <w:t xml:space="preserve"> </w:t>
      </w:r>
      <w:r w:rsidRPr="008660EA">
        <w:rPr>
          <w:i/>
          <w:iCs/>
        </w:rPr>
        <w:t>Avtal</w:t>
      </w:r>
      <w:r w:rsidRPr="008660EA">
        <w:t xml:space="preserve"> och de objekt som tillsammans definierar hur avtal hanteras inom SPSM:s informationslager. Den visar relationerna mellan ett avtal och dess typ, giltighet och mall. Modellen är avsedd att </w:t>
      </w:r>
      <w:r>
        <w:t>exponeras</w:t>
      </w:r>
      <w:r w:rsidRPr="008660EA">
        <w:t xml:space="preserve"> i informationslagret </w:t>
      </w:r>
      <w:r>
        <w:t xml:space="preserve">via REST API </w:t>
      </w:r>
      <w:r w:rsidRPr="008660EA">
        <w:t xml:space="preserve">och </w:t>
      </w:r>
      <w:r>
        <w:t xml:space="preserve">ska </w:t>
      </w:r>
      <w:r w:rsidRPr="008660EA">
        <w:t xml:space="preserve">utgöra strukturen </w:t>
      </w:r>
      <w:r w:rsidRPr="005D3CA0">
        <w:rPr>
          <w:b/>
          <w:bCs/>
        </w:rPr>
        <w:t>oberoende av hur underliggande system lagrar motsvarande data</w:t>
      </w:r>
      <w:r w:rsidRPr="008660EA">
        <w:t>.</w:t>
      </w:r>
    </w:p>
    <w:p w14:paraId="6A49B31B" w14:textId="47657A5F" w:rsidR="00924F11" w:rsidRDefault="00924F11" w:rsidP="00924F11">
      <w:pPr>
        <w:rPr>
          <w:i/>
          <w:iCs/>
          <w:sz w:val="22"/>
          <w:szCs w:val="22"/>
        </w:rPr>
      </w:pPr>
      <w:r>
        <w:br/>
      </w:r>
      <w:r>
        <w:rPr>
          <w:noProof/>
        </w:rPr>
        <w:drawing>
          <wp:inline distT="0" distB="0" distL="0" distR="0" wp14:anchorId="07806E80" wp14:editId="3B702911">
            <wp:extent cx="4679314" cy="1275080"/>
            <wp:effectExtent l="0" t="0" r="6985" b="1270"/>
            <wp:docPr id="105835830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79314" cy="1275080"/>
                    </a:xfrm>
                    <a:prstGeom prst="rect">
                      <a:avLst/>
                    </a:prstGeom>
                  </pic:spPr>
                </pic:pic>
              </a:graphicData>
            </a:graphic>
          </wp:inline>
        </w:drawing>
      </w:r>
      <w:r w:rsidRPr="003F6DAB">
        <w:rPr>
          <w:b/>
          <w:bCs/>
          <w:i/>
          <w:iCs/>
          <w:sz w:val="20"/>
          <w:szCs w:val="20"/>
        </w:rPr>
        <w:t xml:space="preserve">Figur </w:t>
      </w:r>
      <w:r w:rsidR="00AD7575" w:rsidRPr="003F6DAB">
        <w:rPr>
          <w:b/>
          <w:bCs/>
          <w:i/>
          <w:iCs/>
          <w:sz w:val="20"/>
          <w:szCs w:val="20"/>
        </w:rPr>
        <w:t>6</w:t>
      </w:r>
      <w:r w:rsidRPr="003F6DAB">
        <w:rPr>
          <w:i/>
          <w:iCs/>
          <w:sz w:val="20"/>
          <w:szCs w:val="20"/>
        </w:rPr>
        <w:t>: Informationsmodell Avtal</w:t>
      </w:r>
    </w:p>
    <w:p w14:paraId="28690B25" w14:textId="77777777" w:rsidR="00924F11" w:rsidRPr="00166CFF" w:rsidRDefault="00924F11" w:rsidP="00924F11">
      <w:pPr>
        <w:rPr>
          <w:i/>
          <w:iCs/>
          <w:sz w:val="22"/>
          <w:szCs w:val="22"/>
        </w:rPr>
      </w:pPr>
    </w:p>
    <w:p w14:paraId="26B942B6" w14:textId="77777777" w:rsidR="00924F11" w:rsidRPr="008660EA" w:rsidRDefault="00924F11" w:rsidP="00184D9A">
      <w:pPr>
        <w:pStyle w:val="Rubrik4"/>
      </w:pPr>
      <w:r w:rsidRPr="008660EA">
        <w:t>Agreement (Avtal)</w:t>
      </w:r>
    </w:p>
    <w:p w14:paraId="2C410D5F" w14:textId="77777777" w:rsidR="00924F11" w:rsidRPr="008660EA" w:rsidRDefault="00924F11" w:rsidP="00924F11">
      <w:r w:rsidRPr="008660EA">
        <w:rPr>
          <w:i/>
          <w:iCs/>
        </w:rPr>
        <w:t>Agreement</w:t>
      </w:r>
      <w:r w:rsidRPr="008660EA">
        <w:t xml:space="preserve"> är det centrala objektet i modellen. Ett avtal representerar en överenskommelse mellan SPSM och en extern part, och fungerar som samlingspunkt för flera kompletterande objekt. Avtalet bär de huvudsakliga avtalsuppgifterna och relaterar till sina specialiserade komponenter: avtalstyp, giltighet och avtalsmall.</w:t>
      </w:r>
    </w:p>
    <w:p w14:paraId="25F346B1" w14:textId="77777777" w:rsidR="00184D9A" w:rsidRDefault="00924F11" w:rsidP="0019346C">
      <w:pPr>
        <w:pStyle w:val="Liststycke"/>
        <w:numPr>
          <w:ilvl w:val="0"/>
          <w:numId w:val="7"/>
        </w:numPr>
      </w:pPr>
      <w:r w:rsidRPr="00184D9A">
        <w:rPr>
          <w:b/>
          <w:bCs/>
        </w:rPr>
        <w:t>Relation till AgreementType (Avtalstyp)</w:t>
      </w:r>
      <w:r w:rsidR="00184D9A" w:rsidRPr="00184D9A">
        <w:rPr>
          <w:b/>
          <w:bCs/>
        </w:rPr>
        <w:t>:</w:t>
      </w:r>
      <w:r w:rsidR="00184D9A">
        <w:t xml:space="preserve"> </w:t>
      </w:r>
      <w:r w:rsidRPr="008660EA">
        <w:t xml:space="preserve">Ett avtal har alltid en koppling till en </w:t>
      </w:r>
      <w:r w:rsidRPr="00184D9A">
        <w:rPr>
          <w:i/>
          <w:iCs/>
        </w:rPr>
        <w:t>AgreementType</w:t>
      </w:r>
      <w:r w:rsidRPr="008660EA">
        <w:t xml:space="preserve">. Avtalstypen beskriver kategorin eller klassificeringen av avtalet, såsom </w:t>
      </w:r>
      <w:r>
        <w:t>PUB-avtal, samarbetsavtal eller andra former av avtal.</w:t>
      </w:r>
      <w:r w:rsidRPr="008660EA">
        <w:br/>
        <w:t xml:space="preserve">Modellen visar en </w:t>
      </w:r>
      <w:r w:rsidRPr="00184D9A">
        <w:t>obligatorisk koppling</w:t>
      </w:r>
      <w:r w:rsidRPr="008660EA">
        <w:t xml:space="preserve"> från Avtal till Avtalstyp, vilket innebär att varje enskilt avtal måste tillhöra exakt en typ. Avtalstypen är i sig fristående och kan återanvändas av många olika </w:t>
      </w:r>
      <w:r w:rsidRPr="008660EA">
        <w:lastRenderedPageBreak/>
        <w:t>avtal. Detta möjliggör en strukturerad och enhetlig hantering av avtalskategorier inom informationslagret.</w:t>
      </w:r>
    </w:p>
    <w:p w14:paraId="037E364A" w14:textId="77777777" w:rsidR="00184D9A" w:rsidRDefault="00924F11" w:rsidP="00796340">
      <w:pPr>
        <w:pStyle w:val="Liststycke"/>
        <w:numPr>
          <w:ilvl w:val="0"/>
          <w:numId w:val="7"/>
        </w:numPr>
      </w:pPr>
      <w:r w:rsidRPr="00184D9A">
        <w:rPr>
          <w:b/>
          <w:bCs/>
        </w:rPr>
        <w:t>Relation till Validity (Giltighet)</w:t>
      </w:r>
      <w:r w:rsidR="00184D9A" w:rsidRPr="00184D9A">
        <w:rPr>
          <w:b/>
          <w:bCs/>
        </w:rPr>
        <w:t>:</w:t>
      </w:r>
      <w:r w:rsidR="00184D9A">
        <w:t xml:space="preserve"> </w:t>
      </w:r>
      <w:r w:rsidRPr="008660EA">
        <w:t xml:space="preserve">Varje avtal är även kopplat till ett </w:t>
      </w:r>
      <w:r w:rsidRPr="00184D9A">
        <w:rPr>
          <w:i/>
          <w:iCs/>
        </w:rPr>
        <w:t>Validity</w:t>
      </w:r>
      <w:r w:rsidRPr="008660EA">
        <w:t>-objekt som beskriver avtalets giltighetsperiod, till exempel start och slutdatum, förlängningslogik eller villkor för uppsägning.</w:t>
      </w:r>
      <w:r w:rsidRPr="008660EA">
        <w:br/>
        <w:t xml:space="preserve">Modellen visar att ett avtal </w:t>
      </w:r>
      <w:r w:rsidRPr="00184D9A">
        <w:t>har en obligatorisk och exklusiv</w:t>
      </w:r>
      <w:r w:rsidRPr="008660EA">
        <w:t xml:space="preserve"> koppling till sin giltighet, vilket innebär att giltighetsinformationen är unik för varje avtal och inte delas mellan flera poster. Giltighet behandlas därför som ett tydligt avskilt objekt i datamodellen, vilket underlättar hantering av tidsintervall och gör modellen flexibel inför framtida förändringar i avtalslogik.</w:t>
      </w:r>
    </w:p>
    <w:p w14:paraId="694D61A9" w14:textId="19854C7D" w:rsidR="00924F11" w:rsidRDefault="00924F11" w:rsidP="00EF6247">
      <w:pPr>
        <w:pStyle w:val="Liststycke"/>
        <w:numPr>
          <w:ilvl w:val="0"/>
          <w:numId w:val="7"/>
        </w:numPr>
      </w:pPr>
      <w:r w:rsidRPr="00184D9A">
        <w:rPr>
          <w:b/>
          <w:bCs/>
        </w:rPr>
        <w:t>Relation till Template (Avtalsmall)</w:t>
      </w:r>
      <w:r w:rsidR="00184D9A" w:rsidRPr="00184D9A">
        <w:rPr>
          <w:b/>
          <w:bCs/>
        </w:rPr>
        <w:t>:</w:t>
      </w:r>
      <w:r w:rsidR="00184D9A">
        <w:t xml:space="preserve"> </w:t>
      </w:r>
      <w:r w:rsidRPr="008660EA">
        <w:t xml:space="preserve">Avtal kan även ha koppling till en </w:t>
      </w:r>
      <w:r w:rsidRPr="00184D9A">
        <w:rPr>
          <w:i/>
          <w:iCs/>
        </w:rPr>
        <w:t>Template</w:t>
      </w:r>
      <w:r w:rsidRPr="008660EA">
        <w:t xml:space="preserve">, som representerar den avtalsmall som avtalet baseras på. Här visar modellen att ett avtal </w:t>
      </w:r>
      <w:r w:rsidRPr="00184D9A">
        <w:t>kan ha</w:t>
      </w:r>
      <w:r w:rsidRPr="008660EA">
        <w:t xml:space="preserve"> en koppling till en mall, men att relationen inte är tvingande.</w:t>
      </w:r>
      <w:r w:rsidRPr="008660EA">
        <w:br/>
        <w:t>Avtalsmallar är generiska och kan återanvändas av flera avtal, vilket stödjer en enhetlig produktionsprocess för avtal inom SPSM och gör det lättare att kvalitetssäkra text, struktur och juridiska formuleringar.</w:t>
      </w:r>
    </w:p>
    <w:p w14:paraId="78F31A3B" w14:textId="77777777" w:rsidR="00726F51" w:rsidRDefault="00726F51" w:rsidP="00726F51"/>
    <w:p w14:paraId="122C9FD2" w14:textId="03A64DF3" w:rsidR="00875314" w:rsidRDefault="001152A3" w:rsidP="00875314">
      <w:pPr>
        <w:pStyle w:val="Rubrik2"/>
      </w:pPr>
      <w:bookmarkStart w:id="16" w:name="_Toc223504210"/>
      <w:r>
        <w:t xml:space="preserve">Nya </w:t>
      </w:r>
      <w:r w:rsidR="0095079F">
        <w:t>komponenter</w:t>
      </w:r>
      <w:r w:rsidR="00875314">
        <w:t xml:space="preserve"> i lösningen</w:t>
      </w:r>
      <w:bookmarkEnd w:id="16"/>
    </w:p>
    <w:p w14:paraId="0F2CAB70" w14:textId="54997863" w:rsidR="003A582B" w:rsidRDefault="00A50255" w:rsidP="003A582B">
      <w:r>
        <w:t xml:space="preserve">I dagsläget erbjuder SPSM tjänsten Organisationsregistret i form av en publik webb för att låta externa användare registrera och administrera sina organisationer. </w:t>
      </w:r>
      <w:r w:rsidRPr="005D3CA0">
        <w:rPr>
          <w:b/>
          <w:bCs/>
        </w:rPr>
        <w:t xml:space="preserve">Denna tjänst kommer att </w:t>
      </w:r>
      <w:r w:rsidR="002819CD" w:rsidRPr="005D3CA0">
        <w:rPr>
          <w:b/>
          <w:bCs/>
        </w:rPr>
        <w:t>omskapas i en ny tappning</w:t>
      </w:r>
      <w:r w:rsidR="002819CD">
        <w:t xml:space="preserve"> – både för att hantera den nya informationsmodellen och för att närma sig övriga design- och teknikval på SPSM:s tjänsteplattform. I övrigt behöver kringliggande komponenter och delar också </w:t>
      </w:r>
      <w:r w:rsidR="005D3CA0">
        <w:t>anpassas</w:t>
      </w:r>
      <w:r w:rsidR="002819CD">
        <w:t xml:space="preserve"> för att ge stöd åt ändringarna som följer i implementationens spår.</w:t>
      </w:r>
    </w:p>
    <w:p w14:paraId="5C49D793" w14:textId="7A002ACD" w:rsidR="009000BB" w:rsidRDefault="009000BB" w:rsidP="003A582B">
      <w:r>
        <w:t xml:space="preserve">Nedan följer en </w:t>
      </w:r>
      <w:r w:rsidRPr="0021725F">
        <w:rPr>
          <w:b/>
          <w:bCs/>
        </w:rPr>
        <w:t xml:space="preserve">sammanställning över de nya </w:t>
      </w:r>
      <w:r w:rsidR="00C91C40">
        <w:rPr>
          <w:b/>
          <w:bCs/>
        </w:rPr>
        <w:t xml:space="preserve">tekniska </w:t>
      </w:r>
      <w:r w:rsidRPr="0021725F">
        <w:rPr>
          <w:b/>
          <w:bCs/>
        </w:rPr>
        <w:t>komponenter</w:t>
      </w:r>
      <w:r>
        <w:t xml:space="preserve"> som denna lösning </w:t>
      </w:r>
      <w:r w:rsidR="00787947">
        <w:t>bygger på</w:t>
      </w:r>
      <w:r>
        <w:t>:</w:t>
      </w:r>
    </w:p>
    <w:p w14:paraId="00613325" w14:textId="77777777" w:rsidR="009000BB" w:rsidRDefault="002819CD" w:rsidP="009000BB">
      <w:pPr>
        <w:pStyle w:val="Liststycke"/>
        <w:numPr>
          <w:ilvl w:val="0"/>
          <w:numId w:val="7"/>
        </w:numPr>
      </w:pPr>
      <w:r w:rsidRPr="009000BB">
        <w:rPr>
          <w:b/>
          <w:bCs/>
        </w:rPr>
        <w:t>Publik webbtjänst</w:t>
      </w:r>
      <w:r w:rsidR="006D4AFB" w:rsidRPr="009000BB">
        <w:rPr>
          <w:b/>
          <w:bCs/>
        </w:rPr>
        <w:t xml:space="preserve"> för Organisation</w:t>
      </w:r>
      <w:r w:rsidR="009000BB">
        <w:t>: e</w:t>
      </w:r>
      <w:r>
        <w:t xml:space="preserve">n ny </w:t>
      </w:r>
      <w:r w:rsidR="00391C45">
        <w:t xml:space="preserve">publik </w:t>
      </w:r>
      <w:r>
        <w:t>webbtjänst som ersätter det existerande Organisationsregistret.</w:t>
      </w:r>
      <w:r w:rsidR="000A1DFF">
        <w:t xml:space="preserve"> </w:t>
      </w:r>
    </w:p>
    <w:p w14:paraId="171E4A45" w14:textId="0EC39614" w:rsidR="009000BB" w:rsidRDefault="000A1DFF" w:rsidP="009000BB">
      <w:pPr>
        <w:pStyle w:val="Liststycke"/>
      </w:pPr>
      <w:r>
        <w:t xml:space="preserve">Bedömd komplexitet: </w:t>
      </w:r>
      <w:r w:rsidRPr="00C92657">
        <w:rPr>
          <w:color w:val="A20000"/>
        </w:rPr>
        <w:t>hög</w:t>
      </w:r>
      <w:r>
        <w:t>.</w:t>
      </w:r>
    </w:p>
    <w:p w14:paraId="02561D58" w14:textId="77777777" w:rsidR="009000BB" w:rsidRDefault="002819CD" w:rsidP="00513781">
      <w:pPr>
        <w:pStyle w:val="Liststycke"/>
        <w:numPr>
          <w:ilvl w:val="0"/>
          <w:numId w:val="7"/>
        </w:numPr>
      </w:pPr>
      <w:r w:rsidRPr="009000BB">
        <w:rPr>
          <w:b/>
          <w:bCs/>
        </w:rPr>
        <w:t>Intern webbtjänst</w:t>
      </w:r>
      <w:r w:rsidR="006D4AFB" w:rsidRPr="009000BB">
        <w:rPr>
          <w:b/>
          <w:bCs/>
        </w:rPr>
        <w:t xml:space="preserve"> för Organisation</w:t>
      </w:r>
      <w:r w:rsidR="009000BB">
        <w:t>: e</w:t>
      </w:r>
      <w:r w:rsidR="00D856AF">
        <w:t>n ny minimal intern webbtjänst för att utföra vissa tekniskt administrativa åtgärder (exempelvis massimport och massexport).</w:t>
      </w:r>
      <w:r w:rsidR="000A1DFF">
        <w:t xml:space="preserve"> </w:t>
      </w:r>
    </w:p>
    <w:p w14:paraId="3B3B2AF0" w14:textId="77777777" w:rsidR="009000BB" w:rsidRDefault="000A1DFF" w:rsidP="009000BB">
      <w:pPr>
        <w:pStyle w:val="Liststycke"/>
      </w:pPr>
      <w:r>
        <w:t xml:space="preserve">Bedömd komplexitet: </w:t>
      </w:r>
      <w:r w:rsidRPr="00C92657">
        <w:rPr>
          <w:color w:val="388600"/>
        </w:rPr>
        <w:t>låg</w:t>
      </w:r>
      <w:r>
        <w:t>.</w:t>
      </w:r>
    </w:p>
    <w:p w14:paraId="122CB6BF" w14:textId="77777777" w:rsidR="009000BB" w:rsidRDefault="006D4AFB" w:rsidP="00426547">
      <w:pPr>
        <w:pStyle w:val="Liststycke"/>
        <w:numPr>
          <w:ilvl w:val="0"/>
          <w:numId w:val="7"/>
        </w:numPr>
      </w:pPr>
      <w:r w:rsidRPr="009000BB">
        <w:rPr>
          <w:b/>
          <w:bCs/>
        </w:rPr>
        <w:lastRenderedPageBreak/>
        <w:t>Internt REST API för Organisation</w:t>
      </w:r>
      <w:r w:rsidR="009000BB">
        <w:t>: e</w:t>
      </w:r>
      <w:r>
        <w:t>tt nytt internt REST API som ersätter det existerande API:et för Organisationsregistret.</w:t>
      </w:r>
      <w:r w:rsidR="000A1DFF">
        <w:t xml:space="preserve"> </w:t>
      </w:r>
    </w:p>
    <w:p w14:paraId="0CDE67E4" w14:textId="77777777" w:rsidR="009000BB" w:rsidRDefault="000A1DFF" w:rsidP="009000BB">
      <w:pPr>
        <w:pStyle w:val="Liststycke"/>
      </w:pPr>
      <w:r>
        <w:t xml:space="preserve">Bedömd komplexitet: </w:t>
      </w:r>
      <w:r w:rsidRPr="00C92657">
        <w:rPr>
          <w:color w:val="A20000"/>
        </w:rPr>
        <w:t>hög</w:t>
      </w:r>
      <w:r>
        <w:t>.</w:t>
      </w:r>
    </w:p>
    <w:p w14:paraId="36164583" w14:textId="77777777" w:rsidR="009000BB" w:rsidRDefault="006D4AFB" w:rsidP="0034381F">
      <w:pPr>
        <w:pStyle w:val="Liststycke"/>
        <w:numPr>
          <w:ilvl w:val="0"/>
          <w:numId w:val="7"/>
        </w:numPr>
      </w:pPr>
      <w:r w:rsidRPr="009000BB">
        <w:rPr>
          <w:b/>
          <w:bCs/>
        </w:rPr>
        <w:t>Internt REST API för Avtal</w:t>
      </w:r>
      <w:r w:rsidR="009000BB">
        <w:t>: e</w:t>
      </w:r>
      <w:r>
        <w:t xml:space="preserve">tt nytt internt REST API </w:t>
      </w:r>
      <w:r w:rsidR="0099110B">
        <w:t>för åtkomst av information rörande Avtal.</w:t>
      </w:r>
      <w:r w:rsidR="000A1DFF">
        <w:t xml:space="preserve"> </w:t>
      </w:r>
    </w:p>
    <w:p w14:paraId="668BF789" w14:textId="77777777" w:rsidR="009000BB" w:rsidRDefault="000A1DFF" w:rsidP="009000BB">
      <w:pPr>
        <w:pStyle w:val="Liststycke"/>
      </w:pPr>
      <w:r>
        <w:t xml:space="preserve">Bedömd komplexitet: </w:t>
      </w:r>
      <w:r w:rsidRPr="00787947">
        <w:rPr>
          <w:color w:val="388600"/>
        </w:rPr>
        <w:t>låg</w:t>
      </w:r>
      <w:r>
        <w:t>.</w:t>
      </w:r>
    </w:p>
    <w:p w14:paraId="1F0B3AB4" w14:textId="77777777" w:rsidR="009000BB" w:rsidRDefault="006D4AFB" w:rsidP="00F934CF">
      <w:pPr>
        <w:pStyle w:val="Liststycke"/>
        <w:numPr>
          <w:ilvl w:val="0"/>
          <w:numId w:val="7"/>
        </w:numPr>
      </w:pPr>
      <w:r w:rsidRPr="009000BB">
        <w:rPr>
          <w:b/>
          <w:bCs/>
        </w:rPr>
        <w:t>Databas för Avtal</w:t>
      </w:r>
      <w:r w:rsidR="009000BB">
        <w:t>: e</w:t>
      </w:r>
      <w:r>
        <w:t>n ny databas för att hålla i</w:t>
      </w:r>
      <w:r w:rsidR="0099110B">
        <w:t xml:space="preserve"> data rörande</w:t>
      </w:r>
      <w:r>
        <w:t xml:space="preserve"> </w:t>
      </w:r>
      <w:r w:rsidR="0099110B">
        <w:t>A</w:t>
      </w:r>
      <w:r>
        <w:t>vtal i allmänhet och PUB-avtal i synnerhet.</w:t>
      </w:r>
      <w:r w:rsidR="000A1DFF">
        <w:t xml:space="preserve"> </w:t>
      </w:r>
    </w:p>
    <w:p w14:paraId="6D5CEBA0" w14:textId="77777777" w:rsidR="009000BB" w:rsidRDefault="000A1DFF" w:rsidP="009000BB">
      <w:pPr>
        <w:pStyle w:val="Liststycke"/>
      </w:pPr>
      <w:r>
        <w:t xml:space="preserve">Bedömd komplexitet: </w:t>
      </w:r>
      <w:r w:rsidRPr="00787947">
        <w:rPr>
          <w:color w:val="388600"/>
        </w:rPr>
        <w:t>låg</w:t>
      </w:r>
      <w:r>
        <w:t>.</w:t>
      </w:r>
    </w:p>
    <w:p w14:paraId="3544670B" w14:textId="77777777" w:rsidR="009000BB" w:rsidRDefault="009000BB" w:rsidP="00AC4341">
      <w:pPr>
        <w:pStyle w:val="Liststycke"/>
        <w:numPr>
          <w:ilvl w:val="0"/>
          <w:numId w:val="7"/>
        </w:numPr>
      </w:pPr>
      <w:r w:rsidRPr="009000BB">
        <w:rPr>
          <w:b/>
          <w:bCs/>
        </w:rPr>
        <w:t>Tillägg/a</w:t>
      </w:r>
      <w:r w:rsidR="00391C45" w:rsidRPr="009000BB">
        <w:rPr>
          <w:b/>
          <w:bCs/>
        </w:rPr>
        <w:t>npassningar i Dynamics</w:t>
      </w:r>
      <w:r>
        <w:t>: a</w:t>
      </w:r>
      <w:r w:rsidR="00391C45">
        <w:t xml:space="preserve">npassningar eller tillägg i Dynamics handläggarvyer för att hantera förändringar av </w:t>
      </w:r>
      <w:r w:rsidR="003146A1">
        <w:t>den nya informationsmodellen.</w:t>
      </w:r>
      <w:r w:rsidR="000A1DFF">
        <w:t xml:space="preserve"> </w:t>
      </w:r>
    </w:p>
    <w:p w14:paraId="7F9B38B0" w14:textId="77777777" w:rsidR="009000BB" w:rsidRDefault="000A1DFF" w:rsidP="009000BB">
      <w:pPr>
        <w:pStyle w:val="Liststycke"/>
      </w:pPr>
      <w:r>
        <w:t xml:space="preserve">Bedömd komplexitet: </w:t>
      </w:r>
      <w:r w:rsidRPr="00787947">
        <w:rPr>
          <w:color w:val="A66500"/>
        </w:rPr>
        <w:t>medel</w:t>
      </w:r>
      <w:r>
        <w:t>.</w:t>
      </w:r>
    </w:p>
    <w:p w14:paraId="4EEC07B5" w14:textId="77777777" w:rsidR="009000BB" w:rsidRDefault="002819CD" w:rsidP="00C01C59">
      <w:pPr>
        <w:pStyle w:val="Liststycke"/>
        <w:numPr>
          <w:ilvl w:val="0"/>
          <w:numId w:val="7"/>
        </w:numPr>
      </w:pPr>
      <w:r w:rsidRPr="009000BB">
        <w:rPr>
          <w:b/>
          <w:bCs/>
        </w:rPr>
        <w:t>Integration mot Skolenhetsregistret</w:t>
      </w:r>
      <w:r w:rsidR="009000BB">
        <w:t>: e</w:t>
      </w:r>
      <w:r>
        <w:t>n ny integration mellan Skolenhetsregistret och Organisation API som ersätter nuvarande integration mellan Skolenhetsregistret och Dynamics databas.</w:t>
      </w:r>
      <w:r w:rsidR="000A1DFF">
        <w:t xml:space="preserve"> </w:t>
      </w:r>
    </w:p>
    <w:p w14:paraId="77368286" w14:textId="77777777" w:rsidR="009000BB" w:rsidRDefault="000A1DFF" w:rsidP="009000BB">
      <w:pPr>
        <w:pStyle w:val="Liststycke"/>
      </w:pPr>
      <w:r>
        <w:t xml:space="preserve">Bedömd komplexitet: </w:t>
      </w:r>
      <w:r w:rsidRPr="00787947">
        <w:rPr>
          <w:color w:val="A66500"/>
        </w:rPr>
        <w:t>medel</w:t>
      </w:r>
      <w:r>
        <w:t>.</w:t>
      </w:r>
    </w:p>
    <w:p w14:paraId="5C5AE114" w14:textId="77777777" w:rsidR="009000BB" w:rsidRDefault="002819CD" w:rsidP="006971EE">
      <w:pPr>
        <w:pStyle w:val="Liststycke"/>
        <w:numPr>
          <w:ilvl w:val="0"/>
          <w:numId w:val="7"/>
        </w:numPr>
      </w:pPr>
      <w:r w:rsidRPr="009000BB">
        <w:rPr>
          <w:b/>
          <w:bCs/>
        </w:rPr>
        <w:t>Integration mot Statistikdatabasen</w:t>
      </w:r>
      <w:r w:rsidR="009000BB">
        <w:t>: e</w:t>
      </w:r>
      <w:r>
        <w:t>n ny integration mellan Statistikdatabasen och Organisation API som ersätter nuvarande integration mellan Statistikdatabasen och Dynamics databas.</w:t>
      </w:r>
      <w:r w:rsidR="000A1DFF">
        <w:t xml:space="preserve"> </w:t>
      </w:r>
    </w:p>
    <w:p w14:paraId="514F81AB" w14:textId="1E451C49" w:rsidR="0060526D" w:rsidRPr="0060526D" w:rsidRDefault="000A1DFF" w:rsidP="009000BB">
      <w:pPr>
        <w:pStyle w:val="Liststycke"/>
      </w:pPr>
      <w:r>
        <w:t xml:space="preserve">Bedömd komplexitet: </w:t>
      </w:r>
      <w:r w:rsidRPr="00787947">
        <w:rPr>
          <w:color w:val="A66500"/>
        </w:rPr>
        <w:t>medel</w:t>
      </w:r>
      <w:r>
        <w:t>.</w:t>
      </w:r>
    </w:p>
    <w:p w14:paraId="538653D2" w14:textId="722E65F1" w:rsidR="00761468" w:rsidRDefault="00761468"/>
    <w:p w14:paraId="07D054AA" w14:textId="1661D561" w:rsidR="00241D69" w:rsidRDefault="0095079F" w:rsidP="00241D69">
      <w:pPr>
        <w:pStyle w:val="Rubrik2"/>
      </w:pPr>
      <w:bookmarkStart w:id="17" w:name="_Toc223504211"/>
      <w:r>
        <w:t>Övriga a</w:t>
      </w:r>
      <w:r w:rsidR="00241D69">
        <w:t>npassningar för lösningen</w:t>
      </w:r>
      <w:bookmarkEnd w:id="17"/>
    </w:p>
    <w:p w14:paraId="567BAA9E" w14:textId="54361FC0" w:rsidR="00241D69" w:rsidRDefault="00241D69" w:rsidP="00241D69">
      <w:r>
        <w:t xml:space="preserve">I och med övergången från det nuvarande Organisationsregistret till den nya lösningen tillkommer ett </w:t>
      </w:r>
      <w:r w:rsidRPr="00921F85">
        <w:rPr>
          <w:b/>
          <w:bCs/>
        </w:rPr>
        <w:t>behov av att anpassa existerande beroenden</w:t>
      </w:r>
      <w:r>
        <w:t xml:space="preserve"> till det förstnämnda.</w:t>
      </w:r>
      <w:r w:rsidR="008A26B8">
        <w:t xml:space="preserve"> I generell bemärkelse innebär detta att alla system och applikationer som idag har en koppling till Organisationsregistret och dess datamodell behöver genomföra förändringar för att kopplas till Organisation API samt att använda sig av den nya informationsmodellen (den gamla datamodellen kopplad till Organisationsregistret kommer inte längre att erbjudas när väl övergången till den nya lösningen sker).</w:t>
      </w:r>
    </w:p>
    <w:p w14:paraId="6F28BD8F" w14:textId="24A53689" w:rsidR="009000BB" w:rsidRDefault="009000BB" w:rsidP="00241D69">
      <w:r w:rsidRPr="0021725F">
        <w:rPr>
          <w:b/>
          <w:bCs/>
        </w:rPr>
        <w:t>Provisionering av skoldata</w:t>
      </w:r>
      <w:r>
        <w:t xml:space="preserve"> till Organisationsregistret behöver anpassas </w:t>
      </w:r>
      <w:r w:rsidR="00787947">
        <w:t xml:space="preserve">(eller nyskapas) </w:t>
      </w:r>
      <w:r>
        <w:t xml:space="preserve">för att gå via informationslagret </w:t>
      </w:r>
      <w:r w:rsidR="00C91C40">
        <w:t>genom att</w:t>
      </w:r>
      <w:r>
        <w:t>:</w:t>
      </w:r>
    </w:p>
    <w:p w14:paraId="5415CE1F" w14:textId="77777777" w:rsidR="009000BB" w:rsidRDefault="009000BB" w:rsidP="009000BB">
      <w:pPr>
        <w:pStyle w:val="Liststycke"/>
        <w:numPr>
          <w:ilvl w:val="0"/>
          <w:numId w:val="8"/>
        </w:numPr>
      </w:pPr>
      <w:r>
        <w:t>ta emot denna data i SS12000-format</w:t>
      </w:r>
    </w:p>
    <w:p w14:paraId="4957E736" w14:textId="09572D0A" w:rsidR="009000BB" w:rsidRDefault="009000BB" w:rsidP="009000BB">
      <w:pPr>
        <w:pStyle w:val="Liststycke"/>
        <w:numPr>
          <w:ilvl w:val="0"/>
          <w:numId w:val="8"/>
        </w:numPr>
      </w:pPr>
      <w:r>
        <w:t>transformera till intern</w:t>
      </w:r>
      <w:r w:rsidR="00787947">
        <w:t>t format</w:t>
      </w:r>
    </w:p>
    <w:p w14:paraId="4648A52C" w14:textId="65F1A0B3" w:rsidR="009000BB" w:rsidRDefault="009000BB" w:rsidP="009000BB">
      <w:pPr>
        <w:pStyle w:val="Liststycke"/>
        <w:numPr>
          <w:ilvl w:val="0"/>
          <w:numId w:val="8"/>
        </w:numPr>
      </w:pPr>
      <w:r>
        <w:t>överföra till underliggande systemstöd</w:t>
      </w:r>
    </w:p>
    <w:p w14:paraId="52257A74" w14:textId="0D3C34B4" w:rsidR="008A26B8" w:rsidRDefault="008A26B8" w:rsidP="00241D69">
      <w:r>
        <w:t xml:space="preserve">Följande system identifierades i nulägesrapporten ha en </w:t>
      </w:r>
      <w:r w:rsidRPr="0021725F">
        <w:rPr>
          <w:b/>
          <w:bCs/>
        </w:rPr>
        <w:t>koppling till Organisationsregistret</w:t>
      </w:r>
      <w:r>
        <w:t>:</w:t>
      </w:r>
    </w:p>
    <w:p w14:paraId="00388B47" w14:textId="720B30E3" w:rsidR="008A26B8" w:rsidRDefault="008A26B8" w:rsidP="008A26B8">
      <w:pPr>
        <w:pStyle w:val="Liststycke"/>
        <w:numPr>
          <w:ilvl w:val="0"/>
          <w:numId w:val="7"/>
        </w:numPr>
      </w:pPr>
      <w:r>
        <w:lastRenderedPageBreak/>
        <w:t>Licensdatabasen</w:t>
      </w:r>
    </w:p>
    <w:p w14:paraId="53107E8D" w14:textId="5201975B" w:rsidR="008A26B8" w:rsidRDefault="008A26B8" w:rsidP="008A26B8">
      <w:pPr>
        <w:pStyle w:val="Liststycke"/>
        <w:numPr>
          <w:ilvl w:val="0"/>
          <w:numId w:val="7"/>
        </w:numPr>
      </w:pPr>
      <w:r>
        <w:t>SPSM Konto</w:t>
      </w:r>
    </w:p>
    <w:p w14:paraId="32C2EF39" w14:textId="5CEC7ED1" w:rsidR="008A26B8" w:rsidRDefault="008A26B8" w:rsidP="008A26B8">
      <w:pPr>
        <w:pStyle w:val="Liststycke"/>
        <w:numPr>
          <w:ilvl w:val="0"/>
          <w:numId w:val="7"/>
        </w:numPr>
      </w:pPr>
      <w:r>
        <w:t>Projekt Vidare (möjligen)</w:t>
      </w:r>
    </w:p>
    <w:p w14:paraId="7E25E11B" w14:textId="5C149FE2" w:rsidR="008A26B8" w:rsidRDefault="008A26B8" w:rsidP="008A26B8">
      <w:pPr>
        <w:pStyle w:val="Liststycke"/>
        <w:numPr>
          <w:ilvl w:val="0"/>
          <w:numId w:val="7"/>
        </w:numPr>
      </w:pPr>
      <w:r>
        <w:t>Egil Connect (möjligen)</w:t>
      </w:r>
    </w:p>
    <w:p w14:paraId="31623804" w14:textId="59156234" w:rsidR="008A26B8" w:rsidRDefault="008A26B8" w:rsidP="008A26B8">
      <w:pPr>
        <w:pStyle w:val="Liststycke"/>
        <w:numPr>
          <w:ilvl w:val="0"/>
          <w:numId w:val="7"/>
        </w:numPr>
      </w:pPr>
      <w:r>
        <w:t>Webbutiken</w:t>
      </w:r>
    </w:p>
    <w:p w14:paraId="10407B6F" w14:textId="37EB9B9C" w:rsidR="008A26B8" w:rsidRDefault="008A26B8" w:rsidP="008A26B8">
      <w:pPr>
        <w:pStyle w:val="Liststycke"/>
        <w:numPr>
          <w:ilvl w:val="0"/>
          <w:numId w:val="7"/>
        </w:numPr>
      </w:pPr>
      <w:r>
        <w:t>Digitala Samlingen</w:t>
      </w:r>
    </w:p>
    <w:p w14:paraId="744DE6D6" w14:textId="57FE4B32" w:rsidR="008A26B8" w:rsidRDefault="008A26B8" w:rsidP="008A26B8">
      <w:r w:rsidRPr="00786EB6">
        <w:t>Ansvaret för att utföra dessa anpassningar</w:t>
      </w:r>
      <w:r>
        <w:t xml:space="preserve"> i respektive system och applikationer ligger hos dess förvaltning. Exakta detaljer rörande vad dessa anpassningar kan komma att innebära för respektive system och applikationer </w:t>
      </w:r>
      <w:r w:rsidR="00AE6F16">
        <w:t xml:space="preserve">ligger </w:t>
      </w:r>
      <w:r w:rsidR="00AE6F16" w:rsidRPr="00786EB6">
        <w:rPr>
          <w:b/>
          <w:bCs/>
        </w:rPr>
        <w:t>utanför ramarna för detta projekt</w:t>
      </w:r>
      <w:r w:rsidR="003722D5">
        <w:t xml:space="preserve"> att definiera</w:t>
      </w:r>
      <w:r w:rsidR="00AE6F16">
        <w:t>.</w:t>
      </w:r>
    </w:p>
    <w:p w14:paraId="4F220615" w14:textId="77777777" w:rsidR="009000BB" w:rsidRDefault="009000BB" w:rsidP="008A26B8"/>
    <w:p w14:paraId="152D5461" w14:textId="77777777" w:rsidR="00241D69" w:rsidRPr="00241D69" w:rsidRDefault="00241D69" w:rsidP="00241D69"/>
    <w:p w14:paraId="718FFD21" w14:textId="77777777" w:rsidR="00761468" w:rsidRDefault="00761468">
      <w:r>
        <w:br w:type="page"/>
      </w:r>
    </w:p>
    <w:p w14:paraId="0439A19D" w14:textId="3350F8FB" w:rsidR="0053466F" w:rsidRDefault="0053466F" w:rsidP="0053466F">
      <w:pPr>
        <w:pStyle w:val="Rubrik1"/>
      </w:pPr>
      <w:bookmarkStart w:id="18" w:name="_Toc223504212"/>
      <w:r>
        <w:lastRenderedPageBreak/>
        <w:t>Slutlig gap-analys</w:t>
      </w:r>
      <w:bookmarkEnd w:id="18"/>
    </w:p>
    <w:p w14:paraId="488A6BBD" w14:textId="0931CDEF" w:rsidR="00875314" w:rsidRDefault="00875314" w:rsidP="00875314">
      <w:pPr>
        <w:pStyle w:val="Rubrik2"/>
      </w:pPr>
      <w:bookmarkStart w:id="19" w:name="_Toc223504213"/>
      <w:r>
        <w:t>Sammanfattning av centrala gap</w:t>
      </w:r>
      <w:bookmarkEnd w:id="19"/>
    </w:p>
    <w:p w14:paraId="3468CA79" w14:textId="5347629E" w:rsidR="008A26B8" w:rsidRDefault="008A26B8" w:rsidP="008A26B8">
      <w:r w:rsidRPr="00894129">
        <w:t>Den genomförda gap-analysen</w:t>
      </w:r>
      <w:r>
        <w:t xml:space="preserve"> (se Referenser</w:t>
      </w:r>
      <w:r w:rsidR="0052249D">
        <w:t xml:space="preserve"> och underlag</w:t>
      </w:r>
      <w:r>
        <w:t>)</w:t>
      </w:r>
      <w:r w:rsidRPr="00894129">
        <w:t xml:space="preserve"> visar att det finns </w:t>
      </w:r>
      <w:r w:rsidRPr="007831DE">
        <w:rPr>
          <w:b/>
          <w:bCs/>
        </w:rPr>
        <w:t>tydliga och genomgripande skillnader</w:t>
      </w:r>
      <w:r w:rsidRPr="00A97420">
        <w:t xml:space="preserve"> mellan nuläget och den framtagna målbilden </w:t>
      </w:r>
      <w:r w:rsidRPr="00894129">
        <w:t>för hantering av organisationer</w:t>
      </w:r>
      <w:r>
        <w:t xml:space="preserve"> och dess</w:t>
      </w:r>
      <w:r w:rsidRPr="00894129">
        <w:t xml:space="preserve"> </w:t>
      </w:r>
      <w:r>
        <w:t>underliggande objekt</w:t>
      </w:r>
      <w:r w:rsidRPr="00894129">
        <w:t>,</w:t>
      </w:r>
      <w:r>
        <w:t xml:space="preserve"> samt</w:t>
      </w:r>
      <w:r w:rsidRPr="00894129">
        <w:t xml:space="preserve"> användare, grupper och roller. </w:t>
      </w:r>
    </w:p>
    <w:p w14:paraId="332C53D5" w14:textId="6812B2E7" w:rsidR="008A26B8" w:rsidRPr="00894129" w:rsidRDefault="008A26B8" w:rsidP="008A26B8">
      <w:r w:rsidRPr="00894129">
        <w:t xml:space="preserve">Dessa skillnader rör i första hand struktur och semantik, snarare än tekniska begränsningar, och indikerar ett behov av </w:t>
      </w:r>
      <w:r w:rsidRPr="007831DE">
        <w:rPr>
          <w:b/>
          <w:bCs/>
        </w:rPr>
        <w:t xml:space="preserve">stärkt informationsmodellering </w:t>
      </w:r>
      <w:r w:rsidR="003233AC">
        <w:rPr>
          <w:b/>
          <w:bCs/>
        </w:rPr>
        <w:t>samt</w:t>
      </w:r>
      <w:r w:rsidRPr="007831DE">
        <w:rPr>
          <w:b/>
          <w:bCs/>
        </w:rPr>
        <w:t xml:space="preserve"> gemensam styrning</w:t>
      </w:r>
      <w:r w:rsidR="003233AC">
        <w:rPr>
          <w:b/>
          <w:bCs/>
        </w:rPr>
        <w:t xml:space="preserve"> och ägande</w:t>
      </w:r>
      <w:r w:rsidRPr="00894129">
        <w:t>.</w:t>
      </w:r>
    </w:p>
    <w:p w14:paraId="21BF9600" w14:textId="77777777" w:rsidR="0000123D" w:rsidRDefault="0000123D" w:rsidP="0000123D"/>
    <w:p w14:paraId="5F9FAF28" w14:textId="5676EDCE" w:rsidR="00875314" w:rsidRDefault="00875314" w:rsidP="00875314">
      <w:pPr>
        <w:pStyle w:val="Rubrik2"/>
      </w:pPr>
      <w:bookmarkStart w:id="20" w:name="_Toc223504214"/>
      <w:r>
        <w:t>Underlag</w:t>
      </w:r>
      <w:bookmarkEnd w:id="20"/>
    </w:p>
    <w:p w14:paraId="2E1D52FC" w14:textId="091C5FDC" w:rsidR="00875314" w:rsidRPr="008A26B8" w:rsidRDefault="008A26B8" w:rsidP="00875314">
      <w:r w:rsidRPr="007A43B9">
        <w:t xml:space="preserve">Den </w:t>
      </w:r>
      <w:r>
        <w:t>fullständiga gap</w:t>
      </w:r>
      <w:r w:rsidR="00CE3DB9">
        <w:t>-</w:t>
      </w:r>
      <w:r>
        <w:t>analysen finns dokumenterad</w:t>
      </w:r>
      <w:r w:rsidRPr="007A43B9">
        <w:t xml:space="preserve"> i två leverabler: en detaljerad analys i </w:t>
      </w:r>
      <w:r w:rsidR="116DE199">
        <w:t>Excelformat</w:t>
      </w:r>
      <w:r w:rsidRPr="007A43B9">
        <w:t xml:space="preserve"> som beskriver alla identifierade gap på nivå</w:t>
      </w:r>
      <w:r>
        <w:t>n</w:t>
      </w:r>
      <w:r w:rsidRPr="007A43B9">
        <w:t xml:space="preserve"> informationsmodell, samt ett sammanfattande </w:t>
      </w:r>
      <w:r w:rsidR="116DE199">
        <w:t>Worddokument</w:t>
      </w:r>
      <w:r w:rsidRPr="007A43B9">
        <w:t xml:space="preserve"> som presenterar de viktigaste slutsatserna och rekommendationerna. Dessa båda dokument utgör tillsammans den fullständiga </w:t>
      </w:r>
      <w:r w:rsidR="116DE199">
        <w:t>gapanalysen</w:t>
      </w:r>
      <w:r w:rsidRPr="007A43B9">
        <w:t xml:space="preserve"> och hänvisas till som underlag i detta avsnitt.</w:t>
      </w:r>
    </w:p>
    <w:p w14:paraId="626032BF" w14:textId="77777777" w:rsidR="0053466F" w:rsidRDefault="0053466F">
      <w:r>
        <w:br w:type="page"/>
      </w:r>
    </w:p>
    <w:p w14:paraId="0C628781" w14:textId="3B9BFE3A" w:rsidR="0053466F" w:rsidRDefault="0000123D" w:rsidP="0053466F">
      <w:pPr>
        <w:pStyle w:val="Rubrik1"/>
      </w:pPr>
      <w:bookmarkStart w:id="21" w:name="_Toc223504215"/>
      <w:r>
        <w:lastRenderedPageBreak/>
        <w:t>Implementationsstrategi</w:t>
      </w:r>
      <w:bookmarkEnd w:id="21"/>
    </w:p>
    <w:p w14:paraId="468DD638" w14:textId="77777777" w:rsidR="0000123D" w:rsidRPr="0000123D" w:rsidRDefault="0000123D" w:rsidP="0000123D">
      <w:pPr>
        <w:pStyle w:val="Rubrik2"/>
      </w:pPr>
      <w:bookmarkStart w:id="22" w:name="_Toc223504216"/>
      <w:r w:rsidRPr="0000123D">
        <w:t>Övergripande strategi</w:t>
      </w:r>
      <w:bookmarkEnd w:id="22"/>
    </w:p>
    <w:p w14:paraId="35E32B12" w14:textId="13DB1C79" w:rsidR="00B037F5" w:rsidRPr="0000123D" w:rsidRDefault="009D12AA" w:rsidP="00B037F5">
      <w:pPr>
        <w:pStyle w:val="Liststycke"/>
        <w:numPr>
          <w:ilvl w:val="0"/>
          <w:numId w:val="7"/>
        </w:numPr>
      </w:pPr>
      <w:r>
        <w:t>Separerade lager som arkitekturprincip: i</w:t>
      </w:r>
      <w:r w:rsidR="0000123D" w:rsidRPr="0000123D">
        <w:t>nformationslager som norm</w:t>
      </w:r>
      <w:r w:rsidR="00B037F5">
        <w:t xml:space="preserve"> – </w:t>
      </w:r>
      <w:r w:rsidR="0000123D" w:rsidRPr="00027061">
        <w:rPr>
          <w:i/>
          <w:iCs/>
        </w:rPr>
        <w:t xml:space="preserve">nya integrationer </w:t>
      </w:r>
      <w:r w:rsidR="00B037F5" w:rsidRPr="00027061">
        <w:rPr>
          <w:i/>
          <w:iCs/>
        </w:rPr>
        <w:t xml:space="preserve">går </w:t>
      </w:r>
      <w:r w:rsidR="0000123D" w:rsidRPr="00027061">
        <w:rPr>
          <w:i/>
          <w:iCs/>
        </w:rPr>
        <w:t xml:space="preserve">via </w:t>
      </w:r>
      <w:r w:rsidR="00B037F5" w:rsidRPr="00027061">
        <w:rPr>
          <w:i/>
          <w:iCs/>
        </w:rPr>
        <w:t>detta lager</w:t>
      </w:r>
      <w:r w:rsidR="00B037F5">
        <w:t>.</w:t>
      </w:r>
    </w:p>
    <w:p w14:paraId="793163AE" w14:textId="1BA3D737" w:rsidR="0000123D" w:rsidRPr="0000123D" w:rsidRDefault="0000123D" w:rsidP="0000123D">
      <w:pPr>
        <w:pStyle w:val="Liststycke"/>
        <w:numPr>
          <w:ilvl w:val="0"/>
          <w:numId w:val="7"/>
        </w:numPr>
      </w:pPr>
      <w:r w:rsidRPr="0000123D">
        <w:t xml:space="preserve">Dynamics fortsatt systemstöd men </w:t>
      </w:r>
      <w:r w:rsidR="009D12AA">
        <w:t xml:space="preserve">dess datamodell används inte internt – </w:t>
      </w:r>
      <w:r w:rsidR="009D12AA" w:rsidRPr="009D12AA">
        <w:rPr>
          <w:i/>
          <w:iCs/>
        </w:rPr>
        <w:t>nya informationsmodeller för Organisation och Avtal</w:t>
      </w:r>
    </w:p>
    <w:p w14:paraId="363656E8" w14:textId="5D537B16" w:rsidR="0000123D" w:rsidRDefault="0000123D" w:rsidP="0000123D">
      <w:pPr>
        <w:pStyle w:val="Liststycke"/>
        <w:numPr>
          <w:ilvl w:val="0"/>
          <w:numId w:val="7"/>
        </w:numPr>
      </w:pPr>
      <w:r w:rsidRPr="0000123D">
        <w:t>Successiv</w:t>
      </w:r>
      <w:r w:rsidR="00B037F5">
        <w:t>t</w:t>
      </w:r>
      <w:r w:rsidRPr="0000123D">
        <w:t xml:space="preserve"> införande med överlappningsperiod.</w:t>
      </w:r>
    </w:p>
    <w:p w14:paraId="5711FCA3" w14:textId="77777777" w:rsidR="0000123D" w:rsidRDefault="0000123D" w:rsidP="0000123D"/>
    <w:p w14:paraId="67588327" w14:textId="5D04E1FA" w:rsidR="0000123D" w:rsidRDefault="0000123D" w:rsidP="0000123D">
      <w:pPr>
        <w:pStyle w:val="Rubrik2"/>
      </w:pPr>
      <w:bookmarkStart w:id="23" w:name="_Toc223504217"/>
      <w:r w:rsidRPr="0000123D">
        <w:t>Grov implementationsplan</w:t>
      </w:r>
      <w:bookmarkEnd w:id="23"/>
    </w:p>
    <w:p w14:paraId="619BF749" w14:textId="1B256C68" w:rsidR="0000123D" w:rsidRDefault="009000BB" w:rsidP="0000123D">
      <w:r>
        <w:t xml:space="preserve">Detta är </w:t>
      </w:r>
      <w:r w:rsidRPr="00DC2664">
        <w:t>ett</w:t>
      </w:r>
      <w:r w:rsidRPr="00A97420">
        <w:rPr>
          <w:b/>
          <w:bCs/>
        </w:rPr>
        <w:t xml:space="preserve"> förslag på en grov implementationsplan</w:t>
      </w:r>
      <w:r>
        <w:t xml:space="preserve">. I varje föreslagen etapp finns många punkter att reda ut, men på ett övergripande plan bör detta vara en </w:t>
      </w:r>
      <w:r w:rsidRPr="00A97420">
        <w:t>hållbar strategi för implementation</w:t>
      </w:r>
      <w:r w:rsidR="00255336">
        <w:t>en</w:t>
      </w:r>
      <w:r>
        <w:t>:</w:t>
      </w:r>
    </w:p>
    <w:p w14:paraId="0E885B57" w14:textId="7B286106" w:rsidR="00B037F5" w:rsidRPr="00C56546" w:rsidRDefault="00B037F5" w:rsidP="00D16430">
      <w:pPr>
        <w:pStyle w:val="Rubrik3"/>
        <w:shd w:val="clear" w:color="auto" w:fill="44546A" w:themeFill="text2"/>
        <w:rPr>
          <w:color w:val="E7E6E6" w:themeColor="background2"/>
        </w:rPr>
      </w:pPr>
      <w:bookmarkStart w:id="24" w:name="_Toc223504218"/>
      <w:r w:rsidRPr="00C56546">
        <w:rPr>
          <w:color w:val="E7E6E6" w:themeColor="background2"/>
        </w:rPr>
        <w:t>Etapp 1 – definiera informationsmodell</w:t>
      </w:r>
      <w:bookmarkEnd w:id="24"/>
    </w:p>
    <w:p w14:paraId="10756E3E" w14:textId="468C0475" w:rsidR="00FE56D8" w:rsidRDefault="00FE56D8" w:rsidP="0068100C">
      <w:pPr>
        <w:pStyle w:val="Liststycke"/>
        <w:numPr>
          <w:ilvl w:val="0"/>
          <w:numId w:val="7"/>
        </w:numPr>
      </w:pPr>
      <w:r w:rsidRPr="00FE56D8">
        <w:rPr>
          <w:b/>
          <w:bCs/>
        </w:rPr>
        <w:t>Huvudfokus</w:t>
      </w:r>
      <w:r>
        <w:t>:</w:t>
      </w:r>
    </w:p>
    <w:p w14:paraId="118DAFE7" w14:textId="33BF1C8D" w:rsidR="00B037F5" w:rsidRDefault="00B037F5" w:rsidP="0068100C">
      <w:pPr>
        <w:pStyle w:val="Liststycke"/>
        <w:numPr>
          <w:ilvl w:val="1"/>
          <w:numId w:val="7"/>
        </w:numPr>
      </w:pPr>
      <w:r>
        <w:t>Skapa och tillgängliggör</w:t>
      </w:r>
      <w:r w:rsidR="00FE56D8">
        <w:t>a</w:t>
      </w:r>
      <w:r>
        <w:t xml:space="preserve"> informationsmodell</w:t>
      </w:r>
      <w:r w:rsidR="000B4DA0">
        <w:t xml:space="preserve"> Organisation</w:t>
      </w:r>
      <w:r w:rsidR="00DC2664">
        <w:t>.</w:t>
      </w:r>
    </w:p>
    <w:p w14:paraId="1FCC4603" w14:textId="0AEB5058" w:rsidR="000B4DA0" w:rsidRDefault="000B4DA0" w:rsidP="0068100C">
      <w:pPr>
        <w:pStyle w:val="Liststycke"/>
        <w:numPr>
          <w:ilvl w:val="1"/>
          <w:numId w:val="7"/>
        </w:numPr>
      </w:pPr>
      <w:r>
        <w:t>Skapa och tillgängliggör</w:t>
      </w:r>
      <w:r w:rsidR="00FE56D8">
        <w:t>a</w:t>
      </w:r>
      <w:r>
        <w:t xml:space="preserve"> informationsmodell Avtal</w:t>
      </w:r>
      <w:r w:rsidR="00DC2664">
        <w:t>.</w:t>
      </w:r>
    </w:p>
    <w:p w14:paraId="0CD69BA8" w14:textId="1F8583A6" w:rsidR="00DC2664" w:rsidRDefault="00DC2664" w:rsidP="0068100C">
      <w:pPr>
        <w:pStyle w:val="Liststycke"/>
        <w:numPr>
          <w:ilvl w:val="1"/>
          <w:numId w:val="7"/>
        </w:numPr>
      </w:pPr>
      <w:r>
        <w:t>Skapa och tillgängliggöra mappningsdiagram mellan modeller för Organisation.</w:t>
      </w:r>
    </w:p>
    <w:p w14:paraId="025DAF73" w14:textId="2D7FE56B" w:rsidR="00FE56D8" w:rsidRDefault="00FE56D8" w:rsidP="0068100C">
      <w:pPr>
        <w:pStyle w:val="Liststycke"/>
        <w:numPr>
          <w:ilvl w:val="0"/>
          <w:numId w:val="7"/>
        </w:numPr>
      </w:pPr>
      <w:r w:rsidRPr="00FE56D8">
        <w:rPr>
          <w:b/>
          <w:bCs/>
        </w:rPr>
        <w:t>Centrala beroenden</w:t>
      </w:r>
      <w:r>
        <w:t>:</w:t>
      </w:r>
    </w:p>
    <w:p w14:paraId="13458DDE" w14:textId="59A0B24F" w:rsidR="00FE56D8" w:rsidRDefault="00FE56D8" w:rsidP="0068100C">
      <w:pPr>
        <w:pStyle w:val="Liststycke"/>
        <w:numPr>
          <w:ilvl w:val="1"/>
          <w:numId w:val="7"/>
        </w:numPr>
      </w:pPr>
      <w:r w:rsidRPr="00FE56D8">
        <w:t>Tillgång till nulägesbild (Org.reg, Dynamics</w:t>
      </w:r>
      <w:r>
        <w:t>/CRM</w:t>
      </w:r>
      <w:r w:rsidRPr="00FE56D8">
        <w:t>, SS12000)</w:t>
      </w:r>
      <w:r w:rsidR="00DC2664">
        <w:t>.</w:t>
      </w:r>
    </w:p>
    <w:p w14:paraId="380FB262" w14:textId="50E27D4F" w:rsidR="00FE56D8" w:rsidRDefault="00FE56D8" w:rsidP="0068100C">
      <w:pPr>
        <w:pStyle w:val="Liststycke"/>
        <w:numPr>
          <w:ilvl w:val="1"/>
          <w:numId w:val="7"/>
        </w:numPr>
      </w:pPr>
      <w:r w:rsidRPr="00FE56D8">
        <w:t>Förankring med berörda verksamhetsområden (SPARK, CRM, juridik/dataskydd)</w:t>
      </w:r>
      <w:r w:rsidR="00DC2664">
        <w:t>.</w:t>
      </w:r>
    </w:p>
    <w:p w14:paraId="0D01A3B4" w14:textId="287BFFC3" w:rsidR="00FE56D8" w:rsidRDefault="00FE56D8" w:rsidP="0068100C">
      <w:pPr>
        <w:pStyle w:val="Liststycke"/>
        <w:numPr>
          <w:ilvl w:val="1"/>
          <w:numId w:val="7"/>
        </w:numPr>
      </w:pPr>
      <w:r w:rsidRPr="00FE56D8">
        <w:t>Tillgång till kompetens inom informationsmodellering</w:t>
      </w:r>
    </w:p>
    <w:p w14:paraId="21FA64D0" w14:textId="60E49447" w:rsidR="00FE56D8" w:rsidRDefault="00FE56D8" w:rsidP="0068100C">
      <w:pPr>
        <w:pStyle w:val="Liststycke"/>
        <w:numPr>
          <w:ilvl w:val="0"/>
          <w:numId w:val="7"/>
        </w:numPr>
      </w:pPr>
      <w:r w:rsidRPr="00FE56D8">
        <w:rPr>
          <w:b/>
          <w:bCs/>
        </w:rPr>
        <w:t>Bedömd komplexitet</w:t>
      </w:r>
      <w:r>
        <w:t>:</w:t>
      </w:r>
    </w:p>
    <w:p w14:paraId="7D6860E4" w14:textId="630A1C9C" w:rsidR="00FE56D8" w:rsidRDefault="00FE56D8" w:rsidP="0068100C">
      <w:pPr>
        <w:pStyle w:val="Liststycke"/>
        <w:numPr>
          <w:ilvl w:val="1"/>
          <w:numId w:val="7"/>
        </w:numPr>
      </w:pPr>
      <w:r w:rsidRPr="00C56546">
        <w:rPr>
          <w:b/>
          <w:bCs/>
          <w:color w:val="A66500"/>
        </w:rPr>
        <w:t>Medel</w:t>
      </w:r>
      <w:r w:rsidRPr="00FE56D8">
        <w:rPr>
          <w:color w:val="A66500"/>
        </w:rPr>
        <w:t xml:space="preserve"> </w:t>
      </w:r>
      <w:r w:rsidRPr="00FE56D8">
        <w:t>– konceptuellt arbete, kräver koordinering och förankring men inga tekniska ingrepp i system än.</w:t>
      </w:r>
    </w:p>
    <w:p w14:paraId="1BBFAE98" w14:textId="51B6D57F" w:rsidR="00B037F5" w:rsidRPr="00C56546" w:rsidRDefault="0000123D" w:rsidP="00D16430">
      <w:pPr>
        <w:pStyle w:val="Rubrik3"/>
        <w:shd w:val="clear" w:color="auto" w:fill="44546A" w:themeFill="text2"/>
        <w:rPr>
          <w:color w:val="E7E6E6" w:themeColor="background2"/>
        </w:rPr>
      </w:pPr>
      <w:bookmarkStart w:id="25" w:name="_Toc223504219"/>
      <w:r w:rsidRPr="00C56546">
        <w:rPr>
          <w:color w:val="E7E6E6" w:themeColor="background2"/>
        </w:rPr>
        <w:t xml:space="preserve">Etapp </w:t>
      </w:r>
      <w:r w:rsidR="00B037F5" w:rsidRPr="00C56546">
        <w:rPr>
          <w:color w:val="E7E6E6" w:themeColor="background2"/>
        </w:rPr>
        <w:t xml:space="preserve">2 – </w:t>
      </w:r>
      <w:r w:rsidR="009A38C8" w:rsidRPr="00C56546">
        <w:rPr>
          <w:color w:val="E7E6E6" w:themeColor="background2"/>
        </w:rPr>
        <w:t xml:space="preserve">etablera </w:t>
      </w:r>
      <w:r w:rsidRPr="00C56546">
        <w:rPr>
          <w:color w:val="E7E6E6" w:themeColor="background2"/>
        </w:rPr>
        <w:t>informationslager</w:t>
      </w:r>
      <w:bookmarkEnd w:id="25"/>
    </w:p>
    <w:p w14:paraId="7A1374A7" w14:textId="60E8B9A5" w:rsidR="00FE56D8" w:rsidRPr="00FE56D8" w:rsidRDefault="00FE56D8" w:rsidP="0068100C">
      <w:pPr>
        <w:pStyle w:val="Liststycke"/>
        <w:numPr>
          <w:ilvl w:val="0"/>
          <w:numId w:val="7"/>
        </w:numPr>
      </w:pPr>
      <w:r w:rsidRPr="00FE56D8">
        <w:rPr>
          <w:b/>
          <w:bCs/>
        </w:rPr>
        <w:t>Huvudfokus</w:t>
      </w:r>
      <w:r w:rsidRPr="00FE56D8">
        <w:t>:</w:t>
      </w:r>
    </w:p>
    <w:p w14:paraId="2A9D238A" w14:textId="70662329" w:rsidR="00B037F5" w:rsidRDefault="00B037F5" w:rsidP="0068100C">
      <w:pPr>
        <w:pStyle w:val="Liststycke"/>
        <w:numPr>
          <w:ilvl w:val="1"/>
          <w:numId w:val="7"/>
        </w:numPr>
      </w:pPr>
      <w:r>
        <w:t xml:space="preserve">Bygga </w:t>
      </w:r>
      <w:r w:rsidR="0000123D">
        <w:t>Organisation</w:t>
      </w:r>
      <w:r>
        <w:t xml:space="preserve"> API</w:t>
      </w:r>
      <w:r w:rsidR="00DC2664">
        <w:t>.</w:t>
      </w:r>
    </w:p>
    <w:p w14:paraId="2A4BEC33" w14:textId="4EC6831A" w:rsidR="009A38C8" w:rsidRDefault="009A38C8" w:rsidP="0068100C">
      <w:pPr>
        <w:pStyle w:val="Liststycke"/>
        <w:numPr>
          <w:ilvl w:val="1"/>
          <w:numId w:val="7"/>
        </w:numPr>
      </w:pPr>
      <w:r>
        <w:t>Bygga intern</w:t>
      </w:r>
      <w:r w:rsidR="0001111F">
        <w:t xml:space="preserve"> webbtjänst för </w:t>
      </w:r>
      <w:r>
        <w:t>Organisation</w:t>
      </w:r>
      <w:r w:rsidR="00DC2664">
        <w:t>.</w:t>
      </w:r>
    </w:p>
    <w:p w14:paraId="7ACC3D34" w14:textId="33DA0C31" w:rsidR="00B037F5" w:rsidRDefault="00B037F5" w:rsidP="0068100C">
      <w:pPr>
        <w:pStyle w:val="Liststycke"/>
        <w:numPr>
          <w:ilvl w:val="1"/>
          <w:numId w:val="7"/>
        </w:numPr>
      </w:pPr>
      <w:r>
        <w:t xml:space="preserve">Bygga </w:t>
      </w:r>
      <w:r w:rsidR="0000123D">
        <w:t>Avtal</w:t>
      </w:r>
      <w:r>
        <w:t xml:space="preserve"> </w:t>
      </w:r>
      <w:r w:rsidR="0000123D">
        <w:t>API</w:t>
      </w:r>
      <w:r w:rsidR="00DC2664">
        <w:t>.</w:t>
      </w:r>
    </w:p>
    <w:p w14:paraId="4FF4DFA0" w14:textId="634591CB" w:rsidR="0000123D" w:rsidRDefault="00B037F5" w:rsidP="0068100C">
      <w:pPr>
        <w:pStyle w:val="Liststycke"/>
        <w:numPr>
          <w:ilvl w:val="1"/>
          <w:numId w:val="7"/>
        </w:numPr>
      </w:pPr>
      <w:r>
        <w:t xml:space="preserve">Skapa </w:t>
      </w:r>
      <w:r w:rsidR="0000123D">
        <w:t>Avtal</w:t>
      </w:r>
      <w:r>
        <w:t xml:space="preserve"> d</w:t>
      </w:r>
      <w:r w:rsidR="0000123D">
        <w:t>atabas</w:t>
      </w:r>
      <w:r w:rsidR="00DC2664">
        <w:t>.</w:t>
      </w:r>
    </w:p>
    <w:p w14:paraId="555B4288" w14:textId="6B7E55BC" w:rsidR="00FE56D8" w:rsidRDefault="00FE56D8" w:rsidP="0068100C">
      <w:pPr>
        <w:pStyle w:val="Liststycke"/>
        <w:numPr>
          <w:ilvl w:val="0"/>
          <w:numId w:val="7"/>
        </w:numPr>
      </w:pPr>
      <w:r w:rsidRPr="00FE56D8">
        <w:rPr>
          <w:b/>
          <w:bCs/>
        </w:rPr>
        <w:t>Centrala beroenden</w:t>
      </w:r>
      <w:r>
        <w:t>:</w:t>
      </w:r>
    </w:p>
    <w:p w14:paraId="348FB67F" w14:textId="05F19E26" w:rsidR="00FE56D8" w:rsidRDefault="00FE56D8" w:rsidP="0068100C">
      <w:pPr>
        <w:pStyle w:val="Liststycke"/>
        <w:numPr>
          <w:ilvl w:val="1"/>
          <w:numId w:val="7"/>
        </w:numPr>
      </w:pPr>
      <w:r w:rsidRPr="00FE56D8">
        <w:t>Färdig och förankrad informationsmodell (Etapp 1)</w:t>
      </w:r>
      <w:r w:rsidR="00DC2664">
        <w:t>.</w:t>
      </w:r>
    </w:p>
    <w:p w14:paraId="6E18B099" w14:textId="32D1AFA3" w:rsidR="00FE56D8" w:rsidRDefault="00FE56D8" w:rsidP="0068100C">
      <w:pPr>
        <w:pStyle w:val="Liststycke"/>
        <w:numPr>
          <w:ilvl w:val="1"/>
          <w:numId w:val="7"/>
        </w:numPr>
      </w:pPr>
      <w:r w:rsidRPr="00FE56D8">
        <w:lastRenderedPageBreak/>
        <w:t>Plattform/hosting för nya .NET‑tjänster och databaser (IIS/Windows Server, SQL Server)</w:t>
      </w:r>
      <w:r w:rsidR="00DC2664">
        <w:t>.</w:t>
      </w:r>
    </w:p>
    <w:p w14:paraId="184CCD8A" w14:textId="7D915802" w:rsidR="00FE56D8" w:rsidRDefault="00FE56D8" w:rsidP="0068100C">
      <w:pPr>
        <w:pStyle w:val="Liststycke"/>
        <w:numPr>
          <w:ilvl w:val="1"/>
          <w:numId w:val="7"/>
        </w:numPr>
      </w:pPr>
      <w:r w:rsidRPr="00FE56D8">
        <w:t>Beslut om arkitekturprinciper (till exempel att allt ska gå via informationslagret)</w:t>
      </w:r>
      <w:r w:rsidR="00DC2664">
        <w:t>.</w:t>
      </w:r>
    </w:p>
    <w:p w14:paraId="3B1DD63B" w14:textId="20C42829" w:rsidR="001938E6" w:rsidRDefault="001938E6" w:rsidP="0068100C">
      <w:pPr>
        <w:pStyle w:val="Liststycke"/>
        <w:numPr>
          <w:ilvl w:val="1"/>
          <w:numId w:val="7"/>
        </w:numPr>
      </w:pPr>
      <w:r>
        <w:t>Tillgång till personella resurser för krav, projektledning, utveckling och test</w:t>
      </w:r>
    </w:p>
    <w:p w14:paraId="28413DC3" w14:textId="03A25916" w:rsidR="001938E6" w:rsidRDefault="001938E6" w:rsidP="0068100C">
      <w:pPr>
        <w:pStyle w:val="Liststycke"/>
        <w:numPr>
          <w:ilvl w:val="1"/>
          <w:numId w:val="7"/>
        </w:numPr>
      </w:pPr>
      <w:r>
        <w:t>Tillgång till kompetens inom Dynamics API/datamodell</w:t>
      </w:r>
      <w:r w:rsidR="00DC2664">
        <w:t>.</w:t>
      </w:r>
    </w:p>
    <w:p w14:paraId="3AB06E38" w14:textId="4BDF94EE" w:rsidR="00FE56D8" w:rsidRDefault="00FE56D8" w:rsidP="0068100C">
      <w:pPr>
        <w:pStyle w:val="Liststycke"/>
        <w:numPr>
          <w:ilvl w:val="0"/>
          <w:numId w:val="7"/>
        </w:numPr>
      </w:pPr>
      <w:r w:rsidRPr="00FE56D8">
        <w:rPr>
          <w:b/>
          <w:bCs/>
        </w:rPr>
        <w:t>Bedömd komplexitet</w:t>
      </w:r>
      <w:r>
        <w:t>:</w:t>
      </w:r>
    </w:p>
    <w:p w14:paraId="6F0CD141" w14:textId="37EFF915" w:rsidR="00FE56D8" w:rsidRDefault="00FE56D8" w:rsidP="0068100C">
      <w:pPr>
        <w:pStyle w:val="Liststycke"/>
        <w:numPr>
          <w:ilvl w:val="1"/>
          <w:numId w:val="7"/>
        </w:numPr>
      </w:pPr>
      <w:r w:rsidRPr="00C56546">
        <w:rPr>
          <w:b/>
          <w:bCs/>
          <w:color w:val="A20000"/>
        </w:rPr>
        <w:t>Hög</w:t>
      </w:r>
      <w:r w:rsidRPr="00FE56D8">
        <w:rPr>
          <w:color w:val="A20000"/>
        </w:rPr>
        <w:t xml:space="preserve"> </w:t>
      </w:r>
      <w:r w:rsidRPr="00FE56D8">
        <w:t>– ny infrastruktur i form av informationslager, nya API:er och ny databas; tekniskt tungt men centralt för hela målbilden.</w:t>
      </w:r>
    </w:p>
    <w:p w14:paraId="06E8CC13" w14:textId="64884107" w:rsidR="0000123D" w:rsidRPr="00C56546" w:rsidRDefault="0000123D" w:rsidP="00D16430">
      <w:pPr>
        <w:pStyle w:val="Rubrik3"/>
        <w:shd w:val="clear" w:color="auto" w:fill="44546A" w:themeFill="text2"/>
        <w:rPr>
          <w:color w:val="E7E6E6" w:themeColor="background2"/>
        </w:rPr>
      </w:pPr>
      <w:bookmarkStart w:id="26" w:name="_Toc223504220"/>
      <w:r w:rsidRPr="00C56546">
        <w:rPr>
          <w:color w:val="E7E6E6" w:themeColor="background2"/>
        </w:rPr>
        <w:t>Etapp 3</w:t>
      </w:r>
      <w:r w:rsidR="009A38C8" w:rsidRPr="00C56546">
        <w:rPr>
          <w:color w:val="E7E6E6" w:themeColor="background2"/>
        </w:rPr>
        <w:t xml:space="preserve"> –</w:t>
      </w:r>
      <w:r w:rsidRPr="00C56546">
        <w:rPr>
          <w:color w:val="E7E6E6" w:themeColor="background2"/>
        </w:rPr>
        <w:t xml:space="preserve"> </w:t>
      </w:r>
      <w:r w:rsidR="009A38C8" w:rsidRPr="00C56546">
        <w:rPr>
          <w:color w:val="E7E6E6" w:themeColor="background2"/>
        </w:rPr>
        <w:t>n</w:t>
      </w:r>
      <w:r w:rsidRPr="00C56546">
        <w:rPr>
          <w:color w:val="E7E6E6" w:themeColor="background2"/>
        </w:rPr>
        <w:t>ya integrationer</w:t>
      </w:r>
      <w:r w:rsidR="00AD62A7" w:rsidRPr="00C56546">
        <w:rPr>
          <w:color w:val="E7E6E6" w:themeColor="background2"/>
        </w:rPr>
        <w:t xml:space="preserve"> och flöden</w:t>
      </w:r>
      <w:bookmarkEnd w:id="26"/>
    </w:p>
    <w:p w14:paraId="67FFAE1B" w14:textId="602DECBC" w:rsidR="00FE56D8" w:rsidRPr="00FE56D8" w:rsidRDefault="00FE56D8" w:rsidP="0068100C">
      <w:pPr>
        <w:pStyle w:val="Liststycke"/>
        <w:numPr>
          <w:ilvl w:val="0"/>
          <w:numId w:val="7"/>
        </w:numPr>
      </w:pPr>
      <w:r w:rsidRPr="00FE56D8">
        <w:rPr>
          <w:b/>
          <w:bCs/>
        </w:rPr>
        <w:t>Huvudfokus</w:t>
      </w:r>
      <w:r w:rsidRPr="00FE56D8">
        <w:t>:</w:t>
      </w:r>
    </w:p>
    <w:p w14:paraId="24C107EA" w14:textId="390119D6" w:rsidR="009A38C8" w:rsidRDefault="009A38C8" w:rsidP="0068100C">
      <w:pPr>
        <w:pStyle w:val="Liststycke"/>
        <w:numPr>
          <w:ilvl w:val="1"/>
          <w:numId w:val="7"/>
        </w:numPr>
      </w:pPr>
      <w:r>
        <w:t>Skapa ny integration Skolenhetsregistret för inläsning av organisationsdata</w:t>
      </w:r>
      <w:r w:rsidR="00C05CB5">
        <w:t xml:space="preserve"> – </w:t>
      </w:r>
      <w:r w:rsidR="00C05CB5" w:rsidRPr="00C05CB5">
        <w:rPr>
          <w:i/>
          <w:iCs/>
        </w:rPr>
        <w:t>ej aktivera integration</w:t>
      </w:r>
      <w:r w:rsidR="00DC2664">
        <w:rPr>
          <w:i/>
          <w:iCs/>
        </w:rPr>
        <w:t>.</w:t>
      </w:r>
    </w:p>
    <w:p w14:paraId="5885BE41" w14:textId="20E5071D" w:rsidR="009A38C8" w:rsidRPr="009000BB" w:rsidRDefault="009A38C8" w:rsidP="0068100C">
      <w:pPr>
        <w:pStyle w:val="Liststycke"/>
        <w:numPr>
          <w:ilvl w:val="1"/>
          <w:numId w:val="7"/>
        </w:numPr>
      </w:pPr>
      <w:r>
        <w:t>Skapa ny integration Statistikdatabasen för inläsning av organisationsdata</w:t>
      </w:r>
      <w:r w:rsidR="00C05CB5">
        <w:t xml:space="preserve"> – </w:t>
      </w:r>
      <w:r w:rsidR="00C05CB5" w:rsidRPr="00C05CB5">
        <w:rPr>
          <w:i/>
          <w:iCs/>
        </w:rPr>
        <w:t>ej aktivera integration</w:t>
      </w:r>
      <w:r w:rsidR="00DC2664">
        <w:rPr>
          <w:i/>
          <w:iCs/>
        </w:rPr>
        <w:t>.</w:t>
      </w:r>
    </w:p>
    <w:p w14:paraId="3BCA3BF8" w14:textId="667B580C" w:rsidR="009000BB" w:rsidRPr="00FE56D8" w:rsidRDefault="009000BB" w:rsidP="0068100C">
      <w:pPr>
        <w:pStyle w:val="Liststycke"/>
        <w:numPr>
          <w:ilvl w:val="1"/>
          <w:numId w:val="7"/>
        </w:numPr>
      </w:pPr>
      <w:r>
        <w:t xml:space="preserve">Skapa ny provisionering av skoldata via nya informationslagret – </w:t>
      </w:r>
      <w:r w:rsidRPr="009000BB">
        <w:rPr>
          <w:i/>
          <w:iCs/>
        </w:rPr>
        <w:t>ej aktivering av provisionering</w:t>
      </w:r>
      <w:r w:rsidR="00DC2664">
        <w:rPr>
          <w:i/>
          <w:iCs/>
        </w:rPr>
        <w:t>.</w:t>
      </w:r>
    </w:p>
    <w:p w14:paraId="7C0257F1" w14:textId="260BE157" w:rsidR="00FE56D8" w:rsidRDefault="00FE56D8" w:rsidP="0068100C">
      <w:pPr>
        <w:pStyle w:val="Liststycke"/>
        <w:numPr>
          <w:ilvl w:val="0"/>
          <w:numId w:val="7"/>
        </w:numPr>
      </w:pPr>
      <w:r w:rsidRPr="00FE56D8">
        <w:rPr>
          <w:b/>
          <w:bCs/>
        </w:rPr>
        <w:t>Centrala beroenden</w:t>
      </w:r>
      <w:r>
        <w:t>:</w:t>
      </w:r>
    </w:p>
    <w:p w14:paraId="3CF84833" w14:textId="5AF4E211" w:rsidR="00FE56D8" w:rsidRDefault="00FE56D8" w:rsidP="0068100C">
      <w:pPr>
        <w:pStyle w:val="Liststycke"/>
        <w:numPr>
          <w:ilvl w:val="1"/>
          <w:numId w:val="7"/>
        </w:numPr>
      </w:pPr>
      <w:r w:rsidRPr="00FE56D8">
        <w:t>Organisation</w:t>
      </w:r>
      <w:r>
        <w:t xml:space="preserve"> </w:t>
      </w:r>
      <w:r w:rsidRPr="00FE56D8">
        <w:t>API och Avtals/informationslager på plats (Etapp 2)</w:t>
      </w:r>
      <w:r w:rsidR="00DC2664">
        <w:t>.</w:t>
      </w:r>
    </w:p>
    <w:p w14:paraId="1FC92F7D" w14:textId="4C4F37C2" w:rsidR="00FE56D8" w:rsidRDefault="00FE56D8" w:rsidP="0068100C">
      <w:pPr>
        <w:pStyle w:val="Liststycke"/>
        <w:numPr>
          <w:ilvl w:val="1"/>
          <w:numId w:val="7"/>
        </w:numPr>
      </w:pPr>
      <w:r w:rsidRPr="00FE56D8">
        <w:t>Klarlagda krav från mottagande system (CRM, SPARK med flera)</w:t>
      </w:r>
      <w:r w:rsidR="00DC2664">
        <w:t>.</w:t>
      </w:r>
    </w:p>
    <w:p w14:paraId="3B423729" w14:textId="4FFB1996" w:rsidR="00FE56D8" w:rsidRDefault="00FE56D8" w:rsidP="0068100C">
      <w:pPr>
        <w:pStyle w:val="Liststycke"/>
        <w:numPr>
          <w:ilvl w:val="1"/>
          <w:numId w:val="7"/>
        </w:numPr>
      </w:pPr>
      <w:r w:rsidRPr="00FE56D8">
        <w:t>Tillgång till format/kontrakt mot externa källor (SS12000, befintliga integrationer)</w:t>
      </w:r>
      <w:r w:rsidR="00DC2664">
        <w:t>.</w:t>
      </w:r>
    </w:p>
    <w:p w14:paraId="0E5EA0DB" w14:textId="1AD7B6DF" w:rsidR="00FE56D8" w:rsidRDefault="00FE56D8" w:rsidP="0068100C">
      <w:pPr>
        <w:pStyle w:val="Liststycke"/>
        <w:numPr>
          <w:ilvl w:val="1"/>
          <w:numId w:val="7"/>
        </w:numPr>
      </w:pPr>
      <w:r w:rsidRPr="00FE56D8">
        <w:t>Beslut om integrationsprinciper och ägarskap (ICC/liknande, koppling till Projekt Målarkitektur)</w:t>
      </w:r>
      <w:r w:rsidR="00DC2664">
        <w:t>.</w:t>
      </w:r>
    </w:p>
    <w:p w14:paraId="76FB0376" w14:textId="473A8CF2" w:rsidR="001938E6" w:rsidRDefault="001938E6" w:rsidP="0068100C">
      <w:pPr>
        <w:pStyle w:val="Liststycke"/>
        <w:numPr>
          <w:ilvl w:val="1"/>
          <w:numId w:val="7"/>
        </w:numPr>
      </w:pPr>
      <w:r>
        <w:t>Tillgång till personella resurser för krav, projektledning, utveckling och test</w:t>
      </w:r>
      <w:r w:rsidR="00DC2664">
        <w:t>.</w:t>
      </w:r>
    </w:p>
    <w:p w14:paraId="0FA2DE1D" w14:textId="18A5168D" w:rsidR="00FE56D8" w:rsidRDefault="00FE56D8" w:rsidP="0068100C">
      <w:pPr>
        <w:pStyle w:val="Liststycke"/>
        <w:numPr>
          <w:ilvl w:val="0"/>
          <w:numId w:val="7"/>
        </w:numPr>
      </w:pPr>
      <w:r w:rsidRPr="00FE56D8">
        <w:rPr>
          <w:b/>
          <w:bCs/>
        </w:rPr>
        <w:t>Bedömd komplexitet</w:t>
      </w:r>
      <w:r>
        <w:t>:</w:t>
      </w:r>
    </w:p>
    <w:p w14:paraId="2FFF3266" w14:textId="44BE27D1" w:rsidR="00FE56D8" w:rsidRPr="00FE56D8" w:rsidRDefault="00FE56D8" w:rsidP="0068100C">
      <w:pPr>
        <w:pStyle w:val="Liststycke"/>
        <w:numPr>
          <w:ilvl w:val="1"/>
          <w:numId w:val="7"/>
        </w:numPr>
      </w:pPr>
      <w:r w:rsidRPr="00C56546">
        <w:rPr>
          <w:b/>
          <w:bCs/>
          <w:color w:val="A66500"/>
        </w:rPr>
        <w:t>Medel</w:t>
      </w:r>
      <w:r w:rsidR="00C56546">
        <w:rPr>
          <w:b/>
          <w:bCs/>
          <w:color w:val="A66500"/>
        </w:rPr>
        <w:t xml:space="preserve"> </w:t>
      </w:r>
      <w:r w:rsidRPr="00FE56D8">
        <w:t>–</w:t>
      </w:r>
      <w:r w:rsidR="00C56546">
        <w:t xml:space="preserve"> </w:t>
      </w:r>
      <w:r w:rsidRPr="00C56546">
        <w:rPr>
          <w:b/>
          <w:bCs/>
          <w:color w:val="A20000"/>
        </w:rPr>
        <w:t>hög</w:t>
      </w:r>
      <w:r w:rsidRPr="00FE56D8">
        <w:rPr>
          <w:color w:val="A20000"/>
        </w:rPr>
        <w:t xml:space="preserve"> </w:t>
      </w:r>
      <w:r w:rsidRPr="00FE56D8">
        <w:t>– tekniskt väl avgränsat men beroende av flera parter, externa format och tydlig integrationsstyrning.</w:t>
      </w:r>
    </w:p>
    <w:p w14:paraId="64B9519A" w14:textId="579775D7" w:rsidR="009A38C8" w:rsidRPr="00C56546" w:rsidRDefault="009A38C8" w:rsidP="00D16430">
      <w:pPr>
        <w:pStyle w:val="Rubrik3"/>
        <w:shd w:val="clear" w:color="auto" w:fill="44546A" w:themeFill="text2"/>
        <w:rPr>
          <w:color w:val="E7E6E6" w:themeColor="background2"/>
        </w:rPr>
      </w:pPr>
      <w:bookmarkStart w:id="27" w:name="_Toc223504221"/>
      <w:r w:rsidRPr="00C56546">
        <w:rPr>
          <w:color w:val="E7E6E6" w:themeColor="background2"/>
        </w:rPr>
        <w:t xml:space="preserve">Etapp 4 – </w:t>
      </w:r>
      <w:r w:rsidR="00943DF2" w:rsidRPr="00C56546">
        <w:rPr>
          <w:color w:val="E7E6E6" w:themeColor="background2"/>
        </w:rPr>
        <w:t>skapa publika tjänster</w:t>
      </w:r>
      <w:bookmarkEnd w:id="27"/>
    </w:p>
    <w:p w14:paraId="626B4815" w14:textId="1F2501CF" w:rsidR="001938E6" w:rsidRDefault="001938E6" w:rsidP="0068100C">
      <w:pPr>
        <w:pStyle w:val="Liststycke"/>
        <w:numPr>
          <w:ilvl w:val="0"/>
          <w:numId w:val="7"/>
        </w:numPr>
      </w:pPr>
      <w:r>
        <w:rPr>
          <w:b/>
          <w:bCs/>
        </w:rPr>
        <w:t>Huvudfokus</w:t>
      </w:r>
      <w:r w:rsidRPr="001938E6">
        <w:t>:</w:t>
      </w:r>
    </w:p>
    <w:p w14:paraId="13B305B6" w14:textId="7A5134A9" w:rsidR="00943DF2" w:rsidRDefault="002B2A04" w:rsidP="0068100C">
      <w:pPr>
        <w:pStyle w:val="Liststycke"/>
        <w:numPr>
          <w:ilvl w:val="1"/>
          <w:numId w:val="7"/>
        </w:numPr>
      </w:pPr>
      <w:r>
        <w:t xml:space="preserve">Bygga publik webbtjänst för </w:t>
      </w:r>
      <w:r w:rsidR="00943DF2">
        <w:t xml:space="preserve">Organisation </w:t>
      </w:r>
      <w:r w:rsidR="00DC2664">
        <w:t>.</w:t>
      </w:r>
    </w:p>
    <w:p w14:paraId="015F081F" w14:textId="41C6E7BF" w:rsidR="001938E6" w:rsidRPr="001938E6" w:rsidRDefault="001938E6" w:rsidP="0068100C">
      <w:pPr>
        <w:pStyle w:val="Liststycke"/>
        <w:numPr>
          <w:ilvl w:val="0"/>
          <w:numId w:val="7"/>
        </w:numPr>
        <w:rPr>
          <w:b/>
          <w:bCs/>
        </w:rPr>
      </w:pPr>
      <w:r w:rsidRPr="001938E6">
        <w:rPr>
          <w:b/>
          <w:bCs/>
        </w:rPr>
        <w:t>Centrala beroenden:</w:t>
      </w:r>
    </w:p>
    <w:p w14:paraId="4B027B02" w14:textId="0CEC67D1" w:rsidR="001938E6" w:rsidRDefault="001938E6" w:rsidP="0068100C">
      <w:pPr>
        <w:pStyle w:val="Liststycke"/>
        <w:numPr>
          <w:ilvl w:val="1"/>
          <w:numId w:val="7"/>
        </w:numPr>
      </w:pPr>
      <w:r w:rsidRPr="001938E6">
        <w:t>Organisation‑API och informationslager stabilt i drift (Etapp 2–3)</w:t>
      </w:r>
      <w:r w:rsidR="00DC2664">
        <w:t>.</w:t>
      </w:r>
    </w:p>
    <w:p w14:paraId="773C2DD7" w14:textId="5CCBC7AD" w:rsidR="001938E6" w:rsidRDefault="001938E6" w:rsidP="0068100C">
      <w:pPr>
        <w:pStyle w:val="Liststycke"/>
        <w:numPr>
          <w:ilvl w:val="1"/>
          <w:numId w:val="7"/>
        </w:numPr>
      </w:pPr>
      <w:r w:rsidRPr="001938E6">
        <w:lastRenderedPageBreak/>
        <w:t>Klargjorda UX/krav från verksamheten och externa användare</w:t>
      </w:r>
      <w:r w:rsidR="00DC2664">
        <w:t>.</w:t>
      </w:r>
    </w:p>
    <w:p w14:paraId="76F7624E" w14:textId="507066C8" w:rsidR="001938E6" w:rsidRDefault="001938E6" w:rsidP="0068100C">
      <w:pPr>
        <w:pStyle w:val="Liststycke"/>
        <w:numPr>
          <w:ilvl w:val="1"/>
          <w:numId w:val="7"/>
        </w:numPr>
      </w:pPr>
      <w:r>
        <w:t>Utvecklings- och test-miljö</w:t>
      </w:r>
      <w:r w:rsidR="00DC2664">
        <w:t>.</w:t>
      </w:r>
    </w:p>
    <w:p w14:paraId="05CF6E20" w14:textId="359DF497" w:rsidR="001938E6" w:rsidRDefault="001938E6" w:rsidP="0068100C">
      <w:pPr>
        <w:pStyle w:val="Liststycke"/>
        <w:numPr>
          <w:ilvl w:val="1"/>
          <w:numId w:val="7"/>
        </w:numPr>
      </w:pPr>
      <w:r>
        <w:t>Personella resurser för krav, UX, projektledning, utveckling och test</w:t>
      </w:r>
      <w:r w:rsidR="00DC2664">
        <w:t>.</w:t>
      </w:r>
    </w:p>
    <w:p w14:paraId="7FC428ED" w14:textId="4A400621" w:rsidR="001938E6" w:rsidRDefault="001938E6" w:rsidP="0068100C">
      <w:pPr>
        <w:pStyle w:val="Liststycke"/>
        <w:numPr>
          <w:ilvl w:val="0"/>
          <w:numId w:val="7"/>
        </w:numPr>
      </w:pPr>
      <w:r w:rsidRPr="001938E6">
        <w:rPr>
          <w:b/>
          <w:bCs/>
        </w:rPr>
        <w:t>Bedömd komplexitet</w:t>
      </w:r>
      <w:r>
        <w:t>:</w:t>
      </w:r>
    </w:p>
    <w:p w14:paraId="7B12BDA4" w14:textId="0CB06CFD" w:rsidR="001938E6" w:rsidRDefault="001938E6" w:rsidP="0068100C">
      <w:pPr>
        <w:pStyle w:val="Liststycke"/>
        <w:numPr>
          <w:ilvl w:val="1"/>
          <w:numId w:val="7"/>
        </w:numPr>
      </w:pPr>
      <w:r w:rsidRPr="00C56546">
        <w:rPr>
          <w:b/>
          <w:bCs/>
          <w:color w:val="A20000"/>
        </w:rPr>
        <w:t>Hög</w:t>
      </w:r>
      <w:r w:rsidRPr="001938E6">
        <w:rPr>
          <w:color w:val="A20000"/>
        </w:rPr>
        <w:t xml:space="preserve"> </w:t>
      </w:r>
      <w:r w:rsidRPr="001938E6">
        <w:t>– ny extern tjänst, höga krav på UX, säkerhet, prestanda och kvalitet, samt beroenden till både informationslager och bakomliggande system.</w:t>
      </w:r>
    </w:p>
    <w:p w14:paraId="538E9550" w14:textId="03770D95" w:rsidR="0059608A" w:rsidRPr="00C56546" w:rsidRDefault="0000123D" w:rsidP="00D16430">
      <w:pPr>
        <w:pStyle w:val="Rubrik3"/>
        <w:shd w:val="clear" w:color="auto" w:fill="44546A" w:themeFill="text2"/>
        <w:rPr>
          <w:color w:val="E7E6E6" w:themeColor="background2"/>
        </w:rPr>
      </w:pPr>
      <w:bookmarkStart w:id="28" w:name="_Toc223504222"/>
      <w:r w:rsidRPr="00C56546">
        <w:rPr>
          <w:color w:val="E7E6E6" w:themeColor="background2"/>
        </w:rPr>
        <w:t xml:space="preserve">Etapp </w:t>
      </w:r>
      <w:r w:rsidR="0059608A" w:rsidRPr="00C56546">
        <w:rPr>
          <w:color w:val="E7E6E6" w:themeColor="background2"/>
        </w:rPr>
        <w:t>5 –</w:t>
      </w:r>
      <w:r w:rsidRPr="00C56546">
        <w:rPr>
          <w:color w:val="E7E6E6" w:themeColor="background2"/>
        </w:rPr>
        <w:t xml:space="preserve"> </w:t>
      </w:r>
      <w:r w:rsidR="0059608A" w:rsidRPr="00C56546">
        <w:rPr>
          <w:color w:val="E7E6E6" w:themeColor="background2"/>
        </w:rPr>
        <w:t>övergång från tidigare lösning till ny</w:t>
      </w:r>
      <w:bookmarkEnd w:id="28"/>
    </w:p>
    <w:p w14:paraId="53D92903" w14:textId="2C91ED2F" w:rsidR="001938E6" w:rsidRDefault="001938E6" w:rsidP="0068100C">
      <w:pPr>
        <w:pStyle w:val="Liststycke"/>
        <w:numPr>
          <w:ilvl w:val="0"/>
          <w:numId w:val="7"/>
        </w:numPr>
      </w:pPr>
      <w:r>
        <w:rPr>
          <w:b/>
          <w:bCs/>
        </w:rPr>
        <w:t>Huvudfokus</w:t>
      </w:r>
      <w:r w:rsidRPr="001938E6">
        <w:t>:</w:t>
      </w:r>
    </w:p>
    <w:p w14:paraId="61A2D928" w14:textId="0258BA69" w:rsidR="00AF183C" w:rsidRDefault="00AF183C" w:rsidP="0068100C">
      <w:pPr>
        <w:pStyle w:val="Liststycke"/>
        <w:numPr>
          <w:ilvl w:val="1"/>
          <w:numId w:val="7"/>
        </w:numPr>
      </w:pPr>
      <w:r>
        <w:t>Onboarding av nya ny publik webbtjänst för Organisation</w:t>
      </w:r>
      <w:r w:rsidR="00DC2664">
        <w:t>.</w:t>
      </w:r>
    </w:p>
    <w:p w14:paraId="6F001B61" w14:textId="5A589604" w:rsidR="00AD62A7" w:rsidRDefault="00AD62A7" w:rsidP="0068100C">
      <w:pPr>
        <w:pStyle w:val="Liststycke"/>
        <w:numPr>
          <w:ilvl w:val="1"/>
          <w:numId w:val="7"/>
        </w:numPr>
      </w:pPr>
      <w:r>
        <w:t>Avveckla gamla Organisationsregistret</w:t>
      </w:r>
      <w:r w:rsidR="00DC2664">
        <w:t>.</w:t>
      </w:r>
    </w:p>
    <w:p w14:paraId="1181940A" w14:textId="1EF56A07" w:rsidR="0059608A" w:rsidRDefault="0059608A" w:rsidP="0068100C">
      <w:pPr>
        <w:pStyle w:val="Liststycke"/>
        <w:numPr>
          <w:ilvl w:val="1"/>
          <w:numId w:val="7"/>
        </w:numPr>
      </w:pPr>
      <w:r>
        <w:t xml:space="preserve">Migrering av existerande data </w:t>
      </w:r>
      <w:r w:rsidR="0004013F">
        <w:t>från</w:t>
      </w:r>
      <w:r>
        <w:t xml:space="preserve"> Organisationsregistret databas</w:t>
      </w:r>
      <w:r w:rsidR="00DC2664">
        <w:t>.</w:t>
      </w:r>
    </w:p>
    <w:p w14:paraId="542FC501" w14:textId="6B1761E8" w:rsidR="0059608A" w:rsidRDefault="0059608A" w:rsidP="0068100C">
      <w:pPr>
        <w:pStyle w:val="Liststycke"/>
        <w:numPr>
          <w:ilvl w:val="1"/>
          <w:numId w:val="7"/>
        </w:numPr>
      </w:pPr>
      <w:r>
        <w:t>Aktivera nya integrationer</w:t>
      </w:r>
      <w:r w:rsidR="009000BB">
        <w:t xml:space="preserve"> och provisionering</w:t>
      </w:r>
      <w:r>
        <w:t xml:space="preserve"> (se etapp 3)</w:t>
      </w:r>
      <w:r w:rsidR="00DC2664">
        <w:t>.</w:t>
      </w:r>
    </w:p>
    <w:p w14:paraId="2A04B5AB" w14:textId="59BE5940" w:rsidR="0000123D" w:rsidRDefault="0059608A" w:rsidP="0068100C">
      <w:pPr>
        <w:pStyle w:val="Liststycke"/>
        <w:numPr>
          <w:ilvl w:val="1"/>
          <w:numId w:val="7"/>
        </w:numPr>
      </w:pPr>
      <w:r>
        <w:t>Inaktivera tidigare integrationer</w:t>
      </w:r>
      <w:r w:rsidR="009000BB">
        <w:t xml:space="preserve"> och provisionering</w:t>
      </w:r>
      <w:r w:rsidR="00DC2664">
        <w:t>.</w:t>
      </w:r>
    </w:p>
    <w:p w14:paraId="3BFCF73C" w14:textId="74B64957" w:rsidR="001938E6" w:rsidRPr="001938E6" w:rsidRDefault="001938E6" w:rsidP="0068100C">
      <w:pPr>
        <w:pStyle w:val="Liststycke"/>
        <w:numPr>
          <w:ilvl w:val="0"/>
          <w:numId w:val="7"/>
        </w:numPr>
        <w:rPr>
          <w:b/>
          <w:bCs/>
        </w:rPr>
      </w:pPr>
      <w:r w:rsidRPr="001938E6">
        <w:rPr>
          <w:b/>
          <w:bCs/>
        </w:rPr>
        <w:t>Centrala beroenden:</w:t>
      </w:r>
    </w:p>
    <w:p w14:paraId="0CC0E6E8" w14:textId="049A3B01" w:rsidR="001938E6" w:rsidRDefault="001938E6" w:rsidP="0068100C">
      <w:pPr>
        <w:pStyle w:val="Liststycke"/>
        <w:numPr>
          <w:ilvl w:val="1"/>
          <w:numId w:val="7"/>
        </w:numPr>
      </w:pPr>
      <w:r w:rsidRPr="001938E6">
        <w:t>Ny lösning (API, intern och publik tjänst, integrationer) färdig, testad och driftsatt (Etapp 2–4)</w:t>
      </w:r>
      <w:r w:rsidR="00DC2664">
        <w:t>.</w:t>
      </w:r>
    </w:p>
    <w:p w14:paraId="77D50ED2" w14:textId="5BEE46E9" w:rsidR="001938E6" w:rsidRDefault="001938E6" w:rsidP="0068100C">
      <w:pPr>
        <w:pStyle w:val="Liststycke"/>
        <w:numPr>
          <w:ilvl w:val="1"/>
          <w:numId w:val="7"/>
        </w:numPr>
      </w:pPr>
      <w:r w:rsidRPr="001938E6">
        <w:t xml:space="preserve">Plan för datamigrering och cut‑over (inkl. </w:t>
      </w:r>
      <w:r w:rsidRPr="00DC2664">
        <w:rPr>
          <w:i/>
          <w:iCs/>
        </w:rPr>
        <w:t>fall</w:t>
      </w:r>
      <w:r w:rsidR="00DC2664" w:rsidRPr="00DC2664">
        <w:rPr>
          <w:i/>
          <w:iCs/>
        </w:rPr>
        <w:t>- och roll</w:t>
      </w:r>
      <w:r w:rsidRPr="00DC2664">
        <w:rPr>
          <w:i/>
          <w:iCs/>
        </w:rPr>
        <w:t>back</w:t>
      </w:r>
      <w:r w:rsidRPr="001938E6">
        <w:t>‑strategi)</w:t>
      </w:r>
      <w:r w:rsidR="00DC2664">
        <w:t>.</w:t>
      </w:r>
    </w:p>
    <w:p w14:paraId="7BF3E759" w14:textId="7793E4A6" w:rsidR="001938E6" w:rsidRDefault="001938E6" w:rsidP="0068100C">
      <w:pPr>
        <w:pStyle w:val="Liststycke"/>
        <w:numPr>
          <w:ilvl w:val="1"/>
          <w:numId w:val="7"/>
        </w:numPr>
      </w:pPr>
      <w:r w:rsidRPr="001938E6">
        <w:t>Samordning med drift/IT, verksamhet, support och eventuella externa parter</w:t>
      </w:r>
      <w:r w:rsidR="00DC2664">
        <w:t>.</w:t>
      </w:r>
    </w:p>
    <w:p w14:paraId="56C0C2A2" w14:textId="78108BE6" w:rsidR="001938E6" w:rsidRDefault="001938E6" w:rsidP="0068100C">
      <w:pPr>
        <w:pStyle w:val="Liststycke"/>
        <w:numPr>
          <w:ilvl w:val="1"/>
          <w:numId w:val="7"/>
        </w:numPr>
      </w:pPr>
      <w:r w:rsidRPr="001938E6">
        <w:t>Tydlig kommunikation till användare och konsumenter av integrationsflöden</w:t>
      </w:r>
      <w:r w:rsidR="00DC2664">
        <w:t>.</w:t>
      </w:r>
    </w:p>
    <w:p w14:paraId="2763A5F9" w14:textId="405C8830" w:rsidR="001938E6" w:rsidRPr="001938E6" w:rsidRDefault="001938E6" w:rsidP="0068100C">
      <w:pPr>
        <w:pStyle w:val="Liststycke"/>
        <w:numPr>
          <w:ilvl w:val="0"/>
          <w:numId w:val="7"/>
        </w:numPr>
        <w:rPr>
          <w:b/>
          <w:bCs/>
        </w:rPr>
      </w:pPr>
      <w:r w:rsidRPr="001938E6">
        <w:rPr>
          <w:b/>
          <w:bCs/>
        </w:rPr>
        <w:t>Bedömd komplexitet:</w:t>
      </w:r>
    </w:p>
    <w:p w14:paraId="14AE6042" w14:textId="79D40E48" w:rsidR="001938E6" w:rsidRDefault="001938E6" w:rsidP="0068100C">
      <w:pPr>
        <w:pStyle w:val="Liststycke"/>
        <w:numPr>
          <w:ilvl w:val="1"/>
          <w:numId w:val="7"/>
        </w:numPr>
      </w:pPr>
      <w:r w:rsidRPr="00C56546">
        <w:rPr>
          <w:b/>
          <w:bCs/>
          <w:color w:val="A20000"/>
        </w:rPr>
        <w:t>Hög</w:t>
      </w:r>
      <w:r w:rsidRPr="001938E6">
        <w:rPr>
          <w:color w:val="A20000"/>
        </w:rPr>
        <w:t xml:space="preserve"> </w:t>
      </w:r>
      <w:r w:rsidRPr="001938E6">
        <w:t>– innehåller alla förändringsmoment (migrering, switch av integrationer, avveckling</w:t>
      </w:r>
      <w:r>
        <w:t>, onboarding</w:t>
      </w:r>
      <w:r w:rsidRPr="001938E6">
        <w:t>). Hög risk om den inte planeras och testas mycket noggrant.</w:t>
      </w:r>
    </w:p>
    <w:p w14:paraId="5760A1EE" w14:textId="77777777" w:rsidR="002678D8" w:rsidRDefault="002678D8" w:rsidP="0000123D"/>
    <w:p w14:paraId="3F358E9A" w14:textId="77777777" w:rsidR="00AF183C" w:rsidRDefault="00AF183C" w:rsidP="00AF183C">
      <w:pPr>
        <w:pStyle w:val="Rubrik2"/>
      </w:pPr>
      <w:bookmarkStart w:id="29" w:name="_Toc223504223"/>
      <w:r w:rsidRPr="00AF183C">
        <w:t>Överlappningsperioden</w:t>
      </w:r>
      <w:bookmarkEnd w:id="29"/>
    </w:p>
    <w:p w14:paraId="04AC70E8" w14:textId="13AF5E3B" w:rsidR="00AF183C" w:rsidRDefault="00AF183C" w:rsidP="00AF183C">
      <w:r w:rsidRPr="00A97420">
        <w:t>Under arbetet med den nya lösningen för Organisation</w:t>
      </w:r>
      <w:r>
        <w:t xml:space="preserve"> kommer nuvarande lösning (Organisationsregistret) att leva vidare och aktivt användas på samma sätt som idag. Först när den nya lösningen är färdig och bedöms vara redo att tas i bruk kan den sista fasen i övergången genomföras. Denna sista fas går ut på att: </w:t>
      </w:r>
    </w:p>
    <w:p w14:paraId="113A2E3F" w14:textId="700821CF" w:rsidR="00AF183C" w:rsidRDefault="00AF183C" w:rsidP="00AF183C">
      <w:pPr>
        <w:pStyle w:val="Liststycke"/>
        <w:numPr>
          <w:ilvl w:val="0"/>
          <w:numId w:val="6"/>
        </w:numPr>
      </w:pPr>
      <w:r>
        <w:lastRenderedPageBreak/>
        <w:t xml:space="preserve">migrera över existerande data </w:t>
      </w:r>
      <w:r w:rsidR="00274139">
        <w:t xml:space="preserve">(Organisationer och Avtal) </w:t>
      </w:r>
      <w:r>
        <w:t>från Organisationsregistrets databas till de nya datakällorna</w:t>
      </w:r>
      <w:r w:rsidR="00274139">
        <w:t>.</w:t>
      </w:r>
    </w:p>
    <w:p w14:paraId="79D0EC45" w14:textId="1DD1DEBA" w:rsidR="00A97420" w:rsidRDefault="00AF183C" w:rsidP="00AF183C">
      <w:pPr>
        <w:pStyle w:val="Liststycke"/>
        <w:numPr>
          <w:ilvl w:val="0"/>
          <w:numId w:val="6"/>
        </w:numPr>
      </w:pPr>
      <w:r>
        <w:t>aktivera de nya integrationerna mot Skolenhetsregistret och Statistikdatabasen</w:t>
      </w:r>
      <w:r w:rsidR="00274139">
        <w:t>.</w:t>
      </w:r>
    </w:p>
    <w:p w14:paraId="000CE36F" w14:textId="51ECA48C" w:rsidR="00AF183C" w:rsidRDefault="00AF183C" w:rsidP="00AF183C">
      <w:pPr>
        <w:pStyle w:val="Liststycke"/>
        <w:numPr>
          <w:ilvl w:val="0"/>
          <w:numId w:val="6"/>
        </w:numPr>
      </w:pPr>
      <w:r>
        <w:t>inaktivera de nuvarande (som går direkt mot Dynamics databas).</w:t>
      </w:r>
    </w:p>
    <w:p w14:paraId="097DC3D0" w14:textId="77777777" w:rsidR="00AF183C" w:rsidRDefault="00AF183C" w:rsidP="00AF183C">
      <w:pPr>
        <w:pStyle w:val="Liststycke"/>
        <w:numPr>
          <w:ilvl w:val="0"/>
          <w:numId w:val="6"/>
        </w:numPr>
      </w:pPr>
      <w:r>
        <w:t>aktivera den nya lösningen och inaktivera den nuvarande lösningen (Organisationsregistret).</w:t>
      </w:r>
    </w:p>
    <w:p w14:paraId="38CDB5AA" w14:textId="794802F5" w:rsidR="00AF183C" w:rsidRDefault="00A97420" w:rsidP="00AF183C">
      <w:r>
        <w:t>Se utförligare detaljer i föregående avsnitt.</w:t>
      </w:r>
    </w:p>
    <w:p w14:paraId="7EDD58FE" w14:textId="77777777" w:rsidR="00A97420" w:rsidRDefault="00A97420" w:rsidP="00AF183C"/>
    <w:p w14:paraId="46BF1D9B" w14:textId="77777777" w:rsidR="00AF183C" w:rsidRDefault="00AF183C" w:rsidP="00AF183C">
      <w:pPr>
        <w:pStyle w:val="Rubrik2"/>
      </w:pPr>
      <w:bookmarkStart w:id="30" w:name="_Toc223504224"/>
      <w:r w:rsidRPr="00AF183C">
        <w:t>Migrering av befintlig data</w:t>
      </w:r>
      <w:bookmarkEnd w:id="30"/>
    </w:p>
    <w:p w14:paraId="2CDFABAF" w14:textId="3704CFC7" w:rsidR="00AF183C" w:rsidRDefault="00AF183C" w:rsidP="00AF183C">
      <w:r>
        <w:t xml:space="preserve">Exakt </w:t>
      </w:r>
      <w:r w:rsidRPr="00AF183C">
        <w:t>hur flytt av data ska gå till</w:t>
      </w:r>
      <w:r w:rsidRPr="00AF183C">
        <w:rPr>
          <w:b/>
          <w:bCs/>
        </w:rPr>
        <w:t xml:space="preserve"> </w:t>
      </w:r>
      <w:r w:rsidR="004F59BF" w:rsidRPr="004F59BF">
        <w:t>är en</w:t>
      </w:r>
      <w:r w:rsidR="004F59BF" w:rsidRPr="00F018AA">
        <w:rPr>
          <w:b/>
          <w:bCs/>
        </w:rPr>
        <w:t xml:space="preserve"> teknisk implementationsdetalj</w:t>
      </w:r>
      <w:r w:rsidR="004F59BF" w:rsidRPr="00F018AA">
        <w:t xml:space="preserve"> </w:t>
      </w:r>
      <w:r w:rsidR="004F59BF">
        <w:t xml:space="preserve">och </w:t>
      </w:r>
      <w:r w:rsidRPr="00F018AA">
        <w:t>behöver inte definieras i ett sådant här tidigt skede.</w:t>
      </w:r>
      <w:r>
        <w:t xml:space="preserve"> </w:t>
      </w:r>
      <w:r w:rsidR="004F59BF" w:rsidRPr="004F59BF">
        <w:t>Det</w:t>
      </w:r>
      <w:r>
        <w:t xml:space="preserve"> </w:t>
      </w:r>
      <w:r w:rsidR="00C72017">
        <w:t xml:space="preserve">kan </w:t>
      </w:r>
      <w:r w:rsidR="00C5547A">
        <w:t>utföras</w:t>
      </w:r>
      <w:r>
        <w:t xml:space="preserve"> på många olika sätt under kontrollerade former, där </w:t>
      </w:r>
      <w:r w:rsidR="003C07D6">
        <w:t xml:space="preserve">särskilda </w:t>
      </w:r>
      <w:r>
        <w:t>åtgärder vidtas för att ingen data ska gå förlorad.</w:t>
      </w:r>
    </w:p>
    <w:p w14:paraId="7FF3CB15" w14:textId="77777777" w:rsidR="00AF183C" w:rsidRDefault="00AF183C" w:rsidP="0000123D"/>
    <w:p w14:paraId="0D8345C6" w14:textId="17ABA83D" w:rsidR="0053466F" w:rsidRDefault="0053466F">
      <w:r>
        <w:br w:type="page"/>
      </w:r>
    </w:p>
    <w:p w14:paraId="524489B7" w14:textId="2EF17D47" w:rsidR="0053466F" w:rsidRDefault="0053466F" w:rsidP="0053466F">
      <w:pPr>
        <w:pStyle w:val="Rubrik1"/>
      </w:pPr>
      <w:bookmarkStart w:id="31" w:name="_Toc223504225"/>
      <w:r w:rsidRPr="0053466F">
        <w:lastRenderedPageBreak/>
        <w:t>Rekommendation för förvaltning och ägarskap</w:t>
      </w:r>
      <w:bookmarkEnd w:id="31"/>
    </w:p>
    <w:p w14:paraId="1AAB24E2" w14:textId="74A12E68" w:rsidR="008B22A3" w:rsidRDefault="006156B8">
      <w:r w:rsidRPr="006156B8">
        <w:t>SPSM bör på sikt etablera ett gemensamt och centralt ägarskap för informations- och domänmodeller, API:er och integrationer, eftersom informationsområden som Organisation och Avtal används brett i myndigheten och inte naturligt hör hemma hos en enskild avdelning. Exakt var detta ansvar ska ligga är för tidigt att fastställa, och bör därför hanteras inom ramen för Projekt Målarkitektur där struktur, roller och styrning för ett långsiktigt hållbart informationslandskap tas fram. På integrationssidan skulle detta kunna innebära ett samlat ansvar i en central funktion som sätter ramar och principer, medan utveckling fortsatt kan ske i olika team. Li</w:t>
      </w:r>
      <w:r>
        <w:t>k</w:t>
      </w:r>
      <w:r w:rsidRPr="006156B8">
        <w:t xml:space="preserve">nande skulle kunna gälla för informations- och domänmodeller. SPSM bör även införa en enhetlig granskningsprocess för externregistrerade organisationer för att säkerställa </w:t>
      </w:r>
      <w:r>
        <w:t xml:space="preserve">giltighet, </w:t>
      </w:r>
      <w:r w:rsidRPr="006156B8">
        <w:t>kvalitet och likvärdig hantering.</w:t>
      </w:r>
    </w:p>
    <w:p w14:paraId="2BCA7ABA" w14:textId="77777777" w:rsidR="006156B8" w:rsidRDefault="006156B8"/>
    <w:p w14:paraId="14D2AB1E" w14:textId="77777777" w:rsidR="0000123D" w:rsidRDefault="0000123D" w:rsidP="0000123D">
      <w:pPr>
        <w:pStyle w:val="Rubrik2"/>
      </w:pPr>
      <w:bookmarkStart w:id="32" w:name="_Toc223504226"/>
      <w:r>
        <w:t>Ägarskap för domänmodeller och API:er</w:t>
      </w:r>
      <w:bookmarkEnd w:id="32"/>
    </w:p>
    <w:p w14:paraId="5F1DA76C" w14:textId="17BF1E1F" w:rsidR="00B67F9B" w:rsidRDefault="00B67F9B" w:rsidP="00B67F9B">
      <w:r>
        <w:t xml:space="preserve">Att fastställa ett tydligt ägarskap för informations- och domänmodellerna och de API:er som exponerar dem är en central del i en långsiktigt hållbar informations- och integrationsarkitektur. Samtidigt är detta inte enkelt att rekommendera i nuläget, eftersom domänobjekten för Organisation och Avtal är </w:t>
      </w:r>
      <w:r w:rsidRPr="00F16E45">
        <w:rPr>
          <w:b/>
          <w:bCs/>
        </w:rPr>
        <w:t>tvärgående informationsområden</w:t>
      </w:r>
      <w:r>
        <w:t xml:space="preserve"> som används av flera verksamhetsdelar och system inom SPSM. De faller därmed inte naturligt under en enskild avdelning eller funktion, utan kräver ett gemensamt förvaltarskap som sträcker sig över organisatoriska gränser. Detta gör att traditionella modeller där ”systemet äger modellen” inte fungerar, och att ägarskapet för domänmodeller måste organiseras på ett sätt som speglar deras breda användning och centrala roll i SPSM:s informationsflöden.</w:t>
      </w:r>
    </w:p>
    <w:p w14:paraId="114D6BBD" w14:textId="239E1EC5" w:rsidR="00F16E45" w:rsidRDefault="00B67F9B" w:rsidP="0021674F">
      <w:r>
        <w:t xml:space="preserve">Mot den bakgrunden framstår det </w:t>
      </w:r>
      <w:r w:rsidR="00F16E45">
        <w:t>som</w:t>
      </w:r>
      <w:r>
        <w:t xml:space="preserve"> rimlig</w:t>
      </w:r>
      <w:r w:rsidR="00F16E45">
        <w:t>t</w:t>
      </w:r>
      <w:r>
        <w:t xml:space="preserve"> att </w:t>
      </w:r>
      <w:r w:rsidRPr="00F16E45">
        <w:rPr>
          <w:b/>
          <w:bCs/>
        </w:rPr>
        <w:t>ägarskapet för domänmodellerna etableras centralt</w:t>
      </w:r>
      <w:r>
        <w:t>, sannolikt genom en framtida struktur som växer fram inom ramen för Projekt Målarkitektur. Där kan även Arkitekturrådet spela en roll genom att ge vägledande beslut, men ett mer långsiktigt ägarskap behöver kopplas till en tydlig förvaltningsorganisation som ansvarar för modellernas utveckling, versionering</w:t>
      </w:r>
      <w:r w:rsidR="00F16E45">
        <w:t xml:space="preserve"> och</w:t>
      </w:r>
      <w:r>
        <w:t xml:space="preserve"> kvalite</w:t>
      </w:r>
      <w:r w:rsidR="00F16E45">
        <w:t>t</w:t>
      </w:r>
      <w:r>
        <w:t xml:space="preserve">. </w:t>
      </w:r>
    </w:p>
    <w:p w14:paraId="6DFB2377" w14:textId="4A2F178C" w:rsidR="0000123D" w:rsidRPr="00C14D45" w:rsidRDefault="00B67F9B" w:rsidP="0021674F">
      <w:r>
        <w:t xml:space="preserve">Exakt var detta ägarskap ska landa är för tidigt att slå fast, men det </w:t>
      </w:r>
      <w:r w:rsidR="00DD354F">
        <w:t>framstår som</w:t>
      </w:r>
      <w:r>
        <w:t xml:space="preserve"> att SPSM </w:t>
      </w:r>
      <w:r w:rsidR="00DD354F">
        <w:t xml:space="preserve">kan behöva </w:t>
      </w:r>
      <w:r>
        <w:t xml:space="preserve">en funktion med mandat att förvalta </w:t>
      </w:r>
      <w:r>
        <w:lastRenderedPageBreak/>
        <w:t>domänmodeller och API-kontrakt gemensamt – snarare än att lägga ansvaret på enskilda system eller projekt.</w:t>
      </w:r>
      <w:r w:rsidR="00F16E45">
        <w:t xml:space="preserve"> Detsamma gäller för det data som modeller och API:er utgör ett gränssnitt för.</w:t>
      </w:r>
    </w:p>
    <w:p w14:paraId="7F59EB03" w14:textId="77777777" w:rsidR="0000123D" w:rsidRDefault="0000123D" w:rsidP="0000123D"/>
    <w:p w14:paraId="668D2BBF" w14:textId="72CA21FE" w:rsidR="0000123D" w:rsidRDefault="0000123D" w:rsidP="0000123D">
      <w:pPr>
        <w:pStyle w:val="Rubrik2"/>
      </w:pPr>
      <w:bookmarkStart w:id="33" w:name="_Toc223504227"/>
      <w:r>
        <w:t>Integrationsansvar</w:t>
      </w:r>
      <w:bookmarkEnd w:id="33"/>
    </w:p>
    <w:p w14:paraId="25364DDA" w14:textId="0DDE0593" w:rsidR="00B424AD" w:rsidRDefault="00B424AD" w:rsidP="00B424AD">
      <w:r>
        <w:t xml:space="preserve">För att skapa ett långsiktigt hållbart och kvalitetssäkrat integrationslandskap skulle SPSM kunna </w:t>
      </w:r>
      <w:r w:rsidRPr="008637E9">
        <w:rPr>
          <w:b/>
          <w:bCs/>
        </w:rPr>
        <w:t>samla ansvar för integrationer i en central funktion</w:t>
      </w:r>
      <w:r>
        <w:t xml:space="preserve">, exempelvis ett </w:t>
      </w:r>
      <w:r w:rsidR="116DE199">
        <w:t>kompetenscenter för integrationer (</w:t>
      </w:r>
      <w:r w:rsidRPr="004305E4">
        <w:rPr>
          <w:i/>
          <w:iCs/>
        </w:rPr>
        <w:t>Integration Competency Center</w:t>
      </w:r>
      <w:r>
        <w:t xml:space="preserve"> </w:t>
      </w:r>
      <w:r w:rsidR="116DE199">
        <w:t xml:space="preserve">– </w:t>
      </w:r>
      <w:r>
        <w:t>ICC). En sådan funktion bör äga och förvalta alla integrationsflöden – interna såväl som externa och de som bygger på provisionering av data – samt ta fram och upprätthålla gemensamma riktlinjer, principer, ramverk och tekniska mönster för hur myndigheten arbetar med integrationer. På så sätt etableras ett enhetligt sätt att integrera system och informationskällor, något som idag saknas och som pekas ut som en nödvändig utveckling inom ramen för Projekt Målarkitektur.</w:t>
      </w:r>
    </w:p>
    <w:p w14:paraId="79DD1E76" w14:textId="27B4FC2E" w:rsidR="00B424AD" w:rsidRDefault="00B424AD" w:rsidP="00B424AD">
      <w:r>
        <w:t xml:space="preserve">Samtidigt behöver ett ICC inte utveckla integrationer själva. Andra team kan fortsatt ta fram integrationer inom sina respektive projekt, men då baserat på de ramar, kontrakt, kvalitetskrav och tekniska principer som ICC sätter upp och förvaltar. Det innebär att </w:t>
      </w:r>
      <w:r w:rsidRPr="00807C6E">
        <w:rPr>
          <w:b/>
          <w:bCs/>
        </w:rPr>
        <w:t>ICC blir ägare till hur SPSM arbetar med integrationer</w:t>
      </w:r>
      <w:r>
        <w:t>, medan det praktiska utvecklingsarbetet kan ske distribuerat. Denna modell skapar bättre styrning, minskar risken för duplicerade eller felaktiga integrationer och säkerställer att alla nya flöden följer en gemensam målarkitektur och nyttjar informationslagrets API:er som primära gränssnitt.</w:t>
      </w:r>
    </w:p>
    <w:p w14:paraId="10389D53" w14:textId="0454364B" w:rsidR="0000123D" w:rsidRDefault="00B424AD" w:rsidP="00B424AD">
      <w:r>
        <w:t xml:space="preserve">Då inga beslut eller riktlinjer ännu formulerats på detta område, annat än som utpekad fokuspunkt i Projekt Målarkitektur, ges här </w:t>
      </w:r>
      <w:r w:rsidRPr="00807C6E">
        <w:rPr>
          <w:b/>
          <w:bCs/>
        </w:rPr>
        <w:t xml:space="preserve">inga formella rekommendationer gällande ansvaret för </w:t>
      </w:r>
      <w:r w:rsidR="00934D9B" w:rsidRPr="00807C6E">
        <w:rPr>
          <w:b/>
          <w:bCs/>
        </w:rPr>
        <w:t>de integrationer som omfattas av arbetet med den nya lösningen för Organisation</w:t>
      </w:r>
      <w:r>
        <w:t>. I stället hänvisas läsaren till det faktiska arbetet med målarkitekturen</w:t>
      </w:r>
      <w:r w:rsidR="00BB2113">
        <w:t xml:space="preserve"> för riktlinjer och principer att förhålla sig till</w:t>
      </w:r>
      <w:r>
        <w:t>.</w:t>
      </w:r>
    </w:p>
    <w:p w14:paraId="3E34BF7A" w14:textId="77777777" w:rsidR="00B424AD" w:rsidRDefault="00B424AD" w:rsidP="00B424AD"/>
    <w:p w14:paraId="5832654E" w14:textId="23CB7E4F" w:rsidR="0000123D" w:rsidRDefault="0000123D" w:rsidP="0000123D">
      <w:pPr>
        <w:pStyle w:val="Rubrik2"/>
      </w:pPr>
      <w:bookmarkStart w:id="34" w:name="_Toc223504228"/>
      <w:r>
        <w:t>Förvaltningsmodell</w:t>
      </w:r>
      <w:bookmarkEnd w:id="34"/>
    </w:p>
    <w:p w14:paraId="2902CBEF" w14:textId="431B625D" w:rsidR="0000123D" w:rsidRDefault="00E837F8" w:rsidP="0021674F">
      <w:r w:rsidRPr="001526AA">
        <w:t>Bestäms av SPSM och Projekt Målarkitektur</w:t>
      </w:r>
      <w:r w:rsidR="001526AA">
        <w:t>.</w:t>
      </w:r>
    </w:p>
    <w:p w14:paraId="02A093D6" w14:textId="77777777" w:rsidR="00144D6A" w:rsidRDefault="00144D6A" w:rsidP="0021674F"/>
    <w:p w14:paraId="793DA0E5" w14:textId="167B031E" w:rsidR="00144D6A" w:rsidRDefault="00144D6A" w:rsidP="00144D6A">
      <w:pPr>
        <w:pStyle w:val="Rubrik2"/>
      </w:pPr>
      <w:bookmarkStart w:id="35" w:name="_Toc223504229"/>
      <w:r>
        <w:lastRenderedPageBreak/>
        <w:t>Granskning av organisationsdata</w:t>
      </w:r>
      <w:bookmarkEnd w:id="35"/>
    </w:p>
    <w:p w14:paraId="6149A848" w14:textId="7D528AAB" w:rsidR="00144D6A" w:rsidRDefault="00144D6A" w:rsidP="0021674F">
      <w:r w:rsidRPr="00144D6A">
        <w:t xml:space="preserve">För att säkerställa att organisationsinformation håller hög kvalitet och är konsekvent hanterad över myndigheten bör SPSM etablera en </w:t>
      </w:r>
      <w:r w:rsidRPr="00807C6E">
        <w:rPr>
          <w:b/>
          <w:bCs/>
        </w:rPr>
        <w:t>tydlig och formaliserad process för granskning och godkännande av organisationer</w:t>
      </w:r>
      <w:r w:rsidRPr="00144D6A">
        <w:t xml:space="preserve"> som registreras av externa användare. En sådan process skapar en enhetlig och förutsägbar hantering där alla inkommande organisationer bedöms på samma sätt. Ansvar för att utföra själva granskningen bör ligga hos handläggare inom myndigheten. En strukturerad granskningsprocess skapar trygghet för interna system som förlitar sig på SPSM:s organisationsinformation.</w:t>
      </w:r>
    </w:p>
    <w:p w14:paraId="4E462347" w14:textId="77777777" w:rsidR="00144D6A" w:rsidRDefault="00144D6A" w:rsidP="0021674F"/>
    <w:p w14:paraId="66742848" w14:textId="77777777" w:rsidR="0000123D" w:rsidRDefault="0000123D" w:rsidP="0000123D"/>
    <w:p w14:paraId="07EE4E39" w14:textId="77777777" w:rsidR="0000123D" w:rsidRDefault="0000123D">
      <w:pPr>
        <w:rPr>
          <w:rFonts w:asciiTheme="majorHAnsi" w:eastAsiaTheme="majorEastAsia" w:hAnsiTheme="majorHAnsi" w:cstheme="majorBidi"/>
          <w:b/>
          <w:color w:val="000000" w:themeColor="text1"/>
          <w:sz w:val="36"/>
          <w:szCs w:val="32"/>
        </w:rPr>
      </w:pPr>
      <w:r>
        <w:br w:type="page"/>
      </w:r>
    </w:p>
    <w:p w14:paraId="69487177" w14:textId="4A96C249" w:rsidR="0000123D" w:rsidRDefault="0000123D" w:rsidP="0000123D">
      <w:pPr>
        <w:pStyle w:val="Rubrik1"/>
      </w:pPr>
      <w:bookmarkStart w:id="36" w:name="_Toc223504230"/>
      <w:r>
        <w:lastRenderedPageBreak/>
        <w:t>Risker, beroenden och förutsättningar</w:t>
      </w:r>
      <w:bookmarkEnd w:id="36"/>
    </w:p>
    <w:p w14:paraId="6E3555E5" w14:textId="64045014" w:rsidR="00EA01B7" w:rsidRDefault="00EA01B7" w:rsidP="00EA01B7">
      <w:r>
        <w:t xml:space="preserve">Lösningen som föreslås i denna handling är </w:t>
      </w:r>
      <w:r w:rsidRPr="00807C6E">
        <w:rPr>
          <w:b/>
          <w:bCs/>
        </w:rPr>
        <w:t>omfattande och komplex</w:t>
      </w:r>
      <w:r>
        <w:t xml:space="preserve">, och kommer därför med risker. Nedan följer en uppsättning risker och beroenden som behöver mitigeras och beaktas under det </w:t>
      </w:r>
      <w:r w:rsidR="00001C85">
        <w:t xml:space="preserve">eventuellt </w:t>
      </w:r>
      <w:r>
        <w:t>fortsatta arbetets gång.</w:t>
      </w:r>
    </w:p>
    <w:p w14:paraId="69DFBF55" w14:textId="77777777" w:rsidR="00EA01B7" w:rsidRDefault="00EA01B7" w:rsidP="00EA01B7"/>
    <w:p w14:paraId="5C6B7EB3" w14:textId="3117EB9B" w:rsidR="00CB4A37" w:rsidRDefault="00CB4A37" w:rsidP="00CB4A37">
      <w:pPr>
        <w:pStyle w:val="Rubrik2"/>
      </w:pPr>
      <w:bookmarkStart w:id="37" w:name="_Toc223504231"/>
      <w:r>
        <w:t>Risker</w:t>
      </w:r>
      <w:r w:rsidR="00A91424">
        <w:t xml:space="preserve"> kopplade till genomförande</w:t>
      </w:r>
      <w:bookmarkEnd w:id="37"/>
    </w:p>
    <w:p w14:paraId="4AA27F49" w14:textId="1A1A8966" w:rsidR="00CB4A37" w:rsidRPr="00D16430" w:rsidRDefault="00CB4A37" w:rsidP="00D16430">
      <w:pPr>
        <w:pStyle w:val="Rubrik3"/>
        <w:shd w:val="clear" w:color="auto" w:fill="801431" w:themeFill="accent2"/>
        <w:rPr>
          <w:color w:val="E7E6E6" w:themeColor="background2"/>
        </w:rPr>
      </w:pPr>
      <w:bookmarkStart w:id="38" w:name="_Toc223504232"/>
      <w:r w:rsidRPr="00D16430">
        <w:rPr>
          <w:color w:val="E7E6E6" w:themeColor="background2"/>
        </w:rPr>
        <w:t>Tidsplan</w:t>
      </w:r>
      <w:bookmarkEnd w:id="38"/>
    </w:p>
    <w:p w14:paraId="56F9F24E" w14:textId="77777777" w:rsidR="00CB4A37" w:rsidRDefault="00CB4A37" w:rsidP="00D16430">
      <w:pPr>
        <w:pStyle w:val="Liststycke"/>
        <w:numPr>
          <w:ilvl w:val="0"/>
          <w:numId w:val="10"/>
        </w:numPr>
      </w:pPr>
      <w:r>
        <w:t>Risk att arbetet inte hinner färdigställas i tid för SPARK:s behov, vilket kan påverka leveranser kopplade till statsbidragshantering.</w:t>
      </w:r>
    </w:p>
    <w:p w14:paraId="576FC5A5" w14:textId="77777777" w:rsidR="00CB4A37" w:rsidRDefault="00CB4A37" w:rsidP="00D16430">
      <w:pPr>
        <w:pStyle w:val="Liststycke"/>
        <w:numPr>
          <w:ilvl w:val="0"/>
          <w:numId w:val="10"/>
        </w:numPr>
      </w:pPr>
      <w:r>
        <w:t>Förseningar i en etapp får direkt följdeffekter på kommande etapper eftersom målbilden bygger på sekventiellt beroende steg.</w:t>
      </w:r>
    </w:p>
    <w:p w14:paraId="460DB861" w14:textId="77777777" w:rsidR="00CB4A37" w:rsidRPr="00D16430" w:rsidRDefault="00CB4A37" w:rsidP="00D16430">
      <w:pPr>
        <w:pStyle w:val="Rubrik3"/>
        <w:shd w:val="clear" w:color="auto" w:fill="801431" w:themeFill="accent2"/>
        <w:rPr>
          <w:color w:val="E7E6E6" w:themeColor="background2"/>
        </w:rPr>
      </w:pPr>
      <w:bookmarkStart w:id="39" w:name="_Toc223504233"/>
      <w:r w:rsidRPr="00D16430">
        <w:rPr>
          <w:color w:val="E7E6E6" w:themeColor="background2"/>
        </w:rPr>
        <w:t>Arbetets omfattning</w:t>
      </w:r>
      <w:bookmarkEnd w:id="39"/>
    </w:p>
    <w:p w14:paraId="1E559E1E" w14:textId="6A1C68BE" w:rsidR="00CB4A37" w:rsidRDefault="00CB4A37" w:rsidP="00D16430">
      <w:pPr>
        <w:pStyle w:val="Liststycke"/>
        <w:numPr>
          <w:ilvl w:val="0"/>
          <w:numId w:val="10"/>
        </w:numPr>
      </w:pPr>
      <w:r>
        <w:t xml:space="preserve">Implementationen berör flera system (Dynamics, Organisationsregistret, </w:t>
      </w:r>
      <w:r w:rsidR="00D16430">
        <w:t xml:space="preserve">Digitala Samlingen, Webbutiken, </w:t>
      </w:r>
      <w:r>
        <w:t>nya API:er, integrationer</w:t>
      </w:r>
      <w:r w:rsidR="00D16430">
        <w:t xml:space="preserve"> med flera</w:t>
      </w:r>
      <w:r>
        <w:t>), vilket ökar komplexiteten och risken för att dolda beroenden upptäcks under arbetets gång.</w:t>
      </w:r>
    </w:p>
    <w:p w14:paraId="67533F48" w14:textId="5702BA02" w:rsidR="00CB4A37" w:rsidRDefault="00CB4A37" w:rsidP="00D16430">
      <w:pPr>
        <w:pStyle w:val="Liststycke"/>
        <w:numPr>
          <w:ilvl w:val="0"/>
          <w:numId w:val="10"/>
        </w:numPr>
      </w:pPr>
      <w:r>
        <w:t>Många parallella arbetsmoment kräver hög samordning mellan verksamhet, utveckling, IT‑drift och förvaltning.</w:t>
      </w:r>
    </w:p>
    <w:p w14:paraId="2849BFF9" w14:textId="77777777" w:rsidR="00CB4A37" w:rsidRPr="00D16430" w:rsidRDefault="00CB4A37" w:rsidP="00D16430">
      <w:pPr>
        <w:pStyle w:val="Rubrik3"/>
        <w:shd w:val="clear" w:color="auto" w:fill="801431" w:themeFill="accent2"/>
        <w:rPr>
          <w:color w:val="E7E6E6" w:themeColor="background2"/>
        </w:rPr>
      </w:pPr>
      <w:bookmarkStart w:id="40" w:name="_Toc223504234"/>
      <w:r w:rsidRPr="00D16430">
        <w:rPr>
          <w:color w:val="E7E6E6" w:themeColor="background2"/>
        </w:rPr>
        <w:t>Resursbrist</w:t>
      </w:r>
      <w:bookmarkEnd w:id="40"/>
    </w:p>
    <w:p w14:paraId="40E40B10" w14:textId="77777777" w:rsidR="00CB4A37" w:rsidRDefault="00CB4A37" w:rsidP="00D16430">
      <w:pPr>
        <w:pStyle w:val="Liststycke"/>
        <w:numPr>
          <w:ilvl w:val="0"/>
          <w:numId w:val="10"/>
        </w:numPr>
      </w:pPr>
      <w:r>
        <w:t>Begränsad tillgång till utvecklare, arkitekter kan försena kritiska delar.</w:t>
      </w:r>
    </w:p>
    <w:p w14:paraId="2EF1ABD5" w14:textId="77777777" w:rsidR="00CB4A37" w:rsidRDefault="00CB4A37" w:rsidP="00D16430">
      <w:pPr>
        <w:pStyle w:val="Liststycke"/>
        <w:numPr>
          <w:ilvl w:val="0"/>
          <w:numId w:val="10"/>
        </w:numPr>
      </w:pPr>
      <w:r>
        <w:t>Budget för implementationen behöver säkerställas; risk finns att vissa moment skjuts på framtiden på grund av resursprioriteringar.</w:t>
      </w:r>
    </w:p>
    <w:p w14:paraId="0442E628" w14:textId="5D47A972" w:rsidR="00A91424" w:rsidRDefault="00A91424" w:rsidP="00D16430">
      <w:pPr>
        <w:pStyle w:val="Liststycke"/>
        <w:numPr>
          <w:ilvl w:val="0"/>
          <w:numId w:val="10"/>
        </w:numPr>
      </w:pPr>
      <w:r>
        <w:t>För att genomföra förändringarna som föreslås i denna handling krävs resurser i form av en mängd olika roller. Att säkra tillgång till dessa kan kosta både tid och pengar.</w:t>
      </w:r>
    </w:p>
    <w:p w14:paraId="20EC5AAA" w14:textId="77777777" w:rsidR="00CB4A37" w:rsidRPr="00D16430" w:rsidRDefault="00CB4A37" w:rsidP="00D16430">
      <w:pPr>
        <w:pStyle w:val="Rubrik3"/>
        <w:shd w:val="clear" w:color="auto" w:fill="801431" w:themeFill="accent2"/>
        <w:rPr>
          <w:color w:val="E7E6E6" w:themeColor="background2"/>
        </w:rPr>
      </w:pPr>
      <w:bookmarkStart w:id="41" w:name="_Toc223504235"/>
      <w:r w:rsidRPr="00D16430">
        <w:rPr>
          <w:color w:val="E7E6E6" w:themeColor="background2"/>
        </w:rPr>
        <w:t>Arkitekturstyrning</w:t>
      </w:r>
      <w:bookmarkEnd w:id="41"/>
    </w:p>
    <w:p w14:paraId="07818257" w14:textId="77777777" w:rsidR="00CB4A37" w:rsidRDefault="00CB4A37" w:rsidP="00D16430">
      <w:pPr>
        <w:pStyle w:val="Liststycke"/>
        <w:numPr>
          <w:ilvl w:val="0"/>
          <w:numId w:val="10"/>
        </w:numPr>
      </w:pPr>
      <w:r>
        <w:t>Avsaknad av en etablerad målarkitektur och arkitekturprinciper gör att projektet riskerar att stå utan gemensamma riktlinjer.</w:t>
      </w:r>
    </w:p>
    <w:p w14:paraId="10CA2B65" w14:textId="21063DE7" w:rsidR="00CB4A37" w:rsidRDefault="00CB4A37" w:rsidP="00D16430">
      <w:pPr>
        <w:pStyle w:val="Liststycke"/>
        <w:numPr>
          <w:ilvl w:val="0"/>
          <w:numId w:val="10"/>
        </w:numPr>
      </w:pPr>
      <w:r>
        <w:t>Bristen på en formell arkitekturfunktion innebär att centrala beslut riskerar att fattas ad-hoc i projekt eller förvaltning.</w:t>
      </w:r>
    </w:p>
    <w:p w14:paraId="4F27255F" w14:textId="77777777" w:rsidR="00CB4A37" w:rsidRDefault="00CB4A37" w:rsidP="00D16430">
      <w:pPr>
        <w:pStyle w:val="Liststycke"/>
        <w:numPr>
          <w:ilvl w:val="0"/>
          <w:numId w:val="10"/>
        </w:numPr>
      </w:pPr>
      <w:r>
        <w:t>Projekt Målarkitektur har ännu inte fastslagit principer för informationslager, API-lager, systemgränser och integrationsmodell.</w:t>
      </w:r>
    </w:p>
    <w:p w14:paraId="1127BC09" w14:textId="1C77AF93" w:rsidR="00CB4A37" w:rsidRDefault="00CB4A37" w:rsidP="00D16430">
      <w:pPr>
        <w:pStyle w:val="Liststycke"/>
        <w:numPr>
          <w:ilvl w:val="0"/>
          <w:numId w:val="10"/>
        </w:numPr>
      </w:pPr>
      <w:r>
        <w:lastRenderedPageBreak/>
        <w:t>Avsaknaden av styrning kan leda till sena omtag eller parallell utveckling som inte följer framtida målbild.</w:t>
      </w:r>
    </w:p>
    <w:p w14:paraId="1FD6F806" w14:textId="77777777" w:rsidR="00CB4A37" w:rsidRPr="00D16430" w:rsidRDefault="00CB4A37" w:rsidP="00D16430">
      <w:pPr>
        <w:pStyle w:val="Rubrik3"/>
        <w:shd w:val="clear" w:color="auto" w:fill="801431" w:themeFill="accent2"/>
        <w:rPr>
          <w:color w:val="E7E6E6" w:themeColor="background2"/>
        </w:rPr>
      </w:pPr>
      <w:bookmarkStart w:id="42" w:name="_Toc223504236"/>
      <w:r w:rsidRPr="00D16430">
        <w:rPr>
          <w:color w:val="E7E6E6" w:themeColor="background2"/>
        </w:rPr>
        <w:t>Integrationsstyrning</w:t>
      </w:r>
      <w:bookmarkEnd w:id="42"/>
    </w:p>
    <w:p w14:paraId="424A3E5D" w14:textId="4F66C66F" w:rsidR="0083582B" w:rsidRDefault="00CB4A37" w:rsidP="00D16430">
      <w:pPr>
        <w:pStyle w:val="Liststycke"/>
        <w:numPr>
          <w:ilvl w:val="0"/>
          <w:numId w:val="10"/>
        </w:numPr>
      </w:pPr>
      <w:r>
        <w:t>Idag saknas central ägare för integrationer, vilket gör att integrationer riskerar att utvecklas olika och utan helhetsperspektiv.</w:t>
      </w:r>
    </w:p>
    <w:p w14:paraId="208A712A" w14:textId="77777777" w:rsidR="00D16430" w:rsidRDefault="00D16430" w:rsidP="00D16430"/>
    <w:p w14:paraId="55302FB1" w14:textId="24A017CC" w:rsidR="00CB4A37" w:rsidRDefault="00A91424" w:rsidP="00CB4A37">
      <w:pPr>
        <w:pStyle w:val="Rubrik2"/>
      </w:pPr>
      <w:bookmarkStart w:id="43" w:name="_Toc223504237"/>
      <w:r>
        <w:t>Identifierade b</w:t>
      </w:r>
      <w:r w:rsidR="00CB4A37">
        <w:t>eroenden</w:t>
      </w:r>
      <w:bookmarkEnd w:id="43"/>
      <w:r>
        <w:t xml:space="preserve"> </w:t>
      </w:r>
    </w:p>
    <w:p w14:paraId="2B48FE1C" w14:textId="77777777" w:rsidR="00C10539" w:rsidRPr="00D16430" w:rsidRDefault="00C10539" w:rsidP="00D16430">
      <w:pPr>
        <w:pStyle w:val="Rubrik3"/>
        <w:shd w:val="clear" w:color="auto" w:fill="B0380F" w:themeFill="accent6" w:themeFillShade="80"/>
        <w:rPr>
          <w:color w:val="E7E6E6" w:themeColor="background2"/>
        </w:rPr>
      </w:pPr>
      <w:bookmarkStart w:id="44" w:name="_Toc223504238"/>
      <w:r w:rsidRPr="00D16430">
        <w:rPr>
          <w:color w:val="E7E6E6" w:themeColor="background2"/>
        </w:rPr>
        <w:t>Projekt Målarkitektur</w:t>
      </w:r>
      <w:bookmarkEnd w:id="44"/>
    </w:p>
    <w:p w14:paraId="7A423A87" w14:textId="77777777" w:rsidR="00C10539" w:rsidRDefault="00C10539" w:rsidP="00D16430">
      <w:pPr>
        <w:pStyle w:val="Liststycke"/>
        <w:numPr>
          <w:ilvl w:val="0"/>
          <w:numId w:val="10"/>
        </w:numPr>
      </w:pPr>
      <w:r>
        <w:t>Ska ta fram arkitekturprinciper, roller och styrmodeller som behövs för att långsiktigt förvalta domänmodeller, API:er och integrationer.</w:t>
      </w:r>
    </w:p>
    <w:p w14:paraId="34307620" w14:textId="77777777" w:rsidR="00C10539" w:rsidRDefault="00C10539" w:rsidP="00D16430">
      <w:pPr>
        <w:pStyle w:val="Liststycke"/>
        <w:numPr>
          <w:ilvl w:val="0"/>
          <w:numId w:val="10"/>
        </w:numPr>
      </w:pPr>
      <w:r>
        <w:t>Implementationsprojektet är beroende av riktlinjer som ännu inte är formulerade.</w:t>
      </w:r>
    </w:p>
    <w:p w14:paraId="0F79CD16" w14:textId="77777777" w:rsidR="00C10539" w:rsidRPr="00D16430" w:rsidRDefault="00C10539" w:rsidP="00D16430">
      <w:pPr>
        <w:pStyle w:val="Rubrik3"/>
        <w:shd w:val="clear" w:color="auto" w:fill="B0380F" w:themeFill="accent6" w:themeFillShade="80"/>
        <w:rPr>
          <w:color w:val="E7E6E6" w:themeColor="background2"/>
        </w:rPr>
      </w:pPr>
      <w:bookmarkStart w:id="45" w:name="_Toc223504239"/>
      <w:r w:rsidRPr="00D16430">
        <w:rPr>
          <w:color w:val="E7E6E6" w:themeColor="background2"/>
        </w:rPr>
        <w:t>Systemförvaltning för Dynamics</w:t>
      </w:r>
      <w:bookmarkEnd w:id="45"/>
    </w:p>
    <w:p w14:paraId="786655E1" w14:textId="77777777" w:rsidR="00C10539" w:rsidRDefault="00C10539" w:rsidP="00D16430">
      <w:pPr>
        <w:pStyle w:val="Liststycke"/>
        <w:numPr>
          <w:ilvl w:val="0"/>
          <w:numId w:val="10"/>
        </w:numPr>
      </w:pPr>
      <w:r>
        <w:t>Dynamics behöver anpassas för att fungera tillsammans med den nya informationsmodellen.</w:t>
      </w:r>
    </w:p>
    <w:p w14:paraId="501F455D" w14:textId="77777777" w:rsidR="00C10539" w:rsidRDefault="00C10539" w:rsidP="00D16430">
      <w:pPr>
        <w:pStyle w:val="Liststycke"/>
        <w:numPr>
          <w:ilvl w:val="0"/>
          <w:numId w:val="10"/>
        </w:numPr>
      </w:pPr>
      <w:r>
        <w:t>Förvaltningsorganisationens prioriteringar, kapacitet och förändringsrutiner påverkar implementationstakten.</w:t>
      </w:r>
    </w:p>
    <w:p w14:paraId="2DC063A8" w14:textId="6A016DE2" w:rsidR="00C10539" w:rsidRPr="00D16430" w:rsidRDefault="00C10539" w:rsidP="00D16430">
      <w:pPr>
        <w:pStyle w:val="Rubrik3"/>
        <w:shd w:val="clear" w:color="auto" w:fill="B0380F" w:themeFill="accent6" w:themeFillShade="80"/>
        <w:rPr>
          <w:color w:val="E7E6E6" w:themeColor="background2"/>
        </w:rPr>
      </w:pPr>
      <w:bookmarkStart w:id="46" w:name="_Toc223504240"/>
      <w:r w:rsidRPr="00D16430">
        <w:rPr>
          <w:color w:val="E7E6E6" w:themeColor="background2"/>
        </w:rPr>
        <w:t>SPARK</w:t>
      </w:r>
      <w:r w:rsidR="0083582B" w:rsidRPr="00D16430">
        <w:rPr>
          <w:color w:val="E7E6E6" w:themeColor="background2"/>
        </w:rPr>
        <w:t>-</w:t>
      </w:r>
      <w:r w:rsidRPr="00D16430">
        <w:rPr>
          <w:color w:val="E7E6E6" w:themeColor="background2"/>
        </w:rPr>
        <w:t>projektet</w:t>
      </w:r>
      <w:bookmarkEnd w:id="46"/>
    </w:p>
    <w:p w14:paraId="67A27C0B" w14:textId="77777777" w:rsidR="00C10539" w:rsidRDefault="00C10539" w:rsidP="00D16430">
      <w:pPr>
        <w:pStyle w:val="Liststycke"/>
        <w:numPr>
          <w:ilvl w:val="0"/>
          <w:numId w:val="10"/>
        </w:numPr>
      </w:pPr>
      <w:r>
        <w:t>SPARK är beroende av att organisationsdata finns tillgängligt.</w:t>
      </w:r>
    </w:p>
    <w:p w14:paraId="2A7BCC74" w14:textId="77777777" w:rsidR="00C10539" w:rsidRDefault="00C10539" w:rsidP="00D16430">
      <w:pPr>
        <w:pStyle w:val="Liststycke"/>
        <w:numPr>
          <w:ilvl w:val="0"/>
          <w:numId w:val="10"/>
        </w:numPr>
      </w:pPr>
      <w:r>
        <w:t>Förseningar i organisationslösningen kan bromsa eller blockera leveranser i SPARK-projektet.</w:t>
      </w:r>
    </w:p>
    <w:p w14:paraId="619B6B4E" w14:textId="77777777" w:rsidR="00C10539" w:rsidRPr="00D16430" w:rsidRDefault="00C10539" w:rsidP="00D16430">
      <w:pPr>
        <w:pStyle w:val="Rubrik3"/>
        <w:shd w:val="clear" w:color="auto" w:fill="B0380F" w:themeFill="accent6" w:themeFillShade="80"/>
        <w:rPr>
          <w:color w:val="E7E6E6" w:themeColor="background2"/>
        </w:rPr>
      </w:pPr>
      <w:bookmarkStart w:id="47" w:name="_Toc223504241"/>
      <w:r w:rsidRPr="00D16430">
        <w:rPr>
          <w:color w:val="E7E6E6" w:themeColor="background2"/>
        </w:rPr>
        <w:t>System kopplade till Organisationsregistret</w:t>
      </w:r>
      <w:bookmarkEnd w:id="47"/>
    </w:p>
    <w:p w14:paraId="7EEE4E26" w14:textId="77777777" w:rsidR="00C10539" w:rsidRDefault="00C10539" w:rsidP="00D16430">
      <w:pPr>
        <w:pStyle w:val="Liststycke"/>
        <w:numPr>
          <w:ilvl w:val="0"/>
          <w:numId w:val="10"/>
        </w:numPr>
      </w:pPr>
      <w:r>
        <w:t>Flera system och integrationer använder befintligt Organisationsregister; dessa måste migreras eller anpassas i rätt tid.</w:t>
      </w:r>
    </w:p>
    <w:p w14:paraId="7CFF459D" w14:textId="6668ACC8" w:rsidR="00CB4A37" w:rsidRPr="00A91424" w:rsidRDefault="00C10539" w:rsidP="00D16430">
      <w:pPr>
        <w:pStyle w:val="Liststycke"/>
        <w:numPr>
          <w:ilvl w:val="0"/>
          <w:numId w:val="10"/>
        </w:numPr>
      </w:pPr>
      <w:r>
        <w:t>Avvecklingen av gamla Organisationsregistret kräver koordinerad cut‑over och tydlig migreringsplan.</w:t>
      </w:r>
    </w:p>
    <w:p w14:paraId="75A7B478" w14:textId="15999186" w:rsidR="0000123D" w:rsidRPr="00325C9B" w:rsidRDefault="0000123D" w:rsidP="00A34E0D">
      <w:pPr>
        <w:rPr>
          <w:highlight w:val="magenta"/>
        </w:rPr>
      </w:pPr>
      <w:r w:rsidRPr="00325C9B">
        <w:rPr>
          <w:highlight w:val="magenta"/>
        </w:rPr>
        <w:br w:type="page"/>
      </w:r>
    </w:p>
    <w:p w14:paraId="29EE49B4" w14:textId="0F5C01EB" w:rsidR="0053466F" w:rsidRDefault="00971EE9" w:rsidP="00971EE9">
      <w:pPr>
        <w:pStyle w:val="Rubrik1"/>
      </w:pPr>
      <w:bookmarkStart w:id="48" w:name="_Toc223504242"/>
      <w:r>
        <w:lastRenderedPageBreak/>
        <w:t>Referenser</w:t>
      </w:r>
      <w:r w:rsidR="00B54EE8">
        <w:t xml:space="preserve"> och underlag</w:t>
      </w:r>
      <w:bookmarkEnd w:id="48"/>
    </w:p>
    <w:p w14:paraId="464FF659" w14:textId="1B8D68E7" w:rsidR="00B54EE8" w:rsidRDefault="00B54EE8" w:rsidP="00B54EE8">
      <w:r>
        <w:t xml:space="preserve">Allt material som utgör underlag för detta dokument finns tillgängligt i </w:t>
      </w:r>
      <w:r w:rsidR="00807C6E">
        <w:t>detta</w:t>
      </w:r>
      <w:r>
        <w:t xml:space="preserve"> arbetsrum:</w:t>
      </w:r>
    </w:p>
    <w:p w14:paraId="2E28D50A" w14:textId="676A48E2" w:rsidR="00B54EE8" w:rsidRDefault="00B54EE8" w:rsidP="00B54EE8">
      <w:hyperlink r:id="rId24" w:history="1">
        <w:r w:rsidRPr="00EC308A">
          <w:rPr>
            <w:rStyle w:val="Hyperlnk"/>
          </w:rPr>
          <w:t>https://arbetsrum.spsm.se/rum/rum-1106/Delade%20dokument/Forms/AllItems.aspx?id=%2Frum%2Frum%2D1106%2FDelade%20dokument%2FDigitaliseringsportf%C3%B6lj%2FP%C3%A5g%C3%A5ende%20digitaliseringsarbeten%2F4%2E%20Fokusomr%C3%A5de%20%2D%20F%C3%B6ruts%C3%A4ttningar%2FM%C3%A5larkitektur%2F20250917%20L%C3%A5ngsiktig%20l%C3%B6sning%20f%C3%B6r%20organisationsregistret</w:t>
        </w:r>
      </w:hyperlink>
    </w:p>
    <w:p w14:paraId="4ABAEA04" w14:textId="77777777" w:rsidR="00B54EE8" w:rsidRDefault="00B54EE8" w:rsidP="00B54EE8"/>
    <w:p w14:paraId="49FD0642" w14:textId="63D17A52" w:rsidR="00B54EE8" w:rsidRPr="00B54EE8" w:rsidRDefault="00B54EE8" w:rsidP="00B54EE8">
      <w:pPr>
        <w:pStyle w:val="Rubrik2"/>
      </w:pPr>
      <w:bookmarkStart w:id="49" w:name="_Toc223504243"/>
      <w:r>
        <w:t>Material</w:t>
      </w:r>
      <w:bookmarkEnd w:id="49"/>
    </w:p>
    <w:p w14:paraId="139E64DF" w14:textId="283E65E5" w:rsidR="00971EE9" w:rsidRDefault="00971EE9" w:rsidP="0089006F">
      <w:pPr>
        <w:rPr>
          <w:b/>
          <w:bCs/>
        </w:rPr>
      </w:pPr>
      <w:r w:rsidRPr="00EC698A">
        <w:rPr>
          <w:b/>
          <w:bCs/>
        </w:rPr>
        <w:t>Nulägesbild</w:t>
      </w:r>
      <w:r w:rsidR="00B54EE8">
        <w:rPr>
          <w:b/>
          <w:bCs/>
        </w:rPr>
        <w:t xml:space="preserve"> (Word)</w:t>
      </w:r>
    </w:p>
    <w:p w14:paraId="53B40BF6" w14:textId="3D13332E" w:rsidR="00B54EE8" w:rsidRPr="00B54EE8" w:rsidRDefault="00B54EE8" w:rsidP="0089006F">
      <w:hyperlink r:id="rId25" w:history="1">
        <w:r w:rsidRPr="00B54EE8">
          <w:rPr>
            <w:rStyle w:val="Hyperlnk"/>
          </w:rPr>
          <w:t>https://arbetsrum.spsm.se/rum/rum-1106/Delade%20dokument/Digitaliseringsportf%C3%B6lj/P%C3%A5g%C3%A5ende%20digitaliseringsarbeten/4.%20Fokusomr%C3%A5de%20-%20F%C3%B6ruts%C3%A4ttningar/M%C3%A5larkitektur/20250917%20L%C3%A5ngsiktig%20l%C3%B6sning%20f%C3%B6r%20organisationsregistret/Fas%201%20-%20Nul%C3%A4ge/Fas%201%20-%20Nul%C3%A4gesrapport.docx</w:t>
        </w:r>
      </w:hyperlink>
    </w:p>
    <w:p w14:paraId="6D989689" w14:textId="44BF7E2A" w:rsidR="00EC698A" w:rsidRDefault="00EC698A" w:rsidP="0089006F">
      <w:pPr>
        <w:rPr>
          <w:b/>
          <w:bCs/>
        </w:rPr>
      </w:pPr>
      <w:r>
        <w:rPr>
          <w:b/>
          <w:bCs/>
        </w:rPr>
        <w:t>Utkast till informationsmodell</w:t>
      </w:r>
      <w:r w:rsidR="00B54EE8">
        <w:rPr>
          <w:b/>
          <w:bCs/>
        </w:rPr>
        <w:t xml:space="preserve"> (draw.io)</w:t>
      </w:r>
    </w:p>
    <w:p w14:paraId="26DBBA8B" w14:textId="01AA9510" w:rsidR="00B54EE8" w:rsidRDefault="00B54EE8" w:rsidP="0089006F">
      <w:hyperlink r:id="rId26" w:history="1">
        <w:r w:rsidRPr="00AA49BB">
          <w:rPr>
            <w:rStyle w:val="Hyperlnk"/>
          </w:rPr>
          <w:t>https://arbetsrum.spsm.se/rum/rum-1106/Delade%20dokument/Digitaliseringsportf%C3%B6lj/P%C3%A5g%C3%A5ende%20digitaliseringsarbeten/4.%20Fokusomr%C3%A5de%20-%20F%C3%B6ruts%C3%A4ttningar/M%C3%A5larkitektur/20250917%20L%C3%A5ngsiktig%20l%C3%B6sning%20f%C3%B6r%20organisationsregistret/Fas%202%20-%20M%C3%A5lbild/projekt-utredning-organisation.drawio</w:t>
        </w:r>
      </w:hyperlink>
    </w:p>
    <w:p w14:paraId="39678333" w14:textId="019E2B2D" w:rsidR="00971EE9" w:rsidRPr="00EC698A" w:rsidRDefault="00971EE9" w:rsidP="0089006F">
      <w:pPr>
        <w:rPr>
          <w:b/>
          <w:bCs/>
        </w:rPr>
      </w:pPr>
      <w:r w:rsidRPr="00EC698A">
        <w:rPr>
          <w:b/>
          <w:bCs/>
        </w:rPr>
        <w:t>Gap-analys</w:t>
      </w:r>
      <w:r w:rsidR="00B54EE8">
        <w:rPr>
          <w:b/>
          <w:bCs/>
        </w:rPr>
        <w:t xml:space="preserve"> (Excel)</w:t>
      </w:r>
    </w:p>
    <w:p w14:paraId="28334432" w14:textId="73486C0E" w:rsidR="00B54EE8" w:rsidRDefault="00B54EE8" w:rsidP="00971EE9">
      <w:hyperlink r:id="rId27" w:history="1">
        <w:r w:rsidRPr="00AA49BB">
          <w:rPr>
            <w:rStyle w:val="Hyperlnk"/>
          </w:rPr>
          <w:t>https://arbetsrum.spsm.se/rum/rum-1106/Delade%20dokument/Digitaliseringsportf%C3%B6lj/P%C3%A5g%C3%A5ende%20digitaliseringsarbeten/4.%20Fokusomr%C3%A5de%20-%20F%C3%B6ruts%C3%A4ttningar/M%C3%A5larkitektur/20250917%20L%C3%A5ngsiktig%20l%C3%B6sning%20f%C3%B6r%20organisationsre</w:t>
        </w:r>
        <w:r w:rsidRPr="00AA49BB">
          <w:rPr>
            <w:rStyle w:val="Hyperlnk"/>
          </w:rPr>
          <w:lastRenderedPageBreak/>
          <w:t>gistret/Fas%202%20-%20M%C3%A5lbild/Gap-analys%20-%20Organisation.xlsx</w:t>
        </w:r>
      </w:hyperlink>
    </w:p>
    <w:p w14:paraId="7E9352E7" w14:textId="161FDA68" w:rsidR="00B54EE8" w:rsidRPr="00EC698A" w:rsidRDefault="00B54EE8" w:rsidP="00B54EE8">
      <w:pPr>
        <w:rPr>
          <w:b/>
          <w:bCs/>
        </w:rPr>
      </w:pPr>
      <w:r>
        <w:rPr>
          <w:b/>
          <w:bCs/>
        </w:rPr>
        <w:t>Gap-analys, sammanfattning (Word)</w:t>
      </w:r>
    </w:p>
    <w:p w14:paraId="5DB326FA" w14:textId="0969150B" w:rsidR="00B54EE8" w:rsidRDefault="00B54EE8" w:rsidP="0089006F">
      <w:hyperlink r:id="rId28" w:history="1">
        <w:r w:rsidRPr="00AA49BB">
          <w:rPr>
            <w:rStyle w:val="Hyperlnk"/>
          </w:rPr>
          <w:t>https://arbetsrum.spsm.se/rum/rum-1106/Delade%20dokument/Digitaliseringsportf%C3%B6lj/P%C3%A5g%C3%A5ende%20digitaliseringsarbeten/4.%20Fokusomr%C3%A5de%20-%20F%C3%B6ruts%C3%A4ttningar/M%C3%A5larkitektur/20250917%20L%C3%A5ngsiktig%20l%C3%B6sning%20f%C3%B6r%20organisationsregistret/Fas%202%20-%20M%C3%A5lbild/Gap-analys%20-%20Organisation%20-%20sammanfattning.docx</w:t>
        </w:r>
      </w:hyperlink>
    </w:p>
    <w:p w14:paraId="710D6969" w14:textId="51DA1673" w:rsidR="0053466F" w:rsidRPr="00EC698A" w:rsidRDefault="00971EE9" w:rsidP="0089006F">
      <w:pPr>
        <w:rPr>
          <w:b/>
          <w:bCs/>
        </w:rPr>
      </w:pPr>
      <w:r w:rsidRPr="00EC698A">
        <w:rPr>
          <w:b/>
          <w:bCs/>
        </w:rPr>
        <w:t>Material för förankring</w:t>
      </w:r>
    </w:p>
    <w:p w14:paraId="1150DA62" w14:textId="02341B00" w:rsidR="0053466F" w:rsidRDefault="00B54EE8" w:rsidP="0053466F">
      <w:hyperlink r:id="rId29" w:history="1">
        <w:r w:rsidRPr="00AA49BB">
          <w:rPr>
            <w:rStyle w:val="Hyperlnk"/>
          </w:rPr>
          <w:t>https://arbetsrum.spsm.se/rum/rum-1106/Delade%20dokument/Digitaliseringsportf%C3%B6lj/P%C3%A5g%C3%A5ende%20digitaliseringsarbeten/4.%20Fokusomr%C3%A5de%20-%20F%C3%B6ruts%C3%A4ttningar/M%C3%A5larkitektur/20250917%20L%C3%A5ngsiktig%20l%C3%B6sning%20f%C3%B6r%20organisationsregistret/Fas%203%20-%20F%C3%B6rdjupning%20%26%20analys/Presentation%20-%20m%C3%A5lbild.pptx</w:t>
        </w:r>
      </w:hyperlink>
    </w:p>
    <w:p w14:paraId="1ADF5C7F" w14:textId="77777777" w:rsidR="00B54EE8" w:rsidRPr="0053466F" w:rsidRDefault="00B54EE8" w:rsidP="0053466F"/>
    <w:p w14:paraId="18F90452" w14:textId="77777777" w:rsidR="0053466F" w:rsidRPr="0053466F" w:rsidRDefault="0053466F" w:rsidP="0053466F"/>
    <w:p w14:paraId="6F6362F3" w14:textId="77777777" w:rsidR="0053466F" w:rsidRPr="0053466F" w:rsidRDefault="0053466F" w:rsidP="0053466F"/>
    <w:p w14:paraId="3D97EFE2" w14:textId="77777777" w:rsidR="0053466F" w:rsidRPr="0053466F" w:rsidRDefault="0053466F" w:rsidP="0053466F"/>
    <w:p w14:paraId="0B64F577" w14:textId="77777777" w:rsidR="0053466F" w:rsidRPr="0053466F" w:rsidRDefault="0053466F" w:rsidP="0053466F"/>
    <w:sectPr w:rsidR="0053466F" w:rsidRPr="0053466F" w:rsidSect="00003134">
      <w:headerReference w:type="default" r:id="rId30"/>
      <w:headerReference w:type="first" r:id="rId31"/>
      <w:pgSz w:w="11906" w:h="16838" w:code="9"/>
      <w:pgMar w:top="1440" w:right="1985" w:bottom="1440" w:left="2552" w:header="340"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9C95D" w14:textId="77777777" w:rsidR="0082530E" w:rsidRDefault="0082530E" w:rsidP="006633EE">
      <w:pPr>
        <w:spacing w:after="0" w:line="240" w:lineRule="auto"/>
      </w:pPr>
      <w:r>
        <w:separator/>
      </w:r>
    </w:p>
  </w:endnote>
  <w:endnote w:type="continuationSeparator" w:id="0">
    <w:p w14:paraId="3158AE47" w14:textId="77777777" w:rsidR="0082530E" w:rsidRDefault="0082530E" w:rsidP="006633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82665" w14:textId="77777777" w:rsidR="0082530E" w:rsidRDefault="0082530E" w:rsidP="006633EE">
      <w:pPr>
        <w:spacing w:after="0" w:line="240" w:lineRule="auto"/>
      </w:pPr>
      <w:r>
        <w:separator/>
      </w:r>
    </w:p>
  </w:footnote>
  <w:footnote w:type="continuationSeparator" w:id="0">
    <w:p w14:paraId="0125D97B" w14:textId="77777777" w:rsidR="0082530E" w:rsidRDefault="0082530E" w:rsidP="006633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4CF6F" w14:textId="77777777" w:rsidR="00254938" w:rsidRDefault="00254938" w:rsidP="00254938">
    <w:pPr>
      <w:pStyle w:val="Sidhuvud"/>
      <w:tabs>
        <w:tab w:val="clear" w:pos="4536"/>
        <w:tab w:val="clear" w:pos="9072"/>
        <w:tab w:val="left" w:pos="-993"/>
        <w:tab w:val="left" w:pos="5387"/>
        <w:tab w:val="right" w:pos="9781"/>
      </w:tabs>
      <w:ind w:left="-1843" w:right="567"/>
    </w:pPr>
    <w:r w:rsidRPr="002C6144">
      <w:t>SPSM</w:t>
    </w:r>
    <w:r>
      <w:tab/>
    </w:r>
    <w:sdt>
      <w:sdtPr>
        <w:id w:val="1937785209"/>
        <w:placeholder>
          <w:docPart w:val="9E1939FBC9F3423F93CC82940E581C4F"/>
        </w:placeholder>
        <w:showingPlcHdr/>
        <w:dataBinding w:prefixMappings="xmlns:ns0='LPXML' " w:xpath="/ns0:root[1]/ns0:titel[1]" w:storeItemID="{4A1D2872-EC85-42AF-8E2D-41FF7DD348CF}"/>
        <w:text/>
      </w:sdtPr>
      <w:sdtEndPr/>
      <w:sdtContent>
        <w:r>
          <w:rPr>
            <w:rStyle w:val="Platshllartext"/>
          </w:rPr>
          <w:t>Titel</w:t>
        </w:r>
      </w:sdtContent>
    </w:sdt>
    <w:r>
      <w:tab/>
      <w:t xml:space="preserve">DNR: </w:t>
    </w:r>
    <w:sdt>
      <w:sdtPr>
        <w:alias w:val="DNR"/>
        <w:tag w:val="showinPanel"/>
        <w:id w:val="415133410"/>
        <w:placeholder>
          <w:docPart w:val="331117589C3E47C2A95B9279EF3900B1"/>
        </w:placeholder>
        <w:showingPlcHdr/>
        <w:text/>
      </w:sdtPr>
      <w:sdtEndPr/>
      <w:sdtContent>
        <w:r>
          <w:rPr>
            <w:rStyle w:val="Platshllartext"/>
          </w:rPr>
          <w:t>DNR</w:t>
        </w:r>
      </w:sdtContent>
    </w:sdt>
    <w:r>
      <w:tab/>
    </w:r>
    <w:r>
      <w:fldChar w:fldCharType="begin"/>
    </w:r>
    <w:r>
      <w:instrText xml:space="preserve">PAGE   </w:instrText>
    </w:r>
    <w:r w:rsidRPr="00A630BE">
      <w:instrText>\# "00"</w:instrText>
    </w:r>
    <w:r>
      <w:fldChar w:fldCharType="separate"/>
    </w:r>
    <w:r>
      <w:t>03</w:t>
    </w:r>
    <w:r>
      <w:fldChar w:fldCharType="end"/>
    </w:r>
  </w:p>
  <w:p w14:paraId="0E76989D" w14:textId="3C3053EE" w:rsidR="00254938" w:rsidRDefault="00254938" w:rsidP="00254938">
    <w:pPr>
      <w:pStyle w:val="Sidhuvud"/>
      <w:tabs>
        <w:tab w:val="clear" w:pos="4536"/>
        <w:tab w:val="left" w:pos="-993"/>
        <w:tab w:val="left" w:pos="5387"/>
      </w:tabs>
      <w:ind w:left="-1843" w:right="567"/>
    </w:pPr>
    <w:r>
      <w:tab/>
    </w:r>
    <w:fldSimple w:instr=" STYLEREF  &quot;Rubrik 1&quot;  \* MERGEFORMAT ">
      <w:r w:rsidR="007028A1">
        <w:rPr>
          <w:noProof/>
        </w:rPr>
        <w:t>Inledning</w:t>
      </w:r>
    </w:fldSimple>
    <w:r>
      <w:tab/>
    </w:r>
    <w:sdt>
      <w:sdtPr>
        <w:alias w:val="Datum"/>
        <w:tag w:val="showinPanel"/>
        <w:id w:val="595600796"/>
        <w:placeholder>
          <w:docPart w:val="01145C4AF8394B108BE4F2A30B62A10B"/>
        </w:placeholder>
        <w:showingPlcHdr/>
        <w:date>
          <w:dateFormat w:val="yyyy-MM-dd"/>
          <w:lid w:val="sv-SE"/>
          <w:storeMappedDataAs w:val="dateTime"/>
          <w:calendar w:val="gregorian"/>
        </w:date>
      </w:sdtPr>
      <w:sdtEndPr/>
      <w:sdtContent>
        <w:r>
          <w:rPr>
            <w:rStyle w:val="Platshllartext"/>
          </w:rPr>
          <w:t>Datum</w:t>
        </w:r>
      </w:sdtContent>
    </w:sdt>
  </w:p>
  <w:p w14:paraId="76C976DB" w14:textId="77777777" w:rsidR="00254938" w:rsidRDefault="00254938" w:rsidP="00254938">
    <w:pPr>
      <w:pStyle w:val="Sidhuvud"/>
      <w:tabs>
        <w:tab w:val="left" w:pos="-993"/>
        <w:tab w:val="left" w:pos="5387"/>
      </w:tabs>
      <w:ind w:left="-1843" w:right="567"/>
      <w:jc w:val="right"/>
    </w:pPr>
  </w:p>
  <w:p w14:paraId="29E195C3" w14:textId="77777777" w:rsidR="00254938" w:rsidRDefault="00254938">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A43B3" w14:textId="77777777" w:rsidR="00352043" w:rsidRDefault="004B1F1C" w:rsidP="00352043">
    <w:pPr>
      <w:pStyle w:val="Ingetavstnd"/>
    </w:pPr>
    <w:sdt>
      <w:sdtPr>
        <w:rPr>
          <w:color w:val="FFFFFF" w:themeColor="background1"/>
        </w:rPr>
        <w:alias w:val="usSignatur"/>
        <w:tag w:val="usSignatur"/>
        <w:id w:val="-1763676813"/>
        <w:placeholder>
          <w:docPart w:val="196B285D362C4D65A94DAD15A582F9B3"/>
        </w:placeholder>
        <w:showingPlcHdr/>
        <w:text w:multiLine="1"/>
      </w:sdtPr>
      <w:sdtEndPr/>
      <w:sdtContent>
        <w:r w:rsidR="00EC02BA">
          <w:rPr>
            <w:rStyle w:val="Platshllartext"/>
          </w:rPr>
          <w:t>Titel</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2E82E" w14:textId="6E57BE11" w:rsidR="00A8108A" w:rsidRPr="001F6F88" w:rsidRDefault="00A8108A" w:rsidP="0018440C">
    <w:pPr>
      <w:pStyle w:val="Sidhuvud"/>
      <w:tabs>
        <w:tab w:val="clear" w:pos="9072"/>
        <w:tab w:val="left" w:pos="-993"/>
        <w:tab w:val="left" w:pos="4536"/>
        <w:tab w:val="right" w:pos="10206"/>
      </w:tabs>
      <w:ind w:left="-1843" w:right="-569"/>
      <w:rPr>
        <w:rFonts w:asciiTheme="minorHAnsi" w:hAnsiTheme="minorHAnsi"/>
        <w:sz w:val="24"/>
      </w:rPr>
    </w:pPr>
    <w:r w:rsidRPr="116DE199">
      <w:rPr>
        <w:rFonts w:asciiTheme="minorHAnsi" w:hAnsiTheme="minorHAnsi"/>
        <w:sz w:val="24"/>
      </w:rPr>
      <w:t>SPSM</w:t>
    </w:r>
    <w:r w:rsidRPr="001F6F88">
      <w:rPr>
        <w:rFonts w:asciiTheme="minorHAnsi" w:hAnsiTheme="minorHAnsi" w:cstheme="minorHAnsi"/>
        <w:sz w:val="24"/>
      </w:rPr>
      <w:tab/>
    </w:r>
    <w:sdt>
      <w:sdtPr>
        <w:rPr>
          <w:rFonts w:asciiTheme="minorHAnsi" w:hAnsiTheme="minorHAnsi" w:cstheme="minorHAnsi"/>
          <w:sz w:val="24"/>
        </w:rPr>
        <w:alias w:val="Titel"/>
        <w:tag w:val=""/>
        <w:id w:val="1230037389"/>
        <w:placeholder>
          <w:docPart w:val="196B285D362C4D65A94DAD15A582F9B3"/>
        </w:placeholder>
        <w:dataBinding w:prefixMappings="xmlns:ns0='http://purl.org/dc/elements/1.1/' xmlns:ns1='http://schemas.openxmlformats.org/package/2006/metadata/core-properties' " w:xpath="/ns1:coreProperties[1]/ns0:title[1]" w:storeItemID="{6C3C8BC8-F283-45AE-878A-BAB7291924A1}"/>
        <w:text/>
      </w:sdtPr>
      <w:sdtEndPr/>
      <w:sdtContent>
        <w:r w:rsidR="00845B0F">
          <w:rPr>
            <w:rFonts w:asciiTheme="minorHAnsi" w:hAnsiTheme="minorHAnsi" w:cstheme="minorHAnsi"/>
            <w:sz w:val="24"/>
          </w:rPr>
          <w:t>Rekommendationer och handlingsplan</w:t>
        </w:r>
      </w:sdtContent>
    </w:sdt>
    <w:r w:rsidRPr="001F6F88">
      <w:rPr>
        <w:rFonts w:asciiTheme="minorHAnsi" w:hAnsiTheme="minorHAnsi" w:cstheme="minorHAnsi"/>
        <w:sz w:val="24"/>
      </w:rPr>
      <w:tab/>
    </w:r>
    <w:r w:rsidR="0018440C" w:rsidRPr="116DE199">
      <w:rPr>
        <w:rFonts w:asciiTheme="minorHAnsi" w:hAnsiTheme="minorHAnsi"/>
        <w:sz w:val="24"/>
      </w:rPr>
      <w:t>Dnr</w:t>
    </w:r>
    <w:r w:rsidRPr="116DE199">
      <w:rPr>
        <w:rFonts w:asciiTheme="minorHAnsi" w:hAnsiTheme="minorHAnsi"/>
        <w:sz w:val="24"/>
      </w:rPr>
      <w:t xml:space="preserve">: </w:t>
    </w:r>
    <w:sdt>
      <w:sdtPr>
        <w:rPr>
          <w:rFonts w:asciiTheme="minorHAnsi" w:hAnsiTheme="minorHAnsi" w:cstheme="minorHAnsi"/>
          <w:sz w:val="24"/>
        </w:rPr>
        <w:alias w:val="DNR"/>
        <w:tag w:val="showinPanel"/>
        <w:id w:val="2131125113"/>
        <w:placeholder>
          <w:docPart w:val="84444E4A7DFF46A1AFA5C289E1D9B890"/>
        </w:placeholder>
        <w:dataBinding w:prefixMappings="xmlns:ns0='LPXML' " w:xpath="/ns0:root[1]/ns0:Diarienummer[1]" w:storeItemID="{4A1D2872-EC85-42AF-8E2D-41FF7DD348CF}"/>
        <w:text/>
      </w:sdtPr>
      <w:sdtEndPr/>
      <w:sdtContent>
        <w:r w:rsidR="00941524">
          <w:rPr>
            <w:rFonts w:asciiTheme="minorHAnsi" w:hAnsiTheme="minorHAnsi" w:cstheme="minorHAnsi"/>
            <w:sz w:val="24"/>
          </w:rPr>
          <w:t>xxx</w:t>
        </w:r>
      </w:sdtContent>
    </w:sdt>
  </w:p>
  <w:p w14:paraId="74220FFD" w14:textId="1A65CDE8" w:rsidR="00A8108A" w:rsidRPr="001F6F88" w:rsidRDefault="001F6F88" w:rsidP="0018440C">
    <w:pPr>
      <w:pStyle w:val="Sidhuvud"/>
      <w:tabs>
        <w:tab w:val="left" w:pos="-993"/>
        <w:tab w:val="left" w:pos="4536"/>
      </w:tabs>
      <w:ind w:left="-1843" w:right="567"/>
      <w:rPr>
        <w:rFonts w:asciiTheme="minorHAnsi" w:hAnsiTheme="minorHAnsi"/>
        <w:sz w:val="24"/>
      </w:rPr>
    </w:pPr>
    <w:r w:rsidRPr="0052748E">
      <w:rPr>
        <w:rFonts w:asciiTheme="minorHAnsi" w:hAnsiTheme="minorHAnsi" w:cstheme="minorHAnsi"/>
        <w:noProof/>
        <w:sz w:val="24"/>
      </w:rPr>
      <mc:AlternateContent>
        <mc:Choice Requires="wps">
          <w:drawing>
            <wp:anchor distT="0" distB="0" distL="114300" distR="114300" simplePos="0" relativeHeight="251658240" behindDoc="0" locked="0" layoutInCell="1" allowOverlap="1" wp14:anchorId="4F7C7161" wp14:editId="741672EC">
              <wp:simplePos x="0" y="0"/>
              <wp:positionH relativeFrom="column">
                <wp:posOffset>-1302054</wp:posOffset>
              </wp:positionH>
              <wp:positionV relativeFrom="paragraph">
                <wp:posOffset>227330</wp:posOffset>
              </wp:positionV>
              <wp:extent cx="6263640" cy="0"/>
              <wp:effectExtent l="0" t="0" r="0" b="0"/>
              <wp:wrapNone/>
              <wp:docPr id="1881486628" name="Rak koppling 188148662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263640"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w14:anchorId="7B0425ED">
            <v:line w14:anchorId="5D3D3F78" id="Rak koppling 1881486628" o:spid="_x0000_s1026" alt="&quot;&quot;"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2.5pt,17.9pt" to="390.7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" strokecolor="#d8d8d8 [2732]" strokeweight=".5pt">
              <v:stroke joinstyle="miter"/>
            </v:line>
          </w:pict>
        </mc:Fallback>
      </mc:AlternateContent>
    </w:r>
    <w:r w:rsidR="00A8108A" w:rsidRPr="001F6F88">
      <w:rPr>
        <w:rFonts w:asciiTheme="minorHAnsi" w:hAnsiTheme="minorHAnsi" w:cstheme="minorHAnsi"/>
        <w:sz w:val="24"/>
      </w:rPr>
      <w:tab/>
    </w:r>
    <w:r w:rsidR="00A8108A" w:rsidRPr="001F6F88">
      <w:rPr>
        <w:rFonts w:asciiTheme="minorHAnsi" w:hAnsiTheme="minorHAnsi" w:cstheme="minorHAnsi"/>
        <w:sz w:val="24"/>
      </w:rPr>
      <w:tab/>
    </w:r>
    <w:sdt>
      <w:sdtPr>
        <w:rPr>
          <w:rFonts w:asciiTheme="minorHAnsi" w:hAnsiTheme="minorHAnsi" w:cstheme="minorHAnsi"/>
          <w:sz w:val="24"/>
        </w:rPr>
        <w:alias w:val="Datum"/>
        <w:tag w:val="showinPanel"/>
        <w:id w:val="1708602977"/>
        <w:placeholder>
          <w:docPart w:val="E47EB8587A944533BF187DC2DE933B1E"/>
        </w:placeholder>
        <w:dataBinding w:prefixMappings="xmlns:ns0='LPXML' " w:xpath="/ns0:root[1]/ns0:Datum[1]" w:storeItemID="{4A1D2872-EC85-42AF-8E2D-41FF7DD348CF}"/>
        <w:date w:fullDate="2026-03-03T00:00:00Z">
          <w:dateFormat w:val="yyyy-MM-dd"/>
          <w:lid w:val="sv-SE"/>
          <w:storeMappedDataAs w:val="dateTime"/>
          <w:calendar w:val="gregorian"/>
        </w:date>
      </w:sdtPr>
      <w:sdtEndPr/>
      <w:sdtContent>
        <w:r w:rsidR="004B1F1C">
          <w:rPr>
            <w:rFonts w:asciiTheme="minorHAnsi" w:hAnsiTheme="minorHAnsi" w:cstheme="minorHAnsi"/>
            <w:sz w:val="24"/>
          </w:rPr>
          <w:t>2026-03-03</w:t>
        </w:r>
      </w:sdtContent>
    </w:sdt>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CE8CF" w14:textId="77777777" w:rsidR="00266BF0" w:rsidRPr="00412CC9" w:rsidRDefault="00266BF0" w:rsidP="00412CC9">
    <w:pPr>
      <w:pStyle w:val="Sidhuvud"/>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8634E" w14:textId="6BB26660" w:rsidR="00A8108A" w:rsidRPr="0052748E" w:rsidRDefault="00A8108A" w:rsidP="0018440C">
    <w:pPr>
      <w:pStyle w:val="Sidhuvud"/>
      <w:tabs>
        <w:tab w:val="clear" w:pos="9072"/>
        <w:tab w:val="left" w:pos="-993"/>
        <w:tab w:val="left" w:pos="4536"/>
        <w:tab w:val="right" w:pos="10206"/>
      </w:tabs>
      <w:ind w:left="-1843" w:right="-569"/>
      <w:rPr>
        <w:rFonts w:asciiTheme="minorHAnsi" w:hAnsiTheme="minorHAnsi"/>
        <w:sz w:val="24"/>
      </w:rPr>
    </w:pPr>
    <w:r w:rsidRPr="116DE199">
      <w:rPr>
        <w:rFonts w:asciiTheme="minorHAnsi" w:hAnsiTheme="minorHAnsi"/>
        <w:sz w:val="24"/>
      </w:rPr>
      <w:t>SPSM</w:t>
    </w:r>
    <w:r w:rsidRPr="0052748E">
      <w:rPr>
        <w:rFonts w:asciiTheme="minorHAnsi" w:hAnsiTheme="minorHAnsi" w:cstheme="minorHAnsi"/>
        <w:sz w:val="24"/>
      </w:rPr>
      <w:tab/>
    </w:r>
    <w:sdt>
      <w:sdtPr>
        <w:rPr>
          <w:rFonts w:asciiTheme="minorHAnsi" w:hAnsiTheme="minorHAnsi" w:cstheme="minorHAnsi"/>
          <w:sz w:val="24"/>
        </w:rPr>
        <w:alias w:val="Titel"/>
        <w:tag w:val=""/>
        <w:id w:val="1785856885"/>
        <w:placeholder>
          <w:docPart w:val="BF66FD4CDAD149B8BC3C1D503BD4BDB1"/>
        </w:placeholder>
        <w:dataBinding w:prefixMappings="xmlns:ns0='http://purl.org/dc/elements/1.1/' xmlns:ns1='http://schemas.openxmlformats.org/package/2006/metadata/core-properties' " w:xpath="/ns1:coreProperties[1]/ns0:title[1]" w:storeItemID="{6C3C8BC8-F283-45AE-878A-BAB7291924A1}"/>
        <w:text/>
      </w:sdtPr>
      <w:sdtEndPr/>
      <w:sdtContent>
        <w:r w:rsidR="00845B0F">
          <w:rPr>
            <w:rFonts w:asciiTheme="minorHAnsi" w:hAnsiTheme="minorHAnsi" w:cstheme="minorHAnsi"/>
            <w:sz w:val="24"/>
          </w:rPr>
          <w:t>Rekommendationer och handlingsplan</w:t>
        </w:r>
      </w:sdtContent>
    </w:sdt>
    <w:r w:rsidRPr="0052748E">
      <w:rPr>
        <w:rFonts w:asciiTheme="minorHAnsi" w:hAnsiTheme="minorHAnsi" w:cstheme="minorHAnsi"/>
        <w:sz w:val="24"/>
      </w:rPr>
      <w:tab/>
    </w:r>
    <w:r w:rsidR="00F23FDC" w:rsidRPr="116DE199">
      <w:rPr>
        <w:rFonts w:asciiTheme="minorHAnsi" w:hAnsiTheme="minorHAnsi"/>
        <w:sz w:val="24"/>
      </w:rPr>
      <w:t>Dnr</w:t>
    </w:r>
    <w:r w:rsidRPr="116DE199">
      <w:rPr>
        <w:rFonts w:asciiTheme="minorHAnsi" w:hAnsiTheme="minorHAnsi"/>
        <w:sz w:val="24"/>
      </w:rPr>
      <w:t xml:space="preserve">: </w:t>
    </w:r>
    <w:sdt>
      <w:sdtPr>
        <w:rPr>
          <w:rFonts w:asciiTheme="minorHAnsi" w:hAnsiTheme="minorHAnsi" w:cstheme="minorHAnsi"/>
          <w:sz w:val="24"/>
        </w:rPr>
        <w:alias w:val="Dnr"/>
        <w:tag w:val="showInPanel"/>
        <w:id w:val="-431822291"/>
        <w:placeholder>
          <w:docPart w:val="12D5F5646AE243AABFB0466AD8840B76"/>
        </w:placeholder>
        <w:dataBinding w:prefixMappings="xmlns:ns0='LPXML' " w:xpath="/ns0:root[1]/ns0:Diarienummer[1]" w:storeItemID="{4A1D2872-EC85-42AF-8E2D-41FF7DD348CF}"/>
        <w:text/>
      </w:sdtPr>
      <w:sdtEndPr/>
      <w:sdtContent>
        <w:r w:rsidR="00941524">
          <w:rPr>
            <w:rFonts w:asciiTheme="minorHAnsi" w:hAnsiTheme="minorHAnsi" w:cstheme="minorHAnsi"/>
            <w:sz w:val="24"/>
          </w:rPr>
          <w:t>xxx</w:t>
        </w:r>
      </w:sdtContent>
    </w:sdt>
    <w:r w:rsidRPr="0052748E">
      <w:rPr>
        <w:rFonts w:asciiTheme="minorHAnsi" w:hAnsiTheme="minorHAnsi" w:cstheme="minorHAnsi"/>
        <w:sz w:val="24"/>
      </w:rPr>
      <w:tab/>
    </w:r>
    <w:r w:rsidR="00180DAB" w:rsidRPr="116DE199">
      <w:rPr>
        <w:rStyle w:val="Sidnummer"/>
        <w:rFonts w:asciiTheme="minorHAnsi" w:hAnsiTheme="minorHAnsi"/>
        <w:sz w:val="24"/>
      </w:rPr>
      <w:fldChar w:fldCharType="begin"/>
    </w:r>
    <w:r w:rsidR="00180DAB" w:rsidRPr="0052748E">
      <w:rPr>
        <w:rStyle w:val="Sidnummer"/>
        <w:rFonts w:asciiTheme="minorHAnsi" w:hAnsiTheme="minorHAnsi" w:cstheme="minorHAnsi"/>
        <w:sz w:val="24"/>
      </w:rPr>
      <w:instrText xml:space="preserve"> PAGE </w:instrText>
    </w:r>
    <w:r w:rsidR="00180DAB" w:rsidRPr="116DE199">
      <w:rPr>
        <w:rStyle w:val="Sidnummer"/>
        <w:rFonts w:asciiTheme="minorHAnsi" w:hAnsiTheme="minorHAnsi" w:cstheme="minorHAnsi"/>
        <w:sz w:val="24"/>
      </w:rPr>
      <w:fldChar w:fldCharType="separate"/>
    </w:r>
    <w:r w:rsidR="00180DAB" w:rsidRPr="116DE199">
      <w:rPr>
        <w:rStyle w:val="Sidnummer"/>
        <w:rFonts w:asciiTheme="minorHAnsi" w:hAnsiTheme="minorHAnsi"/>
        <w:sz w:val="24"/>
      </w:rPr>
      <w:t>2</w:t>
    </w:r>
    <w:r w:rsidR="00180DAB" w:rsidRPr="116DE199">
      <w:rPr>
        <w:rStyle w:val="Sidnummer"/>
        <w:rFonts w:asciiTheme="minorHAnsi" w:hAnsiTheme="minorHAnsi"/>
        <w:sz w:val="24"/>
      </w:rPr>
      <w:fldChar w:fldCharType="end"/>
    </w:r>
    <w:r w:rsidR="00180DAB" w:rsidRPr="116DE199">
      <w:rPr>
        <w:rStyle w:val="Sidnummer"/>
        <w:rFonts w:asciiTheme="minorHAnsi" w:hAnsiTheme="minorHAnsi"/>
        <w:sz w:val="24"/>
      </w:rPr>
      <w:t xml:space="preserve"> (</w:t>
    </w:r>
    <w:r w:rsidR="00180DAB" w:rsidRPr="116DE199">
      <w:rPr>
        <w:rStyle w:val="Sidnummer"/>
        <w:rFonts w:asciiTheme="minorHAnsi" w:hAnsiTheme="minorHAnsi"/>
        <w:sz w:val="24"/>
      </w:rPr>
      <w:fldChar w:fldCharType="begin"/>
    </w:r>
    <w:r w:rsidR="00180DAB" w:rsidRPr="0052748E">
      <w:rPr>
        <w:rStyle w:val="Sidnummer"/>
        <w:rFonts w:asciiTheme="minorHAnsi" w:hAnsiTheme="minorHAnsi" w:cstheme="minorHAnsi"/>
        <w:sz w:val="24"/>
      </w:rPr>
      <w:instrText xml:space="preserve"> SECTIONPAGES  </w:instrText>
    </w:r>
    <w:r w:rsidR="00180DAB" w:rsidRPr="116DE199">
      <w:rPr>
        <w:rStyle w:val="Sidnummer"/>
        <w:rFonts w:asciiTheme="minorHAnsi" w:hAnsiTheme="minorHAnsi" w:cstheme="minorHAnsi"/>
        <w:sz w:val="24"/>
      </w:rPr>
      <w:fldChar w:fldCharType="separate"/>
    </w:r>
    <w:r w:rsidR="004B1F1C">
      <w:rPr>
        <w:rStyle w:val="Sidnummer"/>
        <w:rFonts w:asciiTheme="minorHAnsi" w:hAnsiTheme="minorHAnsi" w:cstheme="minorHAnsi"/>
        <w:noProof/>
        <w:sz w:val="24"/>
      </w:rPr>
      <w:t>29</w:t>
    </w:r>
    <w:r w:rsidR="00180DAB" w:rsidRPr="116DE199">
      <w:rPr>
        <w:rStyle w:val="Sidnummer"/>
        <w:rFonts w:asciiTheme="minorHAnsi" w:hAnsiTheme="minorHAnsi"/>
        <w:sz w:val="24"/>
      </w:rPr>
      <w:fldChar w:fldCharType="end"/>
    </w:r>
    <w:r w:rsidR="00180DAB" w:rsidRPr="116DE199">
      <w:rPr>
        <w:rStyle w:val="Sidnummer"/>
        <w:rFonts w:asciiTheme="minorHAnsi" w:hAnsiTheme="minorHAnsi"/>
        <w:sz w:val="24"/>
      </w:rPr>
      <w:t>)</w:t>
    </w:r>
  </w:p>
  <w:p w14:paraId="40D67FC0" w14:textId="6229289E" w:rsidR="00A8108A" w:rsidRPr="0052748E" w:rsidRDefault="008C0E17" w:rsidP="0018440C">
    <w:pPr>
      <w:pStyle w:val="Sidhuvud"/>
      <w:tabs>
        <w:tab w:val="left" w:pos="-993"/>
        <w:tab w:val="left" w:pos="4536"/>
      </w:tabs>
      <w:ind w:left="-1843" w:right="567"/>
      <w:rPr>
        <w:rFonts w:asciiTheme="minorHAnsi" w:hAnsiTheme="minorHAnsi"/>
        <w:sz w:val="24"/>
      </w:rPr>
    </w:pPr>
    <w:r w:rsidRPr="0052748E">
      <w:rPr>
        <w:rFonts w:asciiTheme="minorHAnsi" w:hAnsiTheme="minorHAnsi" w:cstheme="minorHAnsi"/>
        <w:noProof/>
        <w:sz w:val="24"/>
      </w:rPr>
      <mc:AlternateContent>
        <mc:Choice Requires="wps">
          <w:drawing>
            <wp:anchor distT="0" distB="0" distL="114300" distR="114300" simplePos="0" relativeHeight="251658241" behindDoc="0" locked="0" layoutInCell="1" allowOverlap="1" wp14:anchorId="1C43BC07" wp14:editId="6D91086B">
              <wp:simplePos x="0" y="0"/>
              <wp:positionH relativeFrom="column">
                <wp:posOffset>-1201420</wp:posOffset>
              </wp:positionH>
              <wp:positionV relativeFrom="paragraph">
                <wp:posOffset>186055</wp:posOffset>
              </wp:positionV>
              <wp:extent cx="6264000" cy="0"/>
              <wp:effectExtent l="0" t="0" r="0" b="0"/>
              <wp:wrapNone/>
              <wp:docPr id="4" name="Rak koppling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264000"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w14:anchorId="629387DD">
            <v:line w14:anchorId="1EB3287C" id="Rak koppling 4" o:spid="_x0000_s1026" alt="&quot;&quot;"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4.6pt,14.65pt" to="398.6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" strokecolor="#d8d8d8 [2732]" strokeweight=".5pt">
              <v:stroke joinstyle="miter"/>
            </v:line>
          </w:pict>
        </mc:Fallback>
      </mc:AlternateContent>
    </w:r>
    <w:r w:rsidR="00A8108A" w:rsidRPr="0052748E">
      <w:rPr>
        <w:rFonts w:asciiTheme="minorHAnsi" w:hAnsiTheme="minorHAnsi" w:cstheme="minorHAnsi"/>
        <w:sz w:val="24"/>
      </w:rPr>
      <w:tab/>
    </w:r>
    <w:r w:rsidR="0087583D" w:rsidRPr="116DE199">
      <w:fldChar w:fldCharType="begin"/>
    </w:r>
    <w:r w:rsidR="0087583D" w:rsidRPr="0052748E">
      <w:rPr>
        <w:rFonts w:asciiTheme="minorHAnsi" w:hAnsiTheme="minorHAnsi" w:cstheme="minorHAnsi"/>
        <w:sz w:val="24"/>
      </w:rPr>
      <w:instrText xml:space="preserve"> STYLEREF  "Rubrik 1"  \* MERGEFORMAT </w:instrText>
    </w:r>
    <w:r w:rsidR="0087583D" w:rsidRPr="116DE199">
      <w:rPr>
        <w:rFonts w:asciiTheme="minorHAnsi" w:hAnsiTheme="minorHAnsi" w:cstheme="minorHAnsi"/>
        <w:sz w:val="24"/>
      </w:rPr>
      <w:fldChar w:fldCharType="separate"/>
    </w:r>
    <w:r w:rsidR="004B1F1C" w:rsidRPr="004B1F1C">
      <w:rPr>
        <w:rFonts w:asciiTheme="minorHAnsi" w:hAnsiTheme="minorHAnsi"/>
        <w:noProof/>
        <w:sz w:val="24"/>
      </w:rPr>
      <w:t>Slutlig</w:t>
    </w:r>
    <w:r w:rsidR="004B1F1C">
      <w:rPr>
        <w:rFonts w:asciiTheme="minorHAnsi" w:hAnsiTheme="minorHAnsi" w:cstheme="minorHAnsi"/>
        <w:noProof/>
        <w:sz w:val="24"/>
      </w:rPr>
      <w:t xml:space="preserve"> gap-analys</w:t>
    </w:r>
    <w:r w:rsidR="0087583D" w:rsidRPr="116DE199">
      <w:fldChar w:fldCharType="end"/>
    </w:r>
    <w:r w:rsidR="00A8108A" w:rsidRPr="0052748E">
      <w:rPr>
        <w:rFonts w:asciiTheme="minorHAnsi" w:hAnsiTheme="minorHAnsi" w:cstheme="minorHAnsi"/>
        <w:sz w:val="24"/>
      </w:rPr>
      <w:tab/>
    </w:r>
    <w:sdt>
      <w:sdtPr>
        <w:rPr>
          <w:rFonts w:asciiTheme="minorHAnsi" w:hAnsiTheme="minorHAnsi" w:cstheme="minorHAnsi"/>
          <w:sz w:val="24"/>
        </w:rPr>
        <w:alias w:val="Datum"/>
        <w:tag w:val="showinPanel"/>
        <w:id w:val="1367177471"/>
        <w:placeholder>
          <w:docPart w:val="E47EB8587A944533BF187DC2DE933B1E"/>
        </w:placeholder>
        <w:dataBinding w:prefixMappings="xmlns:ns0='LPXML' " w:xpath="/ns0:root[1]/ns0:Datum[1]" w:storeItemID="{4A1D2872-EC85-42AF-8E2D-41FF7DD348CF}"/>
        <w:date w:fullDate="2026-03-03T00:00:00Z">
          <w:dateFormat w:val="yyyy-MM-dd"/>
          <w:lid w:val="sv-SE"/>
          <w:storeMappedDataAs w:val="dateTime"/>
          <w:calendar w:val="gregorian"/>
        </w:date>
      </w:sdtPr>
      <w:sdtEndPr/>
      <w:sdtContent>
        <w:r w:rsidR="004B1F1C">
          <w:rPr>
            <w:rFonts w:asciiTheme="minorHAnsi" w:hAnsiTheme="minorHAnsi" w:cstheme="minorHAnsi"/>
            <w:sz w:val="24"/>
          </w:rPr>
          <w:t>2026-03-03</w:t>
        </w:r>
      </w:sdtContent>
    </w:sdt>
  </w:p>
  <w:p w14:paraId="7FEFCF79" w14:textId="77777777" w:rsidR="00A8108A" w:rsidRDefault="00A8108A" w:rsidP="000748F7">
    <w:pPr>
      <w:pStyle w:val="Sidhuvud"/>
      <w:tabs>
        <w:tab w:val="clear" w:pos="4536"/>
        <w:tab w:val="clear" w:pos="9072"/>
        <w:tab w:val="right" w:leader="underscore" w:pos="8222"/>
      </w:tabs>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5F5C8" w14:textId="77777777" w:rsidR="00266BF0" w:rsidRDefault="00266BF0" w:rsidP="009A2D5E">
    <w:pPr>
      <w:pStyle w:val="Sidhuvud"/>
      <w:tabs>
        <w:tab w:val="clear" w:pos="4536"/>
        <w:tab w:val="clear" w:pos="9072"/>
        <w:tab w:val="left" w:pos="-993"/>
        <w:tab w:val="left" w:pos="5387"/>
        <w:tab w:val="right" w:pos="9781"/>
      </w:tabs>
      <w:ind w:left="-1843" w:right="567"/>
    </w:pPr>
    <w:r w:rsidRPr="002C6144">
      <w:t>SPSM</w:t>
    </w:r>
    <w:r>
      <w:tab/>
    </w:r>
    <w:sdt>
      <w:sdtPr>
        <w:id w:val="733277549"/>
        <w:placeholder>
          <w:docPart w:val="D849F07C709E4F119CB65DE4BC22C935"/>
        </w:placeholder>
        <w:showingPlcHdr/>
        <w:dataBinding w:prefixMappings="xmlns:ns0='LPXML' " w:xpath="/ns0:root[1]/ns0:titel[1]" w:storeItemID="{4A1D2872-EC85-42AF-8E2D-41FF7DD348CF}"/>
        <w:text/>
      </w:sdtPr>
      <w:sdtEndPr/>
      <w:sdtContent>
        <w:r w:rsidR="000D4407">
          <w:rPr>
            <w:rStyle w:val="Platshllartext"/>
          </w:rPr>
          <w:t>Titel</w:t>
        </w:r>
      </w:sdtContent>
    </w:sdt>
    <w:r>
      <w:tab/>
      <w:t xml:space="preserve">DNR: </w:t>
    </w:r>
    <w:sdt>
      <w:sdtPr>
        <w:alias w:val="DNR"/>
        <w:tag w:val="showinPanel"/>
        <w:id w:val="-566340147"/>
        <w:placeholder>
          <w:docPart w:val="9B8BD0CF06C44E6DB91BF791952E2D09"/>
        </w:placeholder>
        <w:showingPlcHdr/>
        <w:text/>
      </w:sdtPr>
      <w:sdtEndPr/>
      <w:sdtContent>
        <w:r>
          <w:rPr>
            <w:rStyle w:val="Platshllartext"/>
          </w:rPr>
          <w:t>DNR</w:t>
        </w:r>
      </w:sdtContent>
    </w:sdt>
    <w:r>
      <w:tab/>
    </w:r>
    <w:r>
      <w:fldChar w:fldCharType="begin"/>
    </w:r>
    <w:r>
      <w:instrText xml:space="preserve">PAGE   </w:instrText>
    </w:r>
    <w:r w:rsidRPr="00A630BE">
      <w:instrText>\# "00"</w:instrText>
    </w:r>
    <w:r>
      <w:fldChar w:fldCharType="separate"/>
    </w:r>
    <w:r>
      <w:t>02</w:t>
    </w:r>
    <w:r>
      <w:fldChar w:fldCharType="end"/>
    </w:r>
  </w:p>
  <w:p w14:paraId="53A2A32A" w14:textId="6CF11C87" w:rsidR="00266BF0" w:rsidRDefault="00266BF0" w:rsidP="009A2D5E">
    <w:pPr>
      <w:pStyle w:val="Sidhuvud"/>
      <w:tabs>
        <w:tab w:val="clear" w:pos="4536"/>
        <w:tab w:val="left" w:pos="-993"/>
        <w:tab w:val="left" w:pos="5387"/>
      </w:tabs>
      <w:ind w:left="-1843" w:right="567"/>
    </w:pPr>
    <w:r>
      <w:tab/>
    </w:r>
    <w:fldSimple w:instr=" STYLEREF  &quot;Rubrik 1&quot;  \* MERGEFORMAT ">
      <w:r w:rsidR="007028A1">
        <w:rPr>
          <w:noProof/>
        </w:rPr>
        <w:t>Inledning</w:t>
      </w:r>
    </w:fldSimple>
    <w:r>
      <w:tab/>
    </w:r>
    <w:sdt>
      <w:sdtPr>
        <w:alias w:val="Datum"/>
        <w:tag w:val="showinPanel"/>
        <w:id w:val="-512770380"/>
        <w:placeholder>
          <w:docPart w:val="4D0ABBDF7FCD4989834946D443BD25CA"/>
        </w:placeholder>
        <w:showingPlcHdr/>
        <w:date>
          <w:dateFormat w:val="yyyy-MM-dd"/>
          <w:lid w:val="sv-SE"/>
          <w:storeMappedDataAs w:val="dateTime"/>
          <w:calendar w:val="gregorian"/>
        </w:date>
      </w:sdtPr>
      <w:sdtEndPr/>
      <w:sdtContent>
        <w:r>
          <w:rPr>
            <w:rStyle w:val="Platshllartext"/>
          </w:rPr>
          <w:t>Datum</w:t>
        </w:r>
      </w:sdtContent>
    </w:sdt>
  </w:p>
  <w:p w14:paraId="215A743A" w14:textId="77777777" w:rsidR="00266BF0" w:rsidRDefault="00266BF0" w:rsidP="009A2D5E">
    <w:pPr>
      <w:pStyle w:val="Sidhuvud"/>
      <w:tabs>
        <w:tab w:val="left" w:pos="-993"/>
        <w:tab w:val="left" w:pos="5387"/>
      </w:tabs>
      <w:ind w:left="-1843" w:right="567"/>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05E9"/>
    <w:multiLevelType w:val="hybridMultilevel"/>
    <w:tmpl w:val="78F4C39A"/>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026C165A"/>
    <w:multiLevelType w:val="multilevel"/>
    <w:tmpl w:val="B7CA40A4"/>
    <w:styleLink w:val="Listformatfrpunktlista"/>
    <w:lvl w:ilvl="0">
      <w:start w:val="1"/>
      <w:numFmt w:val="bullet"/>
      <w:pStyle w:val="Punktlista"/>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pStyle w:val="Punktlista3"/>
      <w:lvlText w:val=""/>
      <w:lvlJc w:val="left"/>
      <w:pPr>
        <w:ind w:left="1080" w:hanging="360"/>
      </w:pPr>
      <w:rPr>
        <w:rFonts w:ascii="Symbol" w:hAnsi="Symbol" w:hint="default"/>
        <w:color w:val="auto"/>
      </w:rPr>
    </w:lvl>
    <w:lvl w:ilvl="3">
      <w:start w:val="1"/>
      <w:numFmt w:val="none"/>
      <w:lvlText w:val=""/>
      <w:lvlJc w:val="left"/>
      <w:pPr>
        <w:ind w:left="-32767" w:firstLine="0"/>
      </w:pPr>
      <w:rPr>
        <w:rFonts w:hint="default"/>
      </w:rPr>
    </w:lvl>
    <w:lvl w:ilvl="4">
      <w:start w:val="1"/>
      <w:numFmt w:val="none"/>
      <w:lvlText w:val=""/>
      <w:lvlJc w:val="left"/>
      <w:pPr>
        <w:ind w:left="-32767" w:firstLine="0"/>
      </w:pPr>
      <w:rPr>
        <w:rFonts w:hint="default"/>
      </w:rPr>
    </w:lvl>
    <w:lvl w:ilvl="5">
      <w:start w:val="1"/>
      <w:numFmt w:val="none"/>
      <w:lvlText w:val=""/>
      <w:lvlJc w:val="left"/>
      <w:pPr>
        <w:ind w:left="-32767" w:firstLine="0"/>
      </w:pPr>
      <w:rPr>
        <w:rFonts w:hint="default"/>
      </w:rPr>
    </w:lvl>
    <w:lvl w:ilvl="6">
      <w:start w:val="1"/>
      <w:numFmt w:val="none"/>
      <w:lvlText w:val=""/>
      <w:lvlJc w:val="left"/>
      <w:pPr>
        <w:ind w:left="-32767" w:firstLine="0"/>
      </w:pPr>
      <w:rPr>
        <w:rFonts w:hint="default"/>
      </w:rPr>
    </w:lvl>
    <w:lvl w:ilvl="7">
      <w:start w:val="1"/>
      <w:numFmt w:val="none"/>
      <w:lvlText w:val=""/>
      <w:lvlJc w:val="left"/>
      <w:pPr>
        <w:ind w:left="-32767" w:firstLine="0"/>
      </w:pPr>
      <w:rPr>
        <w:rFonts w:hint="default"/>
      </w:rPr>
    </w:lvl>
    <w:lvl w:ilvl="8">
      <w:start w:val="1"/>
      <w:numFmt w:val="none"/>
      <w:lvlText w:val=""/>
      <w:lvlJc w:val="left"/>
      <w:pPr>
        <w:ind w:left="-32767" w:firstLine="0"/>
      </w:pPr>
      <w:rPr>
        <w:rFonts w:hint="default"/>
      </w:rPr>
    </w:lvl>
  </w:abstractNum>
  <w:abstractNum w:abstractNumId="2" w15:restartNumberingAfterBreak="0">
    <w:nsid w:val="058610B9"/>
    <w:multiLevelType w:val="hybridMultilevel"/>
    <w:tmpl w:val="7D6E85EA"/>
    <w:lvl w:ilvl="0" w:tplc="041D0011">
      <w:start w:val="1"/>
      <w:numFmt w:val="decimal"/>
      <w:lvlText w:val="%1)"/>
      <w:lvlJc w:val="left"/>
      <w:pPr>
        <w:ind w:left="720" w:hanging="360"/>
      </w:pPr>
      <w:rPr>
        <w:rFonts w:hint="default"/>
      </w:rPr>
    </w:lvl>
    <w:lvl w:ilvl="1" w:tplc="0C440AAE">
      <w:start w:val="1"/>
      <w:numFmt w:val="decimal"/>
      <w:lvlText w:val="(%2)"/>
      <w:lvlJc w:val="left"/>
      <w:pPr>
        <w:ind w:left="1440" w:hanging="360"/>
      </w:pPr>
      <w:rPr>
        <w:rFonts w:hint="default"/>
      </w:r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0EC70A8E"/>
    <w:multiLevelType w:val="hybridMultilevel"/>
    <w:tmpl w:val="CBD2D12A"/>
    <w:lvl w:ilvl="0" w:tplc="4E1A9CFA">
      <w:start w:val="1"/>
      <w:numFmt w:val="bullet"/>
      <w:lvlText w:val=""/>
      <w:lvlJc w:val="left"/>
      <w:pPr>
        <w:ind w:left="720" w:hanging="360"/>
      </w:pPr>
      <w:rPr>
        <w:rFonts w:ascii="Symbol" w:eastAsiaTheme="minorHAnsi" w:hAnsi="Symbol" w:cstheme="minorBidi"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0EE2741"/>
    <w:multiLevelType w:val="hybridMultilevel"/>
    <w:tmpl w:val="21E46AF0"/>
    <w:lvl w:ilvl="0" w:tplc="041D0001">
      <w:start w:val="1"/>
      <w:numFmt w:val="bullet"/>
      <w:lvlText w:val=""/>
      <w:lvlJc w:val="left"/>
      <w:pPr>
        <w:ind w:left="360" w:hanging="360"/>
      </w:pPr>
      <w:rPr>
        <w:rFonts w:ascii="Symbol" w:hAnsi="Symbol" w:hint="default"/>
      </w:rPr>
    </w:lvl>
    <w:lvl w:ilvl="1" w:tplc="041D0003">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5" w15:restartNumberingAfterBreak="0">
    <w:nsid w:val="142D3254"/>
    <w:multiLevelType w:val="hybridMultilevel"/>
    <w:tmpl w:val="501EF080"/>
    <w:lvl w:ilvl="0" w:tplc="206E92C6">
      <w:numFmt w:val="bullet"/>
      <w:lvlText w:val=""/>
      <w:lvlJc w:val="left"/>
      <w:pPr>
        <w:ind w:left="720" w:hanging="360"/>
      </w:pPr>
      <w:rPr>
        <w:rFonts w:ascii="Symbol" w:eastAsiaTheme="minorHAnsi" w:hAnsi="Symbol"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15645A65"/>
    <w:multiLevelType w:val="multilevel"/>
    <w:tmpl w:val="DB6C74D4"/>
    <w:styleLink w:val="Listformatfrnumreradlista"/>
    <w:lvl w:ilvl="0">
      <w:start w:val="1"/>
      <w:numFmt w:val="decimal"/>
      <w:lvlText w:val="%1"/>
      <w:lvlJc w:val="left"/>
      <w:pPr>
        <w:ind w:left="360" w:hanging="360"/>
      </w:pPr>
      <w:rPr>
        <w:rFonts w:hint="default"/>
      </w:rPr>
    </w:lvl>
    <w:lvl w:ilvl="1">
      <w:start w:val="1"/>
      <w:numFmt w:val="decimal"/>
      <w:pStyle w:val="Numreradlista2"/>
      <w:lvlText w:val="%1.%2"/>
      <w:lvlJc w:val="left"/>
      <w:pPr>
        <w:ind w:left="720" w:hanging="360"/>
      </w:pPr>
      <w:rPr>
        <w:rFonts w:hint="default"/>
      </w:rPr>
    </w:lvl>
    <w:lvl w:ilvl="2">
      <w:start w:val="1"/>
      <w:numFmt w:val="decimal"/>
      <w:pStyle w:val="Numreradlista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15A2297"/>
    <w:multiLevelType w:val="hybridMultilevel"/>
    <w:tmpl w:val="7F8CA4A4"/>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35C1731C"/>
    <w:multiLevelType w:val="multilevel"/>
    <w:tmpl w:val="E01ACECC"/>
    <w:numStyleLink w:val="LIstformatnumreradrubrik"/>
  </w:abstractNum>
  <w:abstractNum w:abstractNumId="9" w15:restartNumberingAfterBreak="0">
    <w:nsid w:val="3BB56042"/>
    <w:multiLevelType w:val="hybridMultilevel"/>
    <w:tmpl w:val="2B18BD3C"/>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0" w15:restartNumberingAfterBreak="0">
    <w:nsid w:val="667C7CAF"/>
    <w:multiLevelType w:val="hybridMultilevel"/>
    <w:tmpl w:val="49C2234E"/>
    <w:lvl w:ilvl="0" w:tplc="041D000F">
      <w:start w:val="1"/>
      <w:numFmt w:val="decimal"/>
      <w:lvlText w:val="%1."/>
      <w:lvlJc w:val="left"/>
      <w:pPr>
        <w:ind w:left="720" w:hanging="360"/>
      </w:pPr>
      <w:rPr>
        <w:rFonts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720577CE"/>
    <w:multiLevelType w:val="multilevel"/>
    <w:tmpl w:val="E01ACECC"/>
    <w:styleLink w:val="LIstformatnumreradrubrik"/>
    <w:lvl w:ilvl="0">
      <w:start w:val="1"/>
      <w:numFmt w:val="decimal"/>
      <w:pStyle w:val="Rubrik1numrerad"/>
      <w:lvlText w:val="%1"/>
      <w:lvlJc w:val="left"/>
      <w:pPr>
        <w:ind w:left="851" w:hanging="851"/>
      </w:pPr>
      <w:rPr>
        <w:rFonts w:hint="default"/>
      </w:rPr>
    </w:lvl>
    <w:lvl w:ilvl="1">
      <w:start w:val="1"/>
      <w:numFmt w:val="decimal"/>
      <w:pStyle w:val="Rubrik2numrerad"/>
      <w:lvlText w:val="%1.%2"/>
      <w:lvlJc w:val="left"/>
      <w:pPr>
        <w:ind w:left="851" w:hanging="851"/>
      </w:pPr>
      <w:rPr>
        <w:rFonts w:hint="default"/>
      </w:rPr>
    </w:lvl>
    <w:lvl w:ilvl="2">
      <w:start w:val="1"/>
      <w:numFmt w:val="decimal"/>
      <w:pStyle w:val="Rubrik3numrerad"/>
      <w:lvlText w:val="%1.%2.%3"/>
      <w:lvlJc w:val="left"/>
      <w:pPr>
        <w:ind w:left="851" w:hanging="851"/>
      </w:pPr>
      <w:rPr>
        <w:rFonts w:hint="default"/>
      </w:rPr>
    </w:lvl>
    <w:lvl w:ilvl="3">
      <w:start w:val="1"/>
      <w:numFmt w:val="decimal"/>
      <w:pStyle w:val="Rubrik4Numrerad"/>
      <w:lvlText w:val="%1.%2.%3.%4"/>
      <w:lvlJc w:val="left"/>
      <w:pPr>
        <w:ind w:left="851" w:hanging="851"/>
      </w:pPr>
      <w:rPr>
        <w:rFonts w:hint="default"/>
      </w:rPr>
    </w:lvl>
    <w:lvl w:ilvl="4">
      <w:start w:val="1"/>
      <w:numFmt w:val="none"/>
      <w:lvlText w:val=""/>
      <w:lvlJc w:val="left"/>
      <w:pPr>
        <w:ind w:left="851" w:hanging="851"/>
      </w:pPr>
      <w:rPr>
        <w:rFonts w:hint="default"/>
      </w:rPr>
    </w:lvl>
    <w:lvl w:ilvl="5">
      <w:start w:val="1"/>
      <w:numFmt w:val="lowerRoman"/>
      <w:lvlText w:val="(%6)"/>
      <w:lvlJc w:val="left"/>
      <w:pPr>
        <w:ind w:left="851" w:hanging="851"/>
      </w:pPr>
      <w:rPr>
        <w:rFonts w:hint="default"/>
      </w:rPr>
    </w:lvl>
    <w:lvl w:ilvl="6">
      <w:start w:val="1"/>
      <w:numFmt w:val="decimal"/>
      <w:lvlText w:val="%7."/>
      <w:lvlJc w:val="left"/>
      <w:pPr>
        <w:ind w:left="851" w:hanging="851"/>
      </w:pPr>
      <w:rPr>
        <w:rFonts w:hint="default"/>
      </w:rPr>
    </w:lvl>
    <w:lvl w:ilvl="7">
      <w:start w:val="1"/>
      <w:numFmt w:val="lowerLetter"/>
      <w:lvlText w:val="%8."/>
      <w:lvlJc w:val="left"/>
      <w:pPr>
        <w:ind w:left="851" w:hanging="851"/>
      </w:pPr>
      <w:rPr>
        <w:rFonts w:hint="default"/>
      </w:rPr>
    </w:lvl>
    <w:lvl w:ilvl="8">
      <w:start w:val="1"/>
      <w:numFmt w:val="lowerRoman"/>
      <w:lvlText w:val="%9."/>
      <w:lvlJc w:val="left"/>
      <w:pPr>
        <w:ind w:left="851" w:hanging="851"/>
      </w:pPr>
      <w:rPr>
        <w:rFonts w:hint="default"/>
      </w:rPr>
    </w:lvl>
  </w:abstractNum>
  <w:num w:numId="1" w16cid:durableId="607810347">
    <w:abstractNumId w:val="1"/>
  </w:num>
  <w:num w:numId="2" w16cid:durableId="151484366">
    <w:abstractNumId w:val="6"/>
  </w:num>
  <w:num w:numId="3" w16cid:durableId="1851026943">
    <w:abstractNumId w:val="11"/>
  </w:num>
  <w:num w:numId="4" w16cid:durableId="1338575870">
    <w:abstractNumId w:val="8"/>
  </w:num>
  <w:num w:numId="5" w16cid:durableId="1301419375">
    <w:abstractNumId w:val="10"/>
  </w:num>
  <w:num w:numId="6" w16cid:durableId="260722844">
    <w:abstractNumId w:val="0"/>
  </w:num>
  <w:num w:numId="7" w16cid:durableId="1004626617">
    <w:abstractNumId w:val="3"/>
  </w:num>
  <w:num w:numId="8" w16cid:durableId="413667802">
    <w:abstractNumId w:val="2"/>
  </w:num>
  <w:num w:numId="9" w16cid:durableId="2051681910">
    <w:abstractNumId w:val="5"/>
  </w:num>
  <w:num w:numId="10" w16cid:durableId="130637173">
    <w:abstractNumId w:val="4"/>
  </w:num>
  <w:num w:numId="11" w16cid:durableId="105152505">
    <w:abstractNumId w:val="9"/>
  </w:num>
  <w:num w:numId="12" w16cid:durableId="603540462">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2BA"/>
    <w:rsid w:val="0000123D"/>
    <w:rsid w:val="00001C85"/>
    <w:rsid w:val="00003134"/>
    <w:rsid w:val="0001111F"/>
    <w:rsid w:val="00012949"/>
    <w:rsid w:val="00023FBE"/>
    <w:rsid w:val="00025223"/>
    <w:rsid w:val="00026734"/>
    <w:rsid w:val="00027061"/>
    <w:rsid w:val="000277F2"/>
    <w:rsid w:val="00032A05"/>
    <w:rsid w:val="0004013F"/>
    <w:rsid w:val="000426FB"/>
    <w:rsid w:val="000513EE"/>
    <w:rsid w:val="00053504"/>
    <w:rsid w:val="000748F7"/>
    <w:rsid w:val="0007574A"/>
    <w:rsid w:val="000774E8"/>
    <w:rsid w:val="00081409"/>
    <w:rsid w:val="000816E2"/>
    <w:rsid w:val="000A1DFF"/>
    <w:rsid w:val="000A646F"/>
    <w:rsid w:val="000B2359"/>
    <w:rsid w:val="000B40F5"/>
    <w:rsid w:val="000B4DA0"/>
    <w:rsid w:val="000B615C"/>
    <w:rsid w:val="000C64F8"/>
    <w:rsid w:val="000D4407"/>
    <w:rsid w:val="000D7E94"/>
    <w:rsid w:val="000E0EA2"/>
    <w:rsid w:val="000E1E37"/>
    <w:rsid w:val="000E7C17"/>
    <w:rsid w:val="00100CC8"/>
    <w:rsid w:val="001035C9"/>
    <w:rsid w:val="00106EC9"/>
    <w:rsid w:val="00106FB8"/>
    <w:rsid w:val="00110EE2"/>
    <w:rsid w:val="001152A3"/>
    <w:rsid w:val="0011539E"/>
    <w:rsid w:val="00120575"/>
    <w:rsid w:val="001215B8"/>
    <w:rsid w:val="0012238D"/>
    <w:rsid w:val="001238F0"/>
    <w:rsid w:val="001242DE"/>
    <w:rsid w:val="0012698A"/>
    <w:rsid w:val="00126F81"/>
    <w:rsid w:val="00130543"/>
    <w:rsid w:val="00131100"/>
    <w:rsid w:val="00132717"/>
    <w:rsid w:val="0013457B"/>
    <w:rsid w:val="00134DFB"/>
    <w:rsid w:val="00137BEC"/>
    <w:rsid w:val="00144D6A"/>
    <w:rsid w:val="001526AA"/>
    <w:rsid w:val="001565EA"/>
    <w:rsid w:val="00160329"/>
    <w:rsid w:val="00162732"/>
    <w:rsid w:val="00166CFF"/>
    <w:rsid w:val="00171C1D"/>
    <w:rsid w:val="001743ED"/>
    <w:rsid w:val="001766C0"/>
    <w:rsid w:val="00180DAB"/>
    <w:rsid w:val="0018440C"/>
    <w:rsid w:val="00184C71"/>
    <w:rsid w:val="00184D9A"/>
    <w:rsid w:val="00185AF8"/>
    <w:rsid w:val="001875D3"/>
    <w:rsid w:val="00190A8C"/>
    <w:rsid w:val="001938E6"/>
    <w:rsid w:val="00196153"/>
    <w:rsid w:val="001A11E5"/>
    <w:rsid w:val="001A2492"/>
    <w:rsid w:val="001A7844"/>
    <w:rsid w:val="001D2D20"/>
    <w:rsid w:val="001D4900"/>
    <w:rsid w:val="001D654B"/>
    <w:rsid w:val="001E0A02"/>
    <w:rsid w:val="001E2807"/>
    <w:rsid w:val="001E4DB1"/>
    <w:rsid w:val="001E57BC"/>
    <w:rsid w:val="001E580D"/>
    <w:rsid w:val="001F3248"/>
    <w:rsid w:val="001F59CB"/>
    <w:rsid w:val="001F5A97"/>
    <w:rsid w:val="001F6F88"/>
    <w:rsid w:val="0020129D"/>
    <w:rsid w:val="002108F6"/>
    <w:rsid w:val="00210D5B"/>
    <w:rsid w:val="00212B7A"/>
    <w:rsid w:val="0021674F"/>
    <w:rsid w:val="0021725F"/>
    <w:rsid w:val="00231544"/>
    <w:rsid w:val="0023246D"/>
    <w:rsid w:val="002359E3"/>
    <w:rsid w:val="0024094B"/>
    <w:rsid w:val="00241D04"/>
    <w:rsid w:val="00241D69"/>
    <w:rsid w:val="002424FF"/>
    <w:rsid w:val="00246C58"/>
    <w:rsid w:val="00254938"/>
    <w:rsid w:val="00255336"/>
    <w:rsid w:val="002618A1"/>
    <w:rsid w:val="0026320C"/>
    <w:rsid w:val="002643A5"/>
    <w:rsid w:val="00266BF0"/>
    <w:rsid w:val="002678D8"/>
    <w:rsid w:val="00274139"/>
    <w:rsid w:val="002743FF"/>
    <w:rsid w:val="002819CD"/>
    <w:rsid w:val="0028290D"/>
    <w:rsid w:val="00283501"/>
    <w:rsid w:val="00286CE8"/>
    <w:rsid w:val="00287369"/>
    <w:rsid w:val="00287E78"/>
    <w:rsid w:val="00287ED6"/>
    <w:rsid w:val="00291C44"/>
    <w:rsid w:val="002B2A04"/>
    <w:rsid w:val="002C3DC8"/>
    <w:rsid w:val="002C6144"/>
    <w:rsid w:val="002F106A"/>
    <w:rsid w:val="00306F99"/>
    <w:rsid w:val="00310DCC"/>
    <w:rsid w:val="003146A1"/>
    <w:rsid w:val="00321812"/>
    <w:rsid w:val="003233AC"/>
    <w:rsid w:val="003246C9"/>
    <w:rsid w:val="00325C9B"/>
    <w:rsid w:val="00332DBF"/>
    <w:rsid w:val="003358CF"/>
    <w:rsid w:val="00337064"/>
    <w:rsid w:val="00337BA8"/>
    <w:rsid w:val="00352043"/>
    <w:rsid w:val="00352512"/>
    <w:rsid w:val="003528CF"/>
    <w:rsid w:val="0036784C"/>
    <w:rsid w:val="003702F5"/>
    <w:rsid w:val="003716A9"/>
    <w:rsid w:val="003722D5"/>
    <w:rsid w:val="0037255B"/>
    <w:rsid w:val="00373B73"/>
    <w:rsid w:val="00382072"/>
    <w:rsid w:val="00390238"/>
    <w:rsid w:val="00391C45"/>
    <w:rsid w:val="00393F0A"/>
    <w:rsid w:val="00395BAD"/>
    <w:rsid w:val="003967EA"/>
    <w:rsid w:val="003970C3"/>
    <w:rsid w:val="003A1533"/>
    <w:rsid w:val="003A16E6"/>
    <w:rsid w:val="003A44B4"/>
    <w:rsid w:val="003A582B"/>
    <w:rsid w:val="003B699B"/>
    <w:rsid w:val="003C07D6"/>
    <w:rsid w:val="003C20EC"/>
    <w:rsid w:val="003C2C52"/>
    <w:rsid w:val="003C5D96"/>
    <w:rsid w:val="003C628B"/>
    <w:rsid w:val="003D2142"/>
    <w:rsid w:val="003D422C"/>
    <w:rsid w:val="003D6376"/>
    <w:rsid w:val="003E2F03"/>
    <w:rsid w:val="003F53E9"/>
    <w:rsid w:val="003F6DAB"/>
    <w:rsid w:val="00402976"/>
    <w:rsid w:val="00410AB1"/>
    <w:rsid w:val="00411744"/>
    <w:rsid w:val="00412CC9"/>
    <w:rsid w:val="00416C26"/>
    <w:rsid w:val="004215C7"/>
    <w:rsid w:val="00422D17"/>
    <w:rsid w:val="00425B04"/>
    <w:rsid w:val="004305E4"/>
    <w:rsid w:val="00433567"/>
    <w:rsid w:val="00433AB4"/>
    <w:rsid w:val="00434008"/>
    <w:rsid w:val="00437A4B"/>
    <w:rsid w:val="00440BD5"/>
    <w:rsid w:val="004572D2"/>
    <w:rsid w:val="00471422"/>
    <w:rsid w:val="004747A6"/>
    <w:rsid w:val="0047678A"/>
    <w:rsid w:val="00486DDD"/>
    <w:rsid w:val="0049164F"/>
    <w:rsid w:val="00493187"/>
    <w:rsid w:val="004A07EF"/>
    <w:rsid w:val="004A1F81"/>
    <w:rsid w:val="004A52C8"/>
    <w:rsid w:val="004A7AB0"/>
    <w:rsid w:val="004B1F1C"/>
    <w:rsid w:val="004B274C"/>
    <w:rsid w:val="004B530B"/>
    <w:rsid w:val="004E182D"/>
    <w:rsid w:val="004E1977"/>
    <w:rsid w:val="004E2F1A"/>
    <w:rsid w:val="004F063B"/>
    <w:rsid w:val="004F59BF"/>
    <w:rsid w:val="004F6829"/>
    <w:rsid w:val="0050674C"/>
    <w:rsid w:val="00507937"/>
    <w:rsid w:val="0051094C"/>
    <w:rsid w:val="00510F87"/>
    <w:rsid w:val="0052249D"/>
    <w:rsid w:val="00523443"/>
    <w:rsid w:val="0052527D"/>
    <w:rsid w:val="0052748E"/>
    <w:rsid w:val="005321D5"/>
    <w:rsid w:val="0053466F"/>
    <w:rsid w:val="00540CBD"/>
    <w:rsid w:val="005539AF"/>
    <w:rsid w:val="00553B6D"/>
    <w:rsid w:val="005543ED"/>
    <w:rsid w:val="005553BD"/>
    <w:rsid w:val="005562E2"/>
    <w:rsid w:val="00562D0A"/>
    <w:rsid w:val="005644B8"/>
    <w:rsid w:val="0056521B"/>
    <w:rsid w:val="005669BC"/>
    <w:rsid w:val="005717AB"/>
    <w:rsid w:val="005760C3"/>
    <w:rsid w:val="0058359B"/>
    <w:rsid w:val="00587B4C"/>
    <w:rsid w:val="0059608A"/>
    <w:rsid w:val="005A11AD"/>
    <w:rsid w:val="005B0124"/>
    <w:rsid w:val="005B5364"/>
    <w:rsid w:val="005C0E9A"/>
    <w:rsid w:val="005C1725"/>
    <w:rsid w:val="005C2B84"/>
    <w:rsid w:val="005C2C3A"/>
    <w:rsid w:val="005C5142"/>
    <w:rsid w:val="005C6D1A"/>
    <w:rsid w:val="005D0A2A"/>
    <w:rsid w:val="005D3CA0"/>
    <w:rsid w:val="005D7C8B"/>
    <w:rsid w:val="005D7CAD"/>
    <w:rsid w:val="005E1411"/>
    <w:rsid w:val="005F11CA"/>
    <w:rsid w:val="0060526D"/>
    <w:rsid w:val="00612B33"/>
    <w:rsid w:val="006156B8"/>
    <w:rsid w:val="00621313"/>
    <w:rsid w:val="00622A70"/>
    <w:rsid w:val="006306CD"/>
    <w:rsid w:val="0063572D"/>
    <w:rsid w:val="00636D2F"/>
    <w:rsid w:val="006409F7"/>
    <w:rsid w:val="00645DE0"/>
    <w:rsid w:val="006460E9"/>
    <w:rsid w:val="006633EE"/>
    <w:rsid w:val="006740F9"/>
    <w:rsid w:val="0067572C"/>
    <w:rsid w:val="006758D0"/>
    <w:rsid w:val="0067727F"/>
    <w:rsid w:val="0068100C"/>
    <w:rsid w:val="006863BB"/>
    <w:rsid w:val="0069110A"/>
    <w:rsid w:val="006925FB"/>
    <w:rsid w:val="00692F06"/>
    <w:rsid w:val="006B1004"/>
    <w:rsid w:val="006B31C2"/>
    <w:rsid w:val="006B5D23"/>
    <w:rsid w:val="006B63E1"/>
    <w:rsid w:val="006B6B7B"/>
    <w:rsid w:val="006C0F15"/>
    <w:rsid w:val="006C61CF"/>
    <w:rsid w:val="006C7294"/>
    <w:rsid w:val="006D4AFB"/>
    <w:rsid w:val="006E1252"/>
    <w:rsid w:val="006E59E8"/>
    <w:rsid w:val="006F0DA5"/>
    <w:rsid w:val="006F15B8"/>
    <w:rsid w:val="007028A1"/>
    <w:rsid w:val="007071A0"/>
    <w:rsid w:val="00713623"/>
    <w:rsid w:val="007263CB"/>
    <w:rsid w:val="00726F51"/>
    <w:rsid w:val="00727A8F"/>
    <w:rsid w:val="00731E5A"/>
    <w:rsid w:val="00732109"/>
    <w:rsid w:val="00734125"/>
    <w:rsid w:val="007349BC"/>
    <w:rsid w:val="007370CB"/>
    <w:rsid w:val="00746145"/>
    <w:rsid w:val="00746902"/>
    <w:rsid w:val="007471C9"/>
    <w:rsid w:val="0074761C"/>
    <w:rsid w:val="00750202"/>
    <w:rsid w:val="00757EBC"/>
    <w:rsid w:val="00761468"/>
    <w:rsid w:val="00771AEE"/>
    <w:rsid w:val="007800E7"/>
    <w:rsid w:val="007831DE"/>
    <w:rsid w:val="00784C04"/>
    <w:rsid w:val="00785D1E"/>
    <w:rsid w:val="00786EB6"/>
    <w:rsid w:val="0078749F"/>
    <w:rsid w:val="007877BC"/>
    <w:rsid w:val="00787947"/>
    <w:rsid w:val="0079617E"/>
    <w:rsid w:val="007A214A"/>
    <w:rsid w:val="007A43B9"/>
    <w:rsid w:val="007A5A23"/>
    <w:rsid w:val="007B1BC5"/>
    <w:rsid w:val="007B1F2C"/>
    <w:rsid w:val="007B236D"/>
    <w:rsid w:val="007B3F21"/>
    <w:rsid w:val="007B4B61"/>
    <w:rsid w:val="007B51FD"/>
    <w:rsid w:val="007B601E"/>
    <w:rsid w:val="007C137F"/>
    <w:rsid w:val="007C3706"/>
    <w:rsid w:val="007C40F2"/>
    <w:rsid w:val="007D2D83"/>
    <w:rsid w:val="007E272A"/>
    <w:rsid w:val="007E64DF"/>
    <w:rsid w:val="007F10EE"/>
    <w:rsid w:val="00800E0B"/>
    <w:rsid w:val="008033FD"/>
    <w:rsid w:val="00807C6E"/>
    <w:rsid w:val="008203EE"/>
    <w:rsid w:val="00821DD0"/>
    <w:rsid w:val="00822099"/>
    <w:rsid w:val="0082530E"/>
    <w:rsid w:val="00827ACC"/>
    <w:rsid w:val="0083304F"/>
    <w:rsid w:val="008343B8"/>
    <w:rsid w:val="0083582B"/>
    <w:rsid w:val="00845B0F"/>
    <w:rsid w:val="00850F4E"/>
    <w:rsid w:val="008637E9"/>
    <w:rsid w:val="008660EA"/>
    <w:rsid w:val="00872232"/>
    <w:rsid w:val="00875314"/>
    <w:rsid w:val="0087583D"/>
    <w:rsid w:val="00886DF5"/>
    <w:rsid w:val="0089006F"/>
    <w:rsid w:val="0089270C"/>
    <w:rsid w:val="0089449E"/>
    <w:rsid w:val="008A26B8"/>
    <w:rsid w:val="008A5B1F"/>
    <w:rsid w:val="008A7D8E"/>
    <w:rsid w:val="008A7EA8"/>
    <w:rsid w:val="008B22A3"/>
    <w:rsid w:val="008B2726"/>
    <w:rsid w:val="008B2C4B"/>
    <w:rsid w:val="008B2EBD"/>
    <w:rsid w:val="008B5530"/>
    <w:rsid w:val="008B74A1"/>
    <w:rsid w:val="008C0E17"/>
    <w:rsid w:val="008C26FF"/>
    <w:rsid w:val="008C3CAE"/>
    <w:rsid w:val="008C3EFB"/>
    <w:rsid w:val="008C66FC"/>
    <w:rsid w:val="008D02BC"/>
    <w:rsid w:val="008D3C5D"/>
    <w:rsid w:val="008D4434"/>
    <w:rsid w:val="008D7C1A"/>
    <w:rsid w:val="008E1D60"/>
    <w:rsid w:val="008E4E2E"/>
    <w:rsid w:val="008E7F30"/>
    <w:rsid w:val="008F1E0A"/>
    <w:rsid w:val="008F2825"/>
    <w:rsid w:val="008F3851"/>
    <w:rsid w:val="008F7213"/>
    <w:rsid w:val="009000BB"/>
    <w:rsid w:val="00910698"/>
    <w:rsid w:val="0091361D"/>
    <w:rsid w:val="00914D56"/>
    <w:rsid w:val="009178BC"/>
    <w:rsid w:val="00921F85"/>
    <w:rsid w:val="00924F11"/>
    <w:rsid w:val="00925299"/>
    <w:rsid w:val="00931509"/>
    <w:rsid w:val="00932968"/>
    <w:rsid w:val="00934D9B"/>
    <w:rsid w:val="00941524"/>
    <w:rsid w:val="0094204B"/>
    <w:rsid w:val="00943DF2"/>
    <w:rsid w:val="00946C6E"/>
    <w:rsid w:val="00947453"/>
    <w:rsid w:val="0095079F"/>
    <w:rsid w:val="00951138"/>
    <w:rsid w:val="00953388"/>
    <w:rsid w:val="009562D0"/>
    <w:rsid w:val="00961D47"/>
    <w:rsid w:val="009648BF"/>
    <w:rsid w:val="009717C1"/>
    <w:rsid w:val="00971C3D"/>
    <w:rsid w:val="00971EE9"/>
    <w:rsid w:val="00972AF2"/>
    <w:rsid w:val="0097404F"/>
    <w:rsid w:val="009762B6"/>
    <w:rsid w:val="00977FF1"/>
    <w:rsid w:val="0099110B"/>
    <w:rsid w:val="009938A1"/>
    <w:rsid w:val="00995FC9"/>
    <w:rsid w:val="00997006"/>
    <w:rsid w:val="009A0D0D"/>
    <w:rsid w:val="009A2D5E"/>
    <w:rsid w:val="009A38C8"/>
    <w:rsid w:val="009A4204"/>
    <w:rsid w:val="009A7E57"/>
    <w:rsid w:val="009B02BC"/>
    <w:rsid w:val="009B0368"/>
    <w:rsid w:val="009C6E24"/>
    <w:rsid w:val="009D12AA"/>
    <w:rsid w:val="009D5251"/>
    <w:rsid w:val="009E4859"/>
    <w:rsid w:val="009E5D1F"/>
    <w:rsid w:val="009E7A4E"/>
    <w:rsid w:val="009F4341"/>
    <w:rsid w:val="009F5486"/>
    <w:rsid w:val="00A020EE"/>
    <w:rsid w:val="00A05020"/>
    <w:rsid w:val="00A05168"/>
    <w:rsid w:val="00A15015"/>
    <w:rsid w:val="00A15312"/>
    <w:rsid w:val="00A1533A"/>
    <w:rsid w:val="00A1573A"/>
    <w:rsid w:val="00A20A3E"/>
    <w:rsid w:val="00A27D52"/>
    <w:rsid w:val="00A34E0D"/>
    <w:rsid w:val="00A40836"/>
    <w:rsid w:val="00A40D68"/>
    <w:rsid w:val="00A41DBB"/>
    <w:rsid w:val="00A469B5"/>
    <w:rsid w:val="00A46BDC"/>
    <w:rsid w:val="00A50255"/>
    <w:rsid w:val="00A51010"/>
    <w:rsid w:val="00A61C45"/>
    <w:rsid w:val="00A630BE"/>
    <w:rsid w:val="00A67547"/>
    <w:rsid w:val="00A6794E"/>
    <w:rsid w:val="00A7196C"/>
    <w:rsid w:val="00A771D7"/>
    <w:rsid w:val="00A805B3"/>
    <w:rsid w:val="00A80CDA"/>
    <w:rsid w:val="00A8108A"/>
    <w:rsid w:val="00A91424"/>
    <w:rsid w:val="00A92516"/>
    <w:rsid w:val="00A966ED"/>
    <w:rsid w:val="00A97420"/>
    <w:rsid w:val="00AA6233"/>
    <w:rsid w:val="00AB10F9"/>
    <w:rsid w:val="00AC3625"/>
    <w:rsid w:val="00AD5508"/>
    <w:rsid w:val="00AD62A7"/>
    <w:rsid w:val="00AD7575"/>
    <w:rsid w:val="00AD7B36"/>
    <w:rsid w:val="00AD7E24"/>
    <w:rsid w:val="00AE31D6"/>
    <w:rsid w:val="00AE6F16"/>
    <w:rsid w:val="00AF183C"/>
    <w:rsid w:val="00B037F5"/>
    <w:rsid w:val="00B0620C"/>
    <w:rsid w:val="00B16F26"/>
    <w:rsid w:val="00B217C7"/>
    <w:rsid w:val="00B24971"/>
    <w:rsid w:val="00B268D3"/>
    <w:rsid w:val="00B351EC"/>
    <w:rsid w:val="00B424AD"/>
    <w:rsid w:val="00B51633"/>
    <w:rsid w:val="00B51EA0"/>
    <w:rsid w:val="00B54639"/>
    <w:rsid w:val="00B54EE8"/>
    <w:rsid w:val="00B55B50"/>
    <w:rsid w:val="00B67F9B"/>
    <w:rsid w:val="00B80938"/>
    <w:rsid w:val="00B956C4"/>
    <w:rsid w:val="00B9624A"/>
    <w:rsid w:val="00B96883"/>
    <w:rsid w:val="00B96C2B"/>
    <w:rsid w:val="00BA3F5E"/>
    <w:rsid w:val="00BB2113"/>
    <w:rsid w:val="00BB3A54"/>
    <w:rsid w:val="00BC539A"/>
    <w:rsid w:val="00BC77F7"/>
    <w:rsid w:val="00BD6185"/>
    <w:rsid w:val="00BD7DB9"/>
    <w:rsid w:val="00BE2CDF"/>
    <w:rsid w:val="00BE4F19"/>
    <w:rsid w:val="00BE7EE8"/>
    <w:rsid w:val="00BF17D5"/>
    <w:rsid w:val="00BF189E"/>
    <w:rsid w:val="00BF3D76"/>
    <w:rsid w:val="00C014EF"/>
    <w:rsid w:val="00C05CB5"/>
    <w:rsid w:val="00C100F0"/>
    <w:rsid w:val="00C10539"/>
    <w:rsid w:val="00C12773"/>
    <w:rsid w:val="00C12B62"/>
    <w:rsid w:val="00C14D45"/>
    <w:rsid w:val="00C17262"/>
    <w:rsid w:val="00C2113A"/>
    <w:rsid w:val="00C22BF3"/>
    <w:rsid w:val="00C2608F"/>
    <w:rsid w:val="00C47AA3"/>
    <w:rsid w:val="00C52B53"/>
    <w:rsid w:val="00C53F39"/>
    <w:rsid w:val="00C5547A"/>
    <w:rsid w:val="00C56546"/>
    <w:rsid w:val="00C60235"/>
    <w:rsid w:val="00C60475"/>
    <w:rsid w:val="00C61CEE"/>
    <w:rsid w:val="00C64294"/>
    <w:rsid w:val="00C7060E"/>
    <w:rsid w:val="00C72017"/>
    <w:rsid w:val="00C91C40"/>
    <w:rsid w:val="00C92657"/>
    <w:rsid w:val="00C93DBC"/>
    <w:rsid w:val="00C948F6"/>
    <w:rsid w:val="00CA01A4"/>
    <w:rsid w:val="00CA31BC"/>
    <w:rsid w:val="00CA50D0"/>
    <w:rsid w:val="00CA732C"/>
    <w:rsid w:val="00CB36CC"/>
    <w:rsid w:val="00CB4A37"/>
    <w:rsid w:val="00CC161D"/>
    <w:rsid w:val="00CC4FD8"/>
    <w:rsid w:val="00CC519F"/>
    <w:rsid w:val="00CD0894"/>
    <w:rsid w:val="00CD6821"/>
    <w:rsid w:val="00CE3DB9"/>
    <w:rsid w:val="00CE5381"/>
    <w:rsid w:val="00CF2756"/>
    <w:rsid w:val="00D046AC"/>
    <w:rsid w:val="00D13E2F"/>
    <w:rsid w:val="00D16430"/>
    <w:rsid w:val="00D33C65"/>
    <w:rsid w:val="00D35AE1"/>
    <w:rsid w:val="00D36445"/>
    <w:rsid w:val="00D43093"/>
    <w:rsid w:val="00D45AD4"/>
    <w:rsid w:val="00D50061"/>
    <w:rsid w:val="00D52631"/>
    <w:rsid w:val="00D65476"/>
    <w:rsid w:val="00D8079F"/>
    <w:rsid w:val="00D8110B"/>
    <w:rsid w:val="00D838F4"/>
    <w:rsid w:val="00D856AF"/>
    <w:rsid w:val="00D85ABA"/>
    <w:rsid w:val="00D872FB"/>
    <w:rsid w:val="00D93B5C"/>
    <w:rsid w:val="00D94B4C"/>
    <w:rsid w:val="00D94F8D"/>
    <w:rsid w:val="00D95190"/>
    <w:rsid w:val="00D9689F"/>
    <w:rsid w:val="00DA23DE"/>
    <w:rsid w:val="00DA3003"/>
    <w:rsid w:val="00DA72C6"/>
    <w:rsid w:val="00DB1E8D"/>
    <w:rsid w:val="00DB249D"/>
    <w:rsid w:val="00DB24F3"/>
    <w:rsid w:val="00DB6738"/>
    <w:rsid w:val="00DC1FF0"/>
    <w:rsid w:val="00DC2664"/>
    <w:rsid w:val="00DC3E8C"/>
    <w:rsid w:val="00DD354F"/>
    <w:rsid w:val="00DD3D34"/>
    <w:rsid w:val="00DD487B"/>
    <w:rsid w:val="00DD715D"/>
    <w:rsid w:val="00DE18C3"/>
    <w:rsid w:val="00DE23CD"/>
    <w:rsid w:val="00DF39A6"/>
    <w:rsid w:val="00E00869"/>
    <w:rsid w:val="00E16E2E"/>
    <w:rsid w:val="00E20133"/>
    <w:rsid w:val="00E2053D"/>
    <w:rsid w:val="00E24EF5"/>
    <w:rsid w:val="00E25884"/>
    <w:rsid w:val="00E317C7"/>
    <w:rsid w:val="00E357B9"/>
    <w:rsid w:val="00E40213"/>
    <w:rsid w:val="00E409F3"/>
    <w:rsid w:val="00E43034"/>
    <w:rsid w:val="00E4518B"/>
    <w:rsid w:val="00E504EA"/>
    <w:rsid w:val="00E50F4D"/>
    <w:rsid w:val="00E6002A"/>
    <w:rsid w:val="00E64D9C"/>
    <w:rsid w:val="00E65209"/>
    <w:rsid w:val="00E71C7C"/>
    <w:rsid w:val="00E7757E"/>
    <w:rsid w:val="00E806BD"/>
    <w:rsid w:val="00E837F8"/>
    <w:rsid w:val="00EA01B7"/>
    <w:rsid w:val="00EA4558"/>
    <w:rsid w:val="00EA54E0"/>
    <w:rsid w:val="00EA58E6"/>
    <w:rsid w:val="00EB071E"/>
    <w:rsid w:val="00EB6768"/>
    <w:rsid w:val="00EB71E0"/>
    <w:rsid w:val="00EC02BA"/>
    <w:rsid w:val="00EC22F0"/>
    <w:rsid w:val="00EC698A"/>
    <w:rsid w:val="00ED2E58"/>
    <w:rsid w:val="00ED3019"/>
    <w:rsid w:val="00ED3391"/>
    <w:rsid w:val="00ED4F36"/>
    <w:rsid w:val="00EE07CD"/>
    <w:rsid w:val="00EE4EB8"/>
    <w:rsid w:val="00F018AA"/>
    <w:rsid w:val="00F029E9"/>
    <w:rsid w:val="00F04202"/>
    <w:rsid w:val="00F10B3E"/>
    <w:rsid w:val="00F119DC"/>
    <w:rsid w:val="00F16E45"/>
    <w:rsid w:val="00F23FDC"/>
    <w:rsid w:val="00F2535A"/>
    <w:rsid w:val="00F31EDC"/>
    <w:rsid w:val="00F34A91"/>
    <w:rsid w:val="00F51324"/>
    <w:rsid w:val="00F52874"/>
    <w:rsid w:val="00F52C54"/>
    <w:rsid w:val="00F71DA6"/>
    <w:rsid w:val="00F75127"/>
    <w:rsid w:val="00F75CDB"/>
    <w:rsid w:val="00F8013A"/>
    <w:rsid w:val="00F91737"/>
    <w:rsid w:val="00F91C79"/>
    <w:rsid w:val="00F94599"/>
    <w:rsid w:val="00F96347"/>
    <w:rsid w:val="00FA280E"/>
    <w:rsid w:val="00FA32F8"/>
    <w:rsid w:val="00FB59E6"/>
    <w:rsid w:val="00FC0382"/>
    <w:rsid w:val="00FC28CB"/>
    <w:rsid w:val="00FC68E8"/>
    <w:rsid w:val="00FE3031"/>
    <w:rsid w:val="00FE5631"/>
    <w:rsid w:val="00FE56D8"/>
    <w:rsid w:val="00FE7EC9"/>
    <w:rsid w:val="00FF1081"/>
    <w:rsid w:val="00FF2EC6"/>
    <w:rsid w:val="00FF3E9D"/>
    <w:rsid w:val="00FF4C9D"/>
    <w:rsid w:val="00FF5098"/>
    <w:rsid w:val="00FF7CEB"/>
    <w:rsid w:val="00FF7FBA"/>
    <w:rsid w:val="116DE199"/>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493891"/>
  <w15:chartTrackingRefBased/>
  <w15:docId w15:val="{98EE6AE4-23F6-4EF3-AF7F-5417A07F7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sv-SE" w:eastAsia="en-US" w:bidi="ar-SA"/>
      </w:rPr>
    </w:rPrDefault>
    <w:pPrDefault>
      <w:pPr>
        <w:spacing w:after="24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8"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4"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EE8"/>
  </w:style>
  <w:style w:type="paragraph" w:styleId="Rubrik1">
    <w:name w:val="heading 1"/>
    <w:basedOn w:val="Normal"/>
    <w:next w:val="Normal"/>
    <w:link w:val="Rubrik1Char"/>
    <w:uiPriority w:val="9"/>
    <w:qFormat/>
    <w:rsid w:val="00B51633"/>
    <w:pPr>
      <w:keepNext/>
      <w:keepLines/>
      <w:spacing w:after="460"/>
      <w:outlineLvl w:val="0"/>
    </w:pPr>
    <w:rPr>
      <w:rFonts w:asciiTheme="majorHAnsi" w:eastAsiaTheme="majorEastAsia" w:hAnsiTheme="majorHAnsi" w:cstheme="majorBidi"/>
      <w:b/>
      <w:color w:val="000000" w:themeColor="text1"/>
      <w:sz w:val="36"/>
      <w:szCs w:val="32"/>
    </w:rPr>
  </w:style>
  <w:style w:type="paragraph" w:styleId="Rubrik2">
    <w:name w:val="heading 2"/>
    <w:basedOn w:val="Normal"/>
    <w:next w:val="Normal"/>
    <w:link w:val="Rubrik2Char"/>
    <w:uiPriority w:val="9"/>
    <w:qFormat/>
    <w:rsid w:val="006B31C2"/>
    <w:pPr>
      <w:keepNext/>
      <w:keepLines/>
      <w:spacing w:after="100"/>
      <w:outlineLvl w:val="1"/>
    </w:pPr>
    <w:rPr>
      <w:rFonts w:asciiTheme="majorHAnsi" w:eastAsiaTheme="majorEastAsia" w:hAnsiTheme="majorHAnsi" w:cstheme="majorBidi"/>
      <w:b/>
      <w:color w:val="000000" w:themeColor="text1"/>
      <w:spacing w:val="6"/>
      <w:sz w:val="23"/>
      <w:szCs w:val="26"/>
    </w:rPr>
  </w:style>
  <w:style w:type="paragraph" w:styleId="Rubrik3">
    <w:name w:val="heading 3"/>
    <w:basedOn w:val="Rubrik2"/>
    <w:next w:val="Normal"/>
    <w:link w:val="Rubrik3Char"/>
    <w:uiPriority w:val="9"/>
    <w:qFormat/>
    <w:rsid w:val="00FC28CB"/>
    <w:pPr>
      <w:outlineLvl w:val="2"/>
    </w:pPr>
    <w:rPr>
      <w:b w:val="0"/>
      <w:szCs w:val="24"/>
    </w:rPr>
  </w:style>
  <w:style w:type="paragraph" w:styleId="Rubrik4">
    <w:name w:val="heading 4"/>
    <w:basedOn w:val="Normal"/>
    <w:next w:val="Normal"/>
    <w:link w:val="Rubrik4Char"/>
    <w:uiPriority w:val="9"/>
    <w:qFormat/>
    <w:rsid w:val="00D046AC"/>
    <w:pPr>
      <w:keepNext/>
      <w:keepLines/>
      <w:spacing w:after="0"/>
      <w:outlineLvl w:val="3"/>
    </w:pPr>
    <w:rPr>
      <w:rFonts w:eastAsiaTheme="majorEastAsia" w:cstheme="majorBidi"/>
      <w:b/>
      <w:iCs/>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rsid w:val="00A630BE"/>
    <w:pPr>
      <w:tabs>
        <w:tab w:val="center" w:pos="4536"/>
        <w:tab w:val="right" w:pos="9072"/>
      </w:tabs>
      <w:spacing w:after="0" w:line="240" w:lineRule="auto"/>
    </w:pPr>
    <w:rPr>
      <w:rFonts w:asciiTheme="majorHAnsi" w:hAnsiTheme="majorHAnsi"/>
      <w:sz w:val="18"/>
    </w:rPr>
  </w:style>
  <w:style w:type="character" w:customStyle="1" w:styleId="SidhuvudChar">
    <w:name w:val="Sidhuvud Char"/>
    <w:basedOn w:val="Standardstycketeckensnitt"/>
    <w:link w:val="Sidhuvud"/>
    <w:uiPriority w:val="99"/>
    <w:rsid w:val="00A630BE"/>
    <w:rPr>
      <w:rFonts w:asciiTheme="majorHAnsi" w:hAnsiTheme="majorHAnsi"/>
      <w:sz w:val="18"/>
    </w:rPr>
  </w:style>
  <w:style w:type="paragraph" w:styleId="Sidfot">
    <w:name w:val="footer"/>
    <w:basedOn w:val="Normal"/>
    <w:link w:val="SidfotChar"/>
    <w:uiPriority w:val="99"/>
    <w:unhideWhenUsed/>
    <w:rsid w:val="006633EE"/>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6633EE"/>
  </w:style>
  <w:style w:type="character" w:styleId="Platshllartext">
    <w:name w:val="Placeholder Text"/>
    <w:basedOn w:val="Standardstycketeckensnitt"/>
    <w:uiPriority w:val="99"/>
    <w:semiHidden/>
    <w:rsid w:val="00EA4558"/>
    <w:rPr>
      <w:color w:val="808080"/>
    </w:rPr>
  </w:style>
  <w:style w:type="paragraph" w:styleId="Rubrik">
    <w:name w:val="Title"/>
    <w:basedOn w:val="Normal"/>
    <w:next w:val="Normal"/>
    <w:link w:val="RubrikChar"/>
    <w:uiPriority w:val="10"/>
    <w:rsid w:val="008033FD"/>
    <w:pPr>
      <w:spacing w:after="0" w:line="240" w:lineRule="auto"/>
      <w:contextualSpacing/>
    </w:pPr>
    <w:rPr>
      <w:rFonts w:asciiTheme="majorHAnsi" w:eastAsiaTheme="majorEastAsia" w:hAnsiTheme="majorHAnsi" w:cstheme="majorBidi"/>
      <w:color w:val="801431" w:themeColor="accent2"/>
      <w:spacing w:val="-10"/>
      <w:kern w:val="28"/>
      <w:sz w:val="90"/>
      <w:szCs w:val="56"/>
    </w:rPr>
  </w:style>
  <w:style w:type="character" w:customStyle="1" w:styleId="RubrikChar">
    <w:name w:val="Rubrik Char"/>
    <w:basedOn w:val="Standardstycketeckensnitt"/>
    <w:link w:val="Rubrik"/>
    <w:uiPriority w:val="10"/>
    <w:rsid w:val="008033FD"/>
    <w:rPr>
      <w:rFonts w:asciiTheme="majorHAnsi" w:eastAsiaTheme="majorEastAsia" w:hAnsiTheme="majorHAnsi" w:cstheme="majorBidi"/>
      <w:color w:val="801431" w:themeColor="accent2"/>
      <w:spacing w:val="-10"/>
      <w:kern w:val="28"/>
      <w:sz w:val="90"/>
      <w:szCs w:val="56"/>
    </w:rPr>
  </w:style>
  <w:style w:type="paragraph" w:styleId="Underrubrik">
    <w:name w:val="Subtitle"/>
    <w:basedOn w:val="Normal"/>
    <w:next w:val="Normal"/>
    <w:link w:val="UnderrubrikChar"/>
    <w:uiPriority w:val="11"/>
    <w:semiHidden/>
    <w:qFormat/>
    <w:rsid w:val="006925FB"/>
    <w:pPr>
      <w:numPr>
        <w:ilvl w:val="1"/>
      </w:numPr>
      <w:spacing w:after="320"/>
    </w:pPr>
    <w:rPr>
      <w:rFonts w:asciiTheme="majorHAnsi" w:eastAsiaTheme="minorEastAsia" w:hAnsiTheme="majorHAnsi"/>
      <w:color w:val="000000" w:themeColor="text1"/>
      <w:spacing w:val="15"/>
      <w:sz w:val="32"/>
    </w:rPr>
  </w:style>
  <w:style w:type="character" w:customStyle="1" w:styleId="UnderrubrikChar">
    <w:name w:val="Underrubrik Char"/>
    <w:basedOn w:val="Standardstycketeckensnitt"/>
    <w:link w:val="Underrubrik"/>
    <w:uiPriority w:val="11"/>
    <w:semiHidden/>
    <w:rsid w:val="00A805B3"/>
    <w:rPr>
      <w:rFonts w:asciiTheme="majorHAnsi" w:eastAsiaTheme="minorEastAsia" w:hAnsiTheme="majorHAnsi"/>
      <w:color w:val="000000" w:themeColor="text1"/>
      <w:spacing w:val="15"/>
      <w:sz w:val="32"/>
    </w:rPr>
  </w:style>
  <w:style w:type="character" w:customStyle="1" w:styleId="Rubrik1Char">
    <w:name w:val="Rubrik 1 Char"/>
    <w:basedOn w:val="Standardstycketeckensnitt"/>
    <w:link w:val="Rubrik1"/>
    <w:uiPriority w:val="9"/>
    <w:rsid w:val="00B51633"/>
    <w:rPr>
      <w:rFonts w:asciiTheme="majorHAnsi" w:eastAsiaTheme="majorEastAsia" w:hAnsiTheme="majorHAnsi" w:cstheme="majorBidi"/>
      <w:b/>
      <w:color w:val="000000" w:themeColor="text1"/>
      <w:sz w:val="36"/>
      <w:szCs w:val="32"/>
    </w:rPr>
  </w:style>
  <w:style w:type="character" w:customStyle="1" w:styleId="Rubrik2Char">
    <w:name w:val="Rubrik 2 Char"/>
    <w:basedOn w:val="Standardstycketeckensnitt"/>
    <w:link w:val="Rubrik2"/>
    <w:uiPriority w:val="9"/>
    <w:rsid w:val="00A40D68"/>
    <w:rPr>
      <w:rFonts w:asciiTheme="majorHAnsi" w:eastAsiaTheme="majorEastAsia" w:hAnsiTheme="majorHAnsi" w:cstheme="majorBidi"/>
      <w:b/>
      <w:color w:val="000000" w:themeColor="text1"/>
      <w:spacing w:val="6"/>
      <w:sz w:val="23"/>
      <w:szCs w:val="26"/>
    </w:rPr>
  </w:style>
  <w:style w:type="character" w:customStyle="1" w:styleId="Rubrik3Char">
    <w:name w:val="Rubrik 3 Char"/>
    <w:basedOn w:val="Standardstycketeckensnitt"/>
    <w:link w:val="Rubrik3"/>
    <w:uiPriority w:val="9"/>
    <w:rsid w:val="00A40D68"/>
    <w:rPr>
      <w:rFonts w:asciiTheme="majorHAnsi" w:eastAsiaTheme="majorEastAsia" w:hAnsiTheme="majorHAnsi" w:cstheme="majorBidi"/>
      <w:color w:val="000000" w:themeColor="text1"/>
      <w:spacing w:val="6"/>
      <w:sz w:val="23"/>
    </w:rPr>
  </w:style>
  <w:style w:type="paragraph" w:styleId="Innehllsfrteckningsrubrik">
    <w:name w:val="TOC Heading"/>
    <w:basedOn w:val="Rubrik1"/>
    <w:next w:val="Normal"/>
    <w:uiPriority w:val="39"/>
    <w:unhideWhenUsed/>
    <w:rsid w:val="00785D1E"/>
    <w:pPr>
      <w:spacing w:before="240" w:after="800"/>
      <w:ind w:left="-1134"/>
      <w:outlineLvl w:val="9"/>
    </w:pPr>
    <w:rPr>
      <w:b w:val="0"/>
      <w:color w:val="801431" w:themeColor="accent2"/>
      <w:sz w:val="80"/>
      <w:lang w:eastAsia="sv-SE"/>
    </w:rPr>
  </w:style>
  <w:style w:type="paragraph" w:styleId="Innehll1">
    <w:name w:val="toc 1"/>
    <w:basedOn w:val="Normal"/>
    <w:next w:val="Normal"/>
    <w:autoRedefine/>
    <w:uiPriority w:val="39"/>
    <w:unhideWhenUsed/>
    <w:rsid w:val="00785D1E"/>
    <w:pPr>
      <w:pBdr>
        <w:top w:val="single" w:sz="4" w:space="7" w:color="D9D9D9" w:themeColor="background1" w:themeShade="D9"/>
      </w:pBdr>
      <w:tabs>
        <w:tab w:val="right" w:pos="9072"/>
      </w:tabs>
      <w:spacing w:before="100" w:after="100"/>
      <w:ind w:left="-142" w:right="714"/>
    </w:pPr>
    <w:rPr>
      <w:rFonts w:asciiTheme="majorHAnsi" w:hAnsiTheme="majorHAnsi"/>
      <w:b/>
      <w:noProof/>
      <w:spacing w:val="2"/>
      <w:sz w:val="19"/>
    </w:rPr>
  </w:style>
  <w:style w:type="paragraph" w:styleId="Innehll2">
    <w:name w:val="toc 2"/>
    <w:basedOn w:val="Innehll1"/>
    <w:next w:val="Normal"/>
    <w:autoRedefine/>
    <w:uiPriority w:val="39"/>
    <w:unhideWhenUsed/>
    <w:rsid w:val="007A5A23"/>
    <w:pPr>
      <w:pBdr>
        <w:top w:val="none" w:sz="0" w:space="0" w:color="auto"/>
      </w:pBdr>
    </w:pPr>
    <w:rPr>
      <w:b w:val="0"/>
    </w:rPr>
  </w:style>
  <w:style w:type="paragraph" w:styleId="Innehll3">
    <w:name w:val="toc 3"/>
    <w:basedOn w:val="Normal"/>
    <w:next w:val="Normal"/>
    <w:autoRedefine/>
    <w:uiPriority w:val="39"/>
    <w:unhideWhenUsed/>
    <w:rsid w:val="00785D1E"/>
    <w:pPr>
      <w:tabs>
        <w:tab w:val="right" w:pos="9072"/>
      </w:tabs>
      <w:spacing w:after="100"/>
      <w:ind w:left="-142" w:right="714"/>
    </w:pPr>
    <w:rPr>
      <w:rFonts w:asciiTheme="majorHAnsi" w:hAnsiTheme="majorHAnsi"/>
      <w:sz w:val="19"/>
    </w:rPr>
  </w:style>
  <w:style w:type="character" w:styleId="Hyperlnk">
    <w:name w:val="Hyperlink"/>
    <w:basedOn w:val="Standardstycketeckensnitt"/>
    <w:uiPriority w:val="99"/>
    <w:unhideWhenUsed/>
    <w:rsid w:val="000277F2"/>
    <w:rPr>
      <w:color w:val="0563C1" w:themeColor="hyperlink"/>
      <w:u w:val="single"/>
    </w:rPr>
  </w:style>
  <w:style w:type="paragraph" w:customStyle="1" w:styleId="Normalefterlistaellertabell">
    <w:name w:val="Normal efter lista eller tabell"/>
    <w:basedOn w:val="Normal"/>
    <w:next w:val="Normal"/>
    <w:qFormat/>
    <w:rsid w:val="00977FF1"/>
    <w:pPr>
      <w:spacing w:before="240"/>
    </w:pPr>
  </w:style>
  <w:style w:type="numbering" w:customStyle="1" w:styleId="Listformatfrpunktlista">
    <w:name w:val="Listformat för punktlista"/>
    <w:uiPriority w:val="99"/>
    <w:rsid w:val="00977FF1"/>
    <w:pPr>
      <w:numPr>
        <w:numId w:val="1"/>
      </w:numPr>
    </w:pPr>
  </w:style>
  <w:style w:type="numbering" w:customStyle="1" w:styleId="Listformatfrnumreradlista">
    <w:name w:val="Listformat för numrerad lista"/>
    <w:uiPriority w:val="99"/>
    <w:rsid w:val="00B96883"/>
    <w:pPr>
      <w:numPr>
        <w:numId w:val="2"/>
      </w:numPr>
    </w:pPr>
  </w:style>
  <w:style w:type="paragraph" w:styleId="Punktlista">
    <w:name w:val="List Bullet"/>
    <w:basedOn w:val="Normal"/>
    <w:uiPriority w:val="4"/>
    <w:qFormat/>
    <w:rsid w:val="00977FF1"/>
    <w:pPr>
      <w:numPr>
        <w:numId w:val="1"/>
      </w:numPr>
      <w:contextualSpacing/>
    </w:pPr>
  </w:style>
  <w:style w:type="paragraph" w:styleId="Punktlista3">
    <w:name w:val="List Bullet 3"/>
    <w:basedOn w:val="Normal"/>
    <w:uiPriority w:val="99"/>
    <w:semiHidden/>
    <w:unhideWhenUsed/>
    <w:rsid w:val="00977FF1"/>
    <w:pPr>
      <w:numPr>
        <w:ilvl w:val="2"/>
        <w:numId w:val="1"/>
      </w:numPr>
      <w:contextualSpacing/>
    </w:pPr>
  </w:style>
  <w:style w:type="paragraph" w:styleId="Citat">
    <w:name w:val="Quote"/>
    <w:basedOn w:val="Normal"/>
    <w:next w:val="Normal"/>
    <w:link w:val="CitatChar"/>
    <w:uiPriority w:val="29"/>
    <w:qFormat/>
    <w:rsid w:val="00A805B3"/>
    <w:pPr>
      <w:spacing w:before="200" w:after="160"/>
      <w:ind w:left="864" w:right="864"/>
      <w:jc w:val="center"/>
    </w:pPr>
    <w:rPr>
      <w:iCs/>
      <w:color w:val="404040" w:themeColor="text1" w:themeTint="BF"/>
    </w:rPr>
  </w:style>
  <w:style w:type="paragraph" w:styleId="Numreradlista2">
    <w:name w:val="List Number 2"/>
    <w:basedOn w:val="Normal"/>
    <w:uiPriority w:val="99"/>
    <w:semiHidden/>
    <w:unhideWhenUsed/>
    <w:rsid w:val="00B96883"/>
    <w:pPr>
      <w:numPr>
        <w:ilvl w:val="1"/>
        <w:numId w:val="2"/>
      </w:numPr>
      <w:contextualSpacing/>
    </w:pPr>
  </w:style>
  <w:style w:type="paragraph" w:styleId="Numreradlista3">
    <w:name w:val="List Number 3"/>
    <w:basedOn w:val="Normal"/>
    <w:uiPriority w:val="99"/>
    <w:semiHidden/>
    <w:unhideWhenUsed/>
    <w:rsid w:val="00B96883"/>
    <w:pPr>
      <w:numPr>
        <w:ilvl w:val="2"/>
        <w:numId w:val="2"/>
      </w:numPr>
      <w:contextualSpacing/>
    </w:pPr>
  </w:style>
  <w:style w:type="character" w:customStyle="1" w:styleId="CitatChar">
    <w:name w:val="Citat Char"/>
    <w:basedOn w:val="Standardstycketeckensnitt"/>
    <w:link w:val="Citat"/>
    <w:uiPriority w:val="29"/>
    <w:rsid w:val="00A805B3"/>
    <w:rPr>
      <w:iCs/>
      <w:color w:val="404040" w:themeColor="text1" w:themeTint="BF"/>
    </w:rPr>
  </w:style>
  <w:style w:type="paragraph" w:customStyle="1" w:styleId="Rubrik1numrerad">
    <w:name w:val="Rubrik 1 numrerad"/>
    <w:basedOn w:val="Rubrik1"/>
    <w:next w:val="Normal"/>
    <w:uiPriority w:val="11"/>
    <w:qFormat/>
    <w:rsid w:val="00A40D68"/>
    <w:pPr>
      <w:numPr>
        <w:numId w:val="4"/>
      </w:numPr>
    </w:pPr>
  </w:style>
  <w:style w:type="paragraph" w:customStyle="1" w:styleId="Rubrik2numrerad">
    <w:name w:val="Rubrik 2 numrerad"/>
    <w:basedOn w:val="Rubrik2"/>
    <w:next w:val="Normal"/>
    <w:uiPriority w:val="11"/>
    <w:qFormat/>
    <w:rsid w:val="00A40D68"/>
    <w:pPr>
      <w:numPr>
        <w:ilvl w:val="1"/>
        <w:numId w:val="4"/>
      </w:numPr>
    </w:pPr>
  </w:style>
  <w:style w:type="paragraph" w:customStyle="1" w:styleId="Rubrik3numrerad">
    <w:name w:val="Rubrik 3 numrerad"/>
    <w:basedOn w:val="Rubrik3"/>
    <w:next w:val="Normal"/>
    <w:uiPriority w:val="11"/>
    <w:qFormat/>
    <w:rsid w:val="00A40D68"/>
    <w:pPr>
      <w:numPr>
        <w:ilvl w:val="2"/>
        <w:numId w:val="4"/>
      </w:numPr>
    </w:pPr>
  </w:style>
  <w:style w:type="numbering" w:customStyle="1" w:styleId="LIstformatnumreradrubrik">
    <w:name w:val="LIstformat numrerad rubrik"/>
    <w:uiPriority w:val="99"/>
    <w:rsid w:val="00D046AC"/>
    <w:pPr>
      <w:numPr>
        <w:numId w:val="3"/>
      </w:numPr>
    </w:pPr>
  </w:style>
  <w:style w:type="paragraph" w:customStyle="1" w:styleId="Sidhuvudvittext">
    <w:name w:val="Sidhuvud vit text"/>
    <w:basedOn w:val="Sidhuvud"/>
    <w:link w:val="SidhuvudvittextChar"/>
    <w:uiPriority w:val="99"/>
    <w:qFormat/>
    <w:rsid w:val="00493187"/>
    <w:rPr>
      <w:color w:val="FFFFFF" w:themeColor="background1"/>
    </w:rPr>
  </w:style>
  <w:style w:type="character" w:customStyle="1" w:styleId="SidhuvudvittextChar">
    <w:name w:val="Sidhuvud vit text Char"/>
    <w:basedOn w:val="SidhuvudChar"/>
    <w:link w:val="Sidhuvudvittext"/>
    <w:uiPriority w:val="99"/>
    <w:rsid w:val="00493187"/>
    <w:rPr>
      <w:rFonts w:asciiTheme="majorHAnsi" w:hAnsiTheme="majorHAnsi"/>
      <w:color w:val="FFFFFF" w:themeColor="background1"/>
      <w:sz w:val="18"/>
    </w:rPr>
  </w:style>
  <w:style w:type="character" w:styleId="Sidnummer">
    <w:name w:val="page number"/>
    <w:basedOn w:val="Standardstycketeckensnitt"/>
    <w:uiPriority w:val="8"/>
    <w:rsid w:val="00180DAB"/>
    <w:rPr>
      <w:rFonts w:asciiTheme="majorHAnsi" w:hAnsiTheme="majorHAnsi"/>
      <w:sz w:val="18"/>
    </w:rPr>
  </w:style>
  <w:style w:type="paragraph" w:styleId="Ingetavstnd">
    <w:name w:val="No Spacing"/>
    <w:uiPriority w:val="1"/>
    <w:qFormat/>
    <w:rsid w:val="00352043"/>
    <w:pPr>
      <w:spacing w:after="0" w:line="240" w:lineRule="auto"/>
    </w:pPr>
  </w:style>
  <w:style w:type="character" w:customStyle="1" w:styleId="Rubrik4Char">
    <w:name w:val="Rubrik 4 Char"/>
    <w:basedOn w:val="Standardstycketeckensnitt"/>
    <w:link w:val="Rubrik4"/>
    <w:uiPriority w:val="9"/>
    <w:rsid w:val="00D046AC"/>
    <w:rPr>
      <w:rFonts w:eastAsiaTheme="majorEastAsia" w:cstheme="majorBidi"/>
      <w:b/>
      <w:iCs/>
    </w:rPr>
  </w:style>
  <w:style w:type="paragraph" w:customStyle="1" w:styleId="Rubrik4Numrerad">
    <w:name w:val="Rubrik 4 Numrerad"/>
    <w:basedOn w:val="Rubrik4"/>
    <w:next w:val="Normal"/>
    <w:link w:val="Rubrik4NumreradChar"/>
    <w:uiPriority w:val="11"/>
    <w:qFormat/>
    <w:rsid w:val="00D046AC"/>
    <w:pPr>
      <w:numPr>
        <w:ilvl w:val="3"/>
        <w:numId w:val="4"/>
      </w:numPr>
    </w:pPr>
  </w:style>
  <w:style w:type="character" w:customStyle="1" w:styleId="Rubrik4NumreradChar">
    <w:name w:val="Rubrik 4 Numrerad Char"/>
    <w:basedOn w:val="Rubrik4Char"/>
    <w:link w:val="Rubrik4Numrerad"/>
    <w:uiPriority w:val="11"/>
    <w:rsid w:val="00D046AC"/>
    <w:rPr>
      <w:rFonts w:eastAsiaTheme="majorEastAsia" w:cstheme="majorBidi"/>
      <w:b/>
      <w:iCs/>
    </w:rPr>
  </w:style>
  <w:style w:type="table" w:styleId="Rutntstabell4dekorfrg1">
    <w:name w:val="Grid Table 4 Accent 1"/>
    <w:basedOn w:val="Normaltabell"/>
    <w:uiPriority w:val="49"/>
    <w:rsid w:val="00100CC8"/>
    <w:pPr>
      <w:spacing w:after="0" w:line="240" w:lineRule="auto"/>
    </w:pPr>
    <w:tblPr>
      <w:tblStyleRowBandSize w:val="1"/>
      <w:tblStyleColBandSize w:val="1"/>
      <w:tblBorders>
        <w:top w:val="single" w:sz="4" w:space="0" w:color="F1A385" w:themeColor="accent1" w:themeTint="99"/>
        <w:left w:val="single" w:sz="4" w:space="0" w:color="F1A385" w:themeColor="accent1" w:themeTint="99"/>
        <w:bottom w:val="single" w:sz="4" w:space="0" w:color="F1A385" w:themeColor="accent1" w:themeTint="99"/>
        <w:right w:val="single" w:sz="4" w:space="0" w:color="F1A385" w:themeColor="accent1" w:themeTint="99"/>
        <w:insideH w:val="single" w:sz="4" w:space="0" w:color="F1A385" w:themeColor="accent1" w:themeTint="99"/>
        <w:insideV w:val="single" w:sz="4" w:space="0" w:color="F1A385" w:themeColor="accent1" w:themeTint="99"/>
      </w:tblBorders>
    </w:tblPr>
    <w:tblStylePr w:type="firstRow">
      <w:rPr>
        <w:b/>
        <w:bCs/>
        <w:color w:val="FFFFFF" w:themeColor="background1"/>
      </w:rPr>
      <w:tblPr/>
      <w:tcPr>
        <w:tcBorders>
          <w:top w:val="single" w:sz="4" w:space="0" w:color="E86734" w:themeColor="accent1"/>
          <w:left w:val="single" w:sz="4" w:space="0" w:color="E86734" w:themeColor="accent1"/>
          <w:bottom w:val="single" w:sz="4" w:space="0" w:color="E86734" w:themeColor="accent1"/>
          <w:right w:val="single" w:sz="4" w:space="0" w:color="E86734" w:themeColor="accent1"/>
          <w:insideH w:val="nil"/>
          <w:insideV w:val="nil"/>
        </w:tcBorders>
        <w:shd w:val="clear" w:color="auto" w:fill="E86734" w:themeFill="accent1"/>
      </w:tcPr>
    </w:tblStylePr>
    <w:tblStylePr w:type="lastRow">
      <w:rPr>
        <w:b/>
        <w:bCs/>
      </w:rPr>
      <w:tblPr/>
      <w:tcPr>
        <w:tcBorders>
          <w:top w:val="double" w:sz="4" w:space="0" w:color="E86734" w:themeColor="accent1"/>
        </w:tcBorders>
      </w:tcPr>
    </w:tblStylePr>
    <w:tblStylePr w:type="firstCol">
      <w:rPr>
        <w:b/>
        <w:bCs/>
      </w:rPr>
    </w:tblStylePr>
    <w:tblStylePr w:type="lastCol">
      <w:rPr>
        <w:b/>
        <w:bCs/>
      </w:rPr>
    </w:tblStylePr>
    <w:tblStylePr w:type="band1Vert">
      <w:tblPr/>
      <w:tcPr>
        <w:shd w:val="clear" w:color="auto" w:fill="FAE0D6" w:themeFill="accent1" w:themeFillTint="33"/>
      </w:tcPr>
    </w:tblStylePr>
    <w:tblStylePr w:type="band1Horz">
      <w:tblPr/>
      <w:tcPr>
        <w:shd w:val="clear" w:color="auto" w:fill="FAE0D6" w:themeFill="accent1" w:themeFillTint="33"/>
      </w:tcPr>
    </w:tblStylePr>
  </w:style>
  <w:style w:type="paragraph" w:styleId="Liststycke">
    <w:name w:val="List Paragraph"/>
    <w:basedOn w:val="Normal"/>
    <w:uiPriority w:val="34"/>
    <w:qFormat/>
    <w:rsid w:val="00100CC8"/>
    <w:pPr>
      <w:ind w:left="720"/>
      <w:contextualSpacing/>
    </w:pPr>
  </w:style>
  <w:style w:type="paragraph" w:styleId="Innehll4">
    <w:name w:val="toc 4"/>
    <w:basedOn w:val="Normal"/>
    <w:next w:val="Normal"/>
    <w:autoRedefine/>
    <w:uiPriority w:val="39"/>
    <w:unhideWhenUsed/>
    <w:rsid w:val="00134DFB"/>
    <w:pPr>
      <w:spacing w:after="100" w:line="278" w:lineRule="auto"/>
      <w:ind w:left="720"/>
    </w:pPr>
    <w:rPr>
      <w:rFonts w:eastAsiaTheme="minorEastAsia"/>
      <w:kern w:val="2"/>
      <w:lang w:eastAsia="sv-SE"/>
      <w14:ligatures w14:val="standardContextual"/>
    </w:rPr>
  </w:style>
  <w:style w:type="paragraph" w:styleId="Innehll5">
    <w:name w:val="toc 5"/>
    <w:basedOn w:val="Normal"/>
    <w:next w:val="Normal"/>
    <w:autoRedefine/>
    <w:uiPriority w:val="39"/>
    <w:unhideWhenUsed/>
    <w:rsid w:val="00134DFB"/>
    <w:pPr>
      <w:spacing w:after="100" w:line="278" w:lineRule="auto"/>
      <w:ind w:left="960"/>
    </w:pPr>
    <w:rPr>
      <w:rFonts w:eastAsiaTheme="minorEastAsia"/>
      <w:kern w:val="2"/>
      <w:lang w:eastAsia="sv-SE"/>
      <w14:ligatures w14:val="standardContextual"/>
    </w:rPr>
  </w:style>
  <w:style w:type="paragraph" w:styleId="Innehll6">
    <w:name w:val="toc 6"/>
    <w:basedOn w:val="Normal"/>
    <w:next w:val="Normal"/>
    <w:autoRedefine/>
    <w:uiPriority w:val="39"/>
    <w:unhideWhenUsed/>
    <w:rsid w:val="00134DFB"/>
    <w:pPr>
      <w:spacing w:after="100" w:line="278" w:lineRule="auto"/>
      <w:ind w:left="1200"/>
    </w:pPr>
    <w:rPr>
      <w:rFonts w:eastAsiaTheme="minorEastAsia"/>
      <w:kern w:val="2"/>
      <w:lang w:eastAsia="sv-SE"/>
      <w14:ligatures w14:val="standardContextual"/>
    </w:rPr>
  </w:style>
  <w:style w:type="paragraph" w:styleId="Innehll7">
    <w:name w:val="toc 7"/>
    <w:basedOn w:val="Normal"/>
    <w:next w:val="Normal"/>
    <w:autoRedefine/>
    <w:uiPriority w:val="39"/>
    <w:unhideWhenUsed/>
    <w:rsid w:val="00134DFB"/>
    <w:pPr>
      <w:spacing w:after="100" w:line="278" w:lineRule="auto"/>
      <w:ind w:left="1440"/>
    </w:pPr>
    <w:rPr>
      <w:rFonts w:eastAsiaTheme="minorEastAsia"/>
      <w:kern w:val="2"/>
      <w:lang w:eastAsia="sv-SE"/>
      <w14:ligatures w14:val="standardContextual"/>
    </w:rPr>
  </w:style>
  <w:style w:type="paragraph" w:styleId="Innehll8">
    <w:name w:val="toc 8"/>
    <w:basedOn w:val="Normal"/>
    <w:next w:val="Normal"/>
    <w:autoRedefine/>
    <w:uiPriority w:val="39"/>
    <w:unhideWhenUsed/>
    <w:rsid w:val="00134DFB"/>
    <w:pPr>
      <w:spacing w:after="100" w:line="278" w:lineRule="auto"/>
      <w:ind w:left="1680"/>
    </w:pPr>
    <w:rPr>
      <w:rFonts w:eastAsiaTheme="minorEastAsia"/>
      <w:kern w:val="2"/>
      <w:lang w:eastAsia="sv-SE"/>
      <w14:ligatures w14:val="standardContextual"/>
    </w:rPr>
  </w:style>
  <w:style w:type="paragraph" w:styleId="Innehll9">
    <w:name w:val="toc 9"/>
    <w:basedOn w:val="Normal"/>
    <w:next w:val="Normal"/>
    <w:autoRedefine/>
    <w:uiPriority w:val="39"/>
    <w:unhideWhenUsed/>
    <w:rsid w:val="00134DFB"/>
    <w:pPr>
      <w:spacing w:after="100" w:line="278" w:lineRule="auto"/>
      <w:ind w:left="1920"/>
    </w:pPr>
    <w:rPr>
      <w:rFonts w:eastAsiaTheme="minorEastAsia"/>
      <w:kern w:val="2"/>
      <w:lang w:eastAsia="sv-SE"/>
      <w14:ligatures w14:val="standardContextual"/>
    </w:rPr>
  </w:style>
  <w:style w:type="character" w:styleId="Olstomnmnande">
    <w:name w:val="Unresolved Mention"/>
    <w:basedOn w:val="Standardstycketeckensnitt"/>
    <w:uiPriority w:val="99"/>
    <w:semiHidden/>
    <w:unhideWhenUsed/>
    <w:rsid w:val="00134DFB"/>
    <w:rPr>
      <w:color w:val="605E5C"/>
      <w:shd w:val="clear" w:color="auto" w:fill="E1DFDD"/>
    </w:rPr>
  </w:style>
  <w:style w:type="character" w:styleId="AnvndHyperlnk">
    <w:name w:val="FollowedHyperlink"/>
    <w:basedOn w:val="Standardstycketeckensnitt"/>
    <w:uiPriority w:val="99"/>
    <w:semiHidden/>
    <w:unhideWhenUsed/>
    <w:rsid w:val="00C61CE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456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3.png"/><Relationship Id="rId26" Type="http://schemas.openxmlformats.org/officeDocument/2006/relationships/hyperlink" Target="https://arbetsrum.spsm.se/rum/rum-1106/Delade%20dokument/Digitaliseringsportf%C3%B6lj/P%C3%A5g%C3%A5ende%20digitaliseringsarbeten/4.%20Fokusomr%C3%A5de%20-%20F%C3%B6ruts%C3%A4ttningar/M%C3%A5larkitektur/20250917%20L%C3%A5ngsiktig%20l%C3%B6sning%20f%C3%B6r%20organisationsregistret/Fas%202%20-%20M%C3%A5lbild/projekt-utredning-organisation.drawio" TargetMode="External"/><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4.xml"/><Relationship Id="rId25" Type="http://schemas.openxmlformats.org/officeDocument/2006/relationships/hyperlink" Target="https://arbetsrum.spsm.se/rum/rum-1106/Delade%20dokument/Digitaliseringsportf%C3%B6lj/P%C3%A5g%C3%A5ende%20digitaliseringsarbeten/4.%20Fokusomr%C3%A5de%20-%20F%C3%B6ruts%C3%A4ttningar/M%C3%A5larkitektur/20250917%20L%C3%A5ngsiktig%20l%C3%B6sning%20f%C3%B6r%20organisationsregistret/Fas%201%20-%20Nul%C3%A4ge/Fas%201%20-%20Nul%C3%A4gesrapport.docx" TargetMode="External"/><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5.png"/><Relationship Id="rId29" Type="http://schemas.openxmlformats.org/officeDocument/2006/relationships/hyperlink" Target="https://arbetsrum.spsm.se/rum/rum-1106/Delade%20dokument/Digitaliseringsportf%C3%B6lj/P%C3%A5g%C3%A5ende%20digitaliseringsarbeten/4.%20Fokusomr%C3%A5de%20-%20F%C3%B6ruts%C3%A4ttningar/M%C3%A5larkitektur/20250917%20L%C3%A5ngsiktig%20l%C3%B6sning%20f%C3%B6r%20organisationsregistret/Fas%203%20-%20F%C3%B6rdjupning%20%26%20analys/Presentation%20-%20m%C3%A5lbild.pptx"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arbetsrum.spsm.se/rum/rum-1106/Delade%20dokument/Forms/AllItems.aspx?id=%2Frum%2Frum%2D1106%2FDelade%20dokument%2FDigitaliseringsportf%C3%B6lj%2FP%C3%A5g%C3%A5ende%20digitaliseringsarbeten%2F4%2E%20Fokusomr%C3%A5de%20%2D%20F%C3%B6ruts%C3%A4ttningar%2FM%C3%A5larkitektur%2F20250917%20L%C3%A5ngsiktig%20l%C3%B6sning%20f%C3%B6r%20organisationsregistret"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hyperlink" Target="https://arbetsrum.spsm.se/rum/rum-1106/Delade%20dokument/Digitaliseringsportf%C3%B6lj/P%C3%A5g%C3%A5ende%20digitaliseringsarbeten/4.%20Fokusomr%C3%A5de%20-%20F%C3%B6ruts%C3%A4ttningar/M%C3%A5larkitektur/20250917%20L%C3%A5ngsiktig%20l%C3%B6sning%20f%C3%B6r%20organisationsregistret/Fas%202%20-%20M%C3%A5lbild/Gap-analys%20-%20Organisation%20-%20sammanfattning.docx" TargetMode="Externa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image" Target="media/image7.png"/><Relationship Id="rId27" Type="http://schemas.openxmlformats.org/officeDocument/2006/relationships/hyperlink" Target="https://arbetsrum.spsm.se/rum/rum-1106/Delade%20dokument/Digitaliseringsportf%C3%B6lj/P%C3%A5g%C3%A5ende%20digitaliseringsarbeten/4.%20Fokusomr%C3%A5de%20-%20F%C3%B6ruts%C3%A4ttningar/M%C3%A5larkitektur/20250917%20L%C3%A5ngsiktig%20l%C3%B6sning%20f%C3%B6r%20organisationsregistret/Fas%202%20-%20M%C3%A5lbild/Gap-analys%20-%20Organisation.xlsx" TargetMode="External"/><Relationship Id="rId30" Type="http://schemas.openxmlformats.org/officeDocument/2006/relationships/header" Target="header5.xml"/><Relationship Id="rId8"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blic\spsm%20office\templates\Rap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D0ABBDF7FCD4989834946D443BD25CA"/>
        <w:category>
          <w:name w:val="Allmänt"/>
          <w:gallery w:val="placeholder"/>
        </w:category>
        <w:types>
          <w:type w:val="bbPlcHdr"/>
        </w:types>
        <w:behaviors>
          <w:behavior w:val="content"/>
        </w:behaviors>
        <w:guid w:val="{1F2608F1-DFE6-4355-9BF4-897363A3A248}"/>
      </w:docPartPr>
      <w:docPartBody>
        <w:p w:rsidR="00A974C0" w:rsidRDefault="00A974C0">
          <w:pPr>
            <w:pStyle w:val="4D0ABBDF7FCD4989834946D443BD25CA"/>
          </w:pPr>
          <w:r w:rsidRPr="00066471">
            <w:rPr>
              <w:rStyle w:val="Platshllartext"/>
            </w:rPr>
            <w:t>[Titel]</w:t>
          </w:r>
        </w:p>
      </w:docPartBody>
    </w:docPart>
    <w:docPart>
      <w:docPartPr>
        <w:name w:val="BF66FD4CDAD149B8BC3C1D503BD4BDB1"/>
        <w:category>
          <w:name w:val="Allmänt"/>
          <w:gallery w:val="placeholder"/>
        </w:category>
        <w:types>
          <w:type w:val="bbPlcHdr"/>
        </w:types>
        <w:behaviors>
          <w:behavior w:val="content"/>
        </w:behaviors>
        <w:guid w:val="{E46F2D9D-775C-4675-9545-A6833BB9FD4E}"/>
      </w:docPartPr>
      <w:docPartBody>
        <w:p w:rsidR="00A974C0" w:rsidRDefault="00A974C0">
          <w:pPr>
            <w:pStyle w:val="BF66FD4CDAD149B8BC3C1D503BD4BDB1"/>
          </w:pPr>
          <w:r>
            <w:rPr>
              <w:rStyle w:val="Platshllartext"/>
            </w:rPr>
            <w:t>Text</w:t>
          </w:r>
        </w:p>
      </w:docPartBody>
    </w:docPart>
    <w:docPart>
      <w:docPartPr>
        <w:name w:val="9B8BD0CF06C44E6DB91BF791952E2D09"/>
        <w:category>
          <w:name w:val="Allmänt"/>
          <w:gallery w:val="placeholder"/>
        </w:category>
        <w:types>
          <w:type w:val="bbPlcHdr"/>
        </w:types>
        <w:behaviors>
          <w:behavior w:val="content"/>
        </w:behaviors>
        <w:guid w:val="{484EAFCF-51F5-4603-B180-9F12B786700F}"/>
      </w:docPartPr>
      <w:docPartBody>
        <w:p w:rsidR="00A974C0" w:rsidRDefault="00A974C0">
          <w:pPr>
            <w:pStyle w:val="9B8BD0CF06C44E6DB91BF791952E2D09"/>
          </w:pPr>
          <w:r>
            <w:rPr>
              <w:rStyle w:val="Platshllartext"/>
            </w:rPr>
            <w:t>Underrubrik 3</w:t>
          </w:r>
        </w:p>
      </w:docPartBody>
    </w:docPart>
    <w:docPart>
      <w:docPartPr>
        <w:name w:val="672AE84AF7314D1B87B7CE00E3D30E49"/>
        <w:category>
          <w:name w:val="Allmänt"/>
          <w:gallery w:val="placeholder"/>
        </w:category>
        <w:types>
          <w:type w:val="bbPlcHdr"/>
        </w:types>
        <w:behaviors>
          <w:behavior w:val="content"/>
        </w:behaviors>
        <w:guid w:val="{DA96AAEA-E03C-432D-A3FD-0A57FCEC9C6F}"/>
      </w:docPartPr>
      <w:docPartBody>
        <w:p w:rsidR="00A974C0" w:rsidRDefault="00A974C0">
          <w:pPr>
            <w:pStyle w:val="672AE84AF7314D1B87B7CE00E3D30E49"/>
          </w:pPr>
          <w:r w:rsidRPr="00066471">
            <w:rPr>
              <w:rStyle w:val="Platshllartext"/>
            </w:rPr>
            <w:t>[Titel]</w:t>
          </w:r>
        </w:p>
      </w:docPartBody>
    </w:docPart>
    <w:docPart>
      <w:docPartPr>
        <w:name w:val="84444E4A7DFF46A1AFA5C289E1D9B890"/>
        <w:category>
          <w:name w:val="Allmänt"/>
          <w:gallery w:val="placeholder"/>
        </w:category>
        <w:types>
          <w:type w:val="bbPlcHdr"/>
        </w:types>
        <w:behaviors>
          <w:behavior w:val="content"/>
        </w:behaviors>
        <w:guid w:val="{0833EC2E-CC9E-4F94-A139-7AE129C112DA}"/>
      </w:docPartPr>
      <w:docPartBody>
        <w:p w:rsidR="00A974C0" w:rsidRDefault="00A974C0">
          <w:pPr>
            <w:pStyle w:val="84444E4A7DFF46A1AFA5C289E1D9B890"/>
          </w:pPr>
          <w:r w:rsidRPr="001748DF">
            <w:rPr>
              <w:rStyle w:val="Platshllartext"/>
            </w:rPr>
            <w:t>Dnr</w:t>
          </w:r>
        </w:p>
      </w:docPartBody>
    </w:docPart>
    <w:docPart>
      <w:docPartPr>
        <w:name w:val="9E1939FBC9F3423F93CC82940E581C4F"/>
        <w:category>
          <w:name w:val="Allmänt"/>
          <w:gallery w:val="placeholder"/>
        </w:category>
        <w:types>
          <w:type w:val="bbPlcHdr"/>
        </w:types>
        <w:behaviors>
          <w:behavior w:val="content"/>
        </w:behaviors>
        <w:guid w:val="{5BFBA168-0345-4D3F-B5B1-833F47465B80}"/>
      </w:docPartPr>
      <w:docPartBody>
        <w:p w:rsidR="00A974C0" w:rsidRDefault="00A974C0">
          <w:pPr>
            <w:pStyle w:val="9E1939FBC9F3423F93CC82940E581C4F"/>
          </w:pPr>
          <w:r>
            <w:rPr>
              <w:rStyle w:val="Platshllartext"/>
            </w:rPr>
            <w:t>Datum</w:t>
          </w:r>
        </w:p>
      </w:docPartBody>
    </w:docPart>
    <w:docPart>
      <w:docPartPr>
        <w:name w:val="331117589C3E47C2A95B9279EF3900B1"/>
        <w:category>
          <w:name w:val="Allmänt"/>
          <w:gallery w:val="placeholder"/>
        </w:category>
        <w:types>
          <w:type w:val="bbPlcHdr"/>
        </w:types>
        <w:behaviors>
          <w:behavior w:val="content"/>
        </w:behaviors>
        <w:guid w:val="{21816594-D2E4-4E28-9B02-6A5684F7EECC}"/>
      </w:docPartPr>
      <w:docPartBody>
        <w:p w:rsidR="00A974C0" w:rsidRDefault="00A974C0">
          <w:pPr>
            <w:pStyle w:val="331117589C3E47C2A95B9279EF3900B1"/>
          </w:pPr>
          <w:r w:rsidRPr="006558F2">
            <w:rPr>
              <w:rStyle w:val="Platshllartext"/>
            </w:rPr>
            <w:t>[Titel]</w:t>
          </w:r>
        </w:p>
      </w:docPartBody>
    </w:docPart>
    <w:docPart>
      <w:docPartPr>
        <w:name w:val="01145C4AF8394B108BE4F2A30B62A10B"/>
        <w:category>
          <w:name w:val="Allmänt"/>
          <w:gallery w:val="placeholder"/>
        </w:category>
        <w:types>
          <w:type w:val="bbPlcHdr"/>
        </w:types>
        <w:behaviors>
          <w:behavior w:val="content"/>
        </w:behaviors>
        <w:guid w:val="{92C6F295-6546-4479-91AA-BA202C77402A}"/>
      </w:docPartPr>
      <w:docPartBody>
        <w:p w:rsidR="00A974C0" w:rsidRDefault="00A974C0">
          <w:pPr>
            <w:pStyle w:val="01145C4AF8394B108BE4F2A30B62A10B"/>
          </w:pPr>
          <w:r w:rsidRPr="001F6F88">
            <w:rPr>
              <w:rStyle w:val="Platshllartext"/>
              <w:rFonts w:cstheme="minorHAnsi"/>
            </w:rPr>
            <w:t>DNR</w:t>
          </w:r>
        </w:p>
      </w:docPartBody>
    </w:docPart>
    <w:docPart>
      <w:docPartPr>
        <w:name w:val="12D5F5646AE243AABFB0466AD8840B76"/>
        <w:category>
          <w:name w:val="Allmänt"/>
          <w:gallery w:val="placeholder"/>
        </w:category>
        <w:types>
          <w:type w:val="bbPlcHdr"/>
        </w:types>
        <w:behaviors>
          <w:behavior w:val="content"/>
        </w:behaviors>
        <w:guid w:val="{38B067CA-6505-4961-9596-93B3DF07CCC5}"/>
      </w:docPartPr>
      <w:docPartBody>
        <w:p w:rsidR="00A974C0" w:rsidRDefault="00A974C0">
          <w:pPr>
            <w:pStyle w:val="12D5F5646AE243AABFB0466AD8840B76"/>
          </w:pPr>
          <w:r w:rsidRPr="0052748E">
            <w:rPr>
              <w:rStyle w:val="Platshllartext"/>
              <w:rFonts w:cstheme="minorHAnsi"/>
            </w:rPr>
            <w:t>Dnr</w:t>
          </w:r>
        </w:p>
      </w:docPartBody>
    </w:docPart>
    <w:docPart>
      <w:docPartPr>
        <w:name w:val="196B285D362C4D65A94DAD15A582F9B3"/>
        <w:category>
          <w:name w:val="Allmänt"/>
          <w:gallery w:val="placeholder"/>
        </w:category>
        <w:types>
          <w:type w:val="bbPlcHdr"/>
        </w:types>
        <w:behaviors>
          <w:behavior w:val="content"/>
        </w:behaviors>
        <w:guid w:val="{A8ACA1AD-AD74-4E00-A407-811548C02774}"/>
      </w:docPartPr>
      <w:docPartBody>
        <w:p w:rsidR="00A974C0" w:rsidRDefault="00A974C0">
          <w:pPr>
            <w:pStyle w:val="196B285D362C4D65A94DAD15A582F9B3"/>
          </w:pPr>
          <w:r>
            <w:rPr>
              <w:rStyle w:val="Platshllartext"/>
            </w:rPr>
            <w:t>Titel</w:t>
          </w:r>
        </w:p>
      </w:docPartBody>
    </w:docPart>
    <w:docPart>
      <w:docPartPr>
        <w:name w:val="E47EB8587A944533BF187DC2DE933B1E"/>
        <w:category>
          <w:name w:val="Allmänt"/>
          <w:gallery w:val="placeholder"/>
        </w:category>
        <w:types>
          <w:type w:val="bbPlcHdr"/>
        </w:types>
        <w:behaviors>
          <w:behavior w:val="content"/>
        </w:behaviors>
        <w:guid w:val="{3FE0EC02-5A28-4887-8019-42FF76F99602}"/>
      </w:docPartPr>
      <w:docPartBody>
        <w:p w:rsidR="00A974C0" w:rsidRDefault="00A974C0">
          <w:pPr>
            <w:pStyle w:val="E47EB8587A944533BF187DC2DE933B1E"/>
          </w:pPr>
          <w:r>
            <w:rPr>
              <w:rStyle w:val="Platshllartext"/>
            </w:rPr>
            <w:t>DNR</w:t>
          </w:r>
        </w:p>
      </w:docPartBody>
    </w:docPart>
    <w:docPart>
      <w:docPartPr>
        <w:name w:val="D849F07C709E4F119CB65DE4BC22C935"/>
        <w:category>
          <w:name w:val="Allmänt"/>
          <w:gallery w:val="placeholder"/>
        </w:category>
        <w:types>
          <w:type w:val="bbPlcHdr"/>
        </w:types>
        <w:behaviors>
          <w:behavior w:val="content"/>
        </w:behaviors>
        <w:guid w:val="{0BE42224-1E97-41CC-A285-26EA9E7CD3DE}"/>
      </w:docPartPr>
      <w:docPartBody>
        <w:p w:rsidR="00A974C0" w:rsidRDefault="00A974C0">
          <w:pPr>
            <w:pStyle w:val="D849F07C709E4F119CB65DE4BC22C935"/>
          </w:pPr>
          <w:r>
            <w:rPr>
              <w:rStyle w:val="Platshllartext"/>
            </w:rPr>
            <w:t>Datum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4C0"/>
    <w:rsid w:val="000B615C"/>
    <w:rsid w:val="00182AF1"/>
    <w:rsid w:val="001A2492"/>
    <w:rsid w:val="003E6880"/>
    <w:rsid w:val="004C51CC"/>
    <w:rsid w:val="004E1828"/>
    <w:rsid w:val="00562D0A"/>
    <w:rsid w:val="0067572C"/>
    <w:rsid w:val="007E64DF"/>
    <w:rsid w:val="00A27D52"/>
    <w:rsid w:val="00A974C0"/>
    <w:rsid w:val="00AD6E18"/>
    <w:rsid w:val="00B24971"/>
    <w:rsid w:val="00C04777"/>
    <w:rsid w:val="00C12773"/>
    <w:rsid w:val="00DB0819"/>
    <w:rsid w:val="00DC1FF0"/>
    <w:rsid w:val="00FD7DB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sv-SE" w:eastAsia="sv-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Pr>
      <w:color w:val="808080"/>
    </w:rPr>
  </w:style>
  <w:style w:type="paragraph" w:customStyle="1" w:styleId="4D0ABBDF7FCD4989834946D443BD25CA">
    <w:name w:val="4D0ABBDF7FCD4989834946D443BD25CA"/>
  </w:style>
  <w:style w:type="paragraph" w:customStyle="1" w:styleId="BF66FD4CDAD149B8BC3C1D503BD4BDB1">
    <w:name w:val="BF66FD4CDAD149B8BC3C1D503BD4BDB1"/>
  </w:style>
  <w:style w:type="paragraph" w:customStyle="1" w:styleId="9B8BD0CF06C44E6DB91BF791952E2D09">
    <w:name w:val="9B8BD0CF06C44E6DB91BF791952E2D09"/>
  </w:style>
  <w:style w:type="paragraph" w:customStyle="1" w:styleId="672AE84AF7314D1B87B7CE00E3D30E49">
    <w:name w:val="672AE84AF7314D1B87B7CE00E3D30E49"/>
  </w:style>
  <w:style w:type="paragraph" w:customStyle="1" w:styleId="84444E4A7DFF46A1AFA5C289E1D9B890">
    <w:name w:val="84444E4A7DFF46A1AFA5C289E1D9B890"/>
  </w:style>
  <w:style w:type="paragraph" w:customStyle="1" w:styleId="9E1939FBC9F3423F93CC82940E581C4F">
    <w:name w:val="9E1939FBC9F3423F93CC82940E581C4F"/>
  </w:style>
  <w:style w:type="paragraph" w:customStyle="1" w:styleId="331117589C3E47C2A95B9279EF3900B1">
    <w:name w:val="331117589C3E47C2A95B9279EF3900B1"/>
  </w:style>
  <w:style w:type="paragraph" w:customStyle="1" w:styleId="01145C4AF8394B108BE4F2A30B62A10B">
    <w:name w:val="01145C4AF8394B108BE4F2A30B62A10B"/>
  </w:style>
  <w:style w:type="paragraph" w:customStyle="1" w:styleId="12D5F5646AE243AABFB0466AD8840B76">
    <w:name w:val="12D5F5646AE243AABFB0466AD8840B76"/>
  </w:style>
  <w:style w:type="paragraph" w:customStyle="1" w:styleId="196B285D362C4D65A94DAD15A582F9B3">
    <w:name w:val="196B285D362C4D65A94DAD15A582F9B3"/>
  </w:style>
  <w:style w:type="paragraph" w:customStyle="1" w:styleId="E47EB8587A944533BF187DC2DE933B1E">
    <w:name w:val="E47EB8587A944533BF187DC2DE933B1E"/>
  </w:style>
  <w:style w:type="paragraph" w:customStyle="1" w:styleId="D849F07C709E4F119CB65DE4BC22C935">
    <w:name w:val="D849F07C709E4F119CB65DE4BC22C93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SPSM">
      <a:dk1>
        <a:sysClr val="windowText" lastClr="000000"/>
      </a:dk1>
      <a:lt1>
        <a:sysClr val="window" lastClr="FFFFFF"/>
      </a:lt1>
      <a:dk2>
        <a:srgbClr val="44546A"/>
      </a:dk2>
      <a:lt2>
        <a:srgbClr val="E7E6E6"/>
      </a:lt2>
      <a:accent1>
        <a:srgbClr val="E86734"/>
      </a:accent1>
      <a:accent2>
        <a:srgbClr val="801431"/>
      </a:accent2>
      <a:accent3>
        <a:srgbClr val="FCDED5"/>
      </a:accent3>
      <a:accent4>
        <a:srgbClr val="283E59"/>
      </a:accent4>
      <a:accent5>
        <a:srgbClr val="5597C8"/>
      </a:accent5>
      <a:accent6>
        <a:srgbClr val="F5A488"/>
      </a:accent6>
      <a:hlink>
        <a:srgbClr val="0563C1"/>
      </a:hlink>
      <a:folHlink>
        <a:srgbClr val="954F72"/>
      </a:folHlink>
    </a:clrScheme>
    <a:fontScheme name="WD SPSM">
      <a:majorFont>
        <a:latin typeface="Arial"/>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root xmlns="LPXML">
  <namn/>
  <titel/>
  <avdelning/>
  <förvaltning/>
  <kontakt>
    <telefon/>
    <mobil/>
    <epost/>
    <adress>
      <co/>
      <box/>
      <gata/>
      <postnr/>
      <ort/>
      <land/>
    </adress>
  </kontakt>
  <dokumenttyp/>
  <Diarienummer>xxx</Diarienummer>
  <Datum>2026-03-03T00:00:00</Datum>
  <version/>
  <sklass/>
  <foretag/>
  <extra1/>
  <extra2/>
  <extra3/>
  <extra4/>
  <extra5/>
  <extra6/>
  <extra7/>
  <extra8/>
  <extra9/>
</root>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DiarieNr xmlns="344d2a79-f0ab-47b0-8738-5faaaad185f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kument" ma:contentTypeID="0x010100325D7CCA440A864791AA59B03B046300" ma:contentTypeVersion="3" ma:contentTypeDescription="Skapa ett nytt dokument." ma:contentTypeScope="" ma:versionID="cd0e7174778ea77f78e05d845e221304">
  <xsd:schema xmlns:xsd="http://www.w3.org/2001/XMLSchema" xmlns:xs="http://www.w3.org/2001/XMLSchema" xmlns:p="http://schemas.microsoft.com/office/2006/metadata/properties" xmlns:ns2="344d2a79-f0ab-47b0-8738-5faaaad185f8" xmlns:ns3="29eb7bf9-9df7-42cb-a5d1-b4719a4e7891" targetNamespace="http://schemas.microsoft.com/office/2006/metadata/properties" ma:root="true" ma:fieldsID="58b7ddf3c2e4bfa4582a49884b2901c9" ns2:_="" ns3:_="">
    <xsd:import namespace="344d2a79-f0ab-47b0-8738-5faaaad185f8"/>
    <xsd:import namespace="29eb7bf9-9df7-42cb-a5d1-b4719a4e7891"/>
    <xsd:element name="properties">
      <xsd:complexType>
        <xsd:sequence>
          <xsd:element name="documentManagement">
            <xsd:complexType>
              <xsd:all>
                <xsd:element ref="ns2:DiarieN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4d2a79-f0ab-47b0-8738-5faaaad185f8" elementFormDefault="qualified">
    <xsd:import namespace="http://schemas.microsoft.com/office/2006/documentManagement/types"/>
    <xsd:import namespace="http://schemas.microsoft.com/office/infopath/2007/PartnerControls"/>
    <xsd:element name="DiarieNr" ma:index="8" nillable="true" ma:displayName="DiarieNr" ma:internalName="DiarieNr">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9eb7bf9-9df7-42cb-a5d1-b4719a4e7891" elementFormDefault="qualified">
    <xsd:import namespace="http://schemas.microsoft.com/office/2006/documentManagement/types"/>
    <xsd:import namespace="http://schemas.microsoft.com/office/infopath/2007/PartnerControls"/>
    <xsd:element name="SharedWithUsers" ma:index="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1D2872-EC85-42AF-8E2D-41FF7DD348CF}">
  <ds:schemaRefs>
    <ds:schemaRef ds:uri="LPXML"/>
  </ds:schemaRefs>
</ds:datastoreItem>
</file>

<file path=customXml/itemProps2.xml><?xml version="1.0" encoding="utf-8"?>
<ds:datastoreItem xmlns:ds="http://schemas.openxmlformats.org/officeDocument/2006/customXml" ds:itemID="{75E98037-BEB0-4B35-B6F8-A89339854BBD}">
  <ds:schemaRefs>
    <ds:schemaRef ds:uri="http://schemas.openxmlformats.org/officeDocument/2006/bibliography"/>
  </ds:schemaRefs>
</ds:datastoreItem>
</file>

<file path=customXml/itemProps3.xml><?xml version="1.0" encoding="utf-8"?>
<ds:datastoreItem xmlns:ds="http://schemas.openxmlformats.org/officeDocument/2006/customXml" ds:itemID="{08979E62-C23F-4483-98F4-F8183959E4C3}">
  <ds:schemaRefs>
    <ds:schemaRef ds:uri="http://www.w3.org/XML/1998/namespace"/>
    <ds:schemaRef ds:uri="http://schemas.microsoft.com/office/infopath/2007/PartnerControls"/>
    <ds:schemaRef ds:uri="344d2a79-f0ab-47b0-8738-5faaaad185f8"/>
    <ds:schemaRef ds:uri="http://purl.org/dc/dcmitype/"/>
    <ds:schemaRef ds:uri="http://schemas.microsoft.com/office/2006/documentManagement/types"/>
    <ds:schemaRef ds:uri="http://purl.org/dc/elements/1.1/"/>
    <ds:schemaRef ds:uri="http://purl.org/dc/terms/"/>
    <ds:schemaRef ds:uri="http://schemas.openxmlformats.org/package/2006/metadata/core-properties"/>
    <ds:schemaRef ds:uri="29eb7bf9-9df7-42cb-a5d1-b4719a4e7891"/>
    <ds:schemaRef ds:uri="http://schemas.microsoft.com/office/2006/metadata/properties"/>
  </ds:schemaRefs>
</ds:datastoreItem>
</file>

<file path=customXml/itemProps4.xml><?xml version="1.0" encoding="utf-8"?>
<ds:datastoreItem xmlns:ds="http://schemas.openxmlformats.org/officeDocument/2006/customXml" ds:itemID="{AA3E4954-116D-4FE4-8EE2-D2B84CB53449}">
  <ds:schemaRefs>
    <ds:schemaRef ds:uri="http://schemas.microsoft.com/sharepoint/v3/contenttype/forms"/>
  </ds:schemaRefs>
</ds:datastoreItem>
</file>

<file path=customXml/itemProps5.xml><?xml version="1.0" encoding="utf-8"?>
<ds:datastoreItem xmlns:ds="http://schemas.openxmlformats.org/officeDocument/2006/customXml" ds:itemID="{A2A2BE21-811C-4741-A540-92C1660F53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4d2a79-f0ab-47b0-8738-5faaaad185f8"/>
    <ds:schemaRef ds:uri="29eb7bf9-9df7-42cb-a5d1-b4719a4e7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Rapport.dotx</Template>
  <TotalTime>1750</TotalTime>
  <Pages>32</Pages>
  <Words>7845</Words>
  <Characters>41584</Characters>
  <Application>Microsoft Office Word</Application>
  <DocSecurity>0</DocSecurity>
  <Lines>346</Lines>
  <Paragraphs>98</Paragraphs>
  <ScaleCrop>false</ScaleCrop>
  <HeadingPairs>
    <vt:vector size="2" baseType="variant">
      <vt:variant>
        <vt:lpstr>Rubrik</vt:lpstr>
      </vt:variant>
      <vt:variant>
        <vt:i4>1</vt:i4>
      </vt:variant>
    </vt:vector>
  </HeadingPairs>
  <TitlesOfParts>
    <vt:vector size="1" baseType="lpstr">
      <vt:lpstr>ARBETSVERSION: Rekommendationer och handlingsplan</vt:lpstr>
    </vt:vector>
  </TitlesOfParts>
  <Company>SPSM</Company>
  <LinksUpToDate>false</LinksUpToDate>
  <CharactersWithSpaces>49331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Rekommendationer och handlingsplan</dc:title>
  <dc:subject/>
  <dc:creator>Henrik Larsson</dc:creator>
  <cp:keywords/>
  <dc:description/>
  <cp:lastModifiedBy>Henrik Larsson</cp:lastModifiedBy>
  <cp:revision>191</cp:revision>
  <cp:lastPrinted>2026-02-26T13:46:00Z</cp:lastPrinted>
  <dcterms:created xsi:type="dcterms:W3CDTF">2026-02-24T14:10:00Z</dcterms:created>
  <dcterms:modified xsi:type="dcterms:W3CDTF">2026-03-04T07:24:00Z</dcterms:modified>
  <cp:version>1.3.0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0x010100325D7CCA440A864791AA59B03B046300</vt:lpwstr>
  </property>
</Properties>
</file>