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9A16BF" w:rsidR="00732680" w:rsidRDefault="003515AD" w14:paraId="29D6B04F" wp14:textId="77777777">
      <w:pPr>
        <w:spacing w:after="160" w:line="259" w:lineRule="auto"/>
        <w:ind w:left="190" w:firstLine="0"/>
        <w:jc w:val="center"/>
        <w:rPr>
          <w:lang w:val="en-US"/>
        </w:rPr>
      </w:pPr>
      <w:r w:rsidRPr="009A16BF">
        <w:rPr>
          <w:b/>
          <w:sz w:val="72"/>
          <w:lang w:val="en-US"/>
        </w:rPr>
        <w:t xml:space="preserve"> </w:t>
      </w:r>
    </w:p>
    <w:p xmlns:wp14="http://schemas.microsoft.com/office/word/2010/wordml" w:rsidRPr="009A16BF" w:rsidR="00732680" w:rsidRDefault="003515AD" w14:paraId="1854DD49" wp14:textId="77777777">
      <w:pPr>
        <w:spacing w:after="0" w:line="303" w:lineRule="auto"/>
        <w:ind w:left="0" w:firstLine="0"/>
        <w:jc w:val="center"/>
        <w:rPr>
          <w:lang w:val="en-US"/>
        </w:rPr>
      </w:pPr>
      <w:r w:rsidRPr="009A16BF">
        <w:rPr>
          <w:b/>
          <w:sz w:val="72"/>
          <w:lang w:val="en-US"/>
        </w:rPr>
        <w:t xml:space="preserve">CMPE 232 - Term Project Computation Graph </w:t>
      </w:r>
    </w:p>
    <w:p xmlns:wp14="http://schemas.microsoft.com/office/word/2010/wordml" w:rsidRPr="009A16BF" w:rsidR="00732680" w:rsidRDefault="003515AD" w14:paraId="0A6959E7" wp14:textId="77777777">
      <w:pPr>
        <w:spacing w:after="159" w:line="259" w:lineRule="auto"/>
        <w:ind w:left="0" w:firstLine="0"/>
        <w:rPr>
          <w:lang w:val="en-US"/>
        </w:rPr>
      </w:pPr>
      <w:r w:rsidRPr="009A16BF">
        <w:rPr>
          <w:b/>
          <w:sz w:val="40"/>
          <w:lang w:val="en-US"/>
        </w:rPr>
        <w:t xml:space="preserve"> </w:t>
      </w:r>
    </w:p>
    <w:p xmlns:wp14="http://schemas.microsoft.com/office/word/2010/wordml" w:rsidRPr="009A16BF" w:rsidR="00732680" w:rsidRDefault="003515AD" w14:paraId="37242268" wp14:textId="77777777">
      <w:pPr>
        <w:spacing w:after="41" w:line="337" w:lineRule="auto"/>
        <w:ind w:left="0" w:right="4243" w:firstLine="0"/>
        <w:rPr>
          <w:lang w:val="en-US"/>
        </w:rPr>
      </w:pPr>
      <w:r w:rsidRPr="009A16BF">
        <w:rPr>
          <w:b/>
          <w:sz w:val="40"/>
          <w:lang w:val="en-US"/>
        </w:rPr>
        <w:t xml:space="preserve">Group Name: </w:t>
      </w:r>
      <w:proofErr w:type="spellStart"/>
      <w:r w:rsidRPr="009A16BF">
        <w:rPr>
          <w:sz w:val="40"/>
          <w:lang w:val="en-US"/>
        </w:rPr>
        <w:t>Hadi</w:t>
      </w:r>
      <w:proofErr w:type="spellEnd"/>
      <w:r w:rsidRPr="009A16BF">
        <w:rPr>
          <w:sz w:val="40"/>
          <w:lang w:val="en-US"/>
        </w:rPr>
        <w:t xml:space="preserve"> </w:t>
      </w:r>
      <w:proofErr w:type="gramStart"/>
      <w:r w:rsidRPr="009A16BF">
        <w:rPr>
          <w:sz w:val="40"/>
          <w:lang w:val="en-US"/>
        </w:rPr>
        <w:t>Ins</w:t>
      </w:r>
      <w:proofErr w:type="gramEnd"/>
      <w:r w:rsidRPr="009A16BF">
        <w:rPr>
          <w:sz w:val="40"/>
          <w:lang w:val="en-US"/>
        </w:rPr>
        <w:t xml:space="preserve"> </w:t>
      </w:r>
      <w:r w:rsidRPr="009A16BF">
        <w:rPr>
          <w:b/>
          <w:sz w:val="40"/>
          <w:lang w:val="en-US"/>
        </w:rPr>
        <w:t xml:space="preserve">Group Members:  </w:t>
      </w:r>
    </w:p>
    <w:p xmlns:wp14="http://schemas.microsoft.com/office/word/2010/wordml" w:rsidRPr="009A16BF" w:rsidR="00732680" w:rsidRDefault="003515AD" w14:paraId="6DAF4726" wp14:textId="77777777">
      <w:pPr>
        <w:pStyle w:val="Heading1"/>
        <w:spacing w:after="121"/>
        <w:ind w:left="1075"/>
        <w:rPr>
          <w:lang w:val="en-US"/>
        </w:rPr>
      </w:pPr>
      <w:r w:rsidRPr="009A16BF">
        <w:rPr>
          <w:rFonts w:ascii="Segoe UI Symbol" w:hAnsi="Segoe UI Symbol" w:eastAsia="Segoe UI Symbol" w:cs="Segoe UI Symbol"/>
          <w:lang w:val="en-US"/>
        </w:rPr>
        <w:t></w:t>
      </w:r>
      <w:r w:rsidRPr="009A16BF">
        <w:rPr>
          <w:rFonts w:ascii="Arial" w:hAnsi="Arial" w:eastAsia="Arial" w:cs="Arial"/>
          <w:lang w:val="en-US"/>
        </w:rPr>
        <w:t xml:space="preserve"> </w:t>
      </w:r>
      <w:proofErr w:type="spellStart"/>
      <w:r w:rsidRPr="009A16BF">
        <w:rPr>
          <w:lang w:val="en-US"/>
        </w:rPr>
        <w:t>Arda</w:t>
      </w:r>
      <w:proofErr w:type="spellEnd"/>
      <w:r w:rsidRPr="009A16BF">
        <w:rPr>
          <w:lang w:val="en-US"/>
        </w:rPr>
        <w:t xml:space="preserve"> </w:t>
      </w:r>
      <w:proofErr w:type="spellStart"/>
      <w:r w:rsidRPr="009A16BF">
        <w:rPr>
          <w:lang w:val="en-US"/>
        </w:rPr>
        <w:t>Cem</w:t>
      </w:r>
      <w:proofErr w:type="spellEnd"/>
      <w:r w:rsidRPr="009A16BF">
        <w:rPr>
          <w:lang w:val="en-US"/>
        </w:rPr>
        <w:t xml:space="preserve"> </w:t>
      </w:r>
      <w:proofErr w:type="spellStart"/>
      <w:r w:rsidRPr="009A16BF">
        <w:rPr>
          <w:lang w:val="en-US"/>
        </w:rPr>
        <w:t>Özmen</w:t>
      </w:r>
      <w:proofErr w:type="spellEnd"/>
      <w:r w:rsidRPr="009A16BF">
        <w:rPr>
          <w:lang w:val="en-US"/>
        </w:rPr>
        <w:t xml:space="preserve"> (115200046) </w:t>
      </w:r>
      <w:r w:rsidRPr="009A16BF">
        <w:rPr>
          <w:rFonts w:ascii="Segoe UI Symbol" w:hAnsi="Segoe UI Symbol" w:eastAsia="Segoe UI Symbol" w:cs="Segoe UI Symbol"/>
          <w:lang w:val="en-US"/>
        </w:rPr>
        <w:t></w:t>
      </w:r>
      <w:r w:rsidRPr="009A16BF">
        <w:rPr>
          <w:rFonts w:ascii="Arial" w:hAnsi="Arial" w:eastAsia="Arial" w:cs="Arial"/>
          <w:lang w:val="en-US"/>
        </w:rPr>
        <w:t xml:space="preserve"> </w:t>
      </w:r>
      <w:proofErr w:type="spellStart"/>
      <w:r w:rsidRPr="009A16BF">
        <w:rPr>
          <w:lang w:val="en-US"/>
        </w:rPr>
        <w:t>Onur</w:t>
      </w:r>
      <w:proofErr w:type="spellEnd"/>
      <w:r w:rsidRPr="009A16BF">
        <w:rPr>
          <w:lang w:val="en-US"/>
        </w:rPr>
        <w:t xml:space="preserve"> </w:t>
      </w:r>
      <w:proofErr w:type="spellStart"/>
      <w:r w:rsidRPr="009A16BF">
        <w:rPr>
          <w:lang w:val="en-US"/>
        </w:rPr>
        <w:t>Bozkaya</w:t>
      </w:r>
      <w:proofErr w:type="spellEnd"/>
      <w:r w:rsidRPr="009A16BF">
        <w:rPr>
          <w:lang w:val="en-US"/>
        </w:rPr>
        <w:t xml:space="preserve"> (114200027) </w:t>
      </w:r>
      <w:r w:rsidRPr="009A16BF">
        <w:rPr>
          <w:rFonts w:ascii="Segoe UI Symbol" w:hAnsi="Segoe UI Symbol" w:eastAsia="Segoe UI Symbol" w:cs="Segoe UI Symbol"/>
          <w:lang w:val="en-US"/>
        </w:rPr>
        <w:t></w:t>
      </w:r>
      <w:r w:rsidRPr="009A16BF">
        <w:rPr>
          <w:rFonts w:ascii="Arial" w:hAnsi="Arial" w:eastAsia="Arial" w:cs="Arial"/>
          <w:lang w:val="en-US"/>
        </w:rPr>
        <w:t xml:space="preserve"> </w:t>
      </w:r>
      <w:proofErr w:type="spellStart"/>
      <w:r w:rsidRPr="009A16BF">
        <w:rPr>
          <w:lang w:val="en-US"/>
        </w:rPr>
        <w:t>Deniz</w:t>
      </w:r>
      <w:proofErr w:type="spellEnd"/>
      <w:r w:rsidRPr="009A16BF">
        <w:rPr>
          <w:lang w:val="en-US"/>
        </w:rPr>
        <w:t xml:space="preserve"> </w:t>
      </w:r>
      <w:proofErr w:type="spellStart"/>
      <w:r w:rsidRPr="009A16BF">
        <w:rPr>
          <w:lang w:val="en-US"/>
        </w:rPr>
        <w:t>Küçük</w:t>
      </w:r>
      <w:proofErr w:type="spellEnd"/>
      <w:r w:rsidRPr="009A16BF">
        <w:rPr>
          <w:lang w:val="en-US"/>
        </w:rPr>
        <w:t xml:space="preserve"> (115200037) </w:t>
      </w:r>
    </w:p>
    <w:p xmlns:wp14="http://schemas.microsoft.com/office/word/2010/wordml" w:rsidRPr="009A16BF" w:rsidR="00732680" w:rsidRDefault="003515AD" w14:paraId="100C5B58" wp14:textId="77777777">
      <w:pPr>
        <w:spacing w:after="159"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12F40E89" wp14:textId="77777777">
      <w:pPr>
        <w:spacing w:after="159"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608DEACE" wp14:textId="77777777">
      <w:pPr>
        <w:spacing w:after="161"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2BAC6FC9" wp14:textId="77777777">
      <w:pPr>
        <w:spacing w:after="159"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156A6281" wp14:textId="77777777">
      <w:pPr>
        <w:spacing w:after="159"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20876B09" wp14:textId="77777777">
      <w:pPr>
        <w:spacing w:after="160"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10146664" wp14:textId="77777777">
      <w:pPr>
        <w:spacing w:after="161"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5B68B9CD" wp14:textId="77777777">
      <w:pPr>
        <w:spacing w:after="159"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1B7172F4" wp14:textId="77777777">
      <w:pPr>
        <w:spacing w:after="159"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325CE300" wp14:textId="77777777">
      <w:pPr>
        <w:spacing w:after="159" w:line="259" w:lineRule="auto"/>
        <w:ind w:left="0" w:firstLine="0"/>
        <w:rPr>
          <w:lang w:val="en-US"/>
        </w:rPr>
      </w:pPr>
      <w:r w:rsidRPr="009A16BF">
        <w:rPr>
          <w:b/>
          <w:sz w:val="36"/>
          <w:lang w:val="en-US"/>
        </w:rPr>
        <w:t xml:space="preserve"> </w:t>
      </w:r>
    </w:p>
    <w:p xmlns:wp14="http://schemas.microsoft.com/office/word/2010/wordml" w:rsidRPr="009A16BF" w:rsidR="00732680" w:rsidRDefault="003515AD" w14:paraId="25DD3341" wp14:textId="77777777">
      <w:pPr>
        <w:spacing w:after="0" w:line="259" w:lineRule="auto"/>
        <w:ind w:left="0" w:firstLine="0"/>
        <w:rPr>
          <w:lang w:val="en-US"/>
        </w:rPr>
      </w:pPr>
      <w:r w:rsidRPr="13ADA9F3" w:rsidR="13ADA9F3">
        <w:rPr>
          <w:b w:val="1"/>
          <w:bCs w:val="1"/>
          <w:sz w:val="36"/>
          <w:szCs w:val="36"/>
          <w:lang w:val="en-US"/>
        </w:rPr>
        <w:t xml:space="preserve"> </w:t>
      </w:r>
    </w:p>
    <w:p w:rsidR="13ADA9F3" w:rsidP="13ADA9F3" w:rsidRDefault="13ADA9F3" w14:paraId="4CE607F8" w14:textId="12CAB4E3">
      <w:pPr>
        <w:spacing w:after="161" w:line="259" w:lineRule="auto"/>
        <w:ind w:left="-5"/>
        <w:rPr>
          <w:b w:val="1"/>
          <w:bCs w:val="1"/>
          <w:lang w:val="en-US"/>
        </w:rPr>
      </w:pPr>
    </w:p>
    <w:p w:rsidR="13ADA9F3" w:rsidP="13ADA9F3" w:rsidRDefault="13ADA9F3" w14:paraId="28F21E7E" w14:textId="1347D7D6">
      <w:pPr>
        <w:spacing w:after="161" w:line="259" w:lineRule="auto"/>
        <w:ind w:left="-5"/>
        <w:rPr>
          <w:b w:val="1"/>
          <w:bCs w:val="1"/>
          <w:lang w:val="en-US"/>
        </w:rPr>
      </w:pPr>
    </w:p>
    <w:p w:rsidR="13ADA9F3" w:rsidP="13ADA9F3" w:rsidRDefault="13ADA9F3" w14:paraId="1D8DF6C9" w14:textId="57DF1821">
      <w:pPr>
        <w:spacing w:after="161" w:line="259" w:lineRule="auto"/>
        <w:ind w:left="-5"/>
        <w:rPr>
          <w:b w:val="1"/>
          <w:bCs w:val="1"/>
          <w:lang w:val="en-US"/>
        </w:rPr>
      </w:pPr>
    </w:p>
    <w:p w:rsidR="13ADA9F3" w:rsidP="13ADA9F3" w:rsidRDefault="13ADA9F3" w14:paraId="370F2649" w14:textId="2404E6C1">
      <w:pPr>
        <w:spacing w:after="161" w:line="259" w:lineRule="auto"/>
        <w:ind w:left="-5"/>
        <w:rPr>
          <w:b w:val="1"/>
          <w:bCs w:val="1"/>
          <w:lang w:val="en-US"/>
        </w:rPr>
      </w:pPr>
    </w:p>
    <w:p w:rsidR="13ADA9F3" w:rsidP="13ADA9F3" w:rsidRDefault="13ADA9F3" w14:paraId="7905899C" w14:textId="05A44D75">
      <w:pPr>
        <w:pStyle w:val="Normal"/>
        <w:spacing w:after="161" w:line="259" w:lineRule="auto"/>
        <w:ind w:left="-5"/>
        <w:rPr>
          <w:b w:val="1"/>
          <w:bCs w:val="1"/>
          <w:lang w:val="en-US"/>
        </w:rPr>
      </w:pPr>
    </w:p>
    <w:p w:rsidR="13ADA9F3" w:rsidP="13ADA9F3" w:rsidRDefault="13ADA9F3" w14:paraId="39896F33" w14:textId="19A44B90">
      <w:pPr>
        <w:pStyle w:val="Normal"/>
        <w:spacing w:after="161" w:line="259" w:lineRule="auto"/>
        <w:ind w:left="-5"/>
        <w:rPr>
          <w:b w:val="1"/>
          <w:bCs w:val="1"/>
          <w:lang w:val="en-US"/>
        </w:rPr>
      </w:pPr>
    </w:p>
    <w:p w:rsidR="13ADA9F3" w:rsidP="13ADA9F3" w:rsidRDefault="13ADA9F3" w14:paraId="315F1470" w14:textId="7E0791CF">
      <w:pPr>
        <w:pStyle w:val="Normal"/>
        <w:spacing w:after="161" w:line="259" w:lineRule="auto"/>
        <w:ind w:left="-5"/>
        <w:rPr>
          <w:b w:val="1"/>
          <w:bCs w:val="1"/>
          <w:lang w:val="en-US"/>
        </w:rPr>
      </w:pPr>
    </w:p>
    <w:p w:rsidR="13ADA9F3" w:rsidP="13ADA9F3" w:rsidRDefault="13ADA9F3" w14:paraId="6459ECEB" w14:textId="7927A4EB">
      <w:pPr>
        <w:pStyle w:val="Normal"/>
        <w:spacing w:after="161" w:line="259" w:lineRule="auto"/>
        <w:ind w:left="-5"/>
        <w:rPr>
          <w:b w:val="1"/>
          <w:bCs w:val="1"/>
          <w:lang w:val="en-US"/>
        </w:rPr>
      </w:pPr>
    </w:p>
    <w:p xmlns:wp14="http://schemas.microsoft.com/office/word/2010/wordml" w:rsidRPr="009A16BF" w:rsidR="00732680" w:rsidRDefault="003515AD" w14:paraId="589104D6" wp14:textId="77777777">
      <w:pPr>
        <w:spacing w:after="161" w:line="259" w:lineRule="auto"/>
        <w:ind w:left="-5"/>
        <w:rPr>
          <w:lang w:val="en-US"/>
        </w:rPr>
      </w:pPr>
      <w:r w:rsidRPr="009A16BF">
        <w:rPr>
          <w:b/>
          <w:lang w:val="en-US"/>
        </w:rPr>
        <w:t xml:space="preserve">Abstract: </w:t>
      </w:r>
    </w:p>
    <w:p xmlns:wp14="http://schemas.microsoft.com/office/word/2010/wordml" w:rsidRPr="009A16BF" w:rsidR="00732680" w:rsidRDefault="003515AD" w14:paraId="367F1A80" wp14:textId="77777777">
      <w:pPr>
        <w:ind w:left="-5"/>
        <w:rPr>
          <w:lang w:val="en-US"/>
        </w:rPr>
      </w:pPr>
      <w:r w:rsidRPr="009A16BF">
        <w:rPr>
          <w:lang w:val="en-US"/>
        </w:rPr>
        <w:t>In this project, we mentioned about how forward/</w:t>
      </w:r>
      <w:r w:rsidRPr="009A16BF">
        <w:rPr>
          <w:lang w:val="en-US"/>
        </w:rPr>
        <w:t xml:space="preserve">backward propagation works and we showed how to compute and draw graphs. </w:t>
      </w:r>
    </w:p>
    <w:p xmlns:wp14="http://schemas.microsoft.com/office/word/2010/wordml" w:rsidRPr="009A16BF" w:rsidR="00732680" w:rsidRDefault="003515AD" w14:paraId="23DD831B" wp14:textId="77777777">
      <w:pPr>
        <w:spacing w:after="159" w:line="259" w:lineRule="auto"/>
        <w:ind w:left="0" w:firstLine="0"/>
        <w:rPr>
          <w:lang w:val="en-US"/>
        </w:rPr>
      </w:pPr>
      <w:r w:rsidRPr="009A16BF">
        <w:rPr>
          <w:b/>
          <w:lang w:val="en-US"/>
        </w:rPr>
        <w:t xml:space="preserve"> </w:t>
      </w:r>
    </w:p>
    <w:p xmlns:wp14="http://schemas.microsoft.com/office/word/2010/wordml" w:rsidRPr="009A16BF" w:rsidR="00732680" w:rsidRDefault="003515AD" w14:paraId="2A769D13" wp14:textId="77777777">
      <w:pPr>
        <w:spacing w:after="161" w:line="259" w:lineRule="auto"/>
        <w:ind w:left="-5"/>
        <w:rPr>
          <w:lang w:val="en-US"/>
        </w:rPr>
      </w:pPr>
      <w:r w:rsidRPr="009A16BF">
        <w:rPr>
          <w:b/>
          <w:lang w:val="en-US"/>
        </w:rPr>
        <w:t xml:space="preserve">Introduction: </w:t>
      </w:r>
    </w:p>
    <w:p xmlns:wp14="http://schemas.microsoft.com/office/word/2010/wordml" w:rsidRPr="009A16BF" w:rsidR="00732680" w:rsidRDefault="003515AD" w14:paraId="6A869DF7" wp14:textId="77777777">
      <w:pPr>
        <w:spacing w:after="110"/>
        <w:ind w:left="-5"/>
        <w:rPr>
          <w:lang w:val="en-US"/>
        </w:rPr>
      </w:pPr>
      <w:r w:rsidRPr="009A16BF">
        <w:rPr>
          <w:lang w:val="en-US"/>
        </w:rPr>
        <w:t>A computational graph is a way to represent a math function in the language of graph theory. Recall the premise of graph theory: nodes are connected by edges, and ev</w:t>
      </w:r>
      <w:r w:rsidRPr="009A16BF">
        <w:rPr>
          <w:lang w:val="en-US"/>
        </w:rPr>
        <w:t xml:space="preserve">erything </w:t>
      </w:r>
      <w:r w:rsidRPr="009A16BF">
        <w:rPr>
          <w:lang w:val="en-US"/>
        </w:rPr>
        <w:lastRenderedPageBreak/>
        <w:t>in the graph is either a node or an edge. In a computational graph nodes are either input values or functions for combining values. Edges receive their weights as the data flows through the graph. Outbound edges from an input node are weighted wit</w:t>
      </w:r>
      <w:r w:rsidRPr="009A16BF">
        <w:rPr>
          <w:lang w:val="en-US"/>
        </w:rPr>
        <w:t xml:space="preserve">h that input value; outbound nodes from a function node are weighted by combining the weights of the inbound edges using the specified function. </w:t>
      </w:r>
    </w:p>
    <w:p xmlns:wp14="http://schemas.microsoft.com/office/word/2010/wordml" w:rsidRPr="009A16BF" w:rsidR="00732680" w:rsidRDefault="003515AD" w14:paraId="28CE8CB7" wp14:textId="77777777">
      <w:pPr>
        <w:spacing w:after="96" w:line="259" w:lineRule="auto"/>
        <w:ind w:left="0" w:firstLine="0"/>
        <w:rPr>
          <w:lang w:val="en-US"/>
        </w:rPr>
      </w:pPr>
      <w:r w:rsidRPr="009A16BF">
        <w:rPr>
          <w:lang w:val="en-US"/>
        </w:rPr>
        <w:t xml:space="preserve"> </w:t>
      </w:r>
    </w:p>
    <w:p xmlns:wp14="http://schemas.microsoft.com/office/word/2010/wordml" w:rsidRPr="009A16BF" w:rsidR="00732680" w:rsidRDefault="003515AD" w14:paraId="2AB9B055" wp14:textId="77777777">
      <w:pPr>
        <w:spacing w:after="96" w:line="259" w:lineRule="auto"/>
        <w:ind w:left="-5"/>
        <w:rPr>
          <w:lang w:val="en-US"/>
        </w:rPr>
      </w:pPr>
      <w:r w:rsidRPr="009A16BF">
        <w:rPr>
          <w:b/>
          <w:lang w:val="en-US"/>
        </w:rPr>
        <w:t xml:space="preserve">Data Structures and Libraries: </w:t>
      </w:r>
    </w:p>
    <w:p xmlns:wp14="http://schemas.microsoft.com/office/word/2010/wordml" w:rsidRPr="009A16BF" w:rsidR="00732680" w:rsidRDefault="003515AD" w14:paraId="16A8BDEC" wp14:textId="77777777">
      <w:pPr>
        <w:spacing w:after="106"/>
        <w:ind w:left="370"/>
        <w:rPr>
          <w:lang w:val="en-US"/>
        </w:rPr>
      </w:pPr>
      <w:r w:rsidRPr="009A16BF">
        <w:rPr>
          <w:lang w:val="en-US"/>
        </w:rPr>
        <w:t xml:space="preserve">This section describes reasons of used structures and libraries: </w:t>
      </w:r>
    </w:p>
    <w:p xmlns:wp14="http://schemas.microsoft.com/office/word/2010/wordml" w:rsidRPr="009A16BF" w:rsidR="00732680" w:rsidRDefault="003515AD" w14:paraId="1895D3B7" wp14:textId="77777777">
      <w:pPr>
        <w:spacing w:after="25" w:line="259" w:lineRule="auto"/>
        <w:ind w:left="0" w:firstLine="0"/>
        <w:rPr>
          <w:lang w:val="en-US"/>
        </w:rPr>
      </w:pPr>
      <w:r w:rsidRPr="009A16BF">
        <w:rPr>
          <w:b/>
          <w:lang w:val="en-US"/>
        </w:rPr>
        <w:t xml:space="preserve"> </w:t>
      </w:r>
    </w:p>
    <w:p xmlns:wp14="http://schemas.microsoft.com/office/word/2010/wordml" w:rsidRPr="009A16BF" w:rsidR="00732680" w:rsidRDefault="003515AD" w14:paraId="2BABF05A" wp14:textId="77777777">
      <w:pPr>
        <w:numPr>
          <w:ilvl w:val="0"/>
          <w:numId w:val="1"/>
        </w:numPr>
        <w:spacing w:after="31"/>
        <w:ind w:hanging="360"/>
        <w:rPr>
          <w:lang w:val="en-US"/>
        </w:rPr>
      </w:pPr>
      <w:r w:rsidRPr="009A16BF">
        <w:rPr>
          <w:lang w:val="en-US"/>
        </w:rPr>
        <w:t xml:space="preserve">For Loops for iterate over given objects. </w:t>
      </w:r>
    </w:p>
    <w:p xmlns:wp14="http://schemas.microsoft.com/office/word/2010/wordml" w:rsidRPr="009A16BF" w:rsidR="00732680" w:rsidRDefault="003515AD" w14:paraId="4E8A0F2A" wp14:textId="77777777">
      <w:pPr>
        <w:numPr>
          <w:ilvl w:val="0"/>
          <w:numId w:val="1"/>
        </w:numPr>
        <w:spacing w:after="31"/>
        <w:ind w:hanging="360"/>
        <w:rPr>
          <w:lang w:val="en-US"/>
        </w:rPr>
      </w:pPr>
      <w:r w:rsidRPr="009A16BF">
        <w:rPr>
          <w:lang w:val="en-US"/>
        </w:rPr>
        <w:t xml:space="preserve">Array structures for store Topologic orders and graph variables. </w:t>
      </w:r>
    </w:p>
    <w:p xmlns:wp14="http://schemas.microsoft.com/office/word/2010/wordml" w:rsidRPr="009A16BF" w:rsidR="00732680" w:rsidRDefault="003515AD" w14:paraId="73E64F69" wp14:textId="77777777">
      <w:pPr>
        <w:numPr>
          <w:ilvl w:val="0"/>
          <w:numId w:val="1"/>
        </w:numPr>
        <w:spacing w:after="31"/>
        <w:ind w:hanging="360"/>
        <w:rPr>
          <w:lang w:val="en-US"/>
        </w:rPr>
      </w:pPr>
      <w:r w:rsidRPr="009A16BF">
        <w:rPr>
          <w:lang w:val="en-US"/>
        </w:rPr>
        <w:t xml:space="preserve">If-else blocks for avoid unnecessary calculations </w:t>
      </w:r>
    </w:p>
    <w:p xmlns:wp14="http://schemas.microsoft.com/office/word/2010/wordml" w:rsidRPr="009A16BF" w:rsidR="00732680" w:rsidRDefault="003515AD" w14:paraId="38934BE0" wp14:textId="77777777">
      <w:pPr>
        <w:numPr>
          <w:ilvl w:val="0"/>
          <w:numId w:val="1"/>
        </w:numPr>
        <w:spacing w:after="140"/>
        <w:ind w:hanging="360"/>
        <w:rPr>
          <w:lang w:val="en-US"/>
        </w:rPr>
      </w:pPr>
      <w:r w:rsidRPr="009A16BF">
        <w:rPr>
          <w:lang w:val="en-US"/>
        </w:rPr>
        <w:t xml:space="preserve">Networkx library for initializing graphs and getting Topologic orders </w:t>
      </w:r>
    </w:p>
    <w:p xmlns:wp14="http://schemas.microsoft.com/office/word/2010/wordml" w:rsidRPr="009A16BF" w:rsidR="00732680" w:rsidRDefault="003515AD" w14:paraId="7FDE0BDC" wp14:textId="77777777">
      <w:pPr>
        <w:spacing w:after="159" w:line="259" w:lineRule="auto"/>
        <w:ind w:left="0" w:firstLine="0"/>
        <w:rPr>
          <w:lang w:val="en-US"/>
        </w:rPr>
      </w:pPr>
      <w:r w:rsidRPr="009A16BF">
        <w:rPr>
          <w:b/>
          <w:lang w:val="en-US"/>
        </w:rPr>
        <w:t xml:space="preserve"> </w:t>
      </w:r>
    </w:p>
    <w:p xmlns:wp14="http://schemas.microsoft.com/office/word/2010/wordml" w:rsidRPr="009A16BF" w:rsidR="00732680" w:rsidRDefault="003515AD" w14:paraId="59269C52" wp14:textId="77777777">
      <w:pPr>
        <w:spacing w:after="161" w:line="259" w:lineRule="auto"/>
        <w:ind w:left="-5"/>
        <w:rPr>
          <w:lang w:val="en-US"/>
        </w:rPr>
      </w:pPr>
      <w:r w:rsidRPr="009A16BF">
        <w:rPr>
          <w:b/>
          <w:lang w:val="en-US"/>
        </w:rPr>
        <w:t xml:space="preserve">Operations: </w:t>
      </w:r>
    </w:p>
    <w:p xmlns:wp14="http://schemas.microsoft.com/office/word/2010/wordml" w:rsidRPr="009A16BF" w:rsidR="00732680" w:rsidRDefault="003515AD" w14:paraId="4EE80857" wp14:textId="77777777">
      <w:pPr>
        <w:ind w:left="-5"/>
        <w:rPr>
          <w:lang w:val="en-US"/>
        </w:rPr>
      </w:pPr>
      <w:proofErr w:type="gramStart"/>
      <w:r w:rsidRPr="009A16BF">
        <w:rPr>
          <w:lang w:val="en-US"/>
        </w:rPr>
        <w:t>Add(</w:t>
      </w:r>
      <w:proofErr w:type="gramEnd"/>
      <w:r w:rsidRPr="009A16BF">
        <w:rPr>
          <w:lang w:val="en-US"/>
        </w:rPr>
        <w:t>) -&gt; it takes</w:t>
      </w:r>
      <w:r w:rsidRPr="009A16BF">
        <w:rPr>
          <w:lang w:val="en-US"/>
        </w:rPr>
        <w:t xml:space="preserve"> two inputs and addition their values. </w:t>
      </w:r>
    </w:p>
    <w:p xmlns:wp14="http://schemas.microsoft.com/office/word/2010/wordml" w:rsidRPr="009A16BF" w:rsidR="00732680" w:rsidRDefault="003515AD" w14:paraId="3C19E578" wp14:textId="77777777">
      <w:pPr>
        <w:ind w:left="-5"/>
        <w:rPr>
          <w:lang w:val="en-US"/>
        </w:rPr>
      </w:pPr>
      <w:proofErr w:type="gramStart"/>
      <w:r w:rsidRPr="009A16BF">
        <w:rPr>
          <w:lang w:val="en-US"/>
        </w:rPr>
        <w:t>Multi(</w:t>
      </w:r>
      <w:proofErr w:type="gramEnd"/>
      <w:r w:rsidRPr="009A16BF">
        <w:rPr>
          <w:lang w:val="en-US"/>
        </w:rPr>
        <w:t xml:space="preserve">) -&gt; it takes two </w:t>
      </w:r>
      <w:proofErr w:type="spellStart"/>
      <w:r w:rsidRPr="009A16BF">
        <w:rPr>
          <w:lang w:val="en-US"/>
        </w:rPr>
        <w:t>str</w:t>
      </w:r>
      <w:proofErr w:type="spellEnd"/>
      <w:r w:rsidRPr="009A16BF">
        <w:rPr>
          <w:lang w:val="en-US"/>
        </w:rPr>
        <w:t xml:space="preserve"> inputs and multiply their values. </w:t>
      </w:r>
    </w:p>
    <w:p xmlns:wp14="http://schemas.microsoft.com/office/word/2010/wordml" w:rsidRPr="009A16BF" w:rsidR="00732680" w:rsidRDefault="003515AD" w14:paraId="42698843" wp14:textId="77777777">
      <w:pPr>
        <w:ind w:left="-5"/>
        <w:rPr>
          <w:lang w:val="en-US"/>
        </w:rPr>
      </w:pPr>
      <w:proofErr w:type="gramStart"/>
      <w:r w:rsidRPr="009A16BF">
        <w:rPr>
          <w:lang w:val="en-US"/>
        </w:rPr>
        <w:t>Sub(</w:t>
      </w:r>
      <w:proofErr w:type="gramEnd"/>
      <w:r w:rsidRPr="009A16BF">
        <w:rPr>
          <w:lang w:val="en-US"/>
        </w:rPr>
        <w:t xml:space="preserve">) -&gt; it takes two inputs and </w:t>
      </w:r>
      <w:proofErr w:type="spellStart"/>
      <w:r w:rsidRPr="009A16BF">
        <w:rPr>
          <w:lang w:val="en-US"/>
        </w:rPr>
        <w:t>substract</w:t>
      </w:r>
      <w:proofErr w:type="spellEnd"/>
      <w:r w:rsidRPr="009A16BF">
        <w:rPr>
          <w:lang w:val="en-US"/>
        </w:rPr>
        <w:t xml:space="preserve"> their values. </w:t>
      </w:r>
    </w:p>
    <w:p xmlns:wp14="http://schemas.microsoft.com/office/word/2010/wordml" w:rsidRPr="009A16BF" w:rsidR="00732680" w:rsidRDefault="003515AD" w14:paraId="419427A0" wp14:textId="77777777">
      <w:pPr>
        <w:ind w:left="-5"/>
        <w:rPr>
          <w:lang w:val="en-US"/>
        </w:rPr>
      </w:pPr>
      <w:proofErr w:type="gramStart"/>
      <w:r w:rsidRPr="009A16BF">
        <w:rPr>
          <w:lang w:val="en-US"/>
        </w:rPr>
        <w:t>Divide(</w:t>
      </w:r>
      <w:proofErr w:type="gramEnd"/>
      <w:r w:rsidRPr="009A16BF">
        <w:rPr>
          <w:lang w:val="en-US"/>
        </w:rPr>
        <w:t xml:space="preserve">) -&gt; it takes two inputs and divide their values. </w:t>
      </w:r>
    </w:p>
    <w:p xmlns:wp14="http://schemas.microsoft.com/office/word/2010/wordml" w:rsidRPr="009A16BF" w:rsidR="00732680" w:rsidP="13ADA9F3" w:rsidRDefault="003515AD" w14:paraId="4CE745D7" wp14:noSpellErr="1" wp14:textId="4A9F2B79">
      <w:pPr>
        <w:spacing w:after="159" w:line="259" w:lineRule="auto"/>
        <w:ind w:left="0" w:firstLine="0"/>
        <w:rPr>
          <w:lang w:val="en-US"/>
        </w:rPr>
      </w:pPr>
      <w:r w:rsidRPr="13ADA9F3" w:rsidR="13ADA9F3">
        <w:rPr>
          <w:lang w:val="en-US"/>
        </w:rPr>
        <w:t xml:space="preserve"> </w:t>
      </w:r>
    </w:p>
    <w:p xmlns:wp14="http://schemas.microsoft.com/office/word/2010/wordml" w:rsidRPr="009A16BF" w:rsidR="00732680" w:rsidP="00810C2A" w:rsidRDefault="003515AD" w14:paraId="5D63FA62" wp14:textId="77777777">
      <w:pPr>
        <w:spacing w:after="159" w:line="259" w:lineRule="auto"/>
        <w:ind w:left="0" w:firstLine="0"/>
        <w:rPr>
          <w:lang w:val="en-US"/>
        </w:rPr>
      </w:pPr>
      <w:bookmarkStart w:name="_GoBack" w:id="0"/>
      <w:bookmarkEnd w:id="0"/>
      <w:r w:rsidRPr="009A16BF">
        <w:rPr>
          <w:b/>
          <w:lang w:val="en-US"/>
        </w:rPr>
        <w:t xml:space="preserve">Graph: </w:t>
      </w:r>
    </w:p>
    <w:p xmlns:wp14="http://schemas.microsoft.com/office/word/2010/wordml" w:rsidRPr="009A16BF" w:rsidR="00732680" w:rsidRDefault="003515AD" w14:paraId="53133555" wp14:textId="77777777">
      <w:pPr>
        <w:spacing w:after="164" w:line="259" w:lineRule="auto"/>
        <w:ind w:left="0" w:firstLine="0"/>
        <w:rPr>
          <w:lang w:val="en-US"/>
        </w:rPr>
      </w:pPr>
      <w:proofErr w:type="gramStart"/>
      <w:r w:rsidRPr="009A16BF">
        <w:rPr>
          <w:lang w:val="en-US"/>
        </w:rPr>
        <w:t>Constant(</w:t>
      </w:r>
      <w:proofErr w:type="gramEnd"/>
      <w:r w:rsidRPr="009A16BF">
        <w:rPr>
          <w:lang w:val="en-US"/>
        </w:rPr>
        <w:t>) -&gt; Returns</w:t>
      </w:r>
      <w:r w:rsidRPr="009A16BF">
        <w:rPr>
          <w:lang w:val="en-US"/>
        </w:rPr>
        <w:t xml:space="preserve"> variables. </w:t>
      </w:r>
    </w:p>
    <w:p xmlns:wp14="http://schemas.microsoft.com/office/word/2010/wordml" w:rsidRPr="009A16BF" w:rsidR="00732680" w:rsidRDefault="003515AD" w14:paraId="3242368B" wp14:textId="77777777">
      <w:pPr>
        <w:ind w:left="-5"/>
        <w:rPr>
          <w:lang w:val="en-US"/>
        </w:rPr>
      </w:pPr>
      <w:proofErr w:type="gramStart"/>
      <w:r w:rsidRPr="009A16BF">
        <w:rPr>
          <w:lang w:val="en-US"/>
        </w:rPr>
        <w:t>Calculation(</w:t>
      </w:r>
      <w:proofErr w:type="gramEnd"/>
      <w:r w:rsidRPr="009A16BF">
        <w:rPr>
          <w:lang w:val="en-US"/>
        </w:rPr>
        <w:t xml:space="preserve">) -&gt; In our calculation method, there are three nodes. Two of them are inputs and one of them is output. In our code x and y represents our inputs and z is output. The </w:t>
      </w:r>
      <w:proofErr w:type="spellStart"/>
      <w:r w:rsidRPr="009A16BF">
        <w:rPr>
          <w:lang w:val="en-US"/>
        </w:rPr>
        <w:t>neig.append</w:t>
      </w:r>
      <w:proofErr w:type="spellEnd"/>
      <w:r w:rsidRPr="009A16BF">
        <w:rPr>
          <w:lang w:val="en-US"/>
        </w:rPr>
        <w:t xml:space="preserve"> method makes nodes connections. </w:t>
      </w:r>
    </w:p>
    <w:p xmlns:wp14="http://schemas.microsoft.com/office/word/2010/wordml" w:rsidRPr="009A16BF" w:rsidR="00732680" w:rsidRDefault="003515AD" w14:paraId="0C19FECA" wp14:textId="77777777">
      <w:pPr>
        <w:ind w:left="-5"/>
        <w:rPr>
          <w:lang w:val="en-US"/>
        </w:rPr>
      </w:pPr>
      <w:proofErr w:type="gramStart"/>
      <w:r w:rsidRPr="13ADA9F3" w:rsidR="13ADA9F3">
        <w:rPr>
          <w:lang w:val="en-US"/>
        </w:rPr>
        <w:t>Draw(</w:t>
      </w:r>
      <w:proofErr w:type="gramEnd"/>
      <w:r w:rsidRPr="13ADA9F3" w:rsidR="13ADA9F3">
        <w:rPr>
          <w:lang w:val="en-US"/>
        </w:rPr>
        <w:t>) -&gt; It makes</w:t>
      </w:r>
      <w:r w:rsidRPr="13ADA9F3" w:rsidR="13ADA9F3">
        <w:rPr>
          <w:lang w:val="en-US"/>
        </w:rPr>
        <w:t xml:space="preserve"> Graph visual. </w:t>
      </w:r>
    </w:p>
    <w:p xmlns:wp14="http://schemas.microsoft.com/office/word/2010/wordml" w:rsidRPr="009A16BF" w:rsidR="00732680" w:rsidP="13ADA9F3" w:rsidRDefault="003515AD" w14:paraId="689D094A" wp14:textId="6107BB88">
      <w:pPr>
        <w:spacing w:after="159" w:line="259" w:lineRule="auto"/>
        <w:ind w:left="0" w:firstLine="0"/>
        <w:rPr>
          <w:lang w:val="en-US"/>
        </w:rPr>
      </w:pPr>
    </w:p>
    <w:p xmlns:wp14="http://schemas.microsoft.com/office/word/2010/wordml" w:rsidRPr="009A16BF" w:rsidR="00732680" w:rsidP="13ADA9F3" w:rsidRDefault="003515AD" w14:paraId="2D3E9D61" wp14:textId="3A62213B">
      <w:pPr>
        <w:spacing w:after="159" w:line="259" w:lineRule="auto"/>
        <w:ind w:left="0" w:firstLine="0"/>
        <w:rPr>
          <w:lang w:val="en-US"/>
        </w:rPr>
      </w:pPr>
    </w:p>
    <w:p xmlns:wp14="http://schemas.microsoft.com/office/word/2010/wordml" w:rsidRPr="009A16BF" w:rsidR="00732680" w:rsidP="13ADA9F3" w:rsidRDefault="003515AD" w14:paraId="7D149327" wp14:textId="69C03668">
      <w:pPr>
        <w:pStyle w:val="Normal"/>
        <w:spacing w:after="159" w:line="259" w:lineRule="auto"/>
        <w:ind w:left="0" w:firstLine="0"/>
        <w:rPr>
          <w:lang w:val="en-US"/>
        </w:rPr>
      </w:pPr>
    </w:p>
    <w:p xmlns:wp14="http://schemas.microsoft.com/office/word/2010/wordml" w:rsidRPr="009A16BF" w:rsidR="00732680" w:rsidRDefault="003515AD" w14:paraId="000175B6" wp14:textId="77777777">
      <w:pPr>
        <w:spacing w:after="161" w:line="259" w:lineRule="auto"/>
        <w:ind w:left="-5"/>
        <w:rPr>
          <w:lang w:val="en-US"/>
        </w:rPr>
      </w:pPr>
      <w:r w:rsidRPr="009A16BF">
        <w:rPr>
          <w:b/>
          <w:lang w:val="en-US"/>
        </w:rPr>
        <w:t xml:space="preserve">Forward Propagation: </w:t>
      </w:r>
    </w:p>
    <w:p xmlns:wp14="http://schemas.microsoft.com/office/word/2010/wordml" w:rsidRPr="009A16BF" w:rsidR="00732680" w:rsidRDefault="003515AD" w14:paraId="718CD07F" wp14:textId="77777777">
      <w:pPr>
        <w:ind w:left="-5"/>
        <w:rPr>
          <w:lang w:val="en-US"/>
        </w:rPr>
      </w:pPr>
      <w:r w:rsidRPr="009A16BF">
        <w:rPr>
          <w:lang w:val="en-US"/>
        </w:rPr>
        <w:t xml:space="preserve">It takes all inputs except the last one because our last node is our output and we don’t need it. When user gives inputs, the algorithm runs them and makes the calculation with given operation. </w:t>
      </w:r>
    </w:p>
    <w:p xmlns:wp14="http://schemas.microsoft.com/office/word/2010/wordml" w:rsidRPr="009A16BF" w:rsidR="00732680" w:rsidRDefault="003515AD" w14:paraId="253B9705" wp14:textId="77777777">
      <w:pPr>
        <w:spacing w:after="159" w:line="259" w:lineRule="auto"/>
        <w:ind w:left="0" w:firstLine="0"/>
        <w:rPr>
          <w:lang w:val="en-US"/>
        </w:rPr>
      </w:pPr>
      <w:r w:rsidRPr="009A16BF">
        <w:rPr>
          <w:lang w:val="en-US"/>
        </w:rPr>
        <w:t xml:space="preserve"> </w:t>
      </w:r>
    </w:p>
    <w:p xmlns:wp14="http://schemas.microsoft.com/office/word/2010/wordml" w:rsidRPr="009A16BF" w:rsidR="00732680" w:rsidRDefault="003515AD" w14:paraId="2757D968" wp14:textId="77777777">
      <w:pPr>
        <w:spacing w:after="161" w:line="259" w:lineRule="auto"/>
        <w:ind w:left="-5"/>
        <w:rPr>
          <w:lang w:val="en-US"/>
        </w:rPr>
      </w:pPr>
      <w:r w:rsidRPr="009A16BF">
        <w:rPr>
          <w:b/>
          <w:lang w:val="en-US"/>
        </w:rPr>
        <w:lastRenderedPageBreak/>
        <w:t xml:space="preserve">Backward Propagation: </w:t>
      </w:r>
    </w:p>
    <w:p xmlns:wp14="http://schemas.microsoft.com/office/word/2010/wordml" w:rsidRPr="009A16BF" w:rsidR="00732680" w:rsidRDefault="003515AD" w14:paraId="42009028" wp14:textId="77777777">
      <w:pPr>
        <w:ind w:left="-5"/>
        <w:rPr>
          <w:lang w:val="en-US"/>
        </w:rPr>
      </w:pPr>
      <w:r w:rsidRPr="009A16BF">
        <w:rPr>
          <w:lang w:val="en-US"/>
        </w:rPr>
        <w:t xml:space="preserve">It is the inverse of Forward Propagation. The important point is, in forward propagation we don’t care the last variable which is our output. In backward propagation our don’t care node is the first one </w:t>
      </w:r>
    </w:p>
    <w:p xmlns:wp14="http://schemas.microsoft.com/office/word/2010/wordml" w:rsidRPr="009A16BF" w:rsidR="00732680" w:rsidRDefault="003515AD" w14:paraId="752553BD" wp14:textId="77777777">
      <w:pPr>
        <w:spacing w:after="162" w:line="259" w:lineRule="auto"/>
        <w:ind w:left="0" w:firstLine="0"/>
        <w:rPr>
          <w:lang w:val="en-US"/>
        </w:rPr>
      </w:pPr>
      <w:r w:rsidRPr="009A16BF">
        <w:rPr>
          <w:lang w:val="en-US"/>
        </w:rPr>
        <w:t xml:space="preserve"> </w:t>
      </w:r>
    </w:p>
    <w:p xmlns:wp14="http://schemas.microsoft.com/office/word/2010/wordml" w:rsidRPr="009A16BF" w:rsidR="00732680" w:rsidRDefault="003515AD" w14:paraId="56051E44" wp14:textId="77777777">
      <w:pPr>
        <w:spacing w:after="159" w:line="259" w:lineRule="auto"/>
        <w:ind w:left="0" w:firstLine="0"/>
        <w:rPr>
          <w:lang w:val="en-US"/>
        </w:rPr>
      </w:pPr>
      <w:r w:rsidRPr="009A16BF">
        <w:rPr>
          <w:lang w:val="en-US"/>
        </w:rPr>
        <w:t xml:space="preserve"> </w:t>
      </w:r>
    </w:p>
    <w:p xmlns:wp14="http://schemas.microsoft.com/office/word/2010/wordml" w:rsidRPr="009A16BF" w:rsidR="00732680" w:rsidRDefault="003515AD" w14:paraId="7021E8D9" wp14:textId="77777777">
      <w:pPr>
        <w:spacing w:after="213" w:line="259" w:lineRule="auto"/>
        <w:ind w:left="-5"/>
        <w:rPr>
          <w:lang w:val="en-US"/>
        </w:rPr>
      </w:pPr>
      <w:r w:rsidRPr="009A16BF">
        <w:rPr>
          <w:b/>
          <w:lang w:val="en-US"/>
        </w:rPr>
        <w:t xml:space="preserve">References: </w:t>
      </w:r>
    </w:p>
    <w:p xmlns:wp14="http://schemas.microsoft.com/office/word/2010/wordml" w:rsidRPr="009A16BF" w:rsidR="00732680" w:rsidRDefault="003515AD" w14:paraId="794C5E78" wp14:textId="77777777">
      <w:pPr>
        <w:numPr>
          <w:ilvl w:val="0"/>
          <w:numId w:val="2"/>
        </w:numPr>
        <w:spacing w:after="21" w:line="259" w:lineRule="auto"/>
        <w:ind w:right="33" w:hanging="360"/>
        <w:rPr>
          <w:lang w:val="en-US"/>
        </w:rPr>
      </w:pPr>
      <w:hyperlink r:id="rId6">
        <w:r w:rsidRPr="009A16BF">
          <w:rPr>
            <w:color w:val="0000FF"/>
            <w:u w:val="single" w:color="0000FF"/>
            <w:lang w:val="en-US"/>
          </w:rPr>
          <w:t>http://www.deepideas.net/deep</w:t>
        </w:r>
      </w:hyperlink>
      <w:hyperlink r:id="rId7">
        <w:r w:rsidRPr="009A16BF">
          <w:rPr>
            <w:color w:val="0000FF"/>
            <w:u w:val="single" w:color="0000FF"/>
            <w:lang w:val="en-US"/>
          </w:rPr>
          <w:t>-</w:t>
        </w:r>
      </w:hyperlink>
      <w:hyperlink r:id="rId8">
        <w:r w:rsidRPr="009A16BF">
          <w:rPr>
            <w:color w:val="0000FF"/>
            <w:u w:val="single" w:color="0000FF"/>
            <w:lang w:val="en-US"/>
          </w:rPr>
          <w:t>learning</w:t>
        </w:r>
      </w:hyperlink>
      <w:hyperlink r:id="rId9">
        <w:r w:rsidRPr="009A16BF">
          <w:rPr>
            <w:color w:val="0000FF"/>
            <w:u w:val="single" w:color="0000FF"/>
            <w:lang w:val="en-US"/>
          </w:rPr>
          <w:t>-</w:t>
        </w:r>
      </w:hyperlink>
      <w:hyperlink r:id="rId10">
        <w:r w:rsidRPr="009A16BF">
          <w:rPr>
            <w:color w:val="0000FF"/>
            <w:u w:val="single" w:color="0000FF"/>
            <w:lang w:val="en-US"/>
          </w:rPr>
          <w:t>from</w:t>
        </w:r>
      </w:hyperlink>
      <w:hyperlink r:id="rId11">
        <w:r w:rsidRPr="009A16BF">
          <w:rPr>
            <w:color w:val="0000FF"/>
            <w:u w:val="single" w:color="0000FF"/>
            <w:lang w:val="en-US"/>
          </w:rPr>
          <w:t>-</w:t>
        </w:r>
      </w:hyperlink>
      <w:hyperlink r:id="rId12">
        <w:r w:rsidRPr="009A16BF">
          <w:rPr>
            <w:color w:val="0000FF"/>
            <w:u w:val="single" w:color="0000FF"/>
            <w:lang w:val="en-US"/>
          </w:rPr>
          <w:t>scratch</w:t>
        </w:r>
      </w:hyperlink>
      <w:hyperlink r:id="rId13">
        <w:r w:rsidRPr="009A16BF">
          <w:rPr>
            <w:color w:val="0000FF"/>
            <w:u w:val="single" w:color="0000FF"/>
            <w:lang w:val="en-US"/>
          </w:rPr>
          <w:t>-</w:t>
        </w:r>
      </w:hyperlink>
      <w:hyperlink r:id="rId14">
        <w:r w:rsidRPr="009A16BF">
          <w:rPr>
            <w:color w:val="0000FF"/>
            <w:u w:val="single" w:color="0000FF"/>
            <w:lang w:val="en-US"/>
          </w:rPr>
          <w:t>i</w:t>
        </w:r>
      </w:hyperlink>
      <w:hyperlink r:id="rId15">
        <w:r w:rsidRPr="009A16BF">
          <w:rPr>
            <w:color w:val="0000FF"/>
            <w:u w:val="single" w:color="0000FF"/>
            <w:lang w:val="en-US"/>
          </w:rPr>
          <w:t>-</w:t>
        </w:r>
      </w:hyperlink>
      <w:hyperlink r:id="rId16">
        <w:r w:rsidRPr="009A16BF">
          <w:rPr>
            <w:color w:val="0000FF"/>
            <w:u w:val="single" w:color="0000FF"/>
            <w:lang w:val="en-US"/>
          </w:rPr>
          <w:t>computational</w:t>
        </w:r>
      </w:hyperlink>
      <w:hyperlink r:id="rId17">
        <w:r w:rsidRPr="009A16BF">
          <w:rPr>
            <w:color w:val="0000FF"/>
            <w:u w:val="single" w:color="0000FF"/>
            <w:lang w:val="en-US"/>
          </w:rPr>
          <w:t>-</w:t>
        </w:r>
      </w:hyperlink>
      <w:hyperlink r:id="rId18">
        <w:r w:rsidRPr="009A16BF">
          <w:rPr>
            <w:color w:val="0000FF"/>
            <w:u w:val="single" w:color="0000FF"/>
            <w:lang w:val="en-US"/>
          </w:rPr>
          <w:t>graphs/</w:t>
        </w:r>
      </w:hyperlink>
      <w:hyperlink r:id="rId19">
        <w:r w:rsidRPr="009A16BF">
          <w:rPr>
            <w:b/>
            <w:lang w:val="en-US"/>
          </w:rPr>
          <w:t xml:space="preserve"> </w:t>
        </w:r>
      </w:hyperlink>
    </w:p>
    <w:p xmlns:wp14="http://schemas.microsoft.com/office/word/2010/wordml" w:rsidRPr="009A16BF" w:rsidR="00732680" w:rsidRDefault="003515AD" w14:paraId="61B63497" wp14:textId="77777777">
      <w:pPr>
        <w:numPr>
          <w:ilvl w:val="0"/>
          <w:numId w:val="2"/>
        </w:numPr>
        <w:spacing w:after="161" w:line="258" w:lineRule="auto"/>
        <w:ind w:right="33" w:hanging="360"/>
        <w:rPr>
          <w:lang w:val="en-US"/>
        </w:rPr>
      </w:pPr>
      <w:hyperlink r:id="rId20">
        <w:r w:rsidRPr="009A16BF">
          <w:rPr>
            <w:color w:val="0000FF"/>
            <w:u w:val="single" w:color="0000FF"/>
            <w:lang w:val="en-US"/>
          </w:rPr>
          <w:t>https://medium.com/@d3lm/understand</w:t>
        </w:r>
      </w:hyperlink>
      <w:hyperlink r:id="rId21">
        <w:r w:rsidRPr="009A16BF">
          <w:rPr>
            <w:color w:val="0000FF"/>
            <w:u w:val="single" w:color="0000FF"/>
            <w:lang w:val="en-US"/>
          </w:rPr>
          <w:t>-</w:t>
        </w:r>
      </w:hyperlink>
      <w:hyperlink r:id="rId22">
        <w:r w:rsidRPr="009A16BF">
          <w:rPr>
            <w:color w:val="0000FF"/>
            <w:u w:val="single" w:color="0000FF"/>
            <w:lang w:val="en-US"/>
          </w:rPr>
          <w:t>tensorflow</w:t>
        </w:r>
      </w:hyperlink>
      <w:hyperlink r:id="rId23">
        <w:r w:rsidRPr="009A16BF">
          <w:rPr>
            <w:color w:val="0000FF"/>
            <w:u w:val="single" w:color="0000FF"/>
            <w:lang w:val="en-US"/>
          </w:rPr>
          <w:t>-</w:t>
        </w:r>
      </w:hyperlink>
      <w:hyperlink r:id="rId24">
        <w:r w:rsidRPr="009A16BF">
          <w:rPr>
            <w:color w:val="0000FF"/>
            <w:u w:val="single" w:color="0000FF"/>
            <w:lang w:val="en-US"/>
          </w:rPr>
          <w:t>by</w:t>
        </w:r>
      </w:hyperlink>
      <w:hyperlink r:id="rId25">
        <w:r w:rsidRPr="009A16BF">
          <w:rPr>
            <w:color w:val="0000FF"/>
            <w:u w:val="single" w:color="0000FF"/>
            <w:lang w:val="en-US"/>
          </w:rPr>
          <w:t>-</w:t>
        </w:r>
      </w:hyperlink>
      <w:hyperlink r:id="rId26">
        <w:r w:rsidRPr="009A16BF">
          <w:rPr>
            <w:color w:val="0000FF"/>
            <w:u w:val="single" w:color="0000FF"/>
            <w:lang w:val="en-US"/>
          </w:rPr>
          <w:t>mimicking</w:t>
        </w:r>
      </w:hyperlink>
      <w:hyperlink r:id="rId27">
        <w:r w:rsidRPr="009A16BF">
          <w:rPr>
            <w:color w:val="0000FF"/>
            <w:u w:val="single" w:color="0000FF"/>
            <w:lang w:val="en-US"/>
          </w:rPr>
          <w:t>-</w:t>
        </w:r>
      </w:hyperlink>
      <w:hyperlink r:id="rId28">
        <w:r w:rsidRPr="009A16BF">
          <w:rPr>
            <w:color w:val="0000FF"/>
            <w:u w:val="single" w:color="0000FF"/>
            <w:lang w:val="en-US"/>
          </w:rPr>
          <w:t>its</w:t>
        </w:r>
      </w:hyperlink>
      <w:hyperlink r:id="rId29">
        <w:r w:rsidRPr="009A16BF">
          <w:rPr>
            <w:color w:val="0000FF"/>
            <w:u w:val="single" w:color="0000FF"/>
            <w:lang w:val="en-US"/>
          </w:rPr>
          <w:t>-</w:t>
        </w:r>
      </w:hyperlink>
      <w:hyperlink r:id="rId30">
        <w:r w:rsidRPr="009A16BF">
          <w:rPr>
            <w:color w:val="0000FF"/>
            <w:u w:val="single" w:color="0000FF"/>
            <w:lang w:val="en-US"/>
          </w:rPr>
          <w:t>api</w:t>
        </w:r>
      </w:hyperlink>
      <w:hyperlink r:id="rId31">
        <w:r w:rsidRPr="009A16BF">
          <w:rPr>
            <w:color w:val="0000FF"/>
            <w:u w:val="single" w:color="0000FF"/>
            <w:lang w:val="en-US"/>
          </w:rPr>
          <w:t>-</w:t>
        </w:r>
      </w:hyperlink>
      <w:hyperlink r:id="rId32">
        <w:r w:rsidRPr="009A16BF">
          <w:rPr>
            <w:color w:val="0000FF"/>
            <w:u w:val="single" w:color="0000FF"/>
            <w:lang w:val="en-US"/>
          </w:rPr>
          <w:t>from</w:t>
        </w:r>
      </w:hyperlink>
      <w:hyperlink r:id="rId33"/>
      <w:hyperlink r:id="rId34">
        <w:r w:rsidRPr="009A16BF">
          <w:rPr>
            <w:color w:val="0000FF"/>
            <w:u w:val="single" w:color="0000FF"/>
            <w:lang w:val="en-US"/>
          </w:rPr>
          <w:t>scratch</w:t>
        </w:r>
      </w:hyperlink>
      <w:hyperlink r:id="rId35">
        <w:r w:rsidRPr="009A16BF">
          <w:rPr>
            <w:color w:val="0000FF"/>
            <w:u w:val="single" w:color="0000FF"/>
            <w:lang w:val="en-US"/>
          </w:rPr>
          <w:t>-</w:t>
        </w:r>
      </w:hyperlink>
      <w:hyperlink r:id="rId36">
        <w:r w:rsidRPr="009A16BF">
          <w:rPr>
            <w:color w:val="0000FF"/>
            <w:u w:val="single" w:color="0000FF"/>
            <w:lang w:val="en-US"/>
          </w:rPr>
          <w:t>faa55787170d</w:t>
        </w:r>
      </w:hyperlink>
      <w:hyperlink r:id="rId37">
        <w:r w:rsidRPr="009A16BF">
          <w:rPr>
            <w:b/>
            <w:lang w:val="en-US"/>
          </w:rPr>
          <w:t xml:space="preserve"> </w:t>
        </w:r>
      </w:hyperlink>
    </w:p>
    <w:p xmlns:wp14="http://schemas.microsoft.com/office/word/2010/wordml" w:rsidRPr="009A16BF" w:rsidR="00732680" w:rsidRDefault="003515AD" w14:paraId="554EF5F4" wp14:textId="77777777">
      <w:pPr>
        <w:spacing w:after="161" w:line="259" w:lineRule="auto"/>
        <w:ind w:left="0" w:firstLine="0"/>
        <w:rPr>
          <w:lang w:val="en-US"/>
        </w:rPr>
      </w:pPr>
      <w:r w:rsidRPr="009A16BF">
        <w:rPr>
          <w:lang w:val="en-US"/>
        </w:rPr>
        <w:t xml:space="preserve"> </w:t>
      </w:r>
    </w:p>
    <w:p xmlns:wp14="http://schemas.microsoft.com/office/word/2010/wordml" w:rsidRPr="009A16BF" w:rsidR="00732680" w:rsidRDefault="003515AD" w14:paraId="7E235B9D" wp14:textId="77777777">
      <w:pPr>
        <w:spacing w:after="0" w:line="259" w:lineRule="auto"/>
        <w:ind w:left="0" w:firstLine="0"/>
        <w:rPr>
          <w:lang w:val="en-US"/>
        </w:rPr>
      </w:pPr>
      <w:r w:rsidRPr="009A16BF">
        <w:rPr>
          <w:lang w:val="en-US"/>
        </w:rPr>
        <w:t xml:space="preserve"> </w:t>
      </w:r>
    </w:p>
    <w:sectPr w:rsidRPr="009A16BF" w:rsidR="00732680">
      <w:pgSz w:w="11906" w:h="16838" w:orient="portrait"/>
      <w:pgMar w:top="1486" w:right="1468" w:bottom="1589"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2D6"/>
    <w:multiLevelType w:val="hybridMultilevel"/>
    <w:tmpl w:val="576C54CA"/>
    <w:lvl w:ilvl="0" w:tplc="193C844A">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7C262EA2">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55CCE472">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7CD0BBB8">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3640ACBC">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32D6C6E2">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5042489A">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8E204C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B644CCA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68554264"/>
    <w:multiLevelType w:val="hybridMultilevel"/>
    <w:tmpl w:val="950A44EC"/>
    <w:lvl w:ilvl="0" w:tplc="70143D2C">
      <w:start w:val="1"/>
      <w:numFmt w:val="bullet"/>
      <w:lvlText w:val="•"/>
      <w:lvlJc w:val="left"/>
      <w:pPr>
        <w:ind w:left="5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468A9E1C">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30BE64A4">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72604A08">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47AD3AA">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A3DCB4F4">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835616E4">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AD1A6C96">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2E0E595C">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80"/>
    <w:rsid w:val="003515AD"/>
    <w:rsid w:val="00732680"/>
    <w:rsid w:val="00810C2A"/>
    <w:rsid w:val="009A16BF"/>
    <w:rsid w:val="13ADA9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064B"/>
  <w15:docId w15:val="{56A918C3-5726-4A28-A10C-5C6C2E1205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9" w:line="250" w:lineRule="auto"/>
      <w:ind w:left="10" w:hanging="10"/>
    </w:pPr>
    <w:rPr>
      <w:rFonts w:ascii="Calibri" w:hAnsi="Calibri" w:eastAsia="Calibri" w:cs="Calibri"/>
      <w:color w:val="000000"/>
      <w:sz w:val="24"/>
    </w:rPr>
  </w:style>
  <w:style w:type="paragraph" w:styleId="Heading1">
    <w:name w:val="heading 1"/>
    <w:next w:val="Normal"/>
    <w:link w:val="Heading1Char"/>
    <w:uiPriority w:val="9"/>
    <w:unhideWhenUsed/>
    <w:qFormat/>
    <w:pPr>
      <w:keepNext/>
      <w:keepLines/>
      <w:spacing w:after="31"/>
      <w:ind w:left="1090" w:hanging="10"/>
      <w:outlineLvl w:val="0"/>
    </w:pPr>
    <w:rPr>
      <w:rFonts w:ascii="Calibri" w:hAnsi="Calibri" w:eastAsia="Calibri" w:cs="Calibri"/>
      <w:color w:val="000000"/>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yperlink" Target="http://www.deepideas.net/deep-learning-from-scratch-i-computational-graphs/" TargetMode="External" Id="rId13" /><Relationship Type="http://schemas.openxmlformats.org/officeDocument/2006/relationships/hyperlink" Target="http://www.deepideas.net/deep-learning-from-scratch-i-computational-graphs/" TargetMode="External" Id="rId18" /><Relationship Type="http://schemas.openxmlformats.org/officeDocument/2006/relationships/hyperlink" Target="https://medium.com/@d3lm/understand-tensorflow-by-mimicking-its-api-from-scratch-faa55787170d" TargetMode="External" Id="rId26" /><Relationship Type="http://schemas.openxmlformats.org/officeDocument/2006/relationships/theme" Target="theme/theme1.xml" Id="rId39" /><Relationship Type="http://schemas.openxmlformats.org/officeDocument/2006/relationships/hyperlink" Target="https://medium.com/@d3lm/understand-tensorflow-by-mimicking-its-api-from-scratch-faa55787170d" TargetMode="External" Id="rId21" /><Relationship Type="http://schemas.openxmlformats.org/officeDocument/2006/relationships/hyperlink" Target="https://medium.com/@d3lm/understand-tensorflow-by-mimicking-its-api-from-scratch-faa55787170d" TargetMode="External" Id="rId34" /><Relationship Type="http://schemas.openxmlformats.org/officeDocument/2006/relationships/hyperlink" Target="http://www.deepideas.net/deep-learning-from-scratch-i-computational-graphs/" TargetMode="External" Id="rId7" /><Relationship Type="http://schemas.openxmlformats.org/officeDocument/2006/relationships/hyperlink" Target="http://www.deepideas.net/deep-learning-from-scratch-i-computational-graphs/" TargetMode="External" Id="rId12" /><Relationship Type="http://schemas.openxmlformats.org/officeDocument/2006/relationships/hyperlink" Target="http://www.deepideas.net/deep-learning-from-scratch-i-computational-graphs/" TargetMode="External" Id="rId17" /><Relationship Type="http://schemas.openxmlformats.org/officeDocument/2006/relationships/hyperlink" Target="https://medium.com/@d3lm/understand-tensorflow-by-mimicking-its-api-from-scratch-faa55787170d" TargetMode="External" Id="rId25" /><Relationship Type="http://schemas.openxmlformats.org/officeDocument/2006/relationships/hyperlink" Target="https://medium.com/@d3lm/understand-tensorflow-by-mimicking-its-api-from-scratch-faa55787170d" TargetMode="External" Id="rId33" /><Relationship Type="http://schemas.openxmlformats.org/officeDocument/2006/relationships/fontTable" Target="fontTable.xml" Id="rId38" /><Relationship Type="http://schemas.openxmlformats.org/officeDocument/2006/relationships/numbering" Target="numbering.xml" Id="rId2" /><Relationship Type="http://schemas.openxmlformats.org/officeDocument/2006/relationships/hyperlink" Target="http://www.deepideas.net/deep-learning-from-scratch-i-computational-graphs/" TargetMode="External" Id="rId16" /><Relationship Type="http://schemas.openxmlformats.org/officeDocument/2006/relationships/hyperlink" Target="https://medium.com/@d3lm/understand-tensorflow-by-mimicking-its-api-from-scratch-faa55787170d" TargetMode="External" Id="rId20" /><Relationship Type="http://schemas.openxmlformats.org/officeDocument/2006/relationships/hyperlink" Target="https://medium.com/@d3lm/understand-tensorflow-by-mimicking-its-api-from-scratch-faa55787170d" TargetMode="External" Id="rId29" /><Relationship Type="http://schemas.openxmlformats.org/officeDocument/2006/relationships/customXml" Target="../customXml/item1.xml" Id="rId1" /><Relationship Type="http://schemas.openxmlformats.org/officeDocument/2006/relationships/hyperlink" Target="http://www.deepideas.net/deep-learning-from-scratch-i-computational-graphs/" TargetMode="External" Id="rId6" /><Relationship Type="http://schemas.openxmlformats.org/officeDocument/2006/relationships/hyperlink" Target="http://www.deepideas.net/deep-learning-from-scratch-i-computational-graphs/" TargetMode="External" Id="rId11" /><Relationship Type="http://schemas.openxmlformats.org/officeDocument/2006/relationships/hyperlink" Target="https://medium.com/@d3lm/understand-tensorflow-by-mimicking-its-api-from-scratch-faa55787170d" TargetMode="External" Id="rId24" /><Relationship Type="http://schemas.openxmlformats.org/officeDocument/2006/relationships/hyperlink" Target="https://medium.com/@d3lm/understand-tensorflow-by-mimicking-its-api-from-scratch-faa55787170d" TargetMode="External" Id="rId32" /><Relationship Type="http://schemas.openxmlformats.org/officeDocument/2006/relationships/hyperlink" Target="https://medium.com/@d3lm/understand-tensorflow-by-mimicking-its-api-from-scratch-faa55787170d" TargetMode="External" Id="rId37" /><Relationship Type="http://schemas.openxmlformats.org/officeDocument/2006/relationships/webSettings" Target="webSettings.xml" Id="rId5" /><Relationship Type="http://schemas.openxmlformats.org/officeDocument/2006/relationships/hyperlink" Target="http://www.deepideas.net/deep-learning-from-scratch-i-computational-graphs/" TargetMode="External" Id="rId15" /><Relationship Type="http://schemas.openxmlformats.org/officeDocument/2006/relationships/hyperlink" Target="https://medium.com/@d3lm/understand-tensorflow-by-mimicking-its-api-from-scratch-faa55787170d" TargetMode="External" Id="rId23" /><Relationship Type="http://schemas.openxmlformats.org/officeDocument/2006/relationships/hyperlink" Target="https://medium.com/@d3lm/understand-tensorflow-by-mimicking-its-api-from-scratch-faa55787170d" TargetMode="External" Id="rId28" /><Relationship Type="http://schemas.openxmlformats.org/officeDocument/2006/relationships/hyperlink" Target="https://medium.com/@d3lm/understand-tensorflow-by-mimicking-its-api-from-scratch-faa55787170d" TargetMode="External" Id="rId36" /><Relationship Type="http://schemas.openxmlformats.org/officeDocument/2006/relationships/hyperlink" Target="http://www.deepideas.net/deep-learning-from-scratch-i-computational-graphs/" TargetMode="External" Id="rId10" /><Relationship Type="http://schemas.openxmlformats.org/officeDocument/2006/relationships/hyperlink" Target="http://www.deepideas.net/deep-learning-from-scratch-i-computational-graphs/" TargetMode="External" Id="rId19" /><Relationship Type="http://schemas.openxmlformats.org/officeDocument/2006/relationships/hyperlink" Target="https://medium.com/@d3lm/understand-tensorflow-by-mimicking-its-api-from-scratch-faa55787170d" TargetMode="External" Id="rId31" /><Relationship Type="http://schemas.openxmlformats.org/officeDocument/2006/relationships/settings" Target="settings.xml" Id="rId4" /><Relationship Type="http://schemas.openxmlformats.org/officeDocument/2006/relationships/hyperlink" Target="http://www.deepideas.net/deep-learning-from-scratch-i-computational-graphs/" TargetMode="External" Id="rId9" /><Relationship Type="http://schemas.openxmlformats.org/officeDocument/2006/relationships/hyperlink" Target="http://www.deepideas.net/deep-learning-from-scratch-i-computational-graphs/" TargetMode="External" Id="rId14" /><Relationship Type="http://schemas.openxmlformats.org/officeDocument/2006/relationships/hyperlink" Target="https://medium.com/@d3lm/understand-tensorflow-by-mimicking-its-api-from-scratch-faa55787170d" TargetMode="External" Id="rId22" /><Relationship Type="http://schemas.openxmlformats.org/officeDocument/2006/relationships/hyperlink" Target="https://medium.com/@d3lm/understand-tensorflow-by-mimicking-its-api-from-scratch-faa55787170d" TargetMode="External" Id="rId27" /><Relationship Type="http://schemas.openxmlformats.org/officeDocument/2006/relationships/hyperlink" Target="https://medium.com/@d3lm/understand-tensorflow-by-mimicking-its-api-from-scratch-faa55787170d" TargetMode="External" Id="rId30" /><Relationship Type="http://schemas.openxmlformats.org/officeDocument/2006/relationships/hyperlink" Target="https://medium.com/@d3lm/understand-tensorflow-by-mimicking-its-api-from-scratch-faa55787170d" TargetMode="External" Id="rId35" /><Relationship Type="http://schemas.openxmlformats.org/officeDocument/2006/relationships/hyperlink" Target="http://www.deepideas.net/deep-learning-from-scratch-i-computational-graphs/" TargetMode="External" Id="rId8" /><Relationship Type="http://schemas.openxmlformats.org/officeDocument/2006/relationships/styles" Target="style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45CD-DE11-4032-915C-6220AA4562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lastModifiedBy>Arda Cem Özmen</lastModifiedBy>
  <revision>3</revision>
  <dcterms:created xsi:type="dcterms:W3CDTF">2019-05-07T13:10:00.0000000Z</dcterms:created>
  <dcterms:modified xsi:type="dcterms:W3CDTF">2019-05-07T13:39:14.4589456Z</dcterms:modified>
</coreProperties>
</file>