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D32687" w14:textId="77777777" w:rsidR="001A5B13" w:rsidRPr="00305062" w:rsidRDefault="001A5B13" w:rsidP="001A5B13">
      <w:pPr>
        <w:jc w:val="right"/>
        <w:rPr>
          <w:rFonts w:ascii="Century Gothic" w:hAnsi="Century Gothic" w:cstheme="majorHAnsi"/>
          <w:color w:val="7F7F7F" w:themeColor="text1" w:themeTint="80"/>
          <w:sz w:val="48"/>
          <w:szCs w:val="48"/>
          <w:lang w:val="en-US"/>
        </w:rPr>
      </w:pPr>
    </w:p>
    <w:p w14:paraId="4F759E27" w14:textId="77777777" w:rsidR="001A5B13" w:rsidRPr="001A5B13" w:rsidRDefault="001A5B13" w:rsidP="001A5B13">
      <w:pPr>
        <w:jc w:val="right"/>
        <w:rPr>
          <w:rFonts w:ascii="Century Gothic" w:hAnsi="Century Gothic" w:cstheme="majorHAnsi"/>
          <w:color w:val="7F7F7F" w:themeColor="text1" w:themeTint="80"/>
          <w:sz w:val="48"/>
          <w:szCs w:val="48"/>
        </w:rPr>
      </w:pPr>
    </w:p>
    <w:p w14:paraId="2A9B6CCD" w14:textId="7979C488" w:rsidR="001A5B13" w:rsidRPr="001A5B13" w:rsidRDefault="001A5B13" w:rsidP="001A5B13">
      <w:pPr>
        <w:jc w:val="right"/>
        <w:rPr>
          <w:rFonts w:ascii="Century Gothic" w:hAnsi="Century Gothic" w:cstheme="majorHAnsi"/>
          <w:color w:val="7F7F7F" w:themeColor="text1" w:themeTint="80"/>
          <w:sz w:val="48"/>
          <w:szCs w:val="48"/>
        </w:rPr>
      </w:pPr>
      <w:r w:rsidRPr="001A5B13">
        <w:rPr>
          <w:rFonts w:ascii="Century Gothic" w:hAnsi="Century Gothic" w:cstheme="majorHAnsi"/>
          <w:color w:val="7F7F7F" w:themeColor="text1" w:themeTint="80"/>
          <w:sz w:val="48"/>
          <w:szCs w:val="48"/>
        </w:rPr>
        <w:t>PROPUESTA</w:t>
      </w:r>
    </w:p>
    <w:p w14:paraId="27A9C6E5" w14:textId="0ADCC0B5" w:rsidR="001A5B13" w:rsidRPr="001A5B13" w:rsidRDefault="00FC5A1C" w:rsidP="001A5B13">
      <w:pPr>
        <w:jc w:val="right"/>
        <w:rPr>
          <w:rFonts w:ascii="Century Gothic" w:hAnsi="Century Gothic" w:cstheme="majorHAnsi"/>
          <w:sz w:val="52"/>
          <w:szCs w:val="52"/>
        </w:rPr>
      </w:pPr>
      <w:r>
        <w:rPr>
          <w:rFonts w:ascii="Century Gothic" w:hAnsi="Century Gothic" w:cstheme="majorHAnsi"/>
          <w:sz w:val="52"/>
          <w:szCs w:val="52"/>
        </w:rPr>
        <w:t xml:space="preserve">NUEVAS FUNCIONALIDADES </w:t>
      </w:r>
    </w:p>
    <w:p w14:paraId="3740118A" w14:textId="0BDA8310" w:rsidR="001A5B13" w:rsidRPr="001A5B13" w:rsidRDefault="00FC5A1C" w:rsidP="001A5B13">
      <w:pPr>
        <w:jc w:val="right"/>
        <w:rPr>
          <w:rFonts w:ascii="Century Gothic" w:hAnsi="Century Gothic" w:cstheme="majorHAnsi"/>
          <w:sz w:val="52"/>
          <w:szCs w:val="52"/>
        </w:rPr>
      </w:pPr>
      <w:r>
        <w:rPr>
          <w:rFonts w:ascii="Century Gothic" w:hAnsi="Century Gothic" w:cstheme="majorHAnsi"/>
          <w:sz w:val="52"/>
          <w:szCs w:val="52"/>
        </w:rPr>
        <w:t xml:space="preserve">PARA </w:t>
      </w:r>
      <w:r w:rsidR="001A5B13" w:rsidRPr="001A5B13">
        <w:rPr>
          <w:rFonts w:ascii="Century Gothic" w:hAnsi="Century Gothic" w:cstheme="majorHAnsi"/>
          <w:sz w:val="52"/>
          <w:szCs w:val="52"/>
        </w:rPr>
        <w:t>ALDEBARAN</w:t>
      </w:r>
      <w:r w:rsidR="00FC63A4">
        <w:rPr>
          <w:rFonts w:ascii="Century Gothic" w:hAnsi="Century Gothic" w:cstheme="majorHAnsi"/>
          <w:sz w:val="52"/>
          <w:szCs w:val="52"/>
        </w:rPr>
        <w:t xml:space="preserve"> WEB</w:t>
      </w:r>
    </w:p>
    <w:p w14:paraId="2FEDA683" w14:textId="77777777" w:rsidR="001A5B13" w:rsidRPr="001A5B13" w:rsidRDefault="001A5B13" w:rsidP="001A5B13">
      <w:pPr>
        <w:rPr>
          <w:rFonts w:ascii="Century Gothic" w:hAnsi="Century Gothic" w:cstheme="majorHAnsi"/>
        </w:rPr>
      </w:pPr>
      <w:r w:rsidRPr="001A5B13">
        <w:rPr>
          <w:rFonts w:ascii="Century Gothic" w:hAnsi="Century Gothic" w:cstheme="majorHAnsi"/>
        </w:rPr>
        <w:t xml:space="preserve"> </w:t>
      </w:r>
    </w:p>
    <w:p w14:paraId="4B19BF17" w14:textId="77777777" w:rsidR="001A5B13" w:rsidRPr="001A5B13" w:rsidRDefault="001A5B13" w:rsidP="001A5B13">
      <w:pPr>
        <w:rPr>
          <w:rFonts w:ascii="Century Gothic" w:hAnsi="Century Gothic" w:cstheme="majorHAnsi"/>
        </w:rPr>
      </w:pPr>
    </w:p>
    <w:p w14:paraId="35C4A47B" w14:textId="77777777" w:rsidR="001A5B13" w:rsidRPr="001A5B13" w:rsidRDefault="001A5B13" w:rsidP="001A5B13">
      <w:pPr>
        <w:rPr>
          <w:rFonts w:ascii="Century Gothic" w:hAnsi="Century Gothic" w:cstheme="majorHAnsi"/>
        </w:rPr>
      </w:pPr>
    </w:p>
    <w:p w14:paraId="53E6D554" w14:textId="77777777" w:rsidR="001A5B13" w:rsidRPr="001A5B13" w:rsidRDefault="001A5B13" w:rsidP="001A5B13">
      <w:pPr>
        <w:rPr>
          <w:rFonts w:ascii="Century Gothic" w:hAnsi="Century Gothic" w:cstheme="majorHAnsi"/>
        </w:rPr>
      </w:pPr>
    </w:p>
    <w:p w14:paraId="5992DEC4" w14:textId="77777777" w:rsidR="001A5B13" w:rsidRPr="001A5B13" w:rsidRDefault="001A5B13" w:rsidP="001A5B13">
      <w:pPr>
        <w:rPr>
          <w:rFonts w:ascii="Century Gothic" w:hAnsi="Century Gothic" w:cstheme="majorHAnsi"/>
        </w:rPr>
      </w:pPr>
    </w:p>
    <w:p w14:paraId="7278EA94" w14:textId="77777777" w:rsidR="001A5B13" w:rsidRPr="001A5B13" w:rsidRDefault="001A5B13" w:rsidP="001A5B13">
      <w:pPr>
        <w:rPr>
          <w:rFonts w:ascii="Century Gothic" w:hAnsi="Century Gothic" w:cstheme="majorHAnsi"/>
        </w:rPr>
      </w:pPr>
    </w:p>
    <w:p w14:paraId="52CCD031" w14:textId="77777777" w:rsidR="001A5B13" w:rsidRPr="001A5B13" w:rsidRDefault="001A5B13" w:rsidP="001A5B13">
      <w:pPr>
        <w:rPr>
          <w:rFonts w:ascii="Century Gothic" w:hAnsi="Century Gothic" w:cstheme="majorHAnsi"/>
        </w:rPr>
      </w:pPr>
    </w:p>
    <w:p w14:paraId="582F0D1D" w14:textId="77777777" w:rsidR="001A5B13" w:rsidRPr="001A5B13" w:rsidRDefault="001A5B13" w:rsidP="001A5B13">
      <w:pPr>
        <w:rPr>
          <w:rFonts w:ascii="Century Gothic" w:hAnsi="Century Gothic" w:cstheme="majorHAnsi"/>
        </w:rPr>
      </w:pPr>
    </w:p>
    <w:p w14:paraId="23CC26C1" w14:textId="77777777" w:rsidR="001A5B13" w:rsidRPr="001A5B13" w:rsidRDefault="001A5B13" w:rsidP="001A5B13">
      <w:pPr>
        <w:jc w:val="center"/>
        <w:rPr>
          <w:rFonts w:ascii="Century Gothic" w:hAnsi="Century Gothic" w:cstheme="majorHAnsi"/>
        </w:rPr>
      </w:pPr>
      <w:r w:rsidRPr="001A5B13">
        <w:rPr>
          <w:rFonts w:ascii="Century Gothic" w:hAnsi="Century Gothic" w:cstheme="majorHAnsi"/>
          <w:color w:val="7F7F7F" w:themeColor="text1" w:themeTint="80"/>
          <w:sz w:val="48"/>
          <w:szCs w:val="48"/>
        </w:rPr>
        <w:t>Para</w:t>
      </w:r>
    </w:p>
    <w:p w14:paraId="69F77EAC" w14:textId="167EB488" w:rsidR="001A5B13" w:rsidRPr="001A5B13" w:rsidRDefault="00FC63A4" w:rsidP="001A5B13">
      <w:pPr>
        <w:jc w:val="center"/>
        <w:rPr>
          <w:rFonts w:ascii="Century Gothic" w:hAnsi="Century Gothic" w:cstheme="majorHAnsi"/>
          <w:sz w:val="52"/>
          <w:szCs w:val="52"/>
        </w:rPr>
      </w:pPr>
      <w:r>
        <w:rPr>
          <w:rFonts w:ascii="Century Gothic" w:hAnsi="Century Gothic" w:cstheme="majorHAnsi"/>
          <w:sz w:val="52"/>
          <w:szCs w:val="52"/>
        </w:rPr>
        <w:t>PROMOS</w:t>
      </w:r>
    </w:p>
    <w:p w14:paraId="2A61D2C6" w14:textId="77777777" w:rsidR="001A5B13" w:rsidRPr="001A5B13" w:rsidRDefault="001A5B13" w:rsidP="001A5B13">
      <w:pPr>
        <w:jc w:val="center"/>
        <w:rPr>
          <w:rFonts w:ascii="Century Gothic" w:hAnsi="Century Gothic" w:cstheme="majorHAnsi"/>
          <w:sz w:val="52"/>
          <w:szCs w:val="52"/>
        </w:rPr>
      </w:pPr>
    </w:p>
    <w:p w14:paraId="726CB5B0" w14:textId="77777777" w:rsidR="001A5B13" w:rsidRPr="001A5B13" w:rsidRDefault="001A5B13" w:rsidP="001A5B13">
      <w:pPr>
        <w:jc w:val="center"/>
        <w:rPr>
          <w:rFonts w:ascii="Century Gothic" w:hAnsi="Century Gothic" w:cstheme="majorHAnsi"/>
          <w:sz w:val="52"/>
          <w:szCs w:val="52"/>
        </w:rPr>
      </w:pPr>
    </w:p>
    <w:p w14:paraId="4F1893B6" w14:textId="77777777" w:rsidR="001A5B13" w:rsidRPr="001A5B13" w:rsidRDefault="001A5B13" w:rsidP="001A5B13">
      <w:pPr>
        <w:jc w:val="center"/>
        <w:rPr>
          <w:rFonts w:ascii="Century Gothic" w:hAnsi="Century Gothic" w:cstheme="majorHAnsi"/>
          <w:sz w:val="52"/>
          <w:szCs w:val="52"/>
        </w:rPr>
      </w:pPr>
    </w:p>
    <w:p w14:paraId="57F7E4C5" w14:textId="77777777" w:rsidR="001A5B13" w:rsidRPr="001A5B13" w:rsidRDefault="001A5B13" w:rsidP="001A5B13">
      <w:pPr>
        <w:jc w:val="center"/>
        <w:rPr>
          <w:rFonts w:ascii="Century Gothic" w:hAnsi="Century Gothic" w:cstheme="majorHAnsi"/>
        </w:rPr>
      </w:pPr>
    </w:p>
    <w:p w14:paraId="384B9B53" w14:textId="09208D61" w:rsidR="00356464" w:rsidRPr="001A5B13" w:rsidRDefault="46DE43A0" w:rsidP="46DE43A0">
      <w:pPr>
        <w:jc w:val="center"/>
        <w:rPr>
          <w:rFonts w:ascii="Century Gothic" w:hAnsi="Century Gothic" w:cstheme="majorBidi"/>
          <w:sz w:val="28"/>
          <w:szCs w:val="28"/>
        </w:rPr>
      </w:pPr>
      <w:r w:rsidRPr="46DE43A0">
        <w:rPr>
          <w:rFonts w:ascii="Century Gothic" w:hAnsi="Century Gothic" w:cstheme="majorBidi"/>
          <w:sz w:val="28"/>
          <w:szCs w:val="28"/>
        </w:rPr>
        <w:t xml:space="preserve">Bogotá, </w:t>
      </w:r>
      <w:r w:rsidR="00275EE9">
        <w:rPr>
          <w:rFonts w:ascii="Century Gothic" w:hAnsi="Century Gothic" w:cstheme="majorBidi"/>
          <w:sz w:val="28"/>
          <w:szCs w:val="28"/>
        </w:rPr>
        <w:t>1</w:t>
      </w:r>
      <w:r w:rsidR="007D6381">
        <w:rPr>
          <w:rFonts w:ascii="Century Gothic" w:hAnsi="Century Gothic" w:cstheme="majorBidi"/>
          <w:sz w:val="28"/>
          <w:szCs w:val="28"/>
        </w:rPr>
        <w:t>3</w:t>
      </w:r>
      <w:r w:rsidRPr="46DE43A0">
        <w:rPr>
          <w:rFonts w:ascii="Century Gothic" w:hAnsi="Century Gothic" w:cstheme="majorBidi"/>
          <w:sz w:val="28"/>
          <w:szCs w:val="28"/>
        </w:rPr>
        <w:t xml:space="preserve"> de </w:t>
      </w:r>
      <w:r w:rsidR="003C433A">
        <w:rPr>
          <w:rFonts w:ascii="Century Gothic" w:hAnsi="Century Gothic" w:cstheme="majorBidi"/>
          <w:sz w:val="28"/>
          <w:szCs w:val="28"/>
        </w:rPr>
        <w:t>Enero</w:t>
      </w:r>
      <w:r w:rsidRPr="46DE43A0">
        <w:rPr>
          <w:rFonts w:ascii="Century Gothic" w:hAnsi="Century Gothic" w:cstheme="majorBidi"/>
          <w:sz w:val="28"/>
          <w:szCs w:val="28"/>
        </w:rPr>
        <w:t xml:space="preserve"> de 202</w:t>
      </w:r>
      <w:r w:rsidR="003C433A">
        <w:rPr>
          <w:rFonts w:ascii="Century Gothic" w:hAnsi="Century Gothic" w:cstheme="majorBidi"/>
          <w:sz w:val="28"/>
          <w:szCs w:val="28"/>
        </w:rPr>
        <w:t>6</w:t>
      </w:r>
    </w:p>
    <w:p w14:paraId="5A688A94" w14:textId="4173AB1C" w:rsidR="001A5B13" w:rsidRPr="00E82411" w:rsidRDefault="0E47269E" w:rsidP="00DB228A">
      <w:pPr>
        <w:pStyle w:val="Prrafodelista"/>
        <w:numPr>
          <w:ilvl w:val="0"/>
          <w:numId w:val="1"/>
        </w:numPr>
        <w:jc w:val="both"/>
        <w:rPr>
          <w:rFonts w:ascii="Century Gothic" w:hAnsi="Century Gothic" w:cstheme="majorHAnsi"/>
          <w:b/>
          <w:bCs/>
          <w:sz w:val="24"/>
          <w:szCs w:val="24"/>
        </w:rPr>
      </w:pPr>
      <w:r w:rsidRPr="0E47269E">
        <w:rPr>
          <w:rFonts w:ascii="Century Gothic" w:hAnsi="Century Gothic" w:cstheme="majorBidi"/>
          <w:b/>
          <w:bCs/>
          <w:sz w:val="24"/>
          <w:szCs w:val="24"/>
        </w:rPr>
        <w:lastRenderedPageBreak/>
        <w:t>ALCANCE DE LA SOLUCION</w:t>
      </w:r>
    </w:p>
    <w:p w14:paraId="387743F5" w14:textId="77777777" w:rsidR="00E82411" w:rsidRPr="0054401F" w:rsidRDefault="00E82411" w:rsidP="00E82411">
      <w:pPr>
        <w:pStyle w:val="Prrafodelista"/>
        <w:ind w:left="360"/>
        <w:jc w:val="both"/>
        <w:rPr>
          <w:rFonts w:ascii="Century Gothic" w:hAnsi="Century Gothic" w:cstheme="majorHAnsi"/>
          <w:b/>
          <w:bCs/>
          <w:sz w:val="24"/>
          <w:szCs w:val="24"/>
        </w:rPr>
      </w:pPr>
    </w:p>
    <w:p w14:paraId="1A3EA4F8" w14:textId="7E841C3B" w:rsidR="00180AD6" w:rsidRDefault="00180AD6" w:rsidP="00180AD6">
      <w:pPr>
        <w:pStyle w:val="Prrafodelista"/>
        <w:jc w:val="both"/>
        <w:rPr>
          <w:rFonts w:ascii="Century Gothic" w:hAnsi="Century Gothic" w:cstheme="majorHAnsi"/>
          <w:sz w:val="24"/>
          <w:szCs w:val="24"/>
        </w:rPr>
      </w:pPr>
      <w:r>
        <w:rPr>
          <w:rFonts w:ascii="Century Gothic" w:hAnsi="Century Gothic" w:cstheme="majorHAnsi"/>
          <w:sz w:val="24"/>
          <w:szCs w:val="24"/>
        </w:rPr>
        <w:t xml:space="preserve">Se desea ajustar la </w:t>
      </w:r>
      <w:r w:rsidR="003C433A">
        <w:rPr>
          <w:rFonts w:ascii="Century Gothic" w:hAnsi="Century Gothic" w:cstheme="majorHAnsi"/>
          <w:sz w:val="24"/>
          <w:szCs w:val="24"/>
        </w:rPr>
        <w:t>integración del inventario de Aldebarán con las páginas comerciales de Promos, para permitir que el autómata envíe a diferentes páginas comerciales, la información de sincronización de inventarios</w:t>
      </w:r>
      <w:r>
        <w:rPr>
          <w:rFonts w:ascii="Century Gothic" w:hAnsi="Century Gothic" w:cstheme="majorHAnsi"/>
          <w:sz w:val="24"/>
          <w:szCs w:val="24"/>
        </w:rPr>
        <w:t>.</w:t>
      </w:r>
    </w:p>
    <w:p w14:paraId="704B8652" w14:textId="77777777" w:rsidR="00180AD6" w:rsidRDefault="00180AD6" w:rsidP="00180AD6">
      <w:pPr>
        <w:pStyle w:val="Prrafodelista"/>
        <w:jc w:val="both"/>
        <w:rPr>
          <w:rFonts w:ascii="Century Gothic" w:hAnsi="Century Gothic" w:cstheme="majorHAnsi"/>
          <w:sz w:val="24"/>
          <w:szCs w:val="24"/>
        </w:rPr>
      </w:pPr>
    </w:p>
    <w:p w14:paraId="1C6CFBE4" w14:textId="72D860BB" w:rsidR="00180AD6" w:rsidRPr="00F75D96" w:rsidRDefault="003C433A" w:rsidP="00180AD6">
      <w:pPr>
        <w:pStyle w:val="Prrafodelista"/>
        <w:jc w:val="both"/>
        <w:rPr>
          <w:rFonts w:ascii="Century Gothic" w:hAnsi="Century Gothic" w:cstheme="majorHAnsi"/>
          <w:sz w:val="24"/>
          <w:szCs w:val="24"/>
        </w:rPr>
      </w:pPr>
      <w:r>
        <w:rPr>
          <w:rFonts w:ascii="Century Gothic" w:hAnsi="Century Gothic" w:cstheme="majorHAnsi"/>
          <w:sz w:val="24"/>
          <w:szCs w:val="24"/>
        </w:rPr>
        <w:t>Para esto se creará una nueva configuración en los parámetros de Aldebarán, donde se deberán definir las características de la conectividad con los diferentes destinos comerciales, esto si, teniendo en cuenta que se obliga a que el motor de la base de datos a la cual se va a enviar la información de sincronización, también debe ser un motor SQL Server.</w:t>
      </w:r>
      <w:r w:rsidR="00F62CC6">
        <w:rPr>
          <w:rFonts w:ascii="Century Gothic" w:hAnsi="Century Gothic" w:cstheme="majorHAnsi"/>
          <w:sz w:val="24"/>
          <w:szCs w:val="24"/>
        </w:rPr>
        <w:t xml:space="preserve"> </w:t>
      </w:r>
    </w:p>
    <w:p w14:paraId="1C08164C" w14:textId="77777777" w:rsidR="00180AD6" w:rsidRDefault="00180AD6" w:rsidP="00180AD6">
      <w:pPr>
        <w:pStyle w:val="Prrafodelista"/>
        <w:jc w:val="both"/>
        <w:rPr>
          <w:rFonts w:ascii="Century Gothic" w:hAnsi="Century Gothic" w:cstheme="majorHAnsi"/>
          <w:sz w:val="24"/>
          <w:szCs w:val="24"/>
        </w:rPr>
      </w:pPr>
    </w:p>
    <w:p w14:paraId="4DAFF4B9" w14:textId="2418D471" w:rsidR="00F62CC6" w:rsidRDefault="003C433A" w:rsidP="00180AD6">
      <w:pPr>
        <w:pStyle w:val="Prrafodelista"/>
        <w:jc w:val="both"/>
        <w:rPr>
          <w:rFonts w:ascii="Century Gothic" w:hAnsi="Century Gothic" w:cstheme="majorHAnsi"/>
          <w:sz w:val="24"/>
          <w:szCs w:val="24"/>
        </w:rPr>
      </w:pPr>
      <w:r>
        <w:rPr>
          <w:rFonts w:ascii="Century Gothic" w:hAnsi="Century Gothic" w:cstheme="majorHAnsi"/>
          <w:sz w:val="24"/>
          <w:szCs w:val="24"/>
        </w:rPr>
        <w:t>Adicionalmente el nuevo sistema de integración podrá identificar a que destino no pudo enviar la sincronización de la información, de manera que en el log se pueda identificar que página comercial quedo desactualizada.</w:t>
      </w:r>
    </w:p>
    <w:p w14:paraId="6E2D37FE" w14:textId="77777777" w:rsidR="00180AD6" w:rsidRDefault="00180AD6" w:rsidP="00180AD6">
      <w:pPr>
        <w:pStyle w:val="Prrafodelista"/>
        <w:jc w:val="both"/>
        <w:rPr>
          <w:rFonts w:ascii="Century Gothic" w:hAnsi="Century Gothic" w:cstheme="majorHAnsi"/>
          <w:sz w:val="24"/>
          <w:szCs w:val="24"/>
        </w:rPr>
      </w:pPr>
    </w:p>
    <w:p w14:paraId="57CA0688" w14:textId="77777777" w:rsidR="00180AD6" w:rsidRDefault="00180AD6" w:rsidP="00180AD6">
      <w:pPr>
        <w:pStyle w:val="Prrafodelista"/>
        <w:jc w:val="both"/>
        <w:rPr>
          <w:rFonts w:ascii="Century Gothic" w:hAnsi="Century Gothic" w:cstheme="majorHAnsi"/>
          <w:sz w:val="24"/>
          <w:szCs w:val="24"/>
        </w:rPr>
      </w:pPr>
      <w:r w:rsidRPr="00E818EB">
        <w:rPr>
          <w:rFonts w:ascii="Century Gothic" w:hAnsi="Century Gothic" w:cstheme="majorHAnsi"/>
          <w:sz w:val="24"/>
          <w:szCs w:val="24"/>
        </w:rPr>
        <w:t>A continuación, se presentan las funcionalidades y características de alto nivel</w:t>
      </w:r>
      <w:r>
        <w:rPr>
          <w:rFonts w:ascii="Century Gothic" w:hAnsi="Century Gothic" w:cstheme="majorHAnsi"/>
          <w:sz w:val="24"/>
          <w:szCs w:val="24"/>
        </w:rPr>
        <w:t xml:space="preserve"> </w:t>
      </w:r>
      <w:r w:rsidRPr="00E818EB">
        <w:rPr>
          <w:rFonts w:ascii="Century Gothic" w:hAnsi="Century Gothic" w:cstheme="majorHAnsi"/>
          <w:sz w:val="24"/>
          <w:szCs w:val="24"/>
        </w:rPr>
        <w:t xml:space="preserve">que tendrá </w:t>
      </w:r>
      <w:r>
        <w:rPr>
          <w:rFonts w:ascii="Century Gothic" w:hAnsi="Century Gothic" w:cstheme="majorHAnsi"/>
          <w:sz w:val="24"/>
          <w:szCs w:val="24"/>
        </w:rPr>
        <w:t xml:space="preserve">la </w:t>
      </w:r>
      <w:r w:rsidRPr="00E818EB">
        <w:rPr>
          <w:rFonts w:ascii="Century Gothic" w:hAnsi="Century Gothic" w:cstheme="majorHAnsi"/>
          <w:sz w:val="24"/>
          <w:szCs w:val="24"/>
        </w:rPr>
        <w:t>solución propuesta</w:t>
      </w:r>
      <w:r>
        <w:rPr>
          <w:rFonts w:ascii="Century Gothic" w:hAnsi="Century Gothic" w:cstheme="majorHAnsi"/>
          <w:sz w:val="24"/>
          <w:szCs w:val="24"/>
        </w:rPr>
        <w:t>:</w:t>
      </w:r>
    </w:p>
    <w:p w14:paraId="3CD04DAA" w14:textId="679AB8A8" w:rsidR="00F62CC6" w:rsidRPr="00524B5D" w:rsidRDefault="00F62CC6" w:rsidP="00F62CC6">
      <w:pPr>
        <w:pStyle w:val="Prrafodelista"/>
        <w:jc w:val="both"/>
        <w:rPr>
          <w:rFonts w:ascii="Century Gothic" w:hAnsi="Century Gothic" w:cstheme="majorHAnsi"/>
          <w:b/>
          <w:color w:val="FF0000"/>
          <w:sz w:val="28"/>
          <w:szCs w:val="24"/>
        </w:rPr>
      </w:pPr>
    </w:p>
    <w:p w14:paraId="71D234BF" w14:textId="72C88891" w:rsidR="00180AD6" w:rsidRPr="000B1E44" w:rsidRDefault="003C433A" w:rsidP="00180AD6">
      <w:pPr>
        <w:pStyle w:val="Prrafodelista"/>
        <w:numPr>
          <w:ilvl w:val="1"/>
          <w:numId w:val="18"/>
        </w:numPr>
        <w:rPr>
          <w:rFonts w:ascii="Century Gothic" w:hAnsi="Century Gothic" w:cstheme="majorHAnsi"/>
          <w:b/>
          <w:sz w:val="24"/>
          <w:szCs w:val="24"/>
        </w:rPr>
      </w:pPr>
      <w:r w:rsidRPr="000B1E44">
        <w:rPr>
          <w:rFonts w:ascii="Century Gothic" w:hAnsi="Century Gothic" w:cstheme="majorHAnsi"/>
          <w:b/>
          <w:sz w:val="24"/>
          <w:szCs w:val="24"/>
        </w:rPr>
        <w:t>Configuración de páginas comerciales para sincronización</w:t>
      </w:r>
      <w:r w:rsidR="00180AD6" w:rsidRPr="000B1E44">
        <w:rPr>
          <w:rFonts w:ascii="Century Gothic" w:hAnsi="Century Gothic" w:cstheme="majorHAnsi"/>
          <w:b/>
          <w:sz w:val="24"/>
          <w:szCs w:val="24"/>
        </w:rPr>
        <w:t>.</w:t>
      </w:r>
    </w:p>
    <w:p w14:paraId="283E817E" w14:textId="77777777" w:rsidR="00180AD6" w:rsidRPr="000B1E44" w:rsidRDefault="00180AD6" w:rsidP="00180AD6">
      <w:pPr>
        <w:pStyle w:val="Prrafodelista"/>
        <w:jc w:val="both"/>
        <w:rPr>
          <w:rFonts w:ascii="Century Gothic" w:hAnsi="Century Gothic" w:cstheme="majorHAnsi"/>
          <w:sz w:val="24"/>
          <w:szCs w:val="24"/>
        </w:rPr>
      </w:pPr>
    </w:p>
    <w:p w14:paraId="6A03D0C8" w14:textId="5E8676DD" w:rsidR="003C433A" w:rsidRDefault="003C433A" w:rsidP="00180AD6">
      <w:pPr>
        <w:pStyle w:val="Prrafodelista"/>
        <w:jc w:val="both"/>
        <w:rPr>
          <w:rFonts w:ascii="Century Gothic" w:hAnsi="Century Gothic" w:cstheme="majorHAnsi"/>
          <w:sz w:val="24"/>
          <w:szCs w:val="24"/>
        </w:rPr>
      </w:pPr>
      <w:r>
        <w:rPr>
          <w:rFonts w:ascii="Century Gothic" w:hAnsi="Century Gothic" w:cstheme="majorHAnsi"/>
          <w:sz w:val="24"/>
          <w:szCs w:val="24"/>
        </w:rPr>
        <w:t>Se creará una nueva opción en el menú Administración, llamada Configuración autómata de existencias, que permitirá definir múltiples destinos de la integración generada por el autómata de existencias a momento de ejecutar su procesamiento de sincronización.</w:t>
      </w:r>
    </w:p>
    <w:p w14:paraId="3BDA7598" w14:textId="77777777" w:rsidR="003C433A" w:rsidRDefault="003C433A" w:rsidP="00180AD6">
      <w:pPr>
        <w:pStyle w:val="Prrafodelista"/>
        <w:jc w:val="both"/>
        <w:rPr>
          <w:rFonts w:ascii="Century Gothic" w:hAnsi="Century Gothic" w:cstheme="majorHAnsi"/>
          <w:sz w:val="24"/>
          <w:szCs w:val="24"/>
        </w:rPr>
      </w:pPr>
      <w:r>
        <w:rPr>
          <w:rFonts w:ascii="Century Gothic" w:hAnsi="Century Gothic" w:cstheme="majorHAnsi"/>
          <w:sz w:val="24"/>
          <w:szCs w:val="24"/>
        </w:rPr>
        <w:t>Esta nueva opción permitirá por conexión definir:</w:t>
      </w:r>
    </w:p>
    <w:p w14:paraId="4FF62BD7" w14:textId="77777777" w:rsidR="003C433A" w:rsidRDefault="003C433A" w:rsidP="00180AD6">
      <w:pPr>
        <w:pStyle w:val="Prrafodelista"/>
        <w:jc w:val="both"/>
        <w:rPr>
          <w:rFonts w:ascii="Century Gothic" w:hAnsi="Century Gothic" w:cstheme="majorHAnsi"/>
          <w:sz w:val="24"/>
          <w:szCs w:val="24"/>
        </w:rPr>
      </w:pPr>
    </w:p>
    <w:p w14:paraId="47115A98" w14:textId="21284702" w:rsidR="003C433A" w:rsidRDefault="003C433A" w:rsidP="000B1E44">
      <w:pPr>
        <w:pStyle w:val="Prrafodelista"/>
        <w:numPr>
          <w:ilvl w:val="0"/>
          <w:numId w:val="26"/>
        </w:numPr>
        <w:jc w:val="both"/>
        <w:rPr>
          <w:rFonts w:ascii="Century Gothic" w:hAnsi="Century Gothic" w:cstheme="majorHAnsi"/>
          <w:sz w:val="24"/>
          <w:szCs w:val="24"/>
        </w:rPr>
      </w:pPr>
      <w:r w:rsidRPr="000B1E44">
        <w:rPr>
          <w:rFonts w:ascii="Century Gothic" w:hAnsi="Century Gothic" w:cstheme="majorHAnsi"/>
          <w:b/>
          <w:sz w:val="24"/>
          <w:szCs w:val="24"/>
        </w:rPr>
        <w:t>Host</w:t>
      </w:r>
      <w:r w:rsidR="000B1E44" w:rsidRPr="000B1E44">
        <w:rPr>
          <w:rFonts w:ascii="Century Gothic" w:hAnsi="Century Gothic" w:cstheme="majorHAnsi"/>
          <w:b/>
          <w:sz w:val="24"/>
          <w:szCs w:val="24"/>
        </w:rPr>
        <w:t>:</w:t>
      </w:r>
      <w:r w:rsidR="000B1E44">
        <w:rPr>
          <w:rFonts w:ascii="Century Gothic" w:hAnsi="Century Gothic" w:cstheme="majorHAnsi"/>
          <w:sz w:val="24"/>
          <w:szCs w:val="24"/>
        </w:rPr>
        <w:t xml:space="preserve"> Servidor/Instancia de SQL Server</w:t>
      </w:r>
    </w:p>
    <w:p w14:paraId="6F293DE6" w14:textId="37782FAF" w:rsidR="003C433A" w:rsidRDefault="003C433A" w:rsidP="000B1E44">
      <w:pPr>
        <w:pStyle w:val="Prrafodelista"/>
        <w:numPr>
          <w:ilvl w:val="0"/>
          <w:numId w:val="26"/>
        </w:numPr>
        <w:jc w:val="both"/>
        <w:rPr>
          <w:rFonts w:ascii="Century Gothic" w:hAnsi="Century Gothic" w:cstheme="majorHAnsi"/>
          <w:sz w:val="24"/>
          <w:szCs w:val="24"/>
        </w:rPr>
      </w:pPr>
      <w:r w:rsidRPr="000B1E44">
        <w:rPr>
          <w:rFonts w:ascii="Century Gothic" w:hAnsi="Century Gothic" w:cstheme="majorHAnsi"/>
          <w:b/>
          <w:sz w:val="24"/>
          <w:szCs w:val="24"/>
        </w:rPr>
        <w:t>Base de Datos</w:t>
      </w:r>
      <w:r w:rsidR="000B1E44" w:rsidRPr="000B1E44">
        <w:rPr>
          <w:rFonts w:ascii="Century Gothic" w:hAnsi="Century Gothic" w:cstheme="majorHAnsi"/>
          <w:b/>
          <w:sz w:val="24"/>
          <w:szCs w:val="24"/>
        </w:rPr>
        <w:t>:</w:t>
      </w:r>
      <w:r w:rsidR="000B1E44">
        <w:rPr>
          <w:rFonts w:ascii="Century Gothic" w:hAnsi="Century Gothic" w:cstheme="majorHAnsi"/>
          <w:sz w:val="24"/>
          <w:szCs w:val="24"/>
        </w:rPr>
        <w:t xml:space="preserve"> Base de datos ser sincronizada con Aldebaran</w:t>
      </w:r>
      <w:r>
        <w:rPr>
          <w:rFonts w:ascii="Century Gothic" w:hAnsi="Century Gothic" w:cstheme="majorHAnsi"/>
          <w:sz w:val="24"/>
          <w:szCs w:val="24"/>
        </w:rPr>
        <w:t xml:space="preserve"> </w:t>
      </w:r>
    </w:p>
    <w:p w14:paraId="52EB740F" w14:textId="44D34EE6" w:rsidR="003C433A" w:rsidRDefault="003C433A" w:rsidP="000B1E44">
      <w:pPr>
        <w:pStyle w:val="Prrafodelista"/>
        <w:numPr>
          <w:ilvl w:val="0"/>
          <w:numId w:val="26"/>
        </w:numPr>
        <w:jc w:val="both"/>
        <w:rPr>
          <w:rFonts w:ascii="Century Gothic" w:hAnsi="Century Gothic" w:cstheme="majorHAnsi"/>
          <w:sz w:val="24"/>
          <w:szCs w:val="24"/>
        </w:rPr>
      </w:pPr>
      <w:r w:rsidRPr="000B1E44">
        <w:rPr>
          <w:rFonts w:ascii="Century Gothic" w:hAnsi="Century Gothic" w:cstheme="majorHAnsi"/>
          <w:b/>
          <w:sz w:val="24"/>
          <w:szCs w:val="24"/>
        </w:rPr>
        <w:t>Usuario</w:t>
      </w:r>
      <w:r w:rsidR="000B1E44" w:rsidRPr="000B1E44">
        <w:rPr>
          <w:rFonts w:ascii="Century Gothic" w:hAnsi="Century Gothic" w:cstheme="majorHAnsi"/>
          <w:b/>
          <w:sz w:val="24"/>
          <w:szCs w:val="24"/>
        </w:rPr>
        <w:t>:</w:t>
      </w:r>
      <w:r w:rsidR="000B1E44">
        <w:rPr>
          <w:rFonts w:ascii="Century Gothic" w:hAnsi="Century Gothic" w:cstheme="majorHAnsi"/>
          <w:sz w:val="24"/>
          <w:szCs w:val="24"/>
        </w:rPr>
        <w:t xml:space="preserve"> Usuario de conexión </w:t>
      </w:r>
    </w:p>
    <w:p w14:paraId="53A1E9F0" w14:textId="309DA764" w:rsidR="003C433A" w:rsidRDefault="003C433A" w:rsidP="000B1E44">
      <w:pPr>
        <w:pStyle w:val="Prrafodelista"/>
        <w:numPr>
          <w:ilvl w:val="0"/>
          <w:numId w:val="26"/>
        </w:numPr>
        <w:jc w:val="both"/>
        <w:rPr>
          <w:rFonts w:ascii="Century Gothic" w:hAnsi="Century Gothic" w:cstheme="majorHAnsi"/>
          <w:sz w:val="24"/>
          <w:szCs w:val="24"/>
        </w:rPr>
      </w:pPr>
      <w:r w:rsidRPr="000B1E44">
        <w:rPr>
          <w:rFonts w:ascii="Century Gothic" w:hAnsi="Century Gothic" w:cstheme="majorHAnsi"/>
          <w:b/>
          <w:sz w:val="24"/>
          <w:szCs w:val="24"/>
        </w:rPr>
        <w:t>Contraseña</w:t>
      </w:r>
      <w:r w:rsidR="000B1E44" w:rsidRPr="000B1E44">
        <w:rPr>
          <w:rFonts w:ascii="Century Gothic" w:hAnsi="Century Gothic" w:cstheme="majorHAnsi"/>
          <w:b/>
          <w:sz w:val="24"/>
          <w:szCs w:val="24"/>
        </w:rPr>
        <w:t>:</w:t>
      </w:r>
      <w:r w:rsidR="000B1E44">
        <w:rPr>
          <w:rFonts w:ascii="Century Gothic" w:hAnsi="Century Gothic" w:cstheme="majorHAnsi"/>
          <w:sz w:val="24"/>
          <w:szCs w:val="24"/>
        </w:rPr>
        <w:t xml:space="preserve"> Contraseña del usuario de conexión</w:t>
      </w:r>
    </w:p>
    <w:p w14:paraId="5C20E22C" w14:textId="671AE5E3" w:rsidR="003C433A" w:rsidRDefault="009B146E" w:rsidP="000B1E44">
      <w:pPr>
        <w:pStyle w:val="Prrafodelista"/>
        <w:numPr>
          <w:ilvl w:val="0"/>
          <w:numId w:val="26"/>
        </w:numPr>
        <w:jc w:val="both"/>
        <w:rPr>
          <w:rFonts w:ascii="Century Gothic" w:hAnsi="Century Gothic" w:cstheme="majorHAnsi"/>
          <w:sz w:val="24"/>
          <w:szCs w:val="24"/>
        </w:rPr>
      </w:pPr>
      <w:r>
        <w:rPr>
          <w:rFonts w:ascii="Century Gothic" w:hAnsi="Century Gothic" w:cstheme="majorHAnsi"/>
          <w:b/>
          <w:sz w:val="24"/>
          <w:szCs w:val="24"/>
        </w:rPr>
        <w:t>Activa</w:t>
      </w:r>
      <w:r w:rsidR="000B1E44" w:rsidRPr="000B1E44">
        <w:rPr>
          <w:rFonts w:ascii="Century Gothic" w:hAnsi="Century Gothic" w:cstheme="majorHAnsi"/>
          <w:b/>
          <w:sz w:val="24"/>
          <w:szCs w:val="24"/>
        </w:rPr>
        <w:t>:</w:t>
      </w:r>
      <w:r w:rsidR="000B1E44">
        <w:rPr>
          <w:rFonts w:ascii="Century Gothic" w:hAnsi="Century Gothic" w:cstheme="majorHAnsi"/>
          <w:sz w:val="24"/>
          <w:szCs w:val="24"/>
        </w:rPr>
        <w:t xml:space="preserve"> Indicador si se debe o no realizar la sincronización para esta conexión.</w:t>
      </w:r>
    </w:p>
    <w:p w14:paraId="5FD79022" w14:textId="77777777" w:rsidR="000B1E44" w:rsidRDefault="000B1E44" w:rsidP="00180AD6">
      <w:pPr>
        <w:pStyle w:val="Prrafodelista"/>
        <w:jc w:val="both"/>
        <w:rPr>
          <w:rFonts w:ascii="Century Gothic" w:hAnsi="Century Gothic" w:cstheme="majorHAnsi"/>
          <w:sz w:val="24"/>
          <w:szCs w:val="24"/>
        </w:rPr>
      </w:pPr>
    </w:p>
    <w:p w14:paraId="76E21EFE" w14:textId="77777777" w:rsidR="000B1E44" w:rsidRDefault="000B1E44" w:rsidP="00180AD6">
      <w:pPr>
        <w:pStyle w:val="Prrafodelista"/>
        <w:jc w:val="both"/>
        <w:rPr>
          <w:rFonts w:ascii="Century Gothic" w:hAnsi="Century Gothic" w:cstheme="majorHAnsi"/>
          <w:sz w:val="24"/>
          <w:szCs w:val="24"/>
        </w:rPr>
      </w:pPr>
    </w:p>
    <w:p w14:paraId="5BCBFA72" w14:textId="77777777" w:rsidR="000B1E44" w:rsidRDefault="000B1E44" w:rsidP="00180AD6">
      <w:pPr>
        <w:pStyle w:val="Prrafodelista"/>
        <w:jc w:val="both"/>
        <w:rPr>
          <w:rFonts w:ascii="Century Gothic" w:hAnsi="Century Gothic" w:cstheme="majorHAnsi"/>
          <w:sz w:val="24"/>
          <w:szCs w:val="24"/>
        </w:rPr>
      </w:pPr>
    </w:p>
    <w:p w14:paraId="3B53DCAD" w14:textId="77777777" w:rsidR="000B1E44" w:rsidRDefault="000B1E44" w:rsidP="00180AD6">
      <w:pPr>
        <w:pStyle w:val="Prrafodelista"/>
        <w:jc w:val="both"/>
        <w:rPr>
          <w:rFonts w:ascii="Century Gothic" w:hAnsi="Century Gothic" w:cstheme="majorHAnsi"/>
          <w:sz w:val="24"/>
          <w:szCs w:val="24"/>
        </w:rPr>
      </w:pPr>
    </w:p>
    <w:p w14:paraId="07A54ED5" w14:textId="75CC0DC2" w:rsidR="00180AD6" w:rsidRPr="000B1E44" w:rsidRDefault="00180AD6" w:rsidP="00180AD6">
      <w:pPr>
        <w:pStyle w:val="Prrafodelista"/>
        <w:numPr>
          <w:ilvl w:val="1"/>
          <w:numId w:val="18"/>
        </w:numPr>
        <w:jc w:val="both"/>
        <w:rPr>
          <w:rFonts w:ascii="Century Gothic" w:hAnsi="Century Gothic" w:cstheme="majorBidi"/>
          <w:b/>
          <w:sz w:val="24"/>
          <w:szCs w:val="24"/>
        </w:rPr>
      </w:pPr>
      <w:r w:rsidRPr="000B1E44">
        <w:rPr>
          <w:rFonts w:ascii="Century Gothic" w:hAnsi="Century Gothic" w:cstheme="majorBidi"/>
          <w:b/>
          <w:sz w:val="24"/>
          <w:szCs w:val="24"/>
        </w:rPr>
        <w:lastRenderedPageBreak/>
        <w:t>Ajuste a</w:t>
      </w:r>
      <w:r w:rsidR="000B1E44" w:rsidRPr="000B1E44">
        <w:rPr>
          <w:rFonts w:ascii="Century Gothic" w:hAnsi="Century Gothic" w:cstheme="majorBidi"/>
          <w:b/>
          <w:sz w:val="24"/>
          <w:szCs w:val="24"/>
        </w:rPr>
        <w:t xml:space="preserve">l proceso de </w:t>
      </w:r>
      <w:r w:rsidR="000B1E44">
        <w:rPr>
          <w:rFonts w:ascii="Century Gothic" w:hAnsi="Century Gothic" w:cstheme="majorBidi"/>
          <w:b/>
          <w:sz w:val="24"/>
          <w:szCs w:val="24"/>
        </w:rPr>
        <w:t>sincronización del Autómata de Existencias</w:t>
      </w:r>
      <w:r w:rsidRPr="000B1E44">
        <w:rPr>
          <w:rFonts w:ascii="Century Gothic" w:hAnsi="Century Gothic" w:cstheme="majorBidi"/>
          <w:b/>
          <w:sz w:val="24"/>
          <w:szCs w:val="24"/>
        </w:rPr>
        <w:t>.</w:t>
      </w:r>
    </w:p>
    <w:p w14:paraId="00812E84" w14:textId="77777777" w:rsidR="000B1E44" w:rsidRDefault="000B1E44" w:rsidP="00180AD6">
      <w:pPr>
        <w:pStyle w:val="Prrafodelista"/>
        <w:rPr>
          <w:rFonts w:ascii="Century Gothic" w:hAnsi="Century Gothic" w:cstheme="majorBidi"/>
          <w:sz w:val="24"/>
          <w:szCs w:val="24"/>
        </w:rPr>
      </w:pPr>
    </w:p>
    <w:p w14:paraId="0571C864" w14:textId="6C68A943" w:rsidR="00524B5D" w:rsidRPr="00D237C4" w:rsidRDefault="00180AD6" w:rsidP="00180AD6">
      <w:pPr>
        <w:pStyle w:val="Prrafodelista"/>
        <w:rPr>
          <w:rFonts w:ascii="Century Gothic" w:hAnsi="Century Gothic" w:cstheme="majorBidi"/>
          <w:sz w:val="24"/>
          <w:szCs w:val="24"/>
        </w:rPr>
      </w:pPr>
      <w:r w:rsidRPr="00D237C4">
        <w:rPr>
          <w:rFonts w:ascii="Century Gothic" w:hAnsi="Century Gothic" w:cstheme="majorBidi"/>
          <w:sz w:val="24"/>
          <w:szCs w:val="24"/>
        </w:rPr>
        <w:t xml:space="preserve">Se modificará el proceso para </w:t>
      </w:r>
      <w:r w:rsidR="000B1E44">
        <w:rPr>
          <w:rFonts w:ascii="Century Gothic" w:hAnsi="Century Gothic" w:cstheme="majorBidi"/>
          <w:sz w:val="24"/>
          <w:szCs w:val="24"/>
        </w:rPr>
        <w:t xml:space="preserve">leer la configuración establecida en el punto </w:t>
      </w:r>
      <w:r w:rsidR="000B1E44" w:rsidRPr="00144F5D">
        <w:rPr>
          <w:rFonts w:ascii="Century Gothic" w:hAnsi="Century Gothic" w:cstheme="majorBidi"/>
          <w:b/>
          <w:sz w:val="24"/>
          <w:szCs w:val="24"/>
        </w:rPr>
        <w:t>1</w:t>
      </w:r>
      <w:r w:rsidR="00144F5D" w:rsidRPr="00144F5D">
        <w:rPr>
          <w:rFonts w:ascii="Century Gothic" w:hAnsi="Century Gothic" w:cstheme="majorBidi"/>
          <w:b/>
          <w:sz w:val="24"/>
          <w:szCs w:val="24"/>
        </w:rPr>
        <w:t>.1</w:t>
      </w:r>
      <w:r w:rsidR="000B1E44">
        <w:rPr>
          <w:rFonts w:ascii="Century Gothic" w:hAnsi="Century Gothic" w:cstheme="majorBidi"/>
          <w:sz w:val="24"/>
          <w:szCs w:val="24"/>
        </w:rPr>
        <w:t>, y sincronizar los destinos allí configurados con el inventario y las órdenes de compra de Aldebarán.</w:t>
      </w:r>
    </w:p>
    <w:p w14:paraId="41CD0C48" w14:textId="77777777" w:rsidR="00180AD6" w:rsidRPr="00D237C4" w:rsidRDefault="00180AD6" w:rsidP="00180AD6">
      <w:pPr>
        <w:pStyle w:val="Prrafodelista"/>
        <w:rPr>
          <w:rFonts w:ascii="Century Gothic" w:hAnsi="Century Gothic" w:cstheme="majorBidi"/>
          <w:sz w:val="24"/>
          <w:szCs w:val="24"/>
        </w:rPr>
      </w:pPr>
    </w:p>
    <w:p w14:paraId="725D0C35" w14:textId="07314056" w:rsidR="00180AD6" w:rsidRPr="00CA4BE9" w:rsidRDefault="000B1E44" w:rsidP="00180AD6">
      <w:pPr>
        <w:pStyle w:val="Prrafodelista"/>
        <w:rPr>
          <w:rFonts w:ascii="Century Gothic" w:hAnsi="Century Gothic" w:cstheme="majorBidi"/>
          <w:sz w:val="28"/>
          <w:szCs w:val="24"/>
        </w:rPr>
      </w:pPr>
      <w:r w:rsidRPr="00CA4BE9">
        <w:rPr>
          <w:rFonts w:ascii="Century Gothic" w:hAnsi="Century Gothic" w:cstheme="majorBidi"/>
          <w:b/>
          <w:sz w:val="28"/>
          <w:szCs w:val="24"/>
        </w:rPr>
        <w:t>El proceso de integración será tal como hoy se realiza con PANDA, lo que requiere que las estructuras de las bases de datos destino de la sincronización coincidan con las estructuras actuales de la base de datos “Cataprom_Aplicacion” del Servidor actual de PANDA.</w:t>
      </w:r>
    </w:p>
    <w:p w14:paraId="21F7B09C" w14:textId="77777777" w:rsidR="003368C5" w:rsidRDefault="003368C5" w:rsidP="00180AD6">
      <w:pPr>
        <w:pStyle w:val="Prrafodelista"/>
        <w:rPr>
          <w:rFonts w:ascii="Century Gothic" w:hAnsi="Century Gothic" w:cstheme="majorBidi"/>
          <w:sz w:val="24"/>
          <w:szCs w:val="24"/>
        </w:rPr>
      </w:pPr>
    </w:p>
    <w:p w14:paraId="077DC5B7" w14:textId="58BA6900" w:rsidR="000B1E44" w:rsidRDefault="000B1E44" w:rsidP="00180AD6">
      <w:pPr>
        <w:pStyle w:val="Prrafodelista"/>
        <w:rPr>
          <w:rFonts w:ascii="Century Gothic" w:hAnsi="Century Gothic" w:cstheme="majorBidi"/>
          <w:sz w:val="24"/>
          <w:szCs w:val="24"/>
        </w:rPr>
      </w:pPr>
      <w:r>
        <w:rPr>
          <w:rFonts w:ascii="Century Gothic" w:hAnsi="Century Gothic" w:cstheme="majorBidi"/>
          <w:sz w:val="24"/>
          <w:szCs w:val="24"/>
        </w:rPr>
        <w:t>Esta propuesta no incluye modificación de lógica de integración, solo de habilitación de multi-apuntamiento.</w:t>
      </w:r>
    </w:p>
    <w:p w14:paraId="76AA363A" w14:textId="77777777" w:rsidR="00180AD6" w:rsidRPr="00AF19BA" w:rsidRDefault="00180AD6" w:rsidP="00180AD6">
      <w:pPr>
        <w:pStyle w:val="Prrafodelista"/>
        <w:rPr>
          <w:rFonts w:ascii="Century Gothic" w:hAnsi="Century Gothic" w:cstheme="majorBidi"/>
          <w:b/>
          <w:sz w:val="24"/>
          <w:szCs w:val="24"/>
        </w:rPr>
      </w:pPr>
    </w:p>
    <w:p w14:paraId="7AEF3B57" w14:textId="654680A7" w:rsidR="00180AD6" w:rsidRPr="00355BE4" w:rsidRDefault="000B1E44" w:rsidP="00180AD6">
      <w:pPr>
        <w:pStyle w:val="Prrafodelista"/>
        <w:numPr>
          <w:ilvl w:val="1"/>
          <w:numId w:val="18"/>
        </w:numPr>
        <w:jc w:val="both"/>
        <w:rPr>
          <w:rFonts w:ascii="Century Gothic" w:hAnsi="Century Gothic" w:cstheme="majorBidi"/>
          <w:b/>
          <w:color w:val="000000" w:themeColor="text1"/>
          <w:sz w:val="24"/>
          <w:szCs w:val="24"/>
        </w:rPr>
      </w:pPr>
      <w:r>
        <w:rPr>
          <w:rFonts w:ascii="Century Gothic" w:hAnsi="Century Gothic" w:cstheme="majorBidi"/>
          <w:b/>
          <w:color w:val="000000" w:themeColor="text1"/>
          <w:sz w:val="24"/>
          <w:szCs w:val="24"/>
        </w:rPr>
        <w:t>Manejo de errores en la sincronización</w:t>
      </w:r>
      <w:r w:rsidR="00180AD6">
        <w:rPr>
          <w:rFonts w:ascii="Century Gothic" w:hAnsi="Century Gothic" w:cstheme="majorBidi"/>
          <w:b/>
          <w:color w:val="000000" w:themeColor="text1"/>
          <w:sz w:val="24"/>
          <w:szCs w:val="24"/>
        </w:rPr>
        <w:t>.</w:t>
      </w:r>
    </w:p>
    <w:p w14:paraId="46C46494" w14:textId="77777777" w:rsidR="00180AD6" w:rsidRPr="003368C5" w:rsidRDefault="00180AD6" w:rsidP="003368C5">
      <w:pPr>
        <w:pStyle w:val="Prrafodelista"/>
        <w:jc w:val="both"/>
        <w:rPr>
          <w:rFonts w:ascii="Century Gothic" w:hAnsi="Century Gothic" w:cstheme="majorHAnsi"/>
          <w:sz w:val="24"/>
          <w:szCs w:val="24"/>
        </w:rPr>
      </w:pPr>
    </w:p>
    <w:p w14:paraId="1BF4E31C" w14:textId="0AA5913C" w:rsidR="00144F5D" w:rsidRDefault="000B1E44" w:rsidP="00144F5D">
      <w:pPr>
        <w:pStyle w:val="Prrafodelista"/>
        <w:jc w:val="both"/>
        <w:rPr>
          <w:rFonts w:ascii="Century Gothic" w:hAnsi="Century Gothic" w:cstheme="majorHAnsi"/>
          <w:sz w:val="24"/>
          <w:szCs w:val="24"/>
        </w:rPr>
      </w:pPr>
      <w:r>
        <w:rPr>
          <w:rFonts w:ascii="Century Gothic" w:hAnsi="Century Gothic" w:cstheme="majorHAnsi"/>
          <w:sz w:val="24"/>
          <w:szCs w:val="24"/>
        </w:rPr>
        <w:t>Actualmente se tiene un manejo estándar de errores al sincronizar un registro con PANDA, este manejo será ajustado para permitir identificar que conexión generó el error de sincronización de forma que el reintento de la sincronización se realice sobre ese servidor solamente. Y permitiendo en última instancia identificar que servidor no fue actualizado en la sincronización.</w:t>
      </w:r>
    </w:p>
    <w:p w14:paraId="0CC161CC" w14:textId="77777777" w:rsidR="00144F5D" w:rsidRDefault="00144F5D" w:rsidP="00144F5D">
      <w:pPr>
        <w:pStyle w:val="Prrafodelista"/>
        <w:jc w:val="both"/>
        <w:rPr>
          <w:rFonts w:ascii="Century Gothic" w:hAnsi="Century Gothic" w:cstheme="majorHAnsi"/>
          <w:sz w:val="24"/>
          <w:szCs w:val="24"/>
        </w:rPr>
      </w:pPr>
    </w:p>
    <w:p w14:paraId="596505C1" w14:textId="2F42AFB3" w:rsidR="00144F5D" w:rsidRPr="00BB3112" w:rsidRDefault="00144F5D" w:rsidP="00144F5D">
      <w:pPr>
        <w:pStyle w:val="Prrafodelista"/>
        <w:numPr>
          <w:ilvl w:val="1"/>
          <w:numId w:val="18"/>
        </w:numPr>
        <w:jc w:val="both"/>
        <w:rPr>
          <w:rFonts w:ascii="Century Gothic" w:hAnsi="Century Gothic" w:cstheme="majorBidi"/>
          <w:b/>
          <w:color w:val="000000" w:themeColor="text1"/>
          <w:sz w:val="24"/>
          <w:szCs w:val="24"/>
        </w:rPr>
      </w:pPr>
      <w:r>
        <w:rPr>
          <w:rFonts w:ascii="Century Gothic" w:hAnsi="Century Gothic" w:cstheme="majorBidi"/>
          <w:b/>
          <w:color w:val="000000" w:themeColor="text1"/>
          <w:sz w:val="24"/>
          <w:szCs w:val="24"/>
        </w:rPr>
        <w:t>Configuración de conexiones para File Writing Service</w:t>
      </w:r>
      <w:r w:rsidRPr="00BB3112">
        <w:rPr>
          <w:rFonts w:ascii="Century Gothic" w:hAnsi="Century Gothic" w:cstheme="majorBidi"/>
          <w:b/>
          <w:color w:val="000000" w:themeColor="text1"/>
          <w:sz w:val="24"/>
          <w:szCs w:val="24"/>
        </w:rPr>
        <w:t>.</w:t>
      </w:r>
    </w:p>
    <w:p w14:paraId="139A924F" w14:textId="77777777" w:rsidR="00144F5D" w:rsidRPr="00BB3112" w:rsidRDefault="00144F5D" w:rsidP="00144F5D">
      <w:pPr>
        <w:pStyle w:val="Prrafodelista"/>
        <w:jc w:val="both"/>
        <w:rPr>
          <w:rFonts w:ascii="Century Gothic" w:hAnsi="Century Gothic" w:cstheme="majorHAnsi"/>
          <w:sz w:val="24"/>
          <w:szCs w:val="24"/>
        </w:rPr>
      </w:pPr>
    </w:p>
    <w:p w14:paraId="363FCE5E" w14:textId="77777777" w:rsidR="00144F5D" w:rsidRPr="00144F5D" w:rsidRDefault="00144F5D" w:rsidP="00144F5D">
      <w:pPr>
        <w:pStyle w:val="Prrafodelista"/>
        <w:jc w:val="both"/>
        <w:rPr>
          <w:rFonts w:ascii="Century Gothic" w:hAnsi="Century Gothic" w:cstheme="majorHAnsi"/>
          <w:sz w:val="24"/>
          <w:szCs w:val="24"/>
        </w:rPr>
      </w:pPr>
      <w:r w:rsidRPr="00144F5D">
        <w:rPr>
          <w:rFonts w:ascii="Century Gothic" w:hAnsi="Century Gothic" w:cstheme="majorHAnsi"/>
          <w:sz w:val="24"/>
          <w:szCs w:val="24"/>
        </w:rPr>
        <w:t>Se creará una nueva opción en el menú Administración, llamada Configuración autómata de existencias, que permitirá definir múltiples destinos de la integración generada por el autómata de existencias a momento de ejecutar su procesamiento de sincronización.</w:t>
      </w:r>
    </w:p>
    <w:p w14:paraId="48DCB9A0" w14:textId="77777777" w:rsidR="00144F5D" w:rsidRPr="00144F5D" w:rsidRDefault="00144F5D" w:rsidP="00144F5D">
      <w:pPr>
        <w:pStyle w:val="Prrafodelista"/>
        <w:jc w:val="both"/>
        <w:rPr>
          <w:rFonts w:ascii="Century Gothic" w:hAnsi="Century Gothic" w:cstheme="majorHAnsi"/>
          <w:sz w:val="24"/>
          <w:szCs w:val="24"/>
        </w:rPr>
      </w:pPr>
      <w:r w:rsidRPr="00144F5D">
        <w:rPr>
          <w:rFonts w:ascii="Century Gothic" w:hAnsi="Century Gothic" w:cstheme="majorHAnsi"/>
          <w:sz w:val="24"/>
          <w:szCs w:val="24"/>
        </w:rPr>
        <w:t>Esta nueva opción permitirá por conexión definir:</w:t>
      </w:r>
    </w:p>
    <w:p w14:paraId="56CA01EB" w14:textId="77777777" w:rsidR="00144F5D" w:rsidRPr="00144F5D" w:rsidRDefault="00144F5D" w:rsidP="00144F5D">
      <w:pPr>
        <w:pStyle w:val="Prrafodelista"/>
        <w:jc w:val="both"/>
        <w:rPr>
          <w:rFonts w:ascii="Century Gothic" w:hAnsi="Century Gothic" w:cstheme="majorHAnsi"/>
          <w:sz w:val="24"/>
          <w:szCs w:val="24"/>
        </w:rPr>
      </w:pPr>
    </w:p>
    <w:p w14:paraId="1EB88990" w14:textId="4A7F0BE8" w:rsidR="00144F5D" w:rsidRPr="00144F5D" w:rsidRDefault="00144F5D" w:rsidP="00144F5D">
      <w:pPr>
        <w:pStyle w:val="Prrafodelista"/>
        <w:numPr>
          <w:ilvl w:val="0"/>
          <w:numId w:val="26"/>
        </w:numPr>
        <w:jc w:val="both"/>
        <w:rPr>
          <w:rFonts w:ascii="Century Gothic" w:hAnsi="Century Gothic" w:cstheme="majorHAnsi"/>
          <w:sz w:val="24"/>
          <w:szCs w:val="24"/>
        </w:rPr>
      </w:pPr>
      <w:r w:rsidRPr="00144F5D">
        <w:rPr>
          <w:rFonts w:ascii="Century Gothic" w:hAnsi="Century Gothic" w:cstheme="majorHAnsi"/>
          <w:b/>
          <w:sz w:val="24"/>
          <w:szCs w:val="24"/>
        </w:rPr>
        <w:t xml:space="preserve">Host: </w:t>
      </w:r>
      <w:r w:rsidRPr="00144F5D">
        <w:rPr>
          <w:rFonts w:ascii="Century Gothic" w:hAnsi="Century Gothic" w:cstheme="majorHAnsi"/>
          <w:sz w:val="24"/>
          <w:szCs w:val="24"/>
        </w:rPr>
        <w:t>Servidor</w:t>
      </w:r>
      <w:r>
        <w:rPr>
          <w:rFonts w:ascii="Century Gothic" w:hAnsi="Century Gothic" w:cstheme="majorHAnsi"/>
          <w:sz w:val="24"/>
          <w:szCs w:val="24"/>
        </w:rPr>
        <w:t xml:space="preserve"> FTP</w:t>
      </w:r>
    </w:p>
    <w:p w14:paraId="28821016" w14:textId="207C74FD" w:rsidR="00144F5D" w:rsidRPr="00144F5D" w:rsidRDefault="00144F5D" w:rsidP="00144F5D">
      <w:pPr>
        <w:pStyle w:val="Prrafodelista"/>
        <w:numPr>
          <w:ilvl w:val="0"/>
          <w:numId w:val="26"/>
        </w:numPr>
        <w:jc w:val="both"/>
        <w:rPr>
          <w:rFonts w:ascii="Century Gothic" w:hAnsi="Century Gothic" w:cstheme="majorHAnsi"/>
          <w:b/>
          <w:sz w:val="24"/>
          <w:szCs w:val="24"/>
        </w:rPr>
      </w:pPr>
      <w:r>
        <w:rPr>
          <w:rFonts w:ascii="Century Gothic" w:hAnsi="Century Gothic" w:cstheme="majorHAnsi"/>
          <w:b/>
          <w:sz w:val="24"/>
          <w:szCs w:val="24"/>
        </w:rPr>
        <w:t>Puerto</w:t>
      </w:r>
      <w:r w:rsidRPr="00144F5D">
        <w:rPr>
          <w:rFonts w:ascii="Century Gothic" w:hAnsi="Century Gothic" w:cstheme="majorHAnsi"/>
          <w:b/>
          <w:sz w:val="24"/>
          <w:szCs w:val="24"/>
        </w:rPr>
        <w:t xml:space="preserve">: </w:t>
      </w:r>
      <w:r>
        <w:rPr>
          <w:rFonts w:ascii="Century Gothic" w:hAnsi="Century Gothic" w:cstheme="majorHAnsi"/>
          <w:sz w:val="24"/>
          <w:szCs w:val="24"/>
        </w:rPr>
        <w:t>Puerto de acceso al FTP</w:t>
      </w:r>
      <w:r w:rsidRPr="00144F5D">
        <w:rPr>
          <w:rFonts w:ascii="Century Gothic" w:hAnsi="Century Gothic" w:cstheme="majorHAnsi"/>
          <w:b/>
          <w:sz w:val="24"/>
          <w:szCs w:val="24"/>
        </w:rPr>
        <w:t xml:space="preserve"> </w:t>
      </w:r>
    </w:p>
    <w:p w14:paraId="20AFED5E" w14:textId="3AD0BE92" w:rsidR="00144F5D" w:rsidRPr="00144F5D" w:rsidRDefault="00144F5D" w:rsidP="00144F5D">
      <w:pPr>
        <w:pStyle w:val="Prrafodelista"/>
        <w:numPr>
          <w:ilvl w:val="0"/>
          <w:numId w:val="26"/>
        </w:numPr>
        <w:jc w:val="both"/>
        <w:rPr>
          <w:rFonts w:ascii="Century Gothic" w:hAnsi="Century Gothic" w:cstheme="majorHAnsi"/>
          <w:b/>
          <w:sz w:val="24"/>
          <w:szCs w:val="24"/>
        </w:rPr>
      </w:pPr>
      <w:r w:rsidRPr="00144F5D">
        <w:rPr>
          <w:rFonts w:ascii="Century Gothic" w:hAnsi="Century Gothic" w:cstheme="majorHAnsi"/>
          <w:b/>
          <w:sz w:val="24"/>
          <w:szCs w:val="24"/>
        </w:rPr>
        <w:t xml:space="preserve">Usuario: </w:t>
      </w:r>
      <w:r w:rsidRPr="00144F5D">
        <w:rPr>
          <w:rFonts w:ascii="Century Gothic" w:hAnsi="Century Gothic" w:cstheme="majorHAnsi"/>
          <w:sz w:val="24"/>
          <w:szCs w:val="24"/>
        </w:rPr>
        <w:t>Usuario de conexión</w:t>
      </w:r>
      <w:r w:rsidRPr="00144F5D">
        <w:rPr>
          <w:rFonts w:ascii="Century Gothic" w:hAnsi="Century Gothic" w:cstheme="majorHAnsi"/>
          <w:b/>
          <w:sz w:val="24"/>
          <w:szCs w:val="24"/>
        </w:rPr>
        <w:t xml:space="preserve"> </w:t>
      </w:r>
    </w:p>
    <w:p w14:paraId="1831ECAB" w14:textId="752BA84C" w:rsidR="00144F5D" w:rsidRPr="00144F5D" w:rsidRDefault="00144F5D" w:rsidP="00144F5D">
      <w:pPr>
        <w:pStyle w:val="Prrafodelista"/>
        <w:numPr>
          <w:ilvl w:val="0"/>
          <w:numId w:val="26"/>
        </w:numPr>
        <w:jc w:val="both"/>
        <w:rPr>
          <w:rFonts w:ascii="Century Gothic" w:hAnsi="Century Gothic" w:cstheme="majorHAnsi"/>
          <w:sz w:val="24"/>
          <w:szCs w:val="24"/>
        </w:rPr>
      </w:pPr>
      <w:r w:rsidRPr="00144F5D">
        <w:rPr>
          <w:rFonts w:ascii="Century Gothic" w:hAnsi="Century Gothic" w:cstheme="majorHAnsi"/>
          <w:b/>
          <w:sz w:val="24"/>
          <w:szCs w:val="24"/>
        </w:rPr>
        <w:t xml:space="preserve">Contraseña: </w:t>
      </w:r>
      <w:r w:rsidRPr="00144F5D">
        <w:rPr>
          <w:rFonts w:ascii="Century Gothic" w:hAnsi="Century Gothic" w:cstheme="majorHAnsi"/>
          <w:sz w:val="24"/>
          <w:szCs w:val="24"/>
        </w:rPr>
        <w:t>Contraseña del usuario de conexión</w:t>
      </w:r>
    </w:p>
    <w:p w14:paraId="2BEBA855" w14:textId="253C6E8C" w:rsidR="00144F5D" w:rsidRPr="00144F5D" w:rsidRDefault="00144F5D" w:rsidP="00144F5D">
      <w:pPr>
        <w:pStyle w:val="Prrafodelista"/>
        <w:numPr>
          <w:ilvl w:val="0"/>
          <w:numId w:val="26"/>
        </w:numPr>
        <w:jc w:val="both"/>
        <w:rPr>
          <w:rFonts w:ascii="Century Gothic" w:hAnsi="Century Gothic" w:cstheme="majorHAnsi"/>
          <w:b/>
          <w:sz w:val="24"/>
          <w:szCs w:val="24"/>
        </w:rPr>
      </w:pPr>
      <w:r w:rsidRPr="00144F5D">
        <w:rPr>
          <w:rFonts w:ascii="Century Gothic" w:hAnsi="Century Gothic" w:cstheme="majorHAnsi"/>
          <w:b/>
          <w:sz w:val="24"/>
          <w:szCs w:val="24"/>
        </w:rPr>
        <w:t xml:space="preserve">Activa: </w:t>
      </w:r>
      <w:r w:rsidRPr="00144F5D">
        <w:rPr>
          <w:rFonts w:ascii="Century Gothic" w:hAnsi="Century Gothic" w:cstheme="majorHAnsi"/>
          <w:sz w:val="24"/>
          <w:szCs w:val="24"/>
        </w:rPr>
        <w:t>Indicador si se debe o no realizar la sincronización para esta conexión</w:t>
      </w:r>
      <w:r w:rsidRPr="00144F5D">
        <w:rPr>
          <w:rFonts w:ascii="Century Gothic" w:hAnsi="Century Gothic" w:cstheme="majorHAnsi"/>
          <w:b/>
          <w:sz w:val="24"/>
          <w:szCs w:val="24"/>
        </w:rPr>
        <w:t>.</w:t>
      </w:r>
    </w:p>
    <w:p w14:paraId="4C1D528E" w14:textId="77777777" w:rsidR="00144F5D" w:rsidRDefault="00144F5D" w:rsidP="00BB3112">
      <w:pPr>
        <w:pStyle w:val="Prrafodelista"/>
        <w:jc w:val="both"/>
        <w:rPr>
          <w:rFonts w:ascii="Century Gothic" w:hAnsi="Century Gothic" w:cstheme="majorHAnsi"/>
          <w:sz w:val="24"/>
          <w:szCs w:val="24"/>
        </w:rPr>
      </w:pPr>
    </w:p>
    <w:p w14:paraId="61A0C07C" w14:textId="77777777" w:rsidR="00144F5D" w:rsidRPr="00BB3112" w:rsidRDefault="00144F5D" w:rsidP="00BB3112">
      <w:pPr>
        <w:pStyle w:val="Prrafodelista"/>
        <w:jc w:val="both"/>
        <w:rPr>
          <w:rFonts w:ascii="Century Gothic" w:hAnsi="Century Gothic" w:cstheme="majorHAnsi"/>
          <w:sz w:val="24"/>
          <w:szCs w:val="24"/>
        </w:rPr>
      </w:pPr>
    </w:p>
    <w:p w14:paraId="1EAE33A8" w14:textId="77777777" w:rsidR="00180AD6" w:rsidRPr="00335423" w:rsidRDefault="00180AD6" w:rsidP="00180AD6">
      <w:pPr>
        <w:pStyle w:val="Prrafodelista"/>
        <w:numPr>
          <w:ilvl w:val="0"/>
          <w:numId w:val="24"/>
        </w:numPr>
        <w:jc w:val="both"/>
        <w:rPr>
          <w:rFonts w:ascii="Century Gothic" w:hAnsi="Century Gothic" w:cstheme="majorBidi"/>
          <w:b/>
          <w:vanish/>
          <w:color w:val="000000" w:themeColor="text1"/>
          <w:sz w:val="24"/>
          <w:szCs w:val="24"/>
        </w:rPr>
      </w:pPr>
    </w:p>
    <w:p w14:paraId="1C006B5E" w14:textId="77777777" w:rsidR="00180AD6" w:rsidRPr="00335423" w:rsidRDefault="00180AD6" w:rsidP="00180AD6">
      <w:pPr>
        <w:pStyle w:val="Prrafodelista"/>
        <w:numPr>
          <w:ilvl w:val="1"/>
          <w:numId w:val="24"/>
        </w:numPr>
        <w:jc w:val="both"/>
        <w:rPr>
          <w:rFonts w:ascii="Century Gothic" w:hAnsi="Century Gothic" w:cstheme="majorBidi"/>
          <w:b/>
          <w:vanish/>
          <w:color w:val="000000" w:themeColor="text1"/>
          <w:sz w:val="24"/>
          <w:szCs w:val="24"/>
        </w:rPr>
      </w:pPr>
    </w:p>
    <w:p w14:paraId="5723C13D" w14:textId="77777777" w:rsidR="00180AD6" w:rsidRPr="00335423" w:rsidRDefault="00180AD6" w:rsidP="00180AD6">
      <w:pPr>
        <w:pStyle w:val="Prrafodelista"/>
        <w:numPr>
          <w:ilvl w:val="1"/>
          <w:numId w:val="24"/>
        </w:numPr>
        <w:jc w:val="both"/>
        <w:rPr>
          <w:rFonts w:ascii="Century Gothic" w:hAnsi="Century Gothic" w:cstheme="majorBidi"/>
          <w:b/>
          <w:vanish/>
          <w:color w:val="000000" w:themeColor="text1"/>
          <w:sz w:val="24"/>
          <w:szCs w:val="24"/>
        </w:rPr>
      </w:pPr>
    </w:p>
    <w:p w14:paraId="11B91951" w14:textId="77777777" w:rsidR="00180AD6" w:rsidRPr="00335423" w:rsidRDefault="00180AD6" w:rsidP="00180AD6">
      <w:pPr>
        <w:pStyle w:val="Prrafodelista"/>
        <w:numPr>
          <w:ilvl w:val="1"/>
          <w:numId w:val="24"/>
        </w:numPr>
        <w:jc w:val="both"/>
        <w:rPr>
          <w:rFonts w:ascii="Century Gothic" w:hAnsi="Century Gothic" w:cstheme="majorBidi"/>
          <w:b/>
          <w:vanish/>
          <w:color w:val="000000" w:themeColor="text1"/>
          <w:sz w:val="24"/>
          <w:szCs w:val="24"/>
        </w:rPr>
      </w:pPr>
    </w:p>
    <w:p w14:paraId="64EA1892" w14:textId="06BA9D53" w:rsidR="00BB3112" w:rsidRPr="00BB3112" w:rsidRDefault="00BB3112" w:rsidP="00BB3112">
      <w:pPr>
        <w:pStyle w:val="Prrafodelista"/>
        <w:numPr>
          <w:ilvl w:val="1"/>
          <w:numId w:val="18"/>
        </w:numPr>
        <w:jc w:val="both"/>
        <w:rPr>
          <w:rFonts w:ascii="Century Gothic" w:hAnsi="Century Gothic" w:cstheme="majorBidi"/>
          <w:b/>
          <w:color w:val="000000" w:themeColor="text1"/>
          <w:sz w:val="24"/>
          <w:szCs w:val="24"/>
        </w:rPr>
      </w:pPr>
      <w:r w:rsidRPr="00BB3112">
        <w:rPr>
          <w:rFonts w:ascii="Century Gothic" w:hAnsi="Century Gothic" w:cstheme="majorBidi"/>
          <w:b/>
          <w:color w:val="000000" w:themeColor="text1"/>
          <w:sz w:val="24"/>
          <w:szCs w:val="24"/>
        </w:rPr>
        <w:t xml:space="preserve">Ajuste al proceso de sincronización del </w:t>
      </w:r>
      <w:r>
        <w:rPr>
          <w:rFonts w:ascii="Century Gothic" w:hAnsi="Century Gothic" w:cstheme="majorBidi"/>
          <w:b/>
          <w:color w:val="000000" w:themeColor="text1"/>
          <w:sz w:val="24"/>
          <w:szCs w:val="24"/>
        </w:rPr>
        <w:t>servicio File Writing Service</w:t>
      </w:r>
      <w:r w:rsidRPr="00BB3112">
        <w:rPr>
          <w:rFonts w:ascii="Century Gothic" w:hAnsi="Century Gothic" w:cstheme="majorBidi"/>
          <w:b/>
          <w:color w:val="000000" w:themeColor="text1"/>
          <w:sz w:val="24"/>
          <w:szCs w:val="24"/>
        </w:rPr>
        <w:t>.</w:t>
      </w:r>
    </w:p>
    <w:p w14:paraId="03BD8863" w14:textId="77777777" w:rsidR="00BB3112" w:rsidRPr="00BB3112" w:rsidRDefault="00BB3112" w:rsidP="00BB3112">
      <w:pPr>
        <w:pStyle w:val="Prrafodelista"/>
        <w:jc w:val="both"/>
        <w:rPr>
          <w:rFonts w:ascii="Century Gothic" w:hAnsi="Century Gothic" w:cstheme="majorHAnsi"/>
          <w:sz w:val="24"/>
          <w:szCs w:val="24"/>
        </w:rPr>
      </w:pPr>
    </w:p>
    <w:p w14:paraId="5843573B" w14:textId="05ED1367" w:rsidR="00144F5D" w:rsidRPr="00144F5D" w:rsidRDefault="00144F5D" w:rsidP="00144F5D">
      <w:pPr>
        <w:pStyle w:val="Prrafodelista"/>
        <w:jc w:val="both"/>
        <w:rPr>
          <w:rFonts w:ascii="Century Gothic" w:hAnsi="Century Gothic" w:cstheme="majorHAnsi"/>
          <w:sz w:val="24"/>
          <w:szCs w:val="24"/>
        </w:rPr>
      </w:pPr>
      <w:r w:rsidRPr="00144F5D">
        <w:rPr>
          <w:rFonts w:ascii="Century Gothic" w:hAnsi="Century Gothic" w:cstheme="majorHAnsi"/>
          <w:sz w:val="24"/>
          <w:szCs w:val="24"/>
        </w:rPr>
        <w:t xml:space="preserve">Se modificará el proceso </w:t>
      </w:r>
      <w:r>
        <w:rPr>
          <w:rFonts w:ascii="Century Gothic" w:hAnsi="Century Gothic" w:cstheme="majorHAnsi"/>
          <w:sz w:val="24"/>
          <w:szCs w:val="24"/>
        </w:rPr>
        <w:t xml:space="preserve">de sincronización, </w:t>
      </w:r>
      <w:r w:rsidRPr="00144F5D">
        <w:rPr>
          <w:rFonts w:ascii="Century Gothic" w:hAnsi="Century Gothic" w:cstheme="majorHAnsi"/>
          <w:sz w:val="24"/>
          <w:szCs w:val="24"/>
        </w:rPr>
        <w:t xml:space="preserve">para leer la configuración establecida en el punto </w:t>
      </w:r>
      <w:r w:rsidRPr="00144F5D">
        <w:rPr>
          <w:rFonts w:ascii="Century Gothic" w:hAnsi="Century Gothic" w:cstheme="majorHAnsi"/>
          <w:b/>
          <w:sz w:val="24"/>
          <w:szCs w:val="24"/>
        </w:rPr>
        <w:t>1.4</w:t>
      </w:r>
      <w:r w:rsidRPr="00144F5D">
        <w:rPr>
          <w:rFonts w:ascii="Century Gothic" w:hAnsi="Century Gothic" w:cstheme="majorHAnsi"/>
          <w:sz w:val="24"/>
          <w:szCs w:val="24"/>
        </w:rPr>
        <w:t xml:space="preserve">, y sincronizar los destinos allí configurados con </w:t>
      </w:r>
      <w:r>
        <w:rPr>
          <w:rFonts w:ascii="Century Gothic" w:hAnsi="Century Gothic" w:cstheme="majorHAnsi"/>
          <w:sz w:val="24"/>
          <w:szCs w:val="24"/>
        </w:rPr>
        <w:t>los archivos pdf y xls correspondientes a</w:t>
      </w:r>
      <w:r w:rsidRPr="00144F5D">
        <w:rPr>
          <w:rFonts w:ascii="Century Gothic" w:hAnsi="Century Gothic" w:cstheme="majorHAnsi"/>
          <w:sz w:val="24"/>
          <w:szCs w:val="24"/>
        </w:rPr>
        <w:t>l inventario de Aldebarán.</w:t>
      </w:r>
    </w:p>
    <w:p w14:paraId="2A764B13" w14:textId="77777777" w:rsidR="00144F5D" w:rsidRPr="00144F5D" w:rsidRDefault="00144F5D" w:rsidP="00144F5D">
      <w:pPr>
        <w:pStyle w:val="Prrafodelista"/>
        <w:jc w:val="both"/>
        <w:rPr>
          <w:rFonts w:ascii="Century Gothic" w:hAnsi="Century Gothic" w:cstheme="majorHAnsi"/>
          <w:sz w:val="24"/>
          <w:szCs w:val="24"/>
        </w:rPr>
      </w:pPr>
    </w:p>
    <w:p w14:paraId="172AED2C" w14:textId="317396E9" w:rsidR="00144F5D" w:rsidRPr="00144F5D" w:rsidRDefault="00144F5D" w:rsidP="00144F5D">
      <w:pPr>
        <w:pStyle w:val="Prrafodelista"/>
        <w:jc w:val="both"/>
        <w:rPr>
          <w:rFonts w:ascii="Century Gothic" w:hAnsi="Century Gothic" w:cstheme="majorHAnsi"/>
          <w:b/>
          <w:sz w:val="24"/>
          <w:szCs w:val="24"/>
        </w:rPr>
      </w:pPr>
      <w:r w:rsidRPr="00144F5D">
        <w:rPr>
          <w:rFonts w:ascii="Century Gothic" w:hAnsi="Century Gothic" w:cstheme="majorHAnsi"/>
          <w:b/>
          <w:sz w:val="24"/>
          <w:szCs w:val="24"/>
        </w:rPr>
        <w:t>El proceso de integración será tal como hoy se realiza hoy en día con PANDA, lo que requiere que la estructura de directorios de los FTP destino de la sincronización coincidan con la estructura de carpetas del FTP actual de PANDA.</w:t>
      </w:r>
    </w:p>
    <w:p w14:paraId="64D97F95" w14:textId="77777777" w:rsidR="00144F5D" w:rsidRPr="00144F5D" w:rsidRDefault="00144F5D" w:rsidP="00144F5D">
      <w:pPr>
        <w:pStyle w:val="Prrafodelista"/>
        <w:jc w:val="both"/>
        <w:rPr>
          <w:rFonts w:ascii="Century Gothic" w:hAnsi="Century Gothic" w:cstheme="majorHAnsi"/>
          <w:sz w:val="24"/>
          <w:szCs w:val="24"/>
        </w:rPr>
      </w:pPr>
    </w:p>
    <w:p w14:paraId="0866687B" w14:textId="070065BA" w:rsidR="007B4A3F" w:rsidRDefault="00144F5D" w:rsidP="00144F5D">
      <w:pPr>
        <w:pStyle w:val="Prrafodelista"/>
        <w:jc w:val="both"/>
        <w:rPr>
          <w:rFonts w:ascii="Century Gothic" w:hAnsi="Century Gothic" w:cstheme="majorHAnsi"/>
          <w:sz w:val="24"/>
          <w:szCs w:val="24"/>
        </w:rPr>
      </w:pPr>
      <w:r w:rsidRPr="00144F5D">
        <w:rPr>
          <w:rFonts w:ascii="Century Gothic" w:hAnsi="Century Gothic" w:cstheme="majorHAnsi"/>
          <w:sz w:val="24"/>
          <w:szCs w:val="24"/>
        </w:rPr>
        <w:t>Esta propuesta no incluye modificación de lógica de integración, solo de habilitación de multi-apuntamiento</w:t>
      </w:r>
    </w:p>
    <w:p w14:paraId="62124F81" w14:textId="77777777" w:rsidR="00CA4BE9" w:rsidRDefault="00CA4BE9" w:rsidP="002F0D7A">
      <w:pPr>
        <w:pStyle w:val="Prrafodelista"/>
        <w:jc w:val="both"/>
        <w:rPr>
          <w:rFonts w:ascii="Century Gothic" w:hAnsi="Century Gothic" w:cstheme="majorHAnsi"/>
          <w:sz w:val="24"/>
          <w:szCs w:val="24"/>
        </w:rPr>
      </w:pPr>
    </w:p>
    <w:p w14:paraId="5450B832" w14:textId="404078B4" w:rsidR="001A5B13" w:rsidRPr="0054401F" w:rsidRDefault="1C8A82E0" w:rsidP="00DB228A">
      <w:pPr>
        <w:pStyle w:val="Prrafodelista"/>
        <w:numPr>
          <w:ilvl w:val="0"/>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ARQUITECTURA</w:t>
      </w:r>
    </w:p>
    <w:p w14:paraId="161C524C" w14:textId="77777777" w:rsidR="00C42E78" w:rsidRDefault="00C42E78" w:rsidP="004B4B74">
      <w:pPr>
        <w:pStyle w:val="Prrafodelista"/>
        <w:jc w:val="both"/>
        <w:rPr>
          <w:rFonts w:ascii="Century Gothic" w:hAnsi="Century Gothic" w:cstheme="majorHAnsi"/>
          <w:sz w:val="24"/>
          <w:szCs w:val="24"/>
        </w:rPr>
      </w:pPr>
    </w:p>
    <w:p w14:paraId="64FCEDDF" w14:textId="4F84F96E" w:rsidR="004B4B74" w:rsidRDefault="004B4B74" w:rsidP="004B4B74">
      <w:pPr>
        <w:pStyle w:val="Prrafodelista"/>
        <w:jc w:val="both"/>
        <w:rPr>
          <w:rFonts w:ascii="Century Gothic" w:hAnsi="Century Gothic" w:cstheme="majorHAnsi"/>
          <w:sz w:val="24"/>
          <w:szCs w:val="24"/>
        </w:rPr>
      </w:pPr>
      <w:r w:rsidRPr="004B4B74">
        <w:rPr>
          <w:rFonts w:ascii="Century Gothic" w:hAnsi="Century Gothic" w:cstheme="majorHAnsi"/>
          <w:sz w:val="24"/>
          <w:szCs w:val="24"/>
        </w:rPr>
        <w:t xml:space="preserve">La solución tiene una arquitectura orientada a </w:t>
      </w:r>
      <w:r w:rsidR="00C42E78" w:rsidRPr="004B4B74">
        <w:rPr>
          <w:rFonts w:ascii="Century Gothic" w:hAnsi="Century Gothic" w:cstheme="majorHAnsi"/>
          <w:sz w:val="24"/>
          <w:szCs w:val="24"/>
        </w:rPr>
        <w:t>micro servicios</w:t>
      </w:r>
      <w:r w:rsidRPr="004B4B74">
        <w:rPr>
          <w:rFonts w:ascii="Century Gothic" w:hAnsi="Century Gothic" w:cstheme="majorHAnsi"/>
          <w:sz w:val="24"/>
          <w:szCs w:val="24"/>
        </w:rPr>
        <w:t xml:space="preserve"> en la cual cada</w:t>
      </w:r>
      <w:r>
        <w:rPr>
          <w:rFonts w:ascii="Century Gothic" w:hAnsi="Century Gothic" w:cstheme="majorHAnsi"/>
          <w:sz w:val="24"/>
          <w:szCs w:val="24"/>
        </w:rPr>
        <w:t xml:space="preserve"> </w:t>
      </w:r>
      <w:r w:rsidRPr="004B4B74">
        <w:rPr>
          <w:rFonts w:ascii="Century Gothic" w:hAnsi="Century Gothic" w:cstheme="majorHAnsi"/>
          <w:sz w:val="24"/>
          <w:szCs w:val="24"/>
        </w:rPr>
        <w:t>servicio implementa una única responsabilidad y a su vez existe como un</w:t>
      </w:r>
      <w:r>
        <w:rPr>
          <w:rFonts w:ascii="Century Gothic" w:hAnsi="Century Gothic" w:cstheme="majorHAnsi"/>
          <w:sz w:val="24"/>
          <w:szCs w:val="24"/>
        </w:rPr>
        <w:t xml:space="preserve"> </w:t>
      </w:r>
      <w:r w:rsidRPr="004B4B74">
        <w:rPr>
          <w:rFonts w:ascii="Century Gothic" w:hAnsi="Century Gothic" w:cstheme="majorHAnsi"/>
          <w:sz w:val="24"/>
          <w:szCs w:val="24"/>
        </w:rPr>
        <w:t>componente independiente de los demás componentes del sistema</w:t>
      </w:r>
      <w:r>
        <w:rPr>
          <w:rFonts w:ascii="Century Gothic" w:hAnsi="Century Gothic" w:cstheme="majorHAnsi"/>
          <w:sz w:val="24"/>
          <w:szCs w:val="24"/>
        </w:rPr>
        <w:t xml:space="preserve"> </w:t>
      </w:r>
      <w:r w:rsidRPr="004B4B74">
        <w:rPr>
          <w:rFonts w:ascii="Century Gothic" w:hAnsi="Century Gothic" w:cstheme="majorHAnsi"/>
          <w:sz w:val="24"/>
          <w:szCs w:val="24"/>
        </w:rPr>
        <w:t>permitiendo así ser consumido por cualquier componente externo</w:t>
      </w:r>
      <w:r>
        <w:rPr>
          <w:rFonts w:ascii="Century Gothic" w:hAnsi="Century Gothic" w:cstheme="majorHAnsi"/>
          <w:sz w:val="24"/>
          <w:szCs w:val="24"/>
        </w:rPr>
        <w:t xml:space="preserve"> </w:t>
      </w:r>
      <w:r w:rsidRPr="004B4B74">
        <w:rPr>
          <w:rFonts w:ascii="Century Gothic" w:hAnsi="Century Gothic" w:cstheme="majorHAnsi"/>
          <w:sz w:val="24"/>
          <w:szCs w:val="24"/>
        </w:rPr>
        <w:t>independiente de la tecnología usada en su implementación y teniendo como</w:t>
      </w:r>
      <w:r>
        <w:rPr>
          <w:rFonts w:ascii="Century Gothic" w:hAnsi="Century Gothic" w:cstheme="majorHAnsi"/>
          <w:sz w:val="24"/>
          <w:szCs w:val="24"/>
        </w:rPr>
        <w:t xml:space="preserve"> </w:t>
      </w:r>
      <w:r w:rsidRPr="004B4B74">
        <w:rPr>
          <w:rFonts w:ascii="Century Gothic" w:hAnsi="Century Gothic" w:cstheme="majorHAnsi"/>
          <w:sz w:val="24"/>
          <w:szCs w:val="24"/>
        </w:rPr>
        <w:t>únicos factores en común el api expuesto por cada uno de ellos y el protocolo</w:t>
      </w:r>
      <w:r>
        <w:rPr>
          <w:rFonts w:ascii="Century Gothic" w:hAnsi="Century Gothic" w:cstheme="majorHAnsi"/>
          <w:sz w:val="24"/>
          <w:szCs w:val="24"/>
        </w:rPr>
        <w:t xml:space="preserve"> </w:t>
      </w:r>
      <w:r w:rsidRPr="004B4B74">
        <w:rPr>
          <w:rFonts w:ascii="Century Gothic" w:hAnsi="Century Gothic" w:cstheme="majorHAnsi"/>
          <w:sz w:val="24"/>
          <w:szCs w:val="24"/>
        </w:rPr>
        <w:t>de comunicaciones soportado por cada uno de ellos.</w:t>
      </w:r>
    </w:p>
    <w:p w14:paraId="175C1D28" w14:textId="38CACC24" w:rsidR="004B4B74" w:rsidRDefault="2D49EBE1" w:rsidP="2D49EBE1">
      <w:pPr>
        <w:pStyle w:val="Prrafodelista"/>
        <w:jc w:val="both"/>
        <w:rPr>
          <w:rFonts w:ascii="Century Gothic" w:hAnsi="Century Gothic" w:cstheme="majorBidi"/>
          <w:sz w:val="24"/>
          <w:szCs w:val="24"/>
        </w:rPr>
      </w:pPr>
      <w:r w:rsidRPr="2D49EBE1">
        <w:rPr>
          <w:rFonts w:ascii="Century Gothic" w:hAnsi="Century Gothic" w:cstheme="majorBidi"/>
          <w:sz w:val="24"/>
          <w:szCs w:val="24"/>
        </w:rPr>
        <w:t>Los servicios serán implementados en .Net 7.0. Esto permitirá que todos los servicios puedan ser alojados en servidores y/o contenedores Linux o Windows.</w:t>
      </w:r>
    </w:p>
    <w:p w14:paraId="2503C430" w14:textId="77777777" w:rsidR="000B1E44" w:rsidRPr="0054401F" w:rsidRDefault="000B1E44" w:rsidP="2D49EBE1">
      <w:pPr>
        <w:pStyle w:val="Prrafodelista"/>
        <w:jc w:val="both"/>
        <w:rPr>
          <w:rFonts w:ascii="Century Gothic" w:hAnsi="Century Gothic" w:cstheme="majorBidi"/>
          <w:sz w:val="24"/>
          <w:szCs w:val="24"/>
        </w:rPr>
      </w:pPr>
    </w:p>
    <w:p w14:paraId="3C3DE95D" w14:textId="1E37DBF3" w:rsidR="002168C8" w:rsidRPr="00D42111" w:rsidRDefault="1C8A82E0" w:rsidP="00DB228A">
      <w:pPr>
        <w:pStyle w:val="Prrafodelista"/>
        <w:numPr>
          <w:ilvl w:val="0"/>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CONSIDERACIONES</w:t>
      </w:r>
    </w:p>
    <w:p w14:paraId="1B78EAC1" w14:textId="77777777" w:rsidR="00D42111" w:rsidRPr="0054401F" w:rsidRDefault="00D42111" w:rsidP="00D42111">
      <w:pPr>
        <w:pStyle w:val="Prrafodelista"/>
        <w:ind w:left="360"/>
        <w:jc w:val="both"/>
        <w:rPr>
          <w:rFonts w:ascii="Century Gothic" w:hAnsi="Century Gothic" w:cstheme="majorHAnsi"/>
          <w:b/>
          <w:bCs/>
          <w:sz w:val="24"/>
          <w:szCs w:val="24"/>
        </w:rPr>
      </w:pPr>
    </w:p>
    <w:p w14:paraId="2695E73D" w14:textId="214658C7" w:rsidR="002168C8" w:rsidRPr="00C42E78"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Consideraciones y supuestos:</w:t>
      </w:r>
    </w:p>
    <w:p w14:paraId="578DE31B" w14:textId="77777777" w:rsidR="00C42E78" w:rsidRPr="0054401F" w:rsidRDefault="00C42E78" w:rsidP="00C42E78">
      <w:pPr>
        <w:pStyle w:val="Prrafodelista"/>
        <w:ind w:left="792"/>
        <w:jc w:val="both"/>
        <w:rPr>
          <w:rFonts w:ascii="Century Gothic" w:hAnsi="Century Gothic" w:cstheme="majorHAnsi"/>
          <w:b/>
          <w:bCs/>
          <w:sz w:val="24"/>
          <w:szCs w:val="24"/>
        </w:rPr>
      </w:pPr>
    </w:p>
    <w:p w14:paraId="1CE90DA6" w14:textId="2AC27833" w:rsidR="002168C8" w:rsidRDefault="002168C8" w:rsidP="00DB228A">
      <w:pPr>
        <w:pStyle w:val="Prrafodelista"/>
        <w:numPr>
          <w:ilvl w:val="0"/>
          <w:numId w:val="2"/>
        </w:numPr>
        <w:jc w:val="both"/>
        <w:rPr>
          <w:rFonts w:ascii="Century Gothic" w:hAnsi="Century Gothic" w:cstheme="majorHAnsi"/>
          <w:sz w:val="24"/>
          <w:szCs w:val="24"/>
        </w:rPr>
      </w:pPr>
      <w:r w:rsidRPr="0054401F">
        <w:rPr>
          <w:rFonts w:ascii="Century Gothic" w:hAnsi="Century Gothic" w:cstheme="majorHAnsi"/>
          <w:sz w:val="24"/>
          <w:szCs w:val="24"/>
        </w:rPr>
        <w:t xml:space="preserve">Para claridad de las partes, y garantizar que existe una única fuente final que define el alcance del proyecto, las historias de usuario del proyecto (Backlog y sprint backlog) se convierten en la aprobación final del alcance, reemplazando cualquier documento o elemento previo de alcance (documento de requerimientos, casos de uso, historias previamente definidas por el cliente, etc.). </w:t>
      </w:r>
    </w:p>
    <w:p w14:paraId="216FA2A0" w14:textId="77777777" w:rsidR="00C42E78" w:rsidRPr="0054401F" w:rsidRDefault="00C42E78" w:rsidP="00C42E78">
      <w:pPr>
        <w:pStyle w:val="Prrafodelista"/>
        <w:ind w:left="1068"/>
        <w:jc w:val="both"/>
        <w:rPr>
          <w:rFonts w:ascii="Century Gothic" w:hAnsi="Century Gothic" w:cstheme="majorHAnsi"/>
          <w:sz w:val="24"/>
          <w:szCs w:val="24"/>
        </w:rPr>
      </w:pPr>
    </w:p>
    <w:p w14:paraId="33BD509A" w14:textId="4DAE108F" w:rsidR="002168C8" w:rsidRDefault="002168C8" w:rsidP="00DB228A">
      <w:pPr>
        <w:pStyle w:val="Prrafodelista"/>
        <w:numPr>
          <w:ilvl w:val="0"/>
          <w:numId w:val="2"/>
        </w:numPr>
        <w:jc w:val="both"/>
        <w:rPr>
          <w:rFonts w:ascii="Century Gothic" w:hAnsi="Century Gothic" w:cstheme="majorHAnsi"/>
          <w:sz w:val="24"/>
          <w:szCs w:val="24"/>
        </w:rPr>
      </w:pPr>
      <w:r w:rsidRPr="0054401F">
        <w:rPr>
          <w:rFonts w:ascii="Century Gothic" w:hAnsi="Century Gothic" w:cstheme="majorHAnsi"/>
          <w:sz w:val="24"/>
          <w:szCs w:val="24"/>
        </w:rPr>
        <w:lastRenderedPageBreak/>
        <w:t xml:space="preserve">Para la elaboración de esta propuesta, se parte de la base de que las fases de pruebas y certificaciones no dependen de terceros ni de procesos adicionales a verificación de los usuarios y líderes del proyecto. En caso de no ser así, los procesos adicionales deberán ser notificados por el cliente para proceder a su estimación en tiempos y costos. Si esta notificación no ocurre antes del inicio del proyecto, el tiempo y costo adicionales en los que se incurra, deberán ser soportados por un control de cambios pactado por ambas partes. </w:t>
      </w:r>
    </w:p>
    <w:p w14:paraId="61916CD0" w14:textId="77777777" w:rsidR="002168C8" w:rsidRPr="0054401F" w:rsidRDefault="002168C8" w:rsidP="002168C8">
      <w:pPr>
        <w:pStyle w:val="Prrafodelista"/>
        <w:ind w:left="1440"/>
        <w:jc w:val="both"/>
        <w:rPr>
          <w:rFonts w:ascii="Century Gothic" w:hAnsi="Century Gothic" w:cstheme="majorHAnsi"/>
          <w:sz w:val="24"/>
          <w:szCs w:val="24"/>
        </w:rPr>
      </w:pPr>
    </w:p>
    <w:p w14:paraId="026AEAC6" w14:textId="68E4B1F0" w:rsidR="002168C8" w:rsidRPr="00C42E78"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No contempla:</w:t>
      </w:r>
    </w:p>
    <w:p w14:paraId="4FF6A474" w14:textId="77777777" w:rsidR="00C42E78" w:rsidRPr="0054401F" w:rsidRDefault="00C42E78" w:rsidP="00C42E78">
      <w:pPr>
        <w:pStyle w:val="Prrafodelista"/>
        <w:ind w:left="792"/>
        <w:jc w:val="both"/>
        <w:rPr>
          <w:rFonts w:ascii="Century Gothic" w:hAnsi="Century Gothic" w:cstheme="majorHAnsi"/>
          <w:b/>
          <w:bCs/>
          <w:sz w:val="24"/>
          <w:szCs w:val="24"/>
        </w:rPr>
      </w:pPr>
    </w:p>
    <w:p w14:paraId="7EF7CF89" w14:textId="1AC16A38" w:rsidR="00A912F9" w:rsidRPr="0054401F" w:rsidRDefault="00A912F9" w:rsidP="00DB228A">
      <w:pPr>
        <w:pStyle w:val="Prrafodelista"/>
        <w:numPr>
          <w:ilvl w:val="0"/>
          <w:numId w:val="4"/>
        </w:numPr>
        <w:ind w:left="1152"/>
        <w:jc w:val="both"/>
        <w:rPr>
          <w:rFonts w:ascii="Century Gothic" w:hAnsi="Century Gothic" w:cstheme="majorHAnsi"/>
          <w:sz w:val="24"/>
          <w:szCs w:val="24"/>
        </w:rPr>
      </w:pPr>
      <w:r w:rsidRPr="0054401F">
        <w:rPr>
          <w:rFonts w:ascii="Century Gothic" w:hAnsi="Century Gothic" w:cstheme="majorHAnsi"/>
          <w:sz w:val="24"/>
          <w:szCs w:val="24"/>
        </w:rPr>
        <w:t xml:space="preserve">Alcance diferente al descrito en este documento. </w:t>
      </w:r>
    </w:p>
    <w:p w14:paraId="03E1B8A7" w14:textId="7ACED80D" w:rsidR="00A912F9" w:rsidRPr="0054401F" w:rsidRDefault="00A912F9" w:rsidP="00DB228A">
      <w:pPr>
        <w:pStyle w:val="Prrafodelista"/>
        <w:numPr>
          <w:ilvl w:val="0"/>
          <w:numId w:val="4"/>
        </w:numPr>
        <w:ind w:left="1152"/>
        <w:jc w:val="both"/>
        <w:rPr>
          <w:rFonts w:ascii="Century Gothic" w:hAnsi="Century Gothic" w:cstheme="majorHAnsi"/>
          <w:sz w:val="24"/>
          <w:szCs w:val="24"/>
        </w:rPr>
      </w:pPr>
      <w:r w:rsidRPr="0054401F">
        <w:rPr>
          <w:rFonts w:ascii="Century Gothic" w:hAnsi="Century Gothic" w:cstheme="majorHAnsi"/>
          <w:sz w:val="24"/>
          <w:szCs w:val="24"/>
        </w:rPr>
        <w:t>Integraciones y/o sincronizaciones de repositorios de información con otros sistemas diferentes a los que se oferta.</w:t>
      </w:r>
    </w:p>
    <w:p w14:paraId="131DE836" w14:textId="6BD3D6B5" w:rsidR="0085728A" w:rsidRPr="0085728A" w:rsidRDefault="00A912F9" w:rsidP="00DB228A">
      <w:pPr>
        <w:pStyle w:val="Prrafodelista"/>
        <w:numPr>
          <w:ilvl w:val="0"/>
          <w:numId w:val="3"/>
        </w:numPr>
        <w:ind w:left="1152"/>
        <w:jc w:val="both"/>
        <w:rPr>
          <w:rFonts w:ascii="Century Gothic" w:hAnsi="Century Gothic" w:cstheme="majorHAnsi"/>
          <w:sz w:val="24"/>
          <w:szCs w:val="24"/>
        </w:rPr>
      </w:pPr>
      <w:r w:rsidRPr="0054401F">
        <w:rPr>
          <w:rFonts w:ascii="Century Gothic" w:hAnsi="Century Gothic" w:cstheme="majorHAnsi"/>
          <w:sz w:val="24"/>
          <w:szCs w:val="24"/>
        </w:rPr>
        <w:t xml:space="preserve">Interfaces de usuario no mencionadas en el presente documento. </w:t>
      </w:r>
    </w:p>
    <w:p w14:paraId="204DE716" w14:textId="04D57825" w:rsidR="00A912F9" w:rsidRPr="009C2791" w:rsidRDefault="00A912F9" w:rsidP="00DB228A">
      <w:pPr>
        <w:pStyle w:val="Prrafodelista"/>
        <w:numPr>
          <w:ilvl w:val="0"/>
          <w:numId w:val="3"/>
        </w:numPr>
        <w:ind w:left="1152"/>
        <w:jc w:val="both"/>
        <w:rPr>
          <w:rFonts w:ascii="Century Gothic" w:hAnsi="Century Gothic" w:cstheme="majorHAnsi"/>
          <w:sz w:val="24"/>
          <w:szCs w:val="24"/>
        </w:rPr>
      </w:pPr>
      <w:r w:rsidRPr="009C2791">
        <w:rPr>
          <w:rFonts w:ascii="Century Gothic" w:hAnsi="Century Gothic" w:cstheme="majorHAnsi"/>
          <w:sz w:val="24"/>
          <w:szCs w:val="24"/>
        </w:rPr>
        <w:t xml:space="preserve">Disposición y/o configuración de cualquier ambiente de despliegue en donde se </w:t>
      </w:r>
      <w:r w:rsidR="0085728A" w:rsidRPr="009C2791">
        <w:rPr>
          <w:rFonts w:ascii="Century Gothic" w:hAnsi="Century Gothic" w:cstheme="majorHAnsi"/>
          <w:sz w:val="24"/>
          <w:szCs w:val="24"/>
        </w:rPr>
        <w:t>realizará</w:t>
      </w:r>
      <w:r w:rsidRPr="009C2791">
        <w:rPr>
          <w:rFonts w:ascii="Century Gothic" w:hAnsi="Century Gothic" w:cstheme="majorHAnsi"/>
          <w:sz w:val="24"/>
          <w:szCs w:val="24"/>
        </w:rPr>
        <w:t xml:space="preserve"> la instalación de la solución.</w:t>
      </w:r>
    </w:p>
    <w:p w14:paraId="440FDA2C" w14:textId="77777777" w:rsidR="00C42E78" w:rsidRPr="0054401F" w:rsidRDefault="00C42E78" w:rsidP="00A912F9">
      <w:pPr>
        <w:pStyle w:val="Prrafodelista"/>
        <w:ind w:left="1776"/>
        <w:jc w:val="both"/>
        <w:rPr>
          <w:rFonts w:ascii="Century Gothic" w:hAnsi="Century Gothic" w:cstheme="majorHAnsi"/>
          <w:sz w:val="24"/>
          <w:szCs w:val="24"/>
          <w:highlight w:val="yellow"/>
        </w:rPr>
      </w:pPr>
    </w:p>
    <w:p w14:paraId="30678540" w14:textId="2EE1B7A8" w:rsidR="002168C8" w:rsidRPr="00C42E78"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Responsabilidades del contratista:</w:t>
      </w:r>
    </w:p>
    <w:p w14:paraId="2F319045" w14:textId="77777777" w:rsidR="00C42E78" w:rsidRPr="0054401F" w:rsidRDefault="00C42E78" w:rsidP="00C42E78">
      <w:pPr>
        <w:pStyle w:val="Prrafodelista"/>
        <w:ind w:left="792"/>
        <w:jc w:val="both"/>
        <w:rPr>
          <w:rFonts w:ascii="Century Gothic" w:hAnsi="Century Gothic" w:cstheme="majorHAnsi"/>
          <w:b/>
          <w:bCs/>
          <w:sz w:val="24"/>
          <w:szCs w:val="24"/>
        </w:rPr>
      </w:pPr>
    </w:p>
    <w:p w14:paraId="31852063" w14:textId="6C9BD571" w:rsidR="00A912F9" w:rsidRPr="0054401F" w:rsidRDefault="00A912F9" w:rsidP="00DB228A">
      <w:pPr>
        <w:pStyle w:val="Prrafodelista"/>
        <w:numPr>
          <w:ilvl w:val="0"/>
          <w:numId w:val="5"/>
        </w:numPr>
        <w:jc w:val="both"/>
        <w:rPr>
          <w:rFonts w:ascii="Century Gothic" w:hAnsi="Century Gothic" w:cstheme="majorBidi"/>
          <w:sz w:val="24"/>
          <w:szCs w:val="24"/>
        </w:rPr>
      </w:pPr>
      <w:r w:rsidRPr="1E389BA9">
        <w:rPr>
          <w:rFonts w:ascii="Century Gothic" w:hAnsi="Century Gothic" w:cstheme="majorBidi"/>
          <w:sz w:val="24"/>
          <w:szCs w:val="24"/>
        </w:rPr>
        <w:t xml:space="preserve">Asignar un equipo de trabajo idóneo para cumplir con el plan propuesto </w:t>
      </w:r>
    </w:p>
    <w:p w14:paraId="2BE419BE" w14:textId="2F6B6DAB" w:rsidR="00A912F9" w:rsidRPr="0054401F" w:rsidRDefault="00A912F9" w:rsidP="00DB228A">
      <w:pPr>
        <w:pStyle w:val="Prrafodelista"/>
        <w:numPr>
          <w:ilvl w:val="0"/>
          <w:numId w:val="5"/>
        </w:numPr>
        <w:jc w:val="both"/>
        <w:rPr>
          <w:rFonts w:ascii="Century Gothic" w:hAnsi="Century Gothic" w:cstheme="majorBidi"/>
          <w:sz w:val="24"/>
          <w:szCs w:val="24"/>
        </w:rPr>
      </w:pPr>
      <w:r w:rsidRPr="1E389BA9">
        <w:rPr>
          <w:rFonts w:ascii="Century Gothic" w:hAnsi="Century Gothic" w:cstheme="majorBidi"/>
          <w:sz w:val="24"/>
          <w:szCs w:val="24"/>
        </w:rPr>
        <w:t xml:space="preserve">Liderar metodológicamente el proyecto </w:t>
      </w:r>
    </w:p>
    <w:p w14:paraId="68BC605E" w14:textId="77777777" w:rsidR="00A912F9" w:rsidRPr="0054401F" w:rsidRDefault="00A912F9" w:rsidP="00DB228A">
      <w:pPr>
        <w:pStyle w:val="Prrafodelista"/>
        <w:numPr>
          <w:ilvl w:val="0"/>
          <w:numId w:val="5"/>
        </w:numPr>
        <w:jc w:val="both"/>
        <w:rPr>
          <w:rFonts w:ascii="Century Gothic" w:hAnsi="Century Gothic" w:cstheme="majorHAnsi"/>
          <w:sz w:val="24"/>
          <w:szCs w:val="24"/>
        </w:rPr>
      </w:pPr>
      <w:r w:rsidRPr="1E389BA9">
        <w:rPr>
          <w:rFonts w:ascii="Century Gothic" w:hAnsi="Century Gothic" w:cstheme="majorBidi"/>
          <w:sz w:val="24"/>
          <w:szCs w:val="24"/>
        </w:rPr>
        <w:t xml:space="preserve">Velar por el cumplimiento de los acuerdos, fechas y compromisos adquiridos </w:t>
      </w:r>
    </w:p>
    <w:p w14:paraId="1DC9E7E4" w14:textId="77777777" w:rsidR="00A912F9" w:rsidRPr="00681DE4" w:rsidRDefault="00A912F9" w:rsidP="00DB228A">
      <w:pPr>
        <w:pStyle w:val="Prrafodelista"/>
        <w:numPr>
          <w:ilvl w:val="0"/>
          <w:numId w:val="5"/>
        </w:numPr>
        <w:jc w:val="both"/>
        <w:rPr>
          <w:rFonts w:ascii="Century Gothic" w:hAnsi="Century Gothic" w:cstheme="majorHAnsi"/>
          <w:sz w:val="24"/>
          <w:szCs w:val="24"/>
        </w:rPr>
      </w:pPr>
      <w:r w:rsidRPr="1E389BA9">
        <w:rPr>
          <w:rFonts w:ascii="Century Gothic" w:hAnsi="Century Gothic" w:cstheme="majorBidi"/>
          <w:sz w:val="24"/>
          <w:szCs w:val="24"/>
        </w:rPr>
        <w:t xml:space="preserve">Entregar a tiempo y con la calidad esperada los artefactos de trabajo acordados </w:t>
      </w:r>
    </w:p>
    <w:p w14:paraId="7E9846DB" w14:textId="183D81CD" w:rsidR="002168C8" w:rsidRPr="00C42E78"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Responsabilidades de </w:t>
      </w:r>
      <w:r w:rsidR="00C42E78">
        <w:rPr>
          <w:rFonts w:ascii="Century Gothic" w:hAnsi="Century Gothic" w:cstheme="majorBidi"/>
          <w:b/>
          <w:bCs/>
          <w:sz w:val="24"/>
          <w:szCs w:val="24"/>
        </w:rPr>
        <w:t>Promos</w:t>
      </w:r>
      <w:r w:rsidRPr="1C8A82E0">
        <w:rPr>
          <w:rFonts w:ascii="Century Gothic" w:hAnsi="Century Gothic" w:cstheme="majorBidi"/>
          <w:b/>
          <w:bCs/>
          <w:sz w:val="24"/>
          <w:szCs w:val="24"/>
        </w:rPr>
        <w:t>:</w:t>
      </w:r>
    </w:p>
    <w:p w14:paraId="3B61BDFD" w14:textId="77777777" w:rsidR="00C42E78" w:rsidRPr="0054401F" w:rsidRDefault="00C42E78" w:rsidP="00C42E78">
      <w:pPr>
        <w:pStyle w:val="Prrafodelista"/>
        <w:ind w:left="792"/>
        <w:jc w:val="both"/>
        <w:rPr>
          <w:rFonts w:ascii="Century Gothic" w:hAnsi="Century Gothic" w:cstheme="majorHAnsi"/>
          <w:b/>
          <w:bCs/>
          <w:sz w:val="24"/>
          <w:szCs w:val="24"/>
        </w:rPr>
      </w:pPr>
    </w:p>
    <w:p w14:paraId="1A2BE6B8" w14:textId="77777777" w:rsidR="00A912F9" w:rsidRPr="0054401F" w:rsidRDefault="00A912F9" w:rsidP="00DB228A">
      <w:pPr>
        <w:pStyle w:val="Prrafodelista"/>
        <w:numPr>
          <w:ilvl w:val="0"/>
          <w:numId w:val="6"/>
        </w:numPr>
        <w:jc w:val="both"/>
        <w:rPr>
          <w:rFonts w:ascii="Century Gothic" w:hAnsi="Century Gothic" w:cstheme="majorHAnsi"/>
          <w:sz w:val="24"/>
          <w:szCs w:val="24"/>
        </w:rPr>
      </w:pPr>
      <w:r w:rsidRPr="0054401F">
        <w:rPr>
          <w:rFonts w:ascii="Century Gothic" w:hAnsi="Century Gothic" w:cstheme="majorHAnsi"/>
          <w:sz w:val="24"/>
          <w:szCs w:val="24"/>
        </w:rPr>
        <w:t>Proveer a tiempo y de forma completa la información necesaria para el desarrollo del proyecto.</w:t>
      </w:r>
    </w:p>
    <w:p w14:paraId="213EE927" w14:textId="77777777" w:rsidR="00A912F9" w:rsidRDefault="00A912F9" w:rsidP="00DB228A">
      <w:pPr>
        <w:pStyle w:val="Prrafodelista"/>
        <w:numPr>
          <w:ilvl w:val="0"/>
          <w:numId w:val="6"/>
        </w:numPr>
        <w:jc w:val="both"/>
        <w:rPr>
          <w:rFonts w:ascii="Century Gothic" w:hAnsi="Century Gothic" w:cstheme="majorHAnsi"/>
          <w:sz w:val="24"/>
          <w:szCs w:val="24"/>
        </w:rPr>
      </w:pPr>
      <w:r w:rsidRPr="0054401F">
        <w:rPr>
          <w:rFonts w:ascii="Century Gothic" w:hAnsi="Century Gothic" w:cstheme="majorHAnsi"/>
          <w:sz w:val="24"/>
          <w:szCs w:val="24"/>
        </w:rPr>
        <w:t>Revisar y dar retroalimentación de los entregables, a tiempo y según el plan de trabajo acordado.</w:t>
      </w:r>
    </w:p>
    <w:p w14:paraId="7477FFBC" w14:textId="61C469F2" w:rsidR="00584E33" w:rsidRDefault="00584E33" w:rsidP="00DB228A">
      <w:pPr>
        <w:pStyle w:val="Prrafodelista"/>
        <w:numPr>
          <w:ilvl w:val="0"/>
          <w:numId w:val="6"/>
        </w:numPr>
        <w:jc w:val="both"/>
        <w:rPr>
          <w:rFonts w:ascii="Century Gothic" w:hAnsi="Century Gothic" w:cstheme="majorHAnsi"/>
          <w:sz w:val="24"/>
          <w:szCs w:val="24"/>
        </w:rPr>
      </w:pPr>
      <w:r>
        <w:rPr>
          <w:rFonts w:ascii="Century Gothic" w:hAnsi="Century Gothic" w:cstheme="majorHAnsi"/>
          <w:sz w:val="24"/>
          <w:szCs w:val="24"/>
        </w:rPr>
        <w:t>Disponer el ambiente de pruebas y producción según las recomendaciones entregadas por el equipo de desarrollo.</w:t>
      </w:r>
    </w:p>
    <w:p w14:paraId="60AF02EA" w14:textId="77777777" w:rsidR="004E06FF" w:rsidRDefault="004E06FF" w:rsidP="00184387">
      <w:pPr>
        <w:pStyle w:val="Prrafodelista"/>
        <w:ind w:left="1152"/>
        <w:jc w:val="both"/>
        <w:rPr>
          <w:rFonts w:ascii="Century Gothic" w:hAnsi="Century Gothic" w:cstheme="majorHAnsi"/>
          <w:sz w:val="24"/>
          <w:szCs w:val="24"/>
        </w:rPr>
      </w:pPr>
    </w:p>
    <w:p w14:paraId="71A13D9F" w14:textId="65E3B236" w:rsidR="0054401F" w:rsidRPr="00C42E78" w:rsidRDefault="1C8A82E0" w:rsidP="00DB228A">
      <w:pPr>
        <w:pStyle w:val="Prrafodelista"/>
        <w:numPr>
          <w:ilvl w:val="0"/>
          <w:numId w:val="1"/>
        </w:numPr>
        <w:jc w:val="both"/>
        <w:rPr>
          <w:rFonts w:ascii="Century Gothic" w:hAnsi="Century Gothic" w:cstheme="majorHAnsi"/>
          <w:b/>
          <w:bCs/>
          <w:sz w:val="24"/>
          <w:szCs w:val="24"/>
        </w:rPr>
      </w:pPr>
      <w:r w:rsidRPr="00C42E78">
        <w:rPr>
          <w:rFonts w:ascii="Century Gothic" w:hAnsi="Century Gothic" w:cstheme="majorBidi"/>
          <w:b/>
          <w:bCs/>
          <w:sz w:val="24"/>
          <w:szCs w:val="24"/>
        </w:rPr>
        <w:t>CARACTERISTICAS TECNICAS:</w:t>
      </w:r>
    </w:p>
    <w:p w14:paraId="297AC8DF" w14:textId="77777777" w:rsidR="00C42E78" w:rsidRPr="00C42E78" w:rsidRDefault="00C42E78" w:rsidP="00C42E78">
      <w:pPr>
        <w:pStyle w:val="Prrafodelista"/>
        <w:ind w:left="360"/>
        <w:jc w:val="both"/>
        <w:rPr>
          <w:rFonts w:ascii="Century Gothic" w:hAnsi="Century Gothic" w:cstheme="majorHAnsi"/>
          <w:b/>
          <w:bCs/>
          <w:sz w:val="24"/>
          <w:szCs w:val="24"/>
        </w:rPr>
      </w:pPr>
    </w:p>
    <w:p w14:paraId="70DB5A89" w14:textId="77777777" w:rsidR="0054401F" w:rsidRPr="00FC5A1C"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Herramientas de desarrollo: </w:t>
      </w:r>
    </w:p>
    <w:p w14:paraId="49F7DD0B" w14:textId="77777777" w:rsidR="00FC5A1C" w:rsidRDefault="00FC5A1C" w:rsidP="00FC5A1C">
      <w:pPr>
        <w:pStyle w:val="Prrafodelista"/>
        <w:ind w:left="792"/>
        <w:jc w:val="both"/>
        <w:rPr>
          <w:rFonts w:ascii="Century Gothic" w:hAnsi="Century Gothic" w:cstheme="majorHAnsi"/>
          <w:b/>
          <w:bCs/>
          <w:sz w:val="24"/>
          <w:szCs w:val="24"/>
        </w:rPr>
      </w:pPr>
    </w:p>
    <w:p w14:paraId="2B49556E" w14:textId="77777777" w:rsidR="0054401F" w:rsidRPr="00D84463" w:rsidRDefault="1C8A82E0" w:rsidP="00DB228A">
      <w:pPr>
        <w:pStyle w:val="Prrafodelista"/>
        <w:numPr>
          <w:ilvl w:val="2"/>
          <w:numId w:val="1"/>
        </w:numPr>
        <w:jc w:val="both"/>
        <w:rPr>
          <w:rFonts w:ascii="Century Gothic" w:hAnsi="Century Gothic" w:cstheme="majorHAnsi"/>
          <w:b/>
          <w:bCs/>
          <w:sz w:val="24"/>
          <w:szCs w:val="24"/>
        </w:rPr>
      </w:pPr>
      <w:r w:rsidRPr="1C8A82E0">
        <w:rPr>
          <w:rFonts w:ascii="Century Gothic" w:hAnsi="Century Gothic" w:cstheme="majorBidi"/>
          <w:sz w:val="24"/>
          <w:szCs w:val="24"/>
        </w:rPr>
        <w:t xml:space="preserve">Visual Studio 2022 / .Net 7.0  </w:t>
      </w:r>
    </w:p>
    <w:p w14:paraId="4005BADC" w14:textId="77777777" w:rsidR="00D84463" w:rsidRPr="0054401F" w:rsidRDefault="00D84463" w:rsidP="00D84463">
      <w:pPr>
        <w:pStyle w:val="Prrafodelista"/>
        <w:ind w:left="1224"/>
        <w:jc w:val="both"/>
        <w:rPr>
          <w:rFonts w:ascii="Century Gothic" w:hAnsi="Century Gothic" w:cstheme="majorHAnsi"/>
          <w:b/>
          <w:bCs/>
          <w:sz w:val="24"/>
          <w:szCs w:val="24"/>
        </w:rPr>
      </w:pPr>
    </w:p>
    <w:p w14:paraId="3DB8311D" w14:textId="700F52B7" w:rsidR="0054401F" w:rsidRPr="00896601" w:rsidRDefault="00896601" w:rsidP="00DB228A">
      <w:pPr>
        <w:pStyle w:val="Prrafodelista"/>
        <w:numPr>
          <w:ilvl w:val="2"/>
          <w:numId w:val="1"/>
        </w:numPr>
        <w:jc w:val="both"/>
        <w:rPr>
          <w:rFonts w:ascii="Century Gothic" w:hAnsi="Century Gothic" w:cstheme="majorHAnsi"/>
          <w:b/>
          <w:bCs/>
          <w:sz w:val="24"/>
          <w:szCs w:val="24"/>
        </w:rPr>
      </w:pPr>
      <w:r>
        <w:rPr>
          <w:rFonts w:ascii="Century Gothic" w:hAnsi="Century Gothic" w:cstheme="majorBidi"/>
          <w:sz w:val="24"/>
          <w:szCs w:val="24"/>
        </w:rPr>
        <w:t>SignalR</w:t>
      </w:r>
      <w:r w:rsidR="1C8A82E0" w:rsidRPr="00896601">
        <w:rPr>
          <w:rFonts w:ascii="Century Gothic" w:hAnsi="Century Gothic" w:cstheme="majorBidi"/>
          <w:sz w:val="24"/>
          <w:szCs w:val="24"/>
        </w:rPr>
        <w:t xml:space="preserve"> </w:t>
      </w:r>
    </w:p>
    <w:p w14:paraId="6F40AF50" w14:textId="77777777" w:rsidR="00681DE4" w:rsidRPr="0054401F" w:rsidRDefault="00681DE4" w:rsidP="0054401F">
      <w:pPr>
        <w:pStyle w:val="Prrafodelista"/>
        <w:ind w:left="1080"/>
        <w:jc w:val="both"/>
        <w:rPr>
          <w:rFonts w:ascii="Century Gothic" w:hAnsi="Century Gothic" w:cstheme="majorHAnsi"/>
          <w:b/>
          <w:bCs/>
          <w:sz w:val="24"/>
          <w:szCs w:val="24"/>
        </w:rPr>
      </w:pPr>
    </w:p>
    <w:p w14:paraId="30CF2994" w14:textId="18277B77" w:rsidR="00E16EFD" w:rsidRPr="00D42111"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Base de datos: </w:t>
      </w:r>
    </w:p>
    <w:p w14:paraId="08D2A99C" w14:textId="77777777" w:rsidR="00D42111" w:rsidRPr="0054401F" w:rsidRDefault="00D42111" w:rsidP="00D42111">
      <w:pPr>
        <w:pStyle w:val="Prrafodelista"/>
        <w:ind w:left="792"/>
        <w:jc w:val="both"/>
        <w:rPr>
          <w:rFonts w:ascii="Century Gothic" w:hAnsi="Century Gothic" w:cstheme="majorHAnsi"/>
          <w:b/>
          <w:bCs/>
          <w:sz w:val="24"/>
          <w:szCs w:val="24"/>
        </w:rPr>
      </w:pPr>
    </w:p>
    <w:p w14:paraId="06E45A8A" w14:textId="77777777" w:rsidR="0054401F" w:rsidRDefault="00E16EFD" w:rsidP="0054401F">
      <w:pPr>
        <w:pStyle w:val="Prrafodelista"/>
        <w:ind w:left="1068"/>
        <w:rPr>
          <w:rFonts w:ascii="Century Gothic" w:hAnsi="Century Gothic" w:cstheme="majorHAnsi"/>
          <w:sz w:val="24"/>
          <w:szCs w:val="24"/>
        </w:rPr>
      </w:pPr>
      <w:r w:rsidRPr="0054401F">
        <w:rPr>
          <w:rFonts w:ascii="Century Gothic" w:hAnsi="Century Gothic" w:cstheme="majorHAnsi"/>
          <w:sz w:val="24"/>
          <w:szCs w:val="24"/>
        </w:rPr>
        <w:t xml:space="preserve">La solución se podrá implementar con alguna de las siguientes bases de datos: </w:t>
      </w:r>
    </w:p>
    <w:p w14:paraId="14C181B1" w14:textId="77777777" w:rsidR="00D42111" w:rsidRDefault="00D42111" w:rsidP="0054401F">
      <w:pPr>
        <w:pStyle w:val="Prrafodelista"/>
        <w:ind w:left="1068"/>
        <w:rPr>
          <w:rFonts w:ascii="Century Gothic" w:hAnsi="Century Gothic" w:cstheme="majorHAnsi"/>
          <w:sz w:val="24"/>
          <w:szCs w:val="24"/>
        </w:rPr>
      </w:pPr>
    </w:p>
    <w:p w14:paraId="6678EB93" w14:textId="0510560A" w:rsidR="00C42E78" w:rsidRPr="00D84463" w:rsidRDefault="1C8A82E0" w:rsidP="00D84463">
      <w:pPr>
        <w:pStyle w:val="Prrafodelista"/>
        <w:numPr>
          <w:ilvl w:val="2"/>
          <w:numId w:val="1"/>
        </w:numPr>
        <w:rPr>
          <w:rFonts w:ascii="Century Gothic" w:hAnsi="Century Gothic" w:cstheme="majorHAnsi"/>
          <w:sz w:val="24"/>
          <w:szCs w:val="24"/>
        </w:rPr>
      </w:pPr>
      <w:r w:rsidRPr="1C8A82E0">
        <w:rPr>
          <w:rFonts w:ascii="Century Gothic" w:hAnsi="Century Gothic" w:cstheme="majorBidi"/>
          <w:sz w:val="24"/>
          <w:szCs w:val="24"/>
        </w:rPr>
        <w:t xml:space="preserve">SQL Server 2015 + </w:t>
      </w:r>
    </w:p>
    <w:p w14:paraId="5EC17DD8" w14:textId="77777777" w:rsidR="00D84463" w:rsidRPr="0054401F" w:rsidRDefault="00D84463" w:rsidP="00D84463">
      <w:pPr>
        <w:pStyle w:val="Prrafodelista"/>
        <w:ind w:left="1224"/>
        <w:rPr>
          <w:rFonts w:ascii="Century Gothic" w:hAnsi="Century Gothic" w:cstheme="majorHAnsi"/>
          <w:sz w:val="24"/>
          <w:szCs w:val="24"/>
        </w:rPr>
      </w:pPr>
    </w:p>
    <w:p w14:paraId="7DFD9F0F" w14:textId="77777777" w:rsidR="0054401F" w:rsidRPr="00C42E78" w:rsidRDefault="1C8A82E0" w:rsidP="00DB228A">
      <w:pPr>
        <w:pStyle w:val="Prrafodelista"/>
        <w:numPr>
          <w:ilvl w:val="2"/>
          <w:numId w:val="1"/>
        </w:numPr>
        <w:rPr>
          <w:rFonts w:ascii="Century Gothic" w:hAnsi="Century Gothic" w:cstheme="majorHAnsi"/>
          <w:sz w:val="24"/>
          <w:szCs w:val="24"/>
        </w:rPr>
      </w:pPr>
      <w:r w:rsidRPr="1C8A82E0">
        <w:rPr>
          <w:rFonts w:ascii="Century Gothic" w:hAnsi="Century Gothic" w:cstheme="majorBidi"/>
          <w:b/>
          <w:bCs/>
          <w:sz w:val="24"/>
          <w:szCs w:val="24"/>
        </w:rPr>
        <w:t>Servidor Web:</w:t>
      </w:r>
      <w:r w:rsidRPr="1C8A82E0">
        <w:rPr>
          <w:rFonts w:ascii="Century Gothic" w:hAnsi="Century Gothic" w:cstheme="majorBidi"/>
          <w:sz w:val="24"/>
          <w:szCs w:val="24"/>
        </w:rPr>
        <w:t xml:space="preserve"> La aplicación web podrá ser alojada en servidores con Sistema Operativo Windows 2019 o Superior o en cualquier distribución Linux que soporte .Net 7.0 (Se sugiere Ubuntu 18.04 LTS)</w:t>
      </w:r>
    </w:p>
    <w:p w14:paraId="47F25B11" w14:textId="77777777" w:rsidR="00C42E78" w:rsidRDefault="00C42E78" w:rsidP="00C42E78">
      <w:pPr>
        <w:pStyle w:val="Prrafodelista"/>
        <w:ind w:left="1224"/>
        <w:rPr>
          <w:rFonts w:ascii="Century Gothic" w:hAnsi="Century Gothic" w:cstheme="majorHAnsi"/>
          <w:sz w:val="24"/>
          <w:szCs w:val="24"/>
        </w:rPr>
      </w:pPr>
    </w:p>
    <w:p w14:paraId="561E78D2" w14:textId="77777777" w:rsidR="0054401F" w:rsidRPr="003F6C09" w:rsidRDefault="1C8A82E0" w:rsidP="00DB228A">
      <w:pPr>
        <w:pStyle w:val="Prrafodelista"/>
        <w:numPr>
          <w:ilvl w:val="2"/>
          <w:numId w:val="1"/>
        </w:numPr>
        <w:rPr>
          <w:rFonts w:ascii="Century Gothic" w:hAnsi="Century Gothic" w:cstheme="majorHAnsi"/>
          <w:sz w:val="24"/>
          <w:szCs w:val="24"/>
        </w:rPr>
      </w:pPr>
      <w:r w:rsidRPr="1C8A82E0">
        <w:rPr>
          <w:rFonts w:ascii="Century Gothic" w:hAnsi="Century Gothic" w:cstheme="majorBidi"/>
          <w:b/>
          <w:bCs/>
          <w:sz w:val="24"/>
          <w:szCs w:val="24"/>
        </w:rPr>
        <w:t>Servicios de aplicación:</w:t>
      </w:r>
      <w:r w:rsidRPr="1C8A82E0">
        <w:rPr>
          <w:rFonts w:ascii="Century Gothic" w:hAnsi="Century Gothic" w:cstheme="majorBidi"/>
          <w:sz w:val="24"/>
          <w:szCs w:val="24"/>
        </w:rPr>
        <w:t xml:space="preserve"> Los servicios de aplicación pueden ser alojados en servidores con Sistema Operativo Windows 2019 o Superior o en cualquier distribución Linux que soporte .Net 7.0 (Se sugiere Ubuntu 18.04 LTS). Igualmente podrán ser alojados en contenedores Docker (preferiblemente Linux) </w:t>
      </w:r>
    </w:p>
    <w:p w14:paraId="5322DB7F" w14:textId="77777777" w:rsidR="003F6C09" w:rsidRDefault="003F6C09" w:rsidP="003F6C09">
      <w:pPr>
        <w:pStyle w:val="Prrafodelista"/>
        <w:ind w:left="1224"/>
        <w:rPr>
          <w:rFonts w:ascii="Century Gothic" w:hAnsi="Century Gothic" w:cstheme="majorHAnsi"/>
          <w:sz w:val="24"/>
          <w:szCs w:val="24"/>
        </w:rPr>
      </w:pPr>
    </w:p>
    <w:p w14:paraId="623848B9" w14:textId="30AC1E98" w:rsidR="001A5B13" w:rsidRPr="00681DE4" w:rsidRDefault="1C8A82E0" w:rsidP="00DB228A">
      <w:pPr>
        <w:pStyle w:val="Prrafodelista"/>
        <w:numPr>
          <w:ilvl w:val="2"/>
          <w:numId w:val="1"/>
        </w:numPr>
        <w:rPr>
          <w:rFonts w:ascii="Century Gothic" w:hAnsi="Century Gothic" w:cstheme="majorHAnsi"/>
          <w:sz w:val="24"/>
          <w:szCs w:val="24"/>
        </w:rPr>
      </w:pPr>
      <w:r w:rsidRPr="1C8A82E0">
        <w:rPr>
          <w:rFonts w:ascii="Century Gothic" w:hAnsi="Century Gothic" w:cstheme="majorBidi"/>
          <w:b/>
          <w:bCs/>
          <w:sz w:val="24"/>
          <w:szCs w:val="24"/>
        </w:rPr>
        <w:t>Base de datos:</w:t>
      </w:r>
      <w:r w:rsidRPr="1C8A82E0">
        <w:rPr>
          <w:rFonts w:ascii="Century Gothic" w:hAnsi="Century Gothic" w:cstheme="majorBidi"/>
          <w:sz w:val="24"/>
          <w:szCs w:val="24"/>
        </w:rPr>
        <w:t xml:space="preserve"> El servidor de base de datos podrá ser cualquiera de los anteriormente mencionados.</w:t>
      </w:r>
    </w:p>
    <w:p w14:paraId="7CCF1EB0" w14:textId="77777777" w:rsidR="00CB206A" w:rsidRDefault="00CB206A" w:rsidP="00CB206A">
      <w:pPr>
        <w:pStyle w:val="Prrafodelista"/>
        <w:ind w:left="360"/>
        <w:rPr>
          <w:rFonts w:ascii="Century Gothic" w:hAnsi="Century Gothic" w:cstheme="majorHAnsi"/>
          <w:b/>
          <w:bCs/>
          <w:sz w:val="24"/>
          <w:szCs w:val="24"/>
        </w:rPr>
      </w:pPr>
    </w:p>
    <w:p w14:paraId="5145C6DF" w14:textId="77777777" w:rsidR="00363E2C" w:rsidRDefault="00363E2C" w:rsidP="00CB206A">
      <w:pPr>
        <w:pStyle w:val="Prrafodelista"/>
        <w:ind w:left="360"/>
        <w:rPr>
          <w:rFonts w:ascii="Century Gothic" w:hAnsi="Century Gothic" w:cstheme="majorHAnsi"/>
          <w:b/>
          <w:bCs/>
          <w:sz w:val="24"/>
          <w:szCs w:val="24"/>
        </w:rPr>
      </w:pPr>
    </w:p>
    <w:p w14:paraId="7CEB3279" w14:textId="77777777" w:rsidR="00363E2C" w:rsidRDefault="00363E2C" w:rsidP="00CB206A">
      <w:pPr>
        <w:pStyle w:val="Prrafodelista"/>
        <w:ind w:left="360"/>
        <w:rPr>
          <w:rFonts w:ascii="Century Gothic" w:hAnsi="Century Gothic" w:cstheme="majorHAnsi"/>
          <w:b/>
          <w:bCs/>
          <w:sz w:val="24"/>
          <w:szCs w:val="24"/>
        </w:rPr>
      </w:pPr>
    </w:p>
    <w:p w14:paraId="4B292DE4" w14:textId="29D8CA21" w:rsidR="00E16EFD" w:rsidRPr="00CB206A" w:rsidRDefault="1C8A82E0" w:rsidP="00DB228A">
      <w:pPr>
        <w:pStyle w:val="Prrafodelista"/>
        <w:numPr>
          <w:ilvl w:val="0"/>
          <w:numId w:val="1"/>
        </w:numPr>
        <w:rPr>
          <w:rFonts w:ascii="Century Gothic" w:hAnsi="Century Gothic" w:cstheme="majorHAnsi"/>
          <w:b/>
          <w:bCs/>
          <w:caps/>
          <w:sz w:val="24"/>
          <w:szCs w:val="24"/>
        </w:rPr>
      </w:pPr>
      <w:r w:rsidRPr="1C8A82E0">
        <w:rPr>
          <w:rFonts w:ascii="Century Gothic" w:hAnsi="Century Gothic" w:cstheme="majorBidi"/>
          <w:b/>
          <w:bCs/>
          <w:caps/>
          <w:sz w:val="24"/>
          <w:szCs w:val="24"/>
        </w:rPr>
        <w:t xml:space="preserve">Exploración del negocio </w:t>
      </w:r>
    </w:p>
    <w:p w14:paraId="17121D40" w14:textId="05D26F94" w:rsidR="001A5B13" w:rsidRDefault="00E16EFD" w:rsidP="00E16EFD">
      <w:pPr>
        <w:jc w:val="both"/>
        <w:rPr>
          <w:rFonts w:ascii="Century Gothic" w:hAnsi="Century Gothic" w:cstheme="majorHAnsi"/>
          <w:sz w:val="24"/>
          <w:szCs w:val="24"/>
        </w:rPr>
      </w:pPr>
      <w:r w:rsidRPr="0054401F">
        <w:rPr>
          <w:rFonts w:ascii="Century Gothic" w:hAnsi="Century Gothic" w:cstheme="majorHAnsi"/>
          <w:sz w:val="24"/>
          <w:szCs w:val="24"/>
        </w:rPr>
        <w:t>Durante esta fase se realizan reuniones para verificar la magnitud y alcance general del proyecto. Es fundamental la participación de los usuarios finales del sistema y stakeholders relevantes para aclarar las dudas de negocio que puedan surgir.</w:t>
      </w:r>
    </w:p>
    <w:p w14:paraId="280FA3F9" w14:textId="77777777" w:rsidR="007D6381" w:rsidRDefault="007D6381" w:rsidP="00E16EFD">
      <w:pPr>
        <w:jc w:val="both"/>
        <w:rPr>
          <w:rFonts w:ascii="Century Gothic" w:hAnsi="Century Gothic" w:cstheme="majorHAnsi"/>
          <w:sz w:val="24"/>
          <w:szCs w:val="24"/>
        </w:rPr>
      </w:pPr>
    </w:p>
    <w:p w14:paraId="1A178E6D" w14:textId="0F7B64CC" w:rsidR="00413022" w:rsidRPr="00CB206A" w:rsidRDefault="1C8A82E0" w:rsidP="00DB228A">
      <w:pPr>
        <w:pStyle w:val="Prrafodelista"/>
        <w:numPr>
          <w:ilvl w:val="0"/>
          <w:numId w:val="1"/>
        </w:numPr>
        <w:rPr>
          <w:rFonts w:ascii="Century Gothic" w:hAnsi="Century Gothic" w:cstheme="majorHAnsi"/>
          <w:b/>
          <w:bCs/>
          <w:caps/>
          <w:sz w:val="24"/>
          <w:szCs w:val="24"/>
        </w:rPr>
      </w:pPr>
      <w:r w:rsidRPr="1C8A82E0">
        <w:rPr>
          <w:rFonts w:ascii="Century Gothic" w:hAnsi="Century Gothic" w:cstheme="majorBidi"/>
          <w:b/>
          <w:bCs/>
          <w:caps/>
          <w:sz w:val="24"/>
          <w:szCs w:val="24"/>
        </w:rPr>
        <w:t xml:space="preserve">Estabilización </w:t>
      </w:r>
    </w:p>
    <w:p w14:paraId="14BF9C01" w14:textId="77777777" w:rsidR="00413022" w:rsidRDefault="00413022" w:rsidP="00413022">
      <w:pPr>
        <w:jc w:val="both"/>
        <w:rPr>
          <w:rFonts w:ascii="Century Gothic" w:hAnsi="Century Gothic" w:cstheme="majorHAnsi"/>
          <w:sz w:val="24"/>
          <w:szCs w:val="24"/>
        </w:rPr>
      </w:pPr>
      <w:r w:rsidRPr="0054401F">
        <w:rPr>
          <w:rFonts w:ascii="Century Gothic" w:hAnsi="Century Gothic" w:cstheme="majorHAnsi"/>
          <w:sz w:val="24"/>
          <w:szCs w:val="24"/>
        </w:rPr>
        <w:t xml:space="preserve">Al final de todos los ciclos de desarrollo, y para maximizar la estabilidad del producto, se hace un último ciclo de estabilización del sistema en donde se realizan pruebas integrales y ajustes. </w:t>
      </w:r>
    </w:p>
    <w:p w14:paraId="7B124259" w14:textId="77777777" w:rsidR="007D6381" w:rsidRDefault="007D6381" w:rsidP="00413022">
      <w:pPr>
        <w:jc w:val="both"/>
        <w:rPr>
          <w:rFonts w:ascii="Century Gothic" w:hAnsi="Century Gothic" w:cstheme="majorHAnsi"/>
          <w:sz w:val="24"/>
          <w:szCs w:val="24"/>
        </w:rPr>
      </w:pPr>
    </w:p>
    <w:p w14:paraId="7D9F8445" w14:textId="767223D2" w:rsidR="00413022" w:rsidRPr="00CC48F5" w:rsidRDefault="1C8A82E0" w:rsidP="00CC48F5">
      <w:pPr>
        <w:pStyle w:val="Prrafodelista"/>
        <w:numPr>
          <w:ilvl w:val="0"/>
          <w:numId w:val="1"/>
        </w:numPr>
        <w:rPr>
          <w:rFonts w:ascii="Century Gothic" w:hAnsi="Century Gothic" w:cstheme="majorBidi"/>
          <w:b/>
          <w:bCs/>
          <w:caps/>
          <w:sz w:val="24"/>
          <w:szCs w:val="24"/>
        </w:rPr>
      </w:pPr>
      <w:r w:rsidRPr="1C8A82E0">
        <w:rPr>
          <w:rFonts w:ascii="Century Gothic" w:hAnsi="Century Gothic" w:cstheme="majorBidi"/>
          <w:sz w:val="24"/>
          <w:szCs w:val="24"/>
        </w:rPr>
        <w:t xml:space="preserve"> </w:t>
      </w:r>
      <w:r w:rsidRPr="1C8A82E0">
        <w:rPr>
          <w:rFonts w:ascii="Century Gothic" w:hAnsi="Century Gothic" w:cstheme="majorBidi"/>
          <w:b/>
          <w:bCs/>
          <w:caps/>
          <w:sz w:val="24"/>
          <w:szCs w:val="24"/>
        </w:rPr>
        <w:t xml:space="preserve">Acompañamiento </w:t>
      </w:r>
    </w:p>
    <w:p w14:paraId="03EAE012" w14:textId="6BA256A8" w:rsidR="00413022" w:rsidRDefault="00413022" w:rsidP="00413022">
      <w:pPr>
        <w:jc w:val="both"/>
        <w:rPr>
          <w:rFonts w:ascii="Century Gothic" w:hAnsi="Century Gothic" w:cstheme="majorHAnsi"/>
          <w:sz w:val="24"/>
          <w:szCs w:val="24"/>
        </w:rPr>
      </w:pPr>
      <w:r w:rsidRPr="0054401F">
        <w:rPr>
          <w:rFonts w:ascii="Century Gothic" w:hAnsi="Century Gothic" w:cstheme="majorHAnsi"/>
          <w:sz w:val="24"/>
          <w:szCs w:val="24"/>
        </w:rPr>
        <w:t>Una vez que el sistema es puesto en producción, parte del equipo de desarrollo realiza una fase de acompañamiento en producción para dar soporte a los usuarios y realizar los ajustes necesarios que surjan en producción.</w:t>
      </w:r>
    </w:p>
    <w:p w14:paraId="5A2DB0BF" w14:textId="77777777" w:rsidR="00363E2C" w:rsidRDefault="00363E2C" w:rsidP="00413022">
      <w:pPr>
        <w:jc w:val="both"/>
        <w:rPr>
          <w:rFonts w:ascii="Century Gothic" w:hAnsi="Century Gothic" w:cstheme="majorHAnsi"/>
          <w:sz w:val="24"/>
          <w:szCs w:val="24"/>
        </w:rPr>
      </w:pPr>
    </w:p>
    <w:p w14:paraId="7900A4BC" w14:textId="582D54A2" w:rsidR="00413022" w:rsidRPr="003F6C09" w:rsidRDefault="1C8A82E0" w:rsidP="00DB228A">
      <w:pPr>
        <w:pStyle w:val="Prrafodelista"/>
        <w:numPr>
          <w:ilvl w:val="0"/>
          <w:numId w:val="1"/>
        </w:numPr>
        <w:rPr>
          <w:rFonts w:ascii="Century Gothic" w:hAnsi="Century Gothic" w:cstheme="majorHAnsi"/>
          <w:b/>
          <w:bCs/>
          <w:sz w:val="24"/>
          <w:szCs w:val="24"/>
        </w:rPr>
      </w:pPr>
      <w:r w:rsidRPr="1C8A82E0">
        <w:rPr>
          <w:rFonts w:ascii="Century Gothic" w:hAnsi="Century Gothic" w:cstheme="majorBidi"/>
          <w:b/>
          <w:bCs/>
          <w:sz w:val="24"/>
          <w:szCs w:val="24"/>
        </w:rPr>
        <w:t xml:space="preserve">ENTREGABLES Y CAPACITACIONES  </w:t>
      </w:r>
    </w:p>
    <w:p w14:paraId="3426DD8C" w14:textId="77777777" w:rsidR="003F6C09" w:rsidRPr="0054401F" w:rsidRDefault="003F6C09" w:rsidP="003F6C09">
      <w:pPr>
        <w:pStyle w:val="Prrafodelista"/>
        <w:ind w:left="360"/>
        <w:rPr>
          <w:rFonts w:ascii="Century Gothic" w:hAnsi="Century Gothic" w:cstheme="majorHAnsi"/>
          <w:b/>
          <w:bCs/>
          <w:sz w:val="24"/>
          <w:szCs w:val="24"/>
        </w:rPr>
      </w:pPr>
    </w:p>
    <w:p w14:paraId="13492FD5" w14:textId="77777777" w:rsidR="00CB206A" w:rsidRPr="00CC48F5" w:rsidRDefault="1C8A82E0" w:rsidP="00DB228A">
      <w:pPr>
        <w:pStyle w:val="Prrafodelista"/>
        <w:numPr>
          <w:ilvl w:val="1"/>
          <w:numId w:val="1"/>
        </w:numPr>
        <w:jc w:val="both"/>
        <w:rPr>
          <w:rFonts w:ascii="Century Gothic" w:hAnsi="Century Gothic" w:cstheme="majorHAnsi"/>
          <w:sz w:val="24"/>
          <w:szCs w:val="24"/>
        </w:rPr>
      </w:pPr>
      <w:r w:rsidRPr="1C8A82E0">
        <w:rPr>
          <w:rFonts w:ascii="Century Gothic" w:hAnsi="Century Gothic" w:cstheme="majorBidi"/>
          <w:b/>
          <w:bCs/>
          <w:sz w:val="24"/>
          <w:szCs w:val="24"/>
        </w:rPr>
        <w:t>Intermedios</w:t>
      </w:r>
      <w:r w:rsidRPr="1C8A82E0">
        <w:rPr>
          <w:rFonts w:ascii="Century Gothic" w:hAnsi="Century Gothic" w:cstheme="majorBidi"/>
          <w:sz w:val="24"/>
          <w:szCs w:val="24"/>
        </w:rPr>
        <w:t xml:space="preserve"> </w:t>
      </w:r>
    </w:p>
    <w:p w14:paraId="468C54A9" w14:textId="77777777" w:rsidR="00CC48F5" w:rsidRDefault="00CC48F5" w:rsidP="00CC48F5">
      <w:pPr>
        <w:pStyle w:val="Prrafodelista"/>
        <w:ind w:left="792"/>
        <w:jc w:val="both"/>
        <w:rPr>
          <w:rFonts w:ascii="Century Gothic" w:hAnsi="Century Gothic" w:cstheme="majorHAnsi"/>
          <w:sz w:val="24"/>
          <w:szCs w:val="24"/>
        </w:rPr>
      </w:pPr>
    </w:p>
    <w:p w14:paraId="2CBE5BCC" w14:textId="6C8DB442" w:rsidR="00413022" w:rsidRPr="00681DE4" w:rsidRDefault="1C8A82E0" w:rsidP="00DB228A">
      <w:pPr>
        <w:pStyle w:val="Prrafodelista"/>
        <w:numPr>
          <w:ilvl w:val="2"/>
          <w:numId w:val="1"/>
        </w:numPr>
        <w:jc w:val="both"/>
        <w:rPr>
          <w:rFonts w:ascii="Century Gothic" w:hAnsi="Century Gothic" w:cstheme="majorHAnsi"/>
          <w:sz w:val="24"/>
          <w:szCs w:val="24"/>
        </w:rPr>
      </w:pPr>
      <w:r w:rsidRPr="1C8A82E0">
        <w:rPr>
          <w:rFonts w:ascii="Century Gothic" w:hAnsi="Century Gothic" w:cstheme="majorBidi"/>
          <w:sz w:val="24"/>
          <w:szCs w:val="24"/>
        </w:rPr>
        <w:t xml:space="preserve">Los que se pacten en la iteración.  </w:t>
      </w:r>
    </w:p>
    <w:p w14:paraId="31300A65" w14:textId="77777777" w:rsidR="00371C43" w:rsidRPr="00CB206A" w:rsidRDefault="00371C43" w:rsidP="00681DE4">
      <w:pPr>
        <w:pStyle w:val="Prrafodelista"/>
        <w:ind w:left="1224"/>
        <w:jc w:val="both"/>
        <w:rPr>
          <w:rFonts w:ascii="Century Gothic" w:hAnsi="Century Gothic" w:cstheme="majorHAnsi"/>
          <w:sz w:val="24"/>
          <w:szCs w:val="24"/>
        </w:rPr>
      </w:pPr>
    </w:p>
    <w:p w14:paraId="47021CB8" w14:textId="77777777" w:rsidR="00CB206A" w:rsidRPr="00371C43" w:rsidRDefault="1C8A82E0" w:rsidP="00DB228A">
      <w:pPr>
        <w:pStyle w:val="Prrafodelista"/>
        <w:numPr>
          <w:ilvl w:val="1"/>
          <w:numId w:val="1"/>
        </w:numPr>
        <w:jc w:val="both"/>
        <w:rPr>
          <w:rFonts w:ascii="Century Gothic" w:hAnsi="Century Gothic" w:cstheme="majorHAnsi"/>
          <w:sz w:val="24"/>
          <w:szCs w:val="24"/>
        </w:rPr>
      </w:pPr>
      <w:r w:rsidRPr="1C8A82E0">
        <w:rPr>
          <w:rFonts w:ascii="Century Gothic" w:hAnsi="Century Gothic" w:cstheme="majorBidi"/>
          <w:b/>
          <w:bCs/>
          <w:sz w:val="24"/>
          <w:szCs w:val="24"/>
        </w:rPr>
        <w:t>Finales</w:t>
      </w:r>
      <w:r w:rsidRPr="1C8A82E0">
        <w:rPr>
          <w:rFonts w:ascii="Century Gothic" w:hAnsi="Century Gothic" w:cstheme="majorBidi"/>
          <w:sz w:val="24"/>
          <w:szCs w:val="24"/>
        </w:rPr>
        <w:t xml:space="preserve"> </w:t>
      </w:r>
    </w:p>
    <w:p w14:paraId="1B0B8A9A" w14:textId="77777777" w:rsidR="00371C43" w:rsidRPr="00CC48F5" w:rsidRDefault="00371C43" w:rsidP="00371C43">
      <w:pPr>
        <w:pStyle w:val="Prrafodelista"/>
        <w:ind w:left="792"/>
        <w:jc w:val="both"/>
        <w:rPr>
          <w:rFonts w:ascii="Century Gothic" w:hAnsi="Century Gothic" w:cstheme="majorHAnsi"/>
          <w:sz w:val="24"/>
          <w:szCs w:val="24"/>
        </w:rPr>
      </w:pPr>
    </w:p>
    <w:p w14:paraId="021F5AEB" w14:textId="77777777" w:rsidR="00CB206A" w:rsidRDefault="1C8A82E0" w:rsidP="00DB228A">
      <w:pPr>
        <w:pStyle w:val="Prrafodelista"/>
        <w:numPr>
          <w:ilvl w:val="2"/>
          <w:numId w:val="1"/>
        </w:numPr>
        <w:jc w:val="both"/>
        <w:rPr>
          <w:rFonts w:ascii="Century Gothic" w:hAnsi="Century Gothic" w:cstheme="majorHAnsi"/>
          <w:sz w:val="24"/>
          <w:szCs w:val="24"/>
        </w:rPr>
      </w:pPr>
      <w:r w:rsidRPr="1C8A82E0">
        <w:rPr>
          <w:rFonts w:ascii="Century Gothic" w:hAnsi="Century Gothic" w:cstheme="majorBidi"/>
          <w:sz w:val="24"/>
          <w:szCs w:val="24"/>
        </w:rPr>
        <w:t>Código fuente</w:t>
      </w:r>
    </w:p>
    <w:p w14:paraId="35C33CEA" w14:textId="77777777" w:rsidR="00CB206A" w:rsidRDefault="1C8A82E0" w:rsidP="00DB228A">
      <w:pPr>
        <w:pStyle w:val="Prrafodelista"/>
        <w:numPr>
          <w:ilvl w:val="2"/>
          <w:numId w:val="1"/>
        </w:numPr>
        <w:jc w:val="both"/>
        <w:rPr>
          <w:rFonts w:ascii="Century Gothic" w:hAnsi="Century Gothic" w:cstheme="majorHAnsi"/>
          <w:sz w:val="24"/>
          <w:szCs w:val="24"/>
        </w:rPr>
      </w:pPr>
      <w:r w:rsidRPr="1C8A82E0">
        <w:rPr>
          <w:rFonts w:ascii="Century Gothic" w:hAnsi="Century Gothic" w:cstheme="majorBidi"/>
          <w:sz w:val="24"/>
          <w:szCs w:val="24"/>
        </w:rPr>
        <w:t xml:space="preserve">Arquitectura general de la aplicación </w:t>
      </w:r>
    </w:p>
    <w:p w14:paraId="33D79B20" w14:textId="77777777" w:rsidR="00CB206A" w:rsidRDefault="1C8A82E0" w:rsidP="00DB228A">
      <w:pPr>
        <w:pStyle w:val="Prrafodelista"/>
        <w:numPr>
          <w:ilvl w:val="2"/>
          <w:numId w:val="1"/>
        </w:numPr>
        <w:jc w:val="both"/>
        <w:rPr>
          <w:rFonts w:ascii="Century Gothic" w:hAnsi="Century Gothic" w:cstheme="majorHAnsi"/>
          <w:sz w:val="24"/>
          <w:szCs w:val="24"/>
        </w:rPr>
      </w:pPr>
      <w:r w:rsidRPr="1C8A82E0">
        <w:rPr>
          <w:rFonts w:ascii="Century Gothic" w:hAnsi="Century Gothic" w:cstheme="majorBidi"/>
          <w:sz w:val="24"/>
          <w:szCs w:val="24"/>
        </w:rPr>
        <w:t xml:space="preserve">Manual de usuario </w:t>
      </w:r>
    </w:p>
    <w:p w14:paraId="5C2197E9" w14:textId="77777777" w:rsidR="00896601" w:rsidRPr="00896601" w:rsidRDefault="1C8A82E0" w:rsidP="00413022">
      <w:pPr>
        <w:pStyle w:val="Prrafodelista"/>
        <w:numPr>
          <w:ilvl w:val="2"/>
          <w:numId w:val="1"/>
        </w:numPr>
        <w:jc w:val="both"/>
        <w:rPr>
          <w:rFonts w:ascii="Century Gothic" w:hAnsi="Century Gothic" w:cstheme="majorHAnsi"/>
          <w:sz w:val="24"/>
          <w:szCs w:val="24"/>
        </w:rPr>
      </w:pPr>
      <w:r w:rsidRPr="00896601">
        <w:rPr>
          <w:rFonts w:ascii="Century Gothic" w:hAnsi="Century Gothic" w:cstheme="majorBidi"/>
          <w:sz w:val="24"/>
          <w:szCs w:val="24"/>
        </w:rPr>
        <w:t xml:space="preserve">Manual de instalación </w:t>
      </w:r>
    </w:p>
    <w:p w14:paraId="45E565C2" w14:textId="77777777" w:rsidR="00896601" w:rsidRPr="00896601" w:rsidRDefault="00896601" w:rsidP="00896601">
      <w:pPr>
        <w:pStyle w:val="Prrafodelista"/>
        <w:ind w:left="1224"/>
        <w:jc w:val="both"/>
        <w:rPr>
          <w:rFonts w:ascii="Century Gothic" w:hAnsi="Century Gothic" w:cstheme="majorHAnsi"/>
          <w:sz w:val="24"/>
          <w:szCs w:val="24"/>
        </w:rPr>
      </w:pPr>
    </w:p>
    <w:p w14:paraId="226D22F3" w14:textId="0B429253" w:rsidR="00413022" w:rsidRPr="00CC48F5" w:rsidRDefault="1C8A82E0" w:rsidP="00DB228A">
      <w:pPr>
        <w:pStyle w:val="Prrafodelista"/>
        <w:numPr>
          <w:ilvl w:val="0"/>
          <w:numId w:val="1"/>
        </w:numPr>
        <w:ind w:left="284" w:hanging="284"/>
        <w:jc w:val="both"/>
        <w:rPr>
          <w:rFonts w:ascii="Century Gothic" w:hAnsi="Century Gothic" w:cstheme="majorHAnsi"/>
          <w:caps/>
          <w:sz w:val="24"/>
          <w:szCs w:val="24"/>
        </w:rPr>
      </w:pPr>
      <w:r w:rsidRPr="1C8A82E0">
        <w:rPr>
          <w:rFonts w:ascii="Century Gothic" w:hAnsi="Century Gothic" w:cstheme="majorBidi"/>
          <w:b/>
          <w:bCs/>
          <w:caps/>
          <w:sz w:val="24"/>
          <w:szCs w:val="24"/>
        </w:rPr>
        <w:t>Capacitaciones</w:t>
      </w:r>
      <w:r w:rsidRPr="1C8A82E0">
        <w:rPr>
          <w:rFonts w:ascii="Century Gothic" w:hAnsi="Century Gothic" w:cstheme="majorBidi"/>
          <w:caps/>
          <w:sz w:val="24"/>
          <w:szCs w:val="24"/>
        </w:rPr>
        <w:t xml:space="preserve"> </w:t>
      </w:r>
    </w:p>
    <w:p w14:paraId="679348B6" w14:textId="77777777" w:rsidR="00CC48F5" w:rsidRPr="00CB206A" w:rsidRDefault="00CC48F5" w:rsidP="00CC48F5">
      <w:pPr>
        <w:pStyle w:val="Prrafodelista"/>
        <w:ind w:left="284"/>
        <w:jc w:val="both"/>
        <w:rPr>
          <w:rFonts w:ascii="Century Gothic" w:hAnsi="Century Gothic" w:cstheme="majorHAnsi"/>
          <w:caps/>
          <w:sz w:val="24"/>
          <w:szCs w:val="24"/>
        </w:rPr>
      </w:pPr>
    </w:p>
    <w:p w14:paraId="4FE2853D" w14:textId="6E084347" w:rsidR="00413022" w:rsidRDefault="003F6C09" w:rsidP="00DB228A">
      <w:pPr>
        <w:pStyle w:val="Prrafodelista"/>
        <w:numPr>
          <w:ilvl w:val="0"/>
          <w:numId w:val="7"/>
        </w:numPr>
        <w:jc w:val="both"/>
        <w:rPr>
          <w:rFonts w:ascii="Century Gothic" w:hAnsi="Century Gothic" w:cstheme="majorHAnsi"/>
          <w:sz w:val="24"/>
          <w:szCs w:val="24"/>
        </w:rPr>
      </w:pPr>
      <w:r>
        <w:rPr>
          <w:rFonts w:ascii="Century Gothic" w:hAnsi="Century Gothic" w:cstheme="majorHAnsi"/>
          <w:sz w:val="24"/>
          <w:szCs w:val="24"/>
        </w:rPr>
        <w:t>2</w:t>
      </w:r>
      <w:r w:rsidR="00413022" w:rsidRPr="0054401F">
        <w:rPr>
          <w:rFonts w:ascii="Century Gothic" w:hAnsi="Century Gothic" w:cstheme="majorHAnsi"/>
          <w:sz w:val="24"/>
          <w:szCs w:val="24"/>
        </w:rPr>
        <w:t xml:space="preserve"> horas de capacitación técnica</w:t>
      </w:r>
      <w:r w:rsidR="00CE6D3D">
        <w:rPr>
          <w:rFonts w:ascii="Century Gothic" w:hAnsi="Century Gothic" w:cstheme="majorHAnsi"/>
          <w:sz w:val="24"/>
          <w:szCs w:val="24"/>
        </w:rPr>
        <w:t xml:space="preserve"> al equipo designado por </w:t>
      </w:r>
      <w:r>
        <w:rPr>
          <w:rFonts w:ascii="Century Gothic" w:hAnsi="Century Gothic" w:cstheme="majorHAnsi"/>
          <w:sz w:val="24"/>
          <w:szCs w:val="24"/>
        </w:rPr>
        <w:t>Promos</w:t>
      </w:r>
      <w:r w:rsidR="00CE6D3D">
        <w:rPr>
          <w:rFonts w:ascii="Century Gothic" w:hAnsi="Century Gothic" w:cstheme="majorHAnsi"/>
          <w:sz w:val="24"/>
          <w:szCs w:val="24"/>
        </w:rPr>
        <w:t>,</w:t>
      </w:r>
      <w:r w:rsidR="00413022" w:rsidRPr="0054401F">
        <w:rPr>
          <w:rFonts w:ascii="Century Gothic" w:hAnsi="Century Gothic" w:cstheme="majorHAnsi"/>
          <w:sz w:val="24"/>
          <w:szCs w:val="24"/>
        </w:rPr>
        <w:t xml:space="preserve"> máximo 4 personas</w:t>
      </w:r>
      <w:r w:rsidR="00CE6D3D">
        <w:rPr>
          <w:rFonts w:ascii="Century Gothic" w:hAnsi="Century Gothic" w:cstheme="majorHAnsi"/>
          <w:sz w:val="24"/>
          <w:szCs w:val="24"/>
        </w:rPr>
        <w:t>.</w:t>
      </w:r>
    </w:p>
    <w:p w14:paraId="1F696A44" w14:textId="6F771173" w:rsidR="00896601" w:rsidRDefault="003F6C09" w:rsidP="00896601">
      <w:pPr>
        <w:pStyle w:val="Prrafodelista"/>
        <w:numPr>
          <w:ilvl w:val="0"/>
          <w:numId w:val="7"/>
        </w:numPr>
        <w:jc w:val="both"/>
        <w:rPr>
          <w:rFonts w:ascii="Century Gothic" w:hAnsi="Century Gothic" w:cstheme="majorHAnsi"/>
          <w:sz w:val="24"/>
          <w:szCs w:val="24"/>
        </w:rPr>
      </w:pPr>
      <w:r w:rsidRPr="00896601">
        <w:rPr>
          <w:rFonts w:ascii="Century Gothic" w:hAnsi="Century Gothic" w:cstheme="majorHAnsi"/>
          <w:sz w:val="24"/>
          <w:szCs w:val="24"/>
        </w:rPr>
        <w:t>1</w:t>
      </w:r>
      <w:r w:rsidR="00CE6D3D" w:rsidRPr="00896601">
        <w:rPr>
          <w:rFonts w:ascii="Century Gothic" w:hAnsi="Century Gothic" w:cstheme="majorHAnsi"/>
          <w:sz w:val="24"/>
          <w:szCs w:val="24"/>
        </w:rPr>
        <w:t xml:space="preserve"> </w:t>
      </w:r>
      <w:r w:rsidRPr="00896601">
        <w:rPr>
          <w:rFonts w:ascii="Century Gothic" w:hAnsi="Century Gothic" w:cstheme="majorHAnsi"/>
          <w:sz w:val="24"/>
          <w:szCs w:val="24"/>
        </w:rPr>
        <w:t>sesión</w:t>
      </w:r>
      <w:r w:rsidR="00CE6D3D" w:rsidRPr="00896601">
        <w:rPr>
          <w:rFonts w:ascii="Century Gothic" w:hAnsi="Century Gothic" w:cstheme="majorHAnsi"/>
          <w:sz w:val="24"/>
          <w:szCs w:val="24"/>
        </w:rPr>
        <w:t xml:space="preserve"> de 2 horas de capacitación a usuarios finales designado</w:t>
      </w:r>
      <w:r w:rsidR="00584E33" w:rsidRPr="00896601">
        <w:rPr>
          <w:rFonts w:ascii="Century Gothic" w:hAnsi="Century Gothic" w:cstheme="majorHAnsi"/>
          <w:sz w:val="24"/>
          <w:szCs w:val="24"/>
        </w:rPr>
        <w:t>s</w:t>
      </w:r>
      <w:r w:rsidR="00CE6D3D" w:rsidRPr="00896601">
        <w:rPr>
          <w:rFonts w:ascii="Century Gothic" w:hAnsi="Century Gothic" w:cstheme="majorHAnsi"/>
          <w:sz w:val="24"/>
          <w:szCs w:val="24"/>
        </w:rPr>
        <w:t xml:space="preserve"> por </w:t>
      </w:r>
      <w:r w:rsidRPr="00896601">
        <w:rPr>
          <w:rFonts w:ascii="Century Gothic" w:hAnsi="Century Gothic" w:cstheme="majorHAnsi"/>
          <w:sz w:val="24"/>
          <w:szCs w:val="24"/>
        </w:rPr>
        <w:t>Promos</w:t>
      </w:r>
      <w:r w:rsidR="00CE6D3D" w:rsidRPr="00896601">
        <w:rPr>
          <w:rFonts w:ascii="Century Gothic" w:hAnsi="Century Gothic" w:cstheme="majorHAnsi"/>
          <w:sz w:val="24"/>
          <w:szCs w:val="24"/>
        </w:rPr>
        <w:t xml:space="preserve">, máximo </w:t>
      </w:r>
      <w:r w:rsidR="00584E33" w:rsidRPr="00896601">
        <w:rPr>
          <w:rFonts w:ascii="Century Gothic" w:hAnsi="Century Gothic" w:cstheme="majorHAnsi"/>
          <w:sz w:val="24"/>
          <w:szCs w:val="24"/>
        </w:rPr>
        <w:t>6</w:t>
      </w:r>
      <w:r w:rsidR="00CE6D3D" w:rsidRPr="00896601">
        <w:rPr>
          <w:rFonts w:ascii="Century Gothic" w:hAnsi="Century Gothic" w:cstheme="majorHAnsi"/>
          <w:sz w:val="24"/>
          <w:szCs w:val="24"/>
        </w:rPr>
        <w:t xml:space="preserve"> personas.</w:t>
      </w:r>
    </w:p>
    <w:p w14:paraId="2BC6483E" w14:textId="77777777" w:rsidR="007D6381" w:rsidRPr="00896601" w:rsidRDefault="007D6381" w:rsidP="007D6381">
      <w:pPr>
        <w:pStyle w:val="Prrafodelista"/>
        <w:jc w:val="both"/>
        <w:rPr>
          <w:rFonts w:ascii="Century Gothic" w:hAnsi="Century Gothic" w:cstheme="majorHAnsi"/>
          <w:sz w:val="24"/>
          <w:szCs w:val="24"/>
        </w:rPr>
      </w:pPr>
    </w:p>
    <w:p w14:paraId="02011485" w14:textId="37867C62" w:rsidR="0085728A" w:rsidRPr="0085728A" w:rsidRDefault="1C8A82E0" w:rsidP="00DB228A">
      <w:pPr>
        <w:pStyle w:val="Prrafodelista"/>
        <w:numPr>
          <w:ilvl w:val="0"/>
          <w:numId w:val="1"/>
        </w:numPr>
        <w:jc w:val="both"/>
        <w:rPr>
          <w:rFonts w:ascii="Century Gothic" w:hAnsi="Century Gothic" w:cstheme="majorHAnsi"/>
          <w:b/>
          <w:bCs/>
          <w:caps/>
          <w:sz w:val="24"/>
          <w:szCs w:val="24"/>
        </w:rPr>
      </w:pPr>
      <w:r w:rsidRPr="1C8A82E0">
        <w:rPr>
          <w:rFonts w:ascii="Century Gothic" w:hAnsi="Century Gothic" w:cstheme="majorBidi"/>
          <w:b/>
          <w:bCs/>
          <w:caps/>
          <w:sz w:val="24"/>
          <w:szCs w:val="24"/>
        </w:rPr>
        <w:t xml:space="preserve">EQUIPO, TIEMPOS E INVERSIÓN  </w:t>
      </w:r>
    </w:p>
    <w:p w14:paraId="5D846CE1" w14:textId="3D2D608D" w:rsidR="0085728A" w:rsidRDefault="0085728A" w:rsidP="0085728A">
      <w:pPr>
        <w:jc w:val="both"/>
        <w:rPr>
          <w:rFonts w:ascii="Century Gothic" w:hAnsi="Century Gothic" w:cstheme="majorHAnsi"/>
          <w:sz w:val="24"/>
          <w:szCs w:val="24"/>
        </w:rPr>
      </w:pPr>
      <w:r w:rsidRPr="0085728A">
        <w:rPr>
          <w:rFonts w:ascii="Century Gothic" w:hAnsi="Century Gothic" w:cstheme="majorHAnsi"/>
          <w:sz w:val="24"/>
          <w:szCs w:val="24"/>
        </w:rPr>
        <w:t xml:space="preserve">Por tratarse de un proyecto con alcance, tiempo y costo fijo, </w:t>
      </w:r>
      <w:r>
        <w:rPr>
          <w:rFonts w:ascii="Century Gothic" w:hAnsi="Century Gothic" w:cstheme="majorHAnsi"/>
          <w:sz w:val="24"/>
          <w:szCs w:val="24"/>
        </w:rPr>
        <w:t xml:space="preserve">el </w:t>
      </w:r>
      <w:r w:rsidR="00CE6D3D">
        <w:rPr>
          <w:rFonts w:ascii="Century Gothic" w:hAnsi="Century Gothic" w:cstheme="majorHAnsi"/>
          <w:sz w:val="24"/>
          <w:szCs w:val="24"/>
        </w:rPr>
        <w:t>contratista</w:t>
      </w:r>
      <w:r>
        <w:rPr>
          <w:rFonts w:ascii="Century Gothic" w:hAnsi="Century Gothic" w:cstheme="majorHAnsi"/>
          <w:sz w:val="24"/>
          <w:szCs w:val="24"/>
        </w:rPr>
        <w:t xml:space="preserve"> </w:t>
      </w:r>
      <w:r w:rsidRPr="0085728A">
        <w:rPr>
          <w:rFonts w:ascii="Century Gothic" w:hAnsi="Century Gothic" w:cstheme="majorHAnsi"/>
          <w:sz w:val="24"/>
          <w:szCs w:val="24"/>
        </w:rPr>
        <w:t xml:space="preserve">será autónomo en la reorganización de tareas y equipo de trabajo, para lograr las eficiencias que considere apropiadas para el logro de los objetivos de este.  </w:t>
      </w:r>
    </w:p>
    <w:p w14:paraId="335304A0" w14:textId="7114DCF0" w:rsidR="0085728A" w:rsidRPr="00CC48F5"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Equipo de trabajo del contratista:</w:t>
      </w:r>
    </w:p>
    <w:p w14:paraId="351E936B" w14:textId="77777777" w:rsidR="00CC48F5" w:rsidRPr="0085728A" w:rsidRDefault="00CC48F5" w:rsidP="00CC48F5">
      <w:pPr>
        <w:pStyle w:val="Prrafodelista"/>
        <w:ind w:left="792"/>
        <w:jc w:val="both"/>
        <w:rPr>
          <w:rFonts w:ascii="Century Gothic" w:hAnsi="Century Gothic" w:cstheme="majorHAnsi"/>
          <w:b/>
          <w:bCs/>
          <w:sz w:val="24"/>
          <w:szCs w:val="24"/>
        </w:rPr>
      </w:pPr>
    </w:p>
    <w:p w14:paraId="0B613C8D" w14:textId="5D130970" w:rsidR="0085728A" w:rsidRPr="0085728A" w:rsidRDefault="1C8A82E0" w:rsidP="00DB228A">
      <w:pPr>
        <w:pStyle w:val="Prrafodelista"/>
        <w:numPr>
          <w:ilvl w:val="2"/>
          <w:numId w:val="1"/>
        </w:numPr>
        <w:jc w:val="both"/>
        <w:rPr>
          <w:rFonts w:ascii="Century Gothic" w:hAnsi="Century Gothic" w:cstheme="majorHAnsi"/>
          <w:b/>
          <w:bCs/>
          <w:caps/>
          <w:sz w:val="24"/>
          <w:szCs w:val="24"/>
        </w:rPr>
      </w:pPr>
      <w:r w:rsidRPr="1C8A82E0">
        <w:rPr>
          <w:rFonts w:ascii="Century Gothic" w:hAnsi="Century Gothic" w:cstheme="majorBidi"/>
          <w:sz w:val="24"/>
          <w:szCs w:val="24"/>
        </w:rPr>
        <w:t>2 desarrolladores senior 100%</w:t>
      </w:r>
    </w:p>
    <w:p w14:paraId="68A66E70" w14:textId="77777777" w:rsidR="0085728A" w:rsidRPr="0085728A" w:rsidRDefault="0085728A" w:rsidP="0085728A">
      <w:pPr>
        <w:pStyle w:val="Prrafodelista"/>
        <w:ind w:left="1080"/>
        <w:jc w:val="both"/>
        <w:rPr>
          <w:rFonts w:ascii="Century Gothic" w:hAnsi="Century Gothic" w:cstheme="majorHAnsi"/>
          <w:b/>
          <w:bCs/>
          <w:caps/>
          <w:sz w:val="24"/>
          <w:szCs w:val="24"/>
        </w:rPr>
      </w:pPr>
    </w:p>
    <w:p w14:paraId="0198A62A" w14:textId="2092C7D3" w:rsidR="0085728A" w:rsidRPr="00184387"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Equipo de trabajo de </w:t>
      </w:r>
      <w:r w:rsidR="003F6C09">
        <w:rPr>
          <w:rFonts w:ascii="Century Gothic" w:hAnsi="Century Gothic" w:cstheme="majorBidi"/>
          <w:b/>
          <w:bCs/>
          <w:sz w:val="24"/>
          <w:szCs w:val="24"/>
        </w:rPr>
        <w:t>Promos</w:t>
      </w:r>
      <w:r w:rsidRPr="1C8A82E0">
        <w:rPr>
          <w:rFonts w:ascii="Century Gothic" w:hAnsi="Century Gothic" w:cstheme="majorBidi"/>
          <w:b/>
          <w:bCs/>
          <w:sz w:val="24"/>
          <w:szCs w:val="24"/>
        </w:rPr>
        <w:t>:</w:t>
      </w:r>
    </w:p>
    <w:p w14:paraId="660C132C" w14:textId="77777777" w:rsidR="00184387" w:rsidRPr="0085728A" w:rsidRDefault="00184387" w:rsidP="00184387">
      <w:pPr>
        <w:pStyle w:val="Prrafodelista"/>
        <w:ind w:left="792"/>
        <w:jc w:val="both"/>
        <w:rPr>
          <w:rFonts w:ascii="Century Gothic" w:hAnsi="Century Gothic" w:cstheme="majorHAnsi"/>
          <w:b/>
          <w:bCs/>
          <w:sz w:val="24"/>
          <w:szCs w:val="24"/>
        </w:rPr>
      </w:pPr>
    </w:p>
    <w:p w14:paraId="710A51E0" w14:textId="2DD4D925" w:rsidR="00CC48F5" w:rsidRPr="00E06601" w:rsidRDefault="1C8A82E0" w:rsidP="00CC48F5">
      <w:pPr>
        <w:pStyle w:val="Prrafodelista"/>
        <w:numPr>
          <w:ilvl w:val="2"/>
          <w:numId w:val="1"/>
        </w:numPr>
        <w:jc w:val="both"/>
        <w:rPr>
          <w:rFonts w:ascii="Century Gothic" w:hAnsi="Century Gothic" w:cstheme="majorHAnsi"/>
          <w:b/>
          <w:bCs/>
          <w:caps/>
          <w:sz w:val="24"/>
          <w:szCs w:val="24"/>
        </w:rPr>
      </w:pPr>
      <w:r w:rsidRPr="00BE3C56">
        <w:rPr>
          <w:rFonts w:ascii="Century Gothic" w:hAnsi="Century Gothic" w:cstheme="majorBidi"/>
          <w:sz w:val="24"/>
          <w:szCs w:val="24"/>
        </w:rPr>
        <w:t xml:space="preserve">Líder de proyecto, con dedicación cercana a 20% </w:t>
      </w:r>
    </w:p>
    <w:p w14:paraId="75F24931" w14:textId="77777777" w:rsidR="00E06601" w:rsidRPr="00BE3C56" w:rsidRDefault="00E06601" w:rsidP="00E06601">
      <w:pPr>
        <w:pStyle w:val="Prrafodelista"/>
        <w:ind w:left="1224"/>
        <w:jc w:val="both"/>
        <w:rPr>
          <w:rFonts w:ascii="Century Gothic" w:hAnsi="Century Gothic" w:cstheme="majorHAnsi"/>
          <w:b/>
          <w:bCs/>
          <w:caps/>
          <w:sz w:val="24"/>
          <w:szCs w:val="24"/>
        </w:rPr>
      </w:pPr>
    </w:p>
    <w:p w14:paraId="2B1F0599" w14:textId="5A73C2D9" w:rsidR="0085728A" w:rsidRPr="00E06601" w:rsidRDefault="1C8A82E0" w:rsidP="00CC48F5">
      <w:pPr>
        <w:pStyle w:val="Prrafodelista"/>
        <w:numPr>
          <w:ilvl w:val="2"/>
          <w:numId w:val="1"/>
        </w:numPr>
        <w:jc w:val="both"/>
        <w:rPr>
          <w:rFonts w:ascii="Century Gothic" w:hAnsi="Century Gothic" w:cstheme="majorHAnsi"/>
          <w:b/>
          <w:bCs/>
          <w:caps/>
          <w:sz w:val="24"/>
          <w:szCs w:val="24"/>
        </w:rPr>
      </w:pPr>
      <w:r w:rsidRPr="00BE3C56">
        <w:rPr>
          <w:rFonts w:ascii="Century Gothic" w:hAnsi="Century Gothic" w:cstheme="majorBidi"/>
          <w:sz w:val="24"/>
          <w:szCs w:val="24"/>
        </w:rPr>
        <w:t>Líder técnico para participar en procesos de integración y para la entrega técnica del proyecto</w:t>
      </w:r>
      <w:r w:rsidR="00CC48F5" w:rsidRPr="00BE3C56">
        <w:rPr>
          <w:rFonts w:ascii="Century Gothic" w:hAnsi="Century Gothic" w:cstheme="majorBidi"/>
          <w:sz w:val="24"/>
          <w:szCs w:val="24"/>
        </w:rPr>
        <w:t>.</w:t>
      </w:r>
      <w:r w:rsidRPr="00BE3C56">
        <w:rPr>
          <w:rFonts w:ascii="Century Gothic" w:hAnsi="Century Gothic" w:cstheme="majorBidi"/>
          <w:sz w:val="24"/>
          <w:szCs w:val="24"/>
        </w:rPr>
        <w:t xml:space="preserve"> </w:t>
      </w:r>
    </w:p>
    <w:p w14:paraId="6AEEE6D1" w14:textId="77777777" w:rsidR="00E06601" w:rsidRPr="00BE3C56" w:rsidRDefault="00E06601" w:rsidP="00E06601">
      <w:pPr>
        <w:pStyle w:val="Prrafodelista"/>
        <w:ind w:left="1224"/>
        <w:jc w:val="both"/>
        <w:rPr>
          <w:rFonts w:ascii="Century Gothic" w:hAnsi="Century Gothic" w:cstheme="majorHAnsi"/>
          <w:b/>
          <w:bCs/>
          <w:caps/>
          <w:sz w:val="24"/>
          <w:szCs w:val="24"/>
        </w:rPr>
      </w:pPr>
    </w:p>
    <w:p w14:paraId="0690602E" w14:textId="77777777" w:rsidR="0085728A" w:rsidRPr="007D6381" w:rsidRDefault="1C8A82E0" w:rsidP="00DB228A">
      <w:pPr>
        <w:pStyle w:val="Prrafodelista"/>
        <w:numPr>
          <w:ilvl w:val="2"/>
          <w:numId w:val="1"/>
        </w:numPr>
        <w:jc w:val="both"/>
        <w:rPr>
          <w:rFonts w:ascii="Century Gothic" w:hAnsi="Century Gothic" w:cstheme="majorHAnsi"/>
          <w:b/>
          <w:bCs/>
          <w:caps/>
          <w:sz w:val="24"/>
          <w:szCs w:val="24"/>
        </w:rPr>
      </w:pPr>
      <w:r w:rsidRPr="1C8A82E0">
        <w:rPr>
          <w:rFonts w:ascii="Century Gothic" w:hAnsi="Century Gothic" w:cstheme="majorBidi"/>
          <w:sz w:val="24"/>
          <w:szCs w:val="24"/>
        </w:rPr>
        <w:t xml:space="preserve">Usuarios y stakeholders relevantes en el proceso de exploración de negocio y verificación de historias entregadas </w:t>
      </w:r>
    </w:p>
    <w:p w14:paraId="324F203F" w14:textId="77777777" w:rsidR="007D6381" w:rsidRPr="007D6381" w:rsidRDefault="007D6381" w:rsidP="007D6381">
      <w:pPr>
        <w:pStyle w:val="Prrafodelista"/>
        <w:rPr>
          <w:rFonts w:ascii="Century Gothic" w:hAnsi="Century Gothic" w:cstheme="majorHAnsi"/>
          <w:b/>
          <w:bCs/>
          <w:caps/>
          <w:sz w:val="24"/>
          <w:szCs w:val="24"/>
        </w:rPr>
      </w:pPr>
    </w:p>
    <w:p w14:paraId="5C001053" w14:textId="637AF743" w:rsidR="00CB206A" w:rsidRPr="007D6381"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Tiempo de desarrollo:</w:t>
      </w:r>
    </w:p>
    <w:p w14:paraId="0B70010B" w14:textId="77777777" w:rsidR="007D6381" w:rsidRPr="00896601" w:rsidRDefault="007D6381" w:rsidP="007D6381">
      <w:pPr>
        <w:pStyle w:val="Prrafodelista"/>
        <w:ind w:left="792"/>
        <w:jc w:val="both"/>
        <w:rPr>
          <w:rFonts w:ascii="Century Gothic" w:hAnsi="Century Gothic" w:cstheme="majorHAnsi"/>
          <w:b/>
          <w:bCs/>
          <w:sz w:val="24"/>
          <w:szCs w:val="24"/>
        </w:rPr>
      </w:pPr>
    </w:p>
    <w:tbl>
      <w:tblPr>
        <w:tblW w:w="7359" w:type="dxa"/>
        <w:tblInd w:w="1002" w:type="dxa"/>
        <w:tblCellMar>
          <w:top w:w="64" w:type="dxa"/>
          <w:left w:w="107" w:type="dxa"/>
          <w:right w:w="38" w:type="dxa"/>
        </w:tblCellMar>
        <w:tblLook w:val="04A0" w:firstRow="1" w:lastRow="0" w:firstColumn="1" w:lastColumn="0" w:noHBand="0" w:noVBand="1"/>
      </w:tblPr>
      <w:tblGrid>
        <w:gridCol w:w="6645"/>
        <w:gridCol w:w="714"/>
      </w:tblGrid>
      <w:tr w:rsidR="00CB206A" w:rsidRPr="00CE6D3D" w14:paraId="10A378DF" w14:textId="77777777" w:rsidTr="0981A603">
        <w:trPr>
          <w:trHeight w:val="353"/>
        </w:trPr>
        <w:tc>
          <w:tcPr>
            <w:tcW w:w="735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432C2C12" w14:textId="77777777" w:rsidR="00CB206A" w:rsidRPr="00CE6D3D" w:rsidRDefault="00CB206A" w:rsidP="009E00C2">
            <w:pPr>
              <w:ind w:right="71"/>
              <w:jc w:val="center"/>
              <w:rPr>
                <w:rFonts w:ascii="Century Gothic" w:hAnsi="Century Gothic"/>
                <w:sz w:val="20"/>
                <w:szCs w:val="20"/>
              </w:rPr>
            </w:pPr>
            <w:r w:rsidRPr="00CE6D3D">
              <w:rPr>
                <w:rFonts w:ascii="Century Gothic" w:hAnsi="Century Gothic"/>
                <w:b/>
                <w:color w:val="FFFFFF"/>
                <w:sz w:val="20"/>
                <w:szCs w:val="20"/>
              </w:rPr>
              <w:t xml:space="preserve">Fases y duraciones del proyecto (días hábiles) </w:t>
            </w:r>
          </w:p>
        </w:tc>
      </w:tr>
      <w:tr w:rsidR="00CB206A" w:rsidRPr="00CE6D3D" w14:paraId="3528D386" w14:textId="77777777" w:rsidTr="018F2503">
        <w:trPr>
          <w:trHeight w:val="325"/>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60BDAE" w14:textId="77777777" w:rsidR="00CB206A" w:rsidRPr="00CE6D3D" w:rsidRDefault="00CB206A" w:rsidP="009E00C2">
            <w:pPr>
              <w:rPr>
                <w:rFonts w:ascii="Century Gothic" w:hAnsi="Century Gothic"/>
                <w:sz w:val="20"/>
                <w:szCs w:val="20"/>
              </w:rPr>
            </w:pPr>
            <w:r w:rsidRPr="00CE6D3D">
              <w:rPr>
                <w:rFonts w:ascii="Century Gothic" w:hAnsi="Century Gothic"/>
                <w:sz w:val="20"/>
                <w:szCs w:val="20"/>
              </w:rPr>
              <w:t xml:space="preserve">Preparación de equipo y ambientes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99EAB" w14:textId="44DB3991" w:rsidR="00CB206A" w:rsidRPr="00CE6D3D" w:rsidRDefault="009227D0" w:rsidP="009227D0">
            <w:pPr>
              <w:ind w:right="69"/>
              <w:jc w:val="center"/>
              <w:rPr>
                <w:rFonts w:ascii="Century Gothic" w:hAnsi="Century Gothic"/>
                <w:sz w:val="20"/>
                <w:szCs w:val="20"/>
              </w:rPr>
            </w:pPr>
            <w:r>
              <w:rPr>
                <w:rFonts w:ascii="Century Gothic" w:hAnsi="Century Gothic"/>
                <w:sz w:val="20"/>
                <w:szCs w:val="20"/>
              </w:rPr>
              <w:t>0.5</w:t>
            </w:r>
          </w:p>
        </w:tc>
      </w:tr>
      <w:tr w:rsidR="00CB206A" w:rsidRPr="00CE6D3D" w14:paraId="4B37C9D2" w14:textId="77777777" w:rsidTr="018F2503">
        <w:trPr>
          <w:trHeight w:val="326"/>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78781" w14:textId="77777777" w:rsidR="00CB206A" w:rsidRPr="00CE6D3D" w:rsidRDefault="00CB206A" w:rsidP="009E00C2">
            <w:pPr>
              <w:rPr>
                <w:rFonts w:ascii="Century Gothic" w:hAnsi="Century Gothic"/>
                <w:sz w:val="20"/>
                <w:szCs w:val="20"/>
              </w:rPr>
            </w:pPr>
            <w:r w:rsidRPr="00CE6D3D">
              <w:rPr>
                <w:rFonts w:ascii="Century Gothic" w:hAnsi="Century Gothic"/>
                <w:sz w:val="20"/>
                <w:szCs w:val="20"/>
              </w:rPr>
              <w:t xml:space="preserve">Exploración del negocio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26592D" w14:textId="31ADAF6F" w:rsidR="00CB206A" w:rsidRPr="00CE6D3D" w:rsidRDefault="003F6C09" w:rsidP="005353D1">
            <w:pPr>
              <w:ind w:right="69"/>
              <w:jc w:val="center"/>
              <w:rPr>
                <w:rFonts w:ascii="Century Gothic" w:hAnsi="Century Gothic"/>
                <w:sz w:val="20"/>
                <w:szCs w:val="20"/>
              </w:rPr>
            </w:pPr>
            <w:r>
              <w:rPr>
                <w:rFonts w:ascii="Century Gothic" w:hAnsi="Century Gothic"/>
                <w:sz w:val="20"/>
                <w:szCs w:val="20"/>
              </w:rPr>
              <w:t>0</w:t>
            </w:r>
          </w:p>
        </w:tc>
      </w:tr>
      <w:tr w:rsidR="00CB206A" w:rsidRPr="00CE6D3D" w14:paraId="296E7DD5" w14:textId="77777777" w:rsidTr="018F2503">
        <w:trPr>
          <w:trHeight w:val="324"/>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465927" w14:textId="6D9F8996" w:rsidR="00CB206A" w:rsidRPr="00305062" w:rsidRDefault="00CB206A" w:rsidP="00825552">
            <w:pPr>
              <w:rPr>
                <w:rFonts w:ascii="Century Gothic" w:hAnsi="Century Gothic"/>
                <w:sz w:val="20"/>
                <w:szCs w:val="20"/>
              </w:rPr>
            </w:pPr>
            <w:r w:rsidRPr="00305062">
              <w:rPr>
                <w:rFonts w:ascii="Century Gothic" w:hAnsi="Century Gothic"/>
                <w:sz w:val="20"/>
                <w:szCs w:val="20"/>
              </w:rPr>
              <w:t>Desarrollo del sistema - (</w:t>
            </w:r>
            <w:r w:rsidR="00825552">
              <w:rPr>
                <w:rFonts w:ascii="Century Gothic" w:hAnsi="Century Gothic"/>
                <w:sz w:val="20"/>
                <w:szCs w:val="20"/>
              </w:rPr>
              <w:t>1</w:t>
            </w:r>
            <w:r w:rsidRPr="00305062">
              <w:rPr>
                <w:rFonts w:ascii="Century Gothic" w:hAnsi="Century Gothic"/>
                <w:sz w:val="20"/>
                <w:szCs w:val="20"/>
              </w:rPr>
              <w:t xml:space="preserve">) Iteraciones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6FB2B" w14:textId="2180C81E" w:rsidR="003F531F" w:rsidRPr="00305062" w:rsidRDefault="00E457FA" w:rsidP="00E457FA">
            <w:pPr>
              <w:tabs>
                <w:tab w:val="left" w:pos="334"/>
                <w:tab w:val="right" w:pos="500"/>
              </w:tabs>
              <w:ind w:right="69"/>
              <w:jc w:val="center"/>
              <w:rPr>
                <w:rFonts w:ascii="Century Gothic" w:hAnsi="Century Gothic"/>
                <w:sz w:val="20"/>
                <w:szCs w:val="20"/>
              </w:rPr>
            </w:pPr>
            <w:r>
              <w:rPr>
                <w:rFonts w:ascii="Century Gothic" w:hAnsi="Century Gothic"/>
                <w:sz w:val="20"/>
                <w:szCs w:val="20"/>
              </w:rPr>
              <w:t>13</w:t>
            </w:r>
          </w:p>
        </w:tc>
      </w:tr>
      <w:tr w:rsidR="00CB206A" w:rsidRPr="00CE6D3D" w14:paraId="00ADE909" w14:textId="77777777" w:rsidTr="018F2503">
        <w:trPr>
          <w:trHeight w:val="326"/>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E2CB9" w14:textId="6373DC6F" w:rsidR="00CB206A" w:rsidRPr="00CE6D3D" w:rsidRDefault="00CB206A" w:rsidP="009E00C2">
            <w:pPr>
              <w:rPr>
                <w:rFonts w:ascii="Century Gothic" w:hAnsi="Century Gothic"/>
                <w:sz w:val="20"/>
                <w:szCs w:val="20"/>
              </w:rPr>
            </w:pPr>
            <w:r w:rsidRPr="00CE6D3D">
              <w:rPr>
                <w:rFonts w:ascii="Century Gothic" w:hAnsi="Century Gothic"/>
                <w:sz w:val="20"/>
                <w:szCs w:val="20"/>
              </w:rPr>
              <w:t>Documentación, pruebas integrales</w:t>
            </w:r>
            <w:r w:rsidR="0032745F">
              <w:rPr>
                <w:rFonts w:ascii="Century Gothic" w:hAnsi="Century Gothic"/>
                <w:sz w:val="20"/>
                <w:szCs w:val="20"/>
              </w:rPr>
              <w:t>, e</w:t>
            </w:r>
            <w:r w:rsidRPr="00CE6D3D">
              <w:rPr>
                <w:rFonts w:ascii="Century Gothic" w:hAnsi="Century Gothic"/>
                <w:sz w:val="20"/>
                <w:szCs w:val="20"/>
              </w:rPr>
              <w:t xml:space="preserve">stabilización </w:t>
            </w:r>
            <w:r w:rsidR="0032745F">
              <w:rPr>
                <w:rFonts w:ascii="Century Gothic" w:hAnsi="Century Gothic"/>
                <w:sz w:val="20"/>
                <w:szCs w:val="20"/>
              </w:rPr>
              <w:t>y capacitación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666E99" w14:textId="4D84072B" w:rsidR="00CB206A" w:rsidRPr="00CE6D3D" w:rsidRDefault="00825552" w:rsidP="005353D1">
            <w:pPr>
              <w:ind w:right="69"/>
              <w:jc w:val="center"/>
              <w:rPr>
                <w:rFonts w:ascii="Century Gothic" w:hAnsi="Century Gothic"/>
                <w:sz w:val="20"/>
                <w:szCs w:val="20"/>
              </w:rPr>
            </w:pPr>
            <w:r>
              <w:rPr>
                <w:rFonts w:ascii="Century Gothic" w:hAnsi="Century Gothic"/>
                <w:sz w:val="20"/>
                <w:szCs w:val="20"/>
              </w:rPr>
              <w:t>1</w:t>
            </w:r>
          </w:p>
        </w:tc>
      </w:tr>
      <w:tr w:rsidR="00CB206A" w:rsidRPr="00CE6D3D" w14:paraId="33571A1D" w14:textId="77777777" w:rsidTr="018F2503">
        <w:trPr>
          <w:trHeight w:val="324"/>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19EB7" w14:textId="77777777" w:rsidR="00CB206A" w:rsidRPr="00CE6D3D" w:rsidRDefault="00CB206A" w:rsidP="009E00C2">
            <w:pPr>
              <w:rPr>
                <w:rFonts w:ascii="Century Gothic" w:hAnsi="Century Gothic"/>
                <w:sz w:val="20"/>
                <w:szCs w:val="20"/>
              </w:rPr>
            </w:pPr>
            <w:r w:rsidRPr="00CE6D3D">
              <w:rPr>
                <w:rFonts w:ascii="Century Gothic" w:hAnsi="Century Gothic"/>
                <w:sz w:val="20"/>
                <w:szCs w:val="20"/>
              </w:rPr>
              <w:t xml:space="preserve">Instalación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29EE9" w14:textId="023B5ABF" w:rsidR="00CB206A" w:rsidRPr="00CE6D3D" w:rsidRDefault="009227D0" w:rsidP="005353D1">
            <w:pPr>
              <w:ind w:right="69"/>
              <w:jc w:val="center"/>
              <w:rPr>
                <w:rFonts w:ascii="Century Gothic" w:hAnsi="Century Gothic"/>
                <w:sz w:val="20"/>
                <w:szCs w:val="20"/>
              </w:rPr>
            </w:pPr>
            <w:r>
              <w:rPr>
                <w:rFonts w:ascii="Century Gothic" w:hAnsi="Century Gothic"/>
                <w:sz w:val="20"/>
                <w:szCs w:val="20"/>
              </w:rPr>
              <w:t>0.5</w:t>
            </w:r>
          </w:p>
        </w:tc>
      </w:tr>
      <w:tr w:rsidR="00CB206A" w:rsidRPr="00CE6D3D" w14:paraId="6AC6B0A9" w14:textId="77777777" w:rsidTr="018F2503">
        <w:trPr>
          <w:trHeight w:val="342"/>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19504" w14:textId="77777777" w:rsidR="00CB206A" w:rsidRPr="00CE6D3D" w:rsidRDefault="00CB206A" w:rsidP="009E00C2">
            <w:pPr>
              <w:rPr>
                <w:rFonts w:ascii="Century Gothic" w:hAnsi="Century Gothic"/>
                <w:sz w:val="20"/>
                <w:szCs w:val="20"/>
              </w:rPr>
            </w:pPr>
            <w:r w:rsidRPr="00CE6D3D">
              <w:rPr>
                <w:rFonts w:ascii="Century Gothic" w:hAnsi="Century Gothic"/>
                <w:sz w:val="20"/>
                <w:szCs w:val="20"/>
              </w:rPr>
              <w:t xml:space="preserve">Acompañamiento en producción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E830E" w14:textId="5598EABD" w:rsidR="00CB206A" w:rsidRPr="00CE6D3D" w:rsidRDefault="009227D0" w:rsidP="005353D1">
            <w:pPr>
              <w:ind w:right="69"/>
              <w:jc w:val="center"/>
              <w:rPr>
                <w:rFonts w:ascii="Century Gothic" w:hAnsi="Century Gothic"/>
                <w:sz w:val="20"/>
                <w:szCs w:val="20"/>
              </w:rPr>
            </w:pPr>
            <w:r>
              <w:rPr>
                <w:rFonts w:ascii="Century Gothic" w:hAnsi="Century Gothic"/>
                <w:sz w:val="20"/>
                <w:szCs w:val="20"/>
              </w:rPr>
              <w:t>1</w:t>
            </w:r>
          </w:p>
        </w:tc>
      </w:tr>
      <w:tr w:rsidR="00CB206A" w:rsidRPr="00CE6D3D" w14:paraId="7B46EDED" w14:textId="77777777" w:rsidTr="018F2503">
        <w:trPr>
          <w:trHeight w:val="338"/>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637437E8" w14:textId="77777777" w:rsidR="00CB206A" w:rsidRPr="00CE6D3D" w:rsidRDefault="00CB206A" w:rsidP="009E00C2">
            <w:pPr>
              <w:ind w:right="68"/>
              <w:jc w:val="right"/>
              <w:rPr>
                <w:rFonts w:ascii="Century Gothic" w:hAnsi="Century Gothic"/>
                <w:sz w:val="20"/>
                <w:szCs w:val="20"/>
              </w:rPr>
            </w:pPr>
            <w:r w:rsidRPr="00CE6D3D">
              <w:rPr>
                <w:rFonts w:ascii="Century Gothic" w:hAnsi="Century Gothic"/>
                <w:b/>
                <w:color w:val="FFFFFF"/>
                <w:sz w:val="20"/>
                <w:szCs w:val="20"/>
              </w:rPr>
              <w:t xml:space="preserve">TOTAL PROYECTO (Días hábiles)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1" w:themeFillShade="BF"/>
          </w:tcPr>
          <w:p w14:paraId="7C91AA80" w14:textId="1CA686C4" w:rsidR="00CB206A" w:rsidRPr="00B36B44" w:rsidRDefault="00825552" w:rsidP="00E457FA">
            <w:pPr>
              <w:ind w:left="68"/>
              <w:jc w:val="center"/>
              <w:rPr>
                <w:rFonts w:ascii="Century Gothic" w:hAnsi="Century Gothic"/>
                <w:b/>
                <w:bCs/>
                <w:sz w:val="20"/>
                <w:szCs w:val="20"/>
              </w:rPr>
            </w:pPr>
            <w:r>
              <w:rPr>
                <w:rFonts w:ascii="Century Gothic" w:hAnsi="Century Gothic"/>
                <w:b/>
                <w:bCs/>
                <w:sz w:val="20"/>
                <w:szCs w:val="20"/>
              </w:rPr>
              <w:t>1</w:t>
            </w:r>
            <w:r w:rsidR="00E457FA">
              <w:rPr>
                <w:rFonts w:ascii="Century Gothic" w:hAnsi="Century Gothic"/>
                <w:b/>
                <w:bCs/>
                <w:sz w:val="20"/>
                <w:szCs w:val="20"/>
              </w:rPr>
              <w:t>5</w:t>
            </w:r>
            <w:r>
              <w:rPr>
                <w:rFonts w:ascii="Century Gothic" w:hAnsi="Century Gothic"/>
                <w:b/>
                <w:bCs/>
                <w:sz w:val="20"/>
                <w:szCs w:val="20"/>
              </w:rPr>
              <w:t>.5</w:t>
            </w:r>
          </w:p>
        </w:tc>
      </w:tr>
      <w:tr w:rsidR="00CB206A" w:rsidRPr="00CE6D3D" w14:paraId="6180AB57" w14:textId="77777777" w:rsidTr="018F2503">
        <w:trPr>
          <w:trHeight w:val="353"/>
        </w:trPr>
        <w:tc>
          <w:tcPr>
            <w:tcW w:w="6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CB9CA" w:themeFill="text2" w:themeFillTint="66"/>
          </w:tcPr>
          <w:p w14:paraId="6B229FFF" w14:textId="77777777" w:rsidR="00CB206A" w:rsidRPr="00CE6D3D" w:rsidRDefault="00CB206A" w:rsidP="009E00C2">
            <w:pPr>
              <w:ind w:right="68"/>
              <w:jc w:val="right"/>
              <w:rPr>
                <w:rFonts w:ascii="Century Gothic" w:hAnsi="Century Gothic"/>
                <w:sz w:val="20"/>
                <w:szCs w:val="20"/>
              </w:rPr>
            </w:pPr>
            <w:r w:rsidRPr="00CE6D3D">
              <w:rPr>
                <w:rFonts w:ascii="Century Gothic" w:hAnsi="Century Gothic"/>
                <w:b/>
                <w:color w:val="000000" w:themeColor="text1"/>
                <w:sz w:val="20"/>
                <w:szCs w:val="20"/>
              </w:rPr>
              <w:t xml:space="preserve">Meses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CB9CA" w:themeFill="text2" w:themeFillTint="66"/>
          </w:tcPr>
          <w:p w14:paraId="2A60E011" w14:textId="1B6B19EF" w:rsidR="00CB206A" w:rsidRPr="00CE6D3D" w:rsidRDefault="00825552" w:rsidP="00E457FA">
            <w:pPr>
              <w:ind w:left="1"/>
              <w:jc w:val="center"/>
              <w:rPr>
                <w:rFonts w:ascii="Century Gothic" w:hAnsi="Century Gothic"/>
                <w:sz w:val="20"/>
                <w:szCs w:val="20"/>
              </w:rPr>
            </w:pPr>
            <w:r>
              <w:rPr>
                <w:rFonts w:ascii="Century Gothic" w:hAnsi="Century Gothic"/>
                <w:sz w:val="20"/>
                <w:szCs w:val="20"/>
              </w:rPr>
              <w:t>0.</w:t>
            </w:r>
            <w:r w:rsidR="00E457FA">
              <w:rPr>
                <w:rFonts w:ascii="Century Gothic" w:hAnsi="Century Gothic"/>
                <w:sz w:val="20"/>
                <w:szCs w:val="20"/>
              </w:rPr>
              <w:t>75</w:t>
            </w:r>
          </w:p>
        </w:tc>
      </w:tr>
    </w:tbl>
    <w:p w14:paraId="1B4BE1E2" w14:textId="77777777" w:rsidR="00275EE9" w:rsidRDefault="00275EE9" w:rsidP="002A2A93">
      <w:pPr>
        <w:pStyle w:val="Prrafodelista"/>
        <w:ind w:left="792" w:firstLine="624"/>
        <w:jc w:val="both"/>
        <w:rPr>
          <w:rFonts w:ascii="Century Gothic" w:hAnsi="Century Gothic" w:cstheme="majorBidi"/>
          <w:b/>
          <w:bCs/>
          <w:sz w:val="24"/>
          <w:szCs w:val="24"/>
        </w:rPr>
      </w:pPr>
    </w:p>
    <w:p w14:paraId="6DFEC0D5" w14:textId="77777777" w:rsidR="0085728A" w:rsidRDefault="1C8A82E0" w:rsidP="002A2A93">
      <w:pPr>
        <w:pStyle w:val="Prrafodelista"/>
        <w:ind w:left="792" w:firstLine="624"/>
        <w:jc w:val="both"/>
        <w:rPr>
          <w:rFonts w:ascii="Century Gothic" w:hAnsi="Century Gothic" w:cstheme="majorBidi"/>
          <w:b/>
          <w:bCs/>
          <w:sz w:val="24"/>
          <w:szCs w:val="24"/>
        </w:rPr>
      </w:pPr>
      <w:r w:rsidRPr="1C8A82E0">
        <w:rPr>
          <w:rFonts w:ascii="Century Gothic" w:hAnsi="Century Gothic" w:cstheme="majorBidi"/>
          <w:b/>
          <w:bCs/>
          <w:sz w:val="24"/>
          <w:szCs w:val="24"/>
        </w:rPr>
        <w:t xml:space="preserve">Inversión y forma de pago </w:t>
      </w:r>
    </w:p>
    <w:p w14:paraId="3AE201E8" w14:textId="77777777" w:rsidR="007D6381" w:rsidRPr="00C91CF0" w:rsidRDefault="007D6381" w:rsidP="002A2A93">
      <w:pPr>
        <w:pStyle w:val="Prrafodelista"/>
        <w:ind w:left="792" w:firstLine="624"/>
        <w:jc w:val="both"/>
        <w:rPr>
          <w:rFonts w:ascii="Century Gothic" w:hAnsi="Century Gothic" w:cstheme="majorHAnsi"/>
          <w:b/>
          <w:bCs/>
          <w:sz w:val="24"/>
          <w:szCs w:val="24"/>
        </w:rPr>
      </w:pPr>
    </w:p>
    <w:tbl>
      <w:tblPr>
        <w:tblW w:w="7354" w:type="dxa"/>
        <w:tblInd w:w="1002" w:type="dxa"/>
        <w:tblCellMar>
          <w:top w:w="64" w:type="dxa"/>
          <w:left w:w="107" w:type="dxa"/>
          <w:right w:w="38" w:type="dxa"/>
        </w:tblCellMar>
        <w:tblLook w:val="04A0" w:firstRow="1" w:lastRow="0" w:firstColumn="1" w:lastColumn="0" w:noHBand="0" w:noVBand="1"/>
      </w:tblPr>
      <w:tblGrid>
        <w:gridCol w:w="3063"/>
        <w:gridCol w:w="1257"/>
        <w:gridCol w:w="3034"/>
      </w:tblGrid>
      <w:tr w:rsidR="00C91CF0" w:rsidRPr="00CE6D3D" w14:paraId="6115B660" w14:textId="77777777">
        <w:trPr>
          <w:trHeight w:val="325"/>
        </w:trPr>
        <w:tc>
          <w:tcPr>
            <w:tcW w:w="3063"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7B4C6657" w14:textId="77777777" w:rsidR="00C91CF0" w:rsidRPr="00CB2C41" w:rsidRDefault="00C91CF0">
            <w:pPr>
              <w:ind w:right="71"/>
              <w:jc w:val="center"/>
              <w:rPr>
                <w:rFonts w:ascii="Century Gothic" w:hAnsi="Century Gothic"/>
                <w:b/>
                <w:color w:val="FFFFFF"/>
                <w:sz w:val="20"/>
                <w:szCs w:val="20"/>
              </w:rPr>
            </w:pPr>
            <w:r w:rsidRPr="00CB2C41">
              <w:rPr>
                <w:rFonts w:ascii="Century Gothic" w:hAnsi="Century Gothic"/>
                <w:b/>
                <w:color w:val="FFFFFF"/>
                <w:sz w:val="20"/>
                <w:szCs w:val="20"/>
              </w:rPr>
              <w:t>Hito</w:t>
            </w:r>
          </w:p>
        </w:tc>
        <w:tc>
          <w:tcPr>
            <w:tcW w:w="1257"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3CFF1855" w14:textId="77777777" w:rsidR="00C91CF0" w:rsidRPr="00CB2C41" w:rsidRDefault="00C91CF0">
            <w:pPr>
              <w:rPr>
                <w:rFonts w:ascii="Century Gothic" w:hAnsi="Century Gothic"/>
                <w:b/>
                <w:color w:val="FFFFFF"/>
                <w:sz w:val="20"/>
                <w:szCs w:val="20"/>
              </w:rPr>
            </w:pPr>
            <w:r w:rsidRPr="00CB2C41">
              <w:rPr>
                <w:rFonts w:ascii="Century Gothic" w:hAnsi="Century Gothic"/>
                <w:b/>
                <w:color w:val="FFFFFF"/>
                <w:sz w:val="20"/>
                <w:szCs w:val="20"/>
              </w:rPr>
              <w:t>Porcentaje</w:t>
            </w:r>
          </w:p>
        </w:tc>
        <w:tc>
          <w:tcPr>
            <w:tcW w:w="3034"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2155511E" w14:textId="77777777" w:rsidR="00C91CF0" w:rsidRPr="00CB2C41" w:rsidRDefault="00C91CF0">
            <w:pPr>
              <w:rPr>
                <w:rFonts w:ascii="Century Gothic" w:hAnsi="Century Gothic"/>
                <w:b/>
                <w:color w:val="FFFFFF"/>
                <w:sz w:val="20"/>
                <w:szCs w:val="20"/>
              </w:rPr>
            </w:pPr>
            <w:r w:rsidRPr="00CB2C41">
              <w:rPr>
                <w:rFonts w:ascii="Century Gothic" w:hAnsi="Century Gothic"/>
                <w:b/>
                <w:color w:val="FFFFFF"/>
                <w:sz w:val="20"/>
                <w:szCs w:val="20"/>
              </w:rPr>
              <w:t>Valor</w:t>
            </w:r>
          </w:p>
        </w:tc>
      </w:tr>
      <w:tr w:rsidR="00C91CF0" w:rsidRPr="00CE6D3D" w14:paraId="017D3424" w14:textId="77777777">
        <w:trPr>
          <w:trHeight w:val="324"/>
        </w:trPr>
        <w:tc>
          <w:tcPr>
            <w:tcW w:w="3063" w:type="dxa"/>
            <w:tcBorders>
              <w:top w:val="single" w:sz="4" w:space="0" w:color="000000"/>
              <w:left w:val="single" w:sz="4" w:space="0" w:color="000000"/>
              <w:bottom w:val="single" w:sz="4" w:space="0" w:color="000000"/>
              <w:right w:val="single" w:sz="4" w:space="0" w:color="000000"/>
            </w:tcBorders>
          </w:tcPr>
          <w:p w14:paraId="254D3D4F" w14:textId="6B8F32AA" w:rsidR="00C91CF0" w:rsidRPr="00305062" w:rsidRDefault="00CE33BB">
            <w:pPr>
              <w:rPr>
                <w:rFonts w:ascii="Century Gothic" w:hAnsi="Century Gothic"/>
                <w:sz w:val="20"/>
                <w:szCs w:val="20"/>
              </w:rPr>
            </w:pPr>
            <w:r>
              <w:rPr>
                <w:rFonts w:ascii="Century Gothic" w:hAnsi="Century Gothic"/>
                <w:sz w:val="20"/>
                <w:szCs w:val="20"/>
              </w:rPr>
              <w:t>Anticipo</w:t>
            </w:r>
          </w:p>
        </w:tc>
        <w:tc>
          <w:tcPr>
            <w:tcW w:w="1257" w:type="dxa"/>
            <w:tcBorders>
              <w:top w:val="single" w:sz="4" w:space="0" w:color="000000"/>
              <w:left w:val="single" w:sz="4" w:space="0" w:color="000000"/>
              <w:bottom w:val="single" w:sz="4" w:space="0" w:color="000000"/>
              <w:right w:val="single" w:sz="4" w:space="0" w:color="000000"/>
            </w:tcBorders>
          </w:tcPr>
          <w:p w14:paraId="1F35C7C8" w14:textId="3EDF6F00" w:rsidR="00C91CF0" w:rsidRPr="00305062" w:rsidRDefault="009227D0">
            <w:pPr>
              <w:jc w:val="right"/>
              <w:rPr>
                <w:rFonts w:ascii="Century Gothic" w:hAnsi="Century Gothic"/>
                <w:sz w:val="20"/>
                <w:szCs w:val="20"/>
              </w:rPr>
            </w:pPr>
            <w:r>
              <w:rPr>
                <w:rFonts w:ascii="Century Gothic" w:hAnsi="Century Gothic"/>
                <w:sz w:val="20"/>
                <w:szCs w:val="20"/>
              </w:rPr>
              <w:t>40</w:t>
            </w:r>
            <w:r w:rsidR="00C91CF0">
              <w:rPr>
                <w:rFonts w:ascii="Century Gothic" w:hAnsi="Century Gothic"/>
                <w:sz w:val="20"/>
                <w:szCs w:val="20"/>
              </w:rPr>
              <w:t>%</w:t>
            </w:r>
          </w:p>
        </w:tc>
        <w:tc>
          <w:tcPr>
            <w:tcW w:w="3034" w:type="dxa"/>
            <w:tcBorders>
              <w:top w:val="single" w:sz="4" w:space="0" w:color="000000"/>
              <w:left w:val="single" w:sz="4" w:space="0" w:color="000000"/>
              <w:bottom w:val="single" w:sz="4" w:space="0" w:color="000000"/>
              <w:right w:val="single" w:sz="4" w:space="0" w:color="000000"/>
            </w:tcBorders>
          </w:tcPr>
          <w:p w14:paraId="6D3E1374" w14:textId="04C1EB7E" w:rsidR="00C91CF0" w:rsidRPr="00305062" w:rsidRDefault="00C91CF0" w:rsidP="00637A71">
            <w:pPr>
              <w:jc w:val="center"/>
              <w:rPr>
                <w:rFonts w:ascii="Century Gothic" w:hAnsi="Century Gothic"/>
                <w:sz w:val="20"/>
                <w:szCs w:val="20"/>
              </w:rPr>
            </w:pPr>
            <w:r>
              <w:rPr>
                <w:rFonts w:ascii="Century Gothic" w:hAnsi="Century Gothic"/>
                <w:sz w:val="20"/>
                <w:szCs w:val="20"/>
              </w:rPr>
              <w:t xml:space="preserve">$ </w:t>
            </w:r>
            <w:r w:rsidR="00E457FA">
              <w:rPr>
                <w:rFonts w:ascii="Century Gothic" w:hAnsi="Century Gothic"/>
                <w:sz w:val="20"/>
                <w:szCs w:val="20"/>
              </w:rPr>
              <w:t>2</w:t>
            </w:r>
            <w:r w:rsidR="00825552">
              <w:rPr>
                <w:rFonts w:ascii="Century Gothic" w:hAnsi="Century Gothic"/>
                <w:sz w:val="20"/>
                <w:szCs w:val="20"/>
              </w:rPr>
              <w:t>.</w:t>
            </w:r>
            <w:r w:rsidR="00637A71">
              <w:rPr>
                <w:rFonts w:ascii="Century Gothic" w:hAnsi="Century Gothic"/>
                <w:sz w:val="20"/>
                <w:szCs w:val="20"/>
              </w:rPr>
              <w:t>00</w:t>
            </w:r>
            <w:r w:rsidR="00825552">
              <w:rPr>
                <w:rFonts w:ascii="Century Gothic" w:hAnsi="Century Gothic"/>
                <w:sz w:val="20"/>
                <w:szCs w:val="20"/>
              </w:rPr>
              <w:t>0.000</w:t>
            </w:r>
          </w:p>
        </w:tc>
      </w:tr>
      <w:tr w:rsidR="00CE33BB" w:rsidRPr="00CE6D3D" w14:paraId="62EB52F0" w14:textId="77777777" w:rsidTr="00CE33BB">
        <w:trPr>
          <w:trHeight w:val="324"/>
        </w:trPr>
        <w:tc>
          <w:tcPr>
            <w:tcW w:w="3063" w:type="dxa"/>
            <w:tcBorders>
              <w:top w:val="single" w:sz="4" w:space="0" w:color="000000"/>
              <w:left w:val="single" w:sz="4" w:space="0" w:color="000000"/>
              <w:bottom w:val="single" w:sz="4" w:space="0" w:color="000000"/>
              <w:right w:val="single" w:sz="4" w:space="0" w:color="000000"/>
            </w:tcBorders>
          </w:tcPr>
          <w:p w14:paraId="054AD09B" w14:textId="2D74E41F" w:rsidR="00CE33BB" w:rsidRPr="00305062" w:rsidRDefault="00CE33BB" w:rsidP="00CE33BB">
            <w:pPr>
              <w:rPr>
                <w:rFonts w:ascii="Century Gothic" w:hAnsi="Century Gothic"/>
                <w:sz w:val="20"/>
                <w:szCs w:val="20"/>
              </w:rPr>
            </w:pPr>
            <w:r>
              <w:rPr>
                <w:rFonts w:ascii="Century Gothic" w:hAnsi="Century Gothic"/>
                <w:sz w:val="20"/>
                <w:szCs w:val="20"/>
              </w:rPr>
              <w:t>Entrega final</w:t>
            </w:r>
            <w:r w:rsidRPr="00305062">
              <w:rPr>
                <w:rFonts w:ascii="Century Gothic" w:hAnsi="Century Gothic"/>
                <w:sz w:val="20"/>
                <w:szCs w:val="20"/>
              </w:rPr>
              <w:t xml:space="preserve"> </w:t>
            </w:r>
            <w:r>
              <w:rPr>
                <w:rFonts w:ascii="Century Gothic" w:hAnsi="Century Gothic"/>
                <w:sz w:val="20"/>
                <w:szCs w:val="20"/>
              </w:rPr>
              <w:t>+30 días</w:t>
            </w:r>
          </w:p>
        </w:tc>
        <w:tc>
          <w:tcPr>
            <w:tcW w:w="1257" w:type="dxa"/>
            <w:tcBorders>
              <w:top w:val="single" w:sz="4" w:space="0" w:color="000000"/>
              <w:left w:val="single" w:sz="4" w:space="0" w:color="000000"/>
              <w:bottom w:val="single" w:sz="4" w:space="0" w:color="000000"/>
              <w:right w:val="single" w:sz="4" w:space="0" w:color="000000"/>
            </w:tcBorders>
          </w:tcPr>
          <w:p w14:paraId="22317EFC" w14:textId="7C0A1348" w:rsidR="00CE33BB" w:rsidRPr="00305062" w:rsidRDefault="009227D0" w:rsidP="002A66B5">
            <w:pPr>
              <w:jc w:val="right"/>
              <w:rPr>
                <w:rFonts w:ascii="Century Gothic" w:hAnsi="Century Gothic"/>
                <w:sz w:val="20"/>
                <w:szCs w:val="20"/>
              </w:rPr>
            </w:pPr>
            <w:r>
              <w:rPr>
                <w:rFonts w:ascii="Century Gothic" w:hAnsi="Century Gothic"/>
                <w:sz w:val="20"/>
                <w:szCs w:val="20"/>
              </w:rPr>
              <w:t>60</w:t>
            </w:r>
            <w:r w:rsidR="00CE33BB">
              <w:rPr>
                <w:rFonts w:ascii="Century Gothic" w:hAnsi="Century Gothic"/>
                <w:sz w:val="20"/>
                <w:szCs w:val="20"/>
              </w:rPr>
              <w:t>%</w:t>
            </w:r>
          </w:p>
        </w:tc>
        <w:tc>
          <w:tcPr>
            <w:tcW w:w="3034" w:type="dxa"/>
            <w:tcBorders>
              <w:top w:val="single" w:sz="4" w:space="0" w:color="000000"/>
              <w:left w:val="single" w:sz="4" w:space="0" w:color="000000"/>
              <w:bottom w:val="single" w:sz="4" w:space="0" w:color="000000"/>
              <w:right w:val="single" w:sz="4" w:space="0" w:color="000000"/>
            </w:tcBorders>
          </w:tcPr>
          <w:p w14:paraId="5FE1579F" w14:textId="5E886E49" w:rsidR="00CE33BB" w:rsidRPr="00305062" w:rsidRDefault="00CE33BB" w:rsidP="00637A71">
            <w:pPr>
              <w:jc w:val="center"/>
              <w:rPr>
                <w:rFonts w:ascii="Century Gothic" w:hAnsi="Century Gothic"/>
                <w:sz w:val="20"/>
                <w:szCs w:val="20"/>
              </w:rPr>
            </w:pPr>
            <w:r>
              <w:rPr>
                <w:rFonts w:ascii="Century Gothic" w:hAnsi="Century Gothic"/>
                <w:sz w:val="20"/>
                <w:szCs w:val="20"/>
              </w:rPr>
              <w:t xml:space="preserve">$ </w:t>
            </w:r>
            <w:r w:rsidR="008C0A4B">
              <w:rPr>
                <w:rFonts w:ascii="Century Gothic" w:hAnsi="Century Gothic"/>
                <w:sz w:val="20"/>
                <w:szCs w:val="20"/>
              </w:rPr>
              <w:t>3</w:t>
            </w:r>
            <w:r w:rsidR="00825552">
              <w:rPr>
                <w:rFonts w:ascii="Century Gothic" w:hAnsi="Century Gothic"/>
                <w:sz w:val="20"/>
                <w:szCs w:val="20"/>
              </w:rPr>
              <w:t>.</w:t>
            </w:r>
            <w:r w:rsidR="00637A71">
              <w:rPr>
                <w:rFonts w:ascii="Century Gothic" w:hAnsi="Century Gothic"/>
                <w:sz w:val="20"/>
                <w:szCs w:val="20"/>
              </w:rPr>
              <w:t>00</w:t>
            </w:r>
            <w:bookmarkStart w:id="0" w:name="_GoBack"/>
            <w:bookmarkEnd w:id="0"/>
            <w:r w:rsidR="00825552">
              <w:rPr>
                <w:rFonts w:ascii="Century Gothic" w:hAnsi="Century Gothic"/>
                <w:sz w:val="20"/>
                <w:szCs w:val="20"/>
              </w:rPr>
              <w:t>0.000</w:t>
            </w:r>
          </w:p>
        </w:tc>
      </w:tr>
      <w:tr w:rsidR="00C91CF0" w:rsidRPr="00CE6D3D" w14:paraId="05094E55" w14:textId="77777777">
        <w:trPr>
          <w:trHeight w:val="338"/>
        </w:trPr>
        <w:tc>
          <w:tcPr>
            <w:tcW w:w="3063"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3B460B3E" w14:textId="221232EC" w:rsidR="00C91CF0" w:rsidRPr="00CE6D3D" w:rsidRDefault="00C91CF0">
            <w:pPr>
              <w:ind w:right="68"/>
              <w:jc w:val="right"/>
              <w:rPr>
                <w:rFonts w:ascii="Century Gothic" w:hAnsi="Century Gothic"/>
                <w:sz w:val="20"/>
                <w:szCs w:val="20"/>
              </w:rPr>
            </w:pPr>
            <w:r>
              <w:rPr>
                <w:rFonts w:ascii="Century Gothic" w:hAnsi="Century Gothic"/>
                <w:b/>
                <w:color w:val="FFFFFF"/>
                <w:sz w:val="20"/>
                <w:szCs w:val="20"/>
              </w:rPr>
              <w:t>Totales</w:t>
            </w:r>
            <w:r w:rsidRPr="00CE6D3D">
              <w:rPr>
                <w:rFonts w:ascii="Century Gothic" w:hAnsi="Century Gothic"/>
                <w:b/>
                <w:color w:val="FFFFFF"/>
                <w:sz w:val="20"/>
                <w:szCs w:val="20"/>
              </w:rPr>
              <w:t xml:space="preserve"> </w:t>
            </w:r>
          </w:p>
        </w:tc>
        <w:tc>
          <w:tcPr>
            <w:tcW w:w="1257"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092A0BEA" w14:textId="77777777" w:rsidR="00C91CF0" w:rsidRPr="00CE6D3D" w:rsidRDefault="00C91CF0">
            <w:pPr>
              <w:ind w:right="68"/>
              <w:jc w:val="right"/>
              <w:rPr>
                <w:rFonts w:ascii="Century Gothic" w:hAnsi="Century Gothic"/>
                <w:b/>
                <w:color w:val="FFFFFF"/>
                <w:sz w:val="20"/>
                <w:szCs w:val="20"/>
              </w:rPr>
            </w:pPr>
            <w:r>
              <w:rPr>
                <w:rFonts w:ascii="Century Gothic" w:hAnsi="Century Gothic"/>
                <w:b/>
                <w:color w:val="FFFFFF"/>
                <w:sz w:val="20"/>
                <w:szCs w:val="20"/>
              </w:rPr>
              <w:t>100%</w:t>
            </w:r>
          </w:p>
        </w:tc>
        <w:tc>
          <w:tcPr>
            <w:tcW w:w="3034" w:type="dxa"/>
            <w:tcBorders>
              <w:top w:val="single" w:sz="4" w:space="0" w:color="000000"/>
              <w:left w:val="single" w:sz="4" w:space="0" w:color="000000"/>
              <w:bottom w:val="single" w:sz="4" w:space="0" w:color="000000"/>
              <w:right w:val="single" w:sz="4" w:space="0" w:color="000000"/>
            </w:tcBorders>
            <w:shd w:val="clear" w:color="auto" w:fill="2F5496" w:themeFill="accent1" w:themeFillShade="BF"/>
          </w:tcPr>
          <w:p w14:paraId="2D17CC67" w14:textId="7140A6DE" w:rsidR="00C91CF0" w:rsidRPr="00CE6D3D" w:rsidRDefault="00C91CF0" w:rsidP="00637A71">
            <w:pPr>
              <w:ind w:right="68"/>
              <w:jc w:val="center"/>
              <w:rPr>
                <w:rFonts w:ascii="Century Gothic" w:hAnsi="Century Gothic"/>
                <w:b/>
                <w:color w:val="FFFFFF"/>
                <w:sz w:val="20"/>
                <w:szCs w:val="20"/>
              </w:rPr>
            </w:pPr>
            <w:r>
              <w:rPr>
                <w:rFonts w:ascii="Century Gothic" w:hAnsi="Century Gothic"/>
                <w:b/>
                <w:color w:val="FFFFFF"/>
                <w:sz w:val="20"/>
                <w:szCs w:val="20"/>
              </w:rPr>
              <w:t xml:space="preserve">$ </w:t>
            </w:r>
            <w:r w:rsidR="008C0A4B">
              <w:rPr>
                <w:rFonts w:ascii="Century Gothic" w:hAnsi="Century Gothic"/>
                <w:b/>
                <w:color w:val="FFFFFF"/>
                <w:sz w:val="20"/>
                <w:szCs w:val="20"/>
              </w:rPr>
              <w:t>5</w:t>
            </w:r>
            <w:r w:rsidR="009227D0">
              <w:rPr>
                <w:rFonts w:ascii="Century Gothic" w:hAnsi="Century Gothic"/>
                <w:b/>
                <w:color w:val="FFFFFF"/>
                <w:sz w:val="20"/>
                <w:szCs w:val="20"/>
              </w:rPr>
              <w:t>.</w:t>
            </w:r>
            <w:r w:rsidR="00637A71">
              <w:rPr>
                <w:rFonts w:ascii="Century Gothic" w:hAnsi="Century Gothic"/>
                <w:b/>
                <w:color w:val="FFFFFF"/>
                <w:sz w:val="20"/>
                <w:szCs w:val="20"/>
              </w:rPr>
              <w:t>0</w:t>
            </w:r>
            <w:r w:rsidR="00825552">
              <w:rPr>
                <w:rFonts w:ascii="Century Gothic" w:hAnsi="Century Gothic"/>
                <w:b/>
                <w:color w:val="FFFFFF"/>
                <w:sz w:val="20"/>
                <w:szCs w:val="20"/>
              </w:rPr>
              <w:t>00</w:t>
            </w:r>
            <w:r w:rsidR="009227D0">
              <w:rPr>
                <w:rFonts w:ascii="Century Gothic" w:hAnsi="Century Gothic"/>
                <w:b/>
                <w:color w:val="FFFFFF"/>
                <w:sz w:val="20"/>
                <w:szCs w:val="20"/>
              </w:rPr>
              <w:t>.000</w:t>
            </w:r>
          </w:p>
        </w:tc>
      </w:tr>
    </w:tbl>
    <w:p w14:paraId="76881E6B" w14:textId="77777777" w:rsidR="00C91CF0" w:rsidRDefault="00C91CF0" w:rsidP="00C91CF0">
      <w:pPr>
        <w:jc w:val="both"/>
        <w:rPr>
          <w:rFonts w:ascii="Century Gothic" w:hAnsi="Century Gothic" w:cstheme="majorHAnsi"/>
          <w:b/>
          <w:bCs/>
          <w:sz w:val="24"/>
          <w:szCs w:val="24"/>
        </w:rPr>
      </w:pPr>
    </w:p>
    <w:p w14:paraId="7F802C13" w14:textId="67D0FA41" w:rsidR="0085728A" w:rsidRDefault="00CB206A" w:rsidP="0085728A">
      <w:pPr>
        <w:pStyle w:val="Prrafodelista"/>
        <w:ind w:left="792"/>
        <w:jc w:val="both"/>
        <w:rPr>
          <w:rFonts w:ascii="Century Gothic" w:hAnsi="Century Gothic" w:cstheme="majorHAnsi"/>
          <w:sz w:val="24"/>
          <w:szCs w:val="24"/>
        </w:rPr>
      </w:pPr>
      <w:r w:rsidRPr="0085728A">
        <w:rPr>
          <w:rFonts w:ascii="Century Gothic" w:hAnsi="Century Gothic" w:cstheme="majorHAnsi"/>
          <w:sz w:val="24"/>
          <w:szCs w:val="24"/>
        </w:rPr>
        <w:t xml:space="preserve">El plazo máximo de pago es de </w:t>
      </w:r>
      <w:r w:rsidR="003F6C09">
        <w:rPr>
          <w:rFonts w:ascii="Century Gothic" w:hAnsi="Century Gothic" w:cstheme="majorHAnsi"/>
          <w:sz w:val="24"/>
          <w:szCs w:val="24"/>
        </w:rPr>
        <w:t>8</w:t>
      </w:r>
      <w:r w:rsidRPr="0085728A">
        <w:rPr>
          <w:rFonts w:ascii="Century Gothic" w:hAnsi="Century Gothic" w:cstheme="majorHAnsi"/>
          <w:sz w:val="24"/>
          <w:szCs w:val="24"/>
        </w:rPr>
        <w:t xml:space="preserve"> días </w:t>
      </w:r>
      <w:r w:rsidR="004B0A57" w:rsidRPr="004B0A57">
        <w:rPr>
          <w:rFonts w:ascii="Century Gothic" w:hAnsi="Century Gothic" w:cstheme="majorHAnsi"/>
          <w:b/>
          <w:bCs/>
          <w:sz w:val="24"/>
          <w:szCs w:val="24"/>
        </w:rPr>
        <w:t>hábiles</w:t>
      </w:r>
      <w:r w:rsidRPr="0085728A">
        <w:rPr>
          <w:rFonts w:ascii="Century Gothic" w:hAnsi="Century Gothic" w:cstheme="majorHAnsi"/>
          <w:sz w:val="24"/>
          <w:szCs w:val="24"/>
        </w:rPr>
        <w:t xml:space="preserve"> luego de radicada la </w:t>
      </w:r>
      <w:r w:rsidR="003F6C09">
        <w:rPr>
          <w:rFonts w:ascii="Century Gothic" w:hAnsi="Century Gothic" w:cstheme="majorHAnsi"/>
          <w:sz w:val="24"/>
          <w:szCs w:val="24"/>
        </w:rPr>
        <w:t>cuenta de cobro correspondiente a cada hito</w:t>
      </w:r>
      <w:r w:rsidRPr="0085728A">
        <w:rPr>
          <w:rFonts w:ascii="Century Gothic" w:hAnsi="Century Gothic" w:cstheme="majorHAnsi"/>
          <w:sz w:val="24"/>
          <w:szCs w:val="24"/>
        </w:rPr>
        <w:t xml:space="preserve">. </w:t>
      </w:r>
    </w:p>
    <w:p w14:paraId="57C01A3B" w14:textId="77777777" w:rsidR="0085728A" w:rsidRDefault="0085728A" w:rsidP="0085728A">
      <w:pPr>
        <w:pStyle w:val="Prrafodelista"/>
        <w:ind w:left="792"/>
        <w:jc w:val="both"/>
        <w:rPr>
          <w:rFonts w:ascii="Century Gothic" w:hAnsi="Century Gothic" w:cstheme="majorHAnsi"/>
          <w:sz w:val="24"/>
          <w:szCs w:val="24"/>
        </w:rPr>
      </w:pPr>
    </w:p>
    <w:p w14:paraId="667B59AD" w14:textId="77777777" w:rsidR="0085728A" w:rsidRDefault="00CB206A" w:rsidP="0085728A">
      <w:pPr>
        <w:pStyle w:val="Prrafodelista"/>
        <w:ind w:left="792"/>
        <w:jc w:val="both"/>
        <w:rPr>
          <w:rFonts w:ascii="Century Gothic" w:hAnsi="Century Gothic" w:cstheme="majorHAnsi"/>
          <w:sz w:val="24"/>
          <w:szCs w:val="24"/>
        </w:rPr>
      </w:pPr>
      <w:r w:rsidRPr="00CB206A">
        <w:rPr>
          <w:rFonts w:ascii="Century Gothic" w:hAnsi="Century Gothic" w:cstheme="majorHAnsi"/>
          <w:sz w:val="24"/>
          <w:szCs w:val="24"/>
        </w:rPr>
        <w:lastRenderedPageBreak/>
        <w:t xml:space="preserve">Impuestos: El valor del IVA y otros impuestos si aplicasen, NO están incluidos en la presente oferta y se deben agregar al valor del proyecto. </w:t>
      </w:r>
    </w:p>
    <w:p w14:paraId="0E997EDB" w14:textId="77777777" w:rsidR="00502328" w:rsidRDefault="00502328" w:rsidP="0085728A">
      <w:pPr>
        <w:pStyle w:val="Prrafodelista"/>
        <w:ind w:left="792"/>
        <w:jc w:val="both"/>
        <w:rPr>
          <w:rFonts w:ascii="Century Gothic" w:hAnsi="Century Gothic" w:cstheme="majorHAnsi"/>
          <w:sz w:val="24"/>
          <w:szCs w:val="24"/>
        </w:rPr>
      </w:pPr>
    </w:p>
    <w:p w14:paraId="3672AA06" w14:textId="77777777" w:rsidR="00D84463" w:rsidRDefault="00D84463" w:rsidP="0085728A">
      <w:pPr>
        <w:pStyle w:val="Prrafodelista"/>
        <w:ind w:left="792"/>
        <w:jc w:val="both"/>
        <w:rPr>
          <w:rFonts w:ascii="Century Gothic" w:hAnsi="Century Gothic" w:cstheme="majorHAnsi"/>
          <w:sz w:val="24"/>
          <w:szCs w:val="24"/>
        </w:rPr>
      </w:pPr>
    </w:p>
    <w:p w14:paraId="2357B59C" w14:textId="77777777" w:rsidR="0085728A" w:rsidRPr="003F6C09"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Fecha posible de inicio </w:t>
      </w:r>
    </w:p>
    <w:p w14:paraId="571D7E7F" w14:textId="77777777" w:rsidR="003F6C09" w:rsidRDefault="003F6C09" w:rsidP="003F6C09">
      <w:pPr>
        <w:pStyle w:val="Prrafodelista"/>
        <w:ind w:left="792"/>
        <w:jc w:val="both"/>
        <w:rPr>
          <w:rFonts w:ascii="Century Gothic" w:hAnsi="Century Gothic" w:cstheme="majorHAnsi"/>
          <w:b/>
          <w:bCs/>
          <w:sz w:val="24"/>
          <w:szCs w:val="24"/>
        </w:rPr>
      </w:pPr>
    </w:p>
    <w:p w14:paraId="24679022" w14:textId="6AD909BE" w:rsidR="00CB206A" w:rsidRDefault="00CB206A" w:rsidP="0085728A">
      <w:pPr>
        <w:pStyle w:val="Prrafodelista"/>
        <w:ind w:left="792"/>
        <w:jc w:val="both"/>
        <w:rPr>
          <w:rFonts w:ascii="Century Gothic" w:hAnsi="Century Gothic" w:cstheme="majorHAnsi"/>
          <w:sz w:val="24"/>
          <w:szCs w:val="24"/>
        </w:rPr>
      </w:pPr>
      <w:r w:rsidRPr="0085728A">
        <w:rPr>
          <w:rFonts w:ascii="Century Gothic" w:hAnsi="Century Gothic" w:cstheme="majorHAnsi"/>
          <w:sz w:val="24"/>
          <w:szCs w:val="24"/>
        </w:rPr>
        <w:t xml:space="preserve">Máximo 15 días hábiles luego de la generación de la orden de compra o firma del contrato. </w:t>
      </w:r>
    </w:p>
    <w:p w14:paraId="2527376F" w14:textId="77777777" w:rsidR="00FC5A1C" w:rsidRDefault="00FC5A1C" w:rsidP="0085728A">
      <w:pPr>
        <w:pStyle w:val="Prrafodelista"/>
        <w:ind w:left="792"/>
        <w:jc w:val="both"/>
        <w:rPr>
          <w:rFonts w:ascii="Century Gothic" w:hAnsi="Century Gothic" w:cstheme="majorHAnsi"/>
          <w:b/>
          <w:bCs/>
          <w:sz w:val="24"/>
          <w:szCs w:val="24"/>
        </w:rPr>
      </w:pPr>
    </w:p>
    <w:p w14:paraId="67F16E3C" w14:textId="77777777" w:rsidR="00D84463" w:rsidRPr="0085728A" w:rsidRDefault="00D84463" w:rsidP="0085728A">
      <w:pPr>
        <w:pStyle w:val="Prrafodelista"/>
        <w:ind w:left="792"/>
        <w:jc w:val="both"/>
        <w:rPr>
          <w:rFonts w:ascii="Century Gothic" w:hAnsi="Century Gothic" w:cstheme="majorHAnsi"/>
          <w:b/>
          <w:bCs/>
          <w:sz w:val="24"/>
          <w:szCs w:val="24"/>
        </w:rPr>
      </w:pPr>
    </w:p>
    <w:p w14:paraId="0B79E4DC" w14:textId="77777777" w:rsidR="00E120F2" w:rsidRPr="00D42111"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Validez de la propuesta  </w:t>
      </w:r>
    </w:p>
    <w:p w14:paraId="7D548E5E" w14:textId="77777777" w:rsidR="00D42111" w:rsidRPr="003F6C09" w:rsidRDefault="00D42111" w:rsidP="00D42111">
      <w:pPr>
        <w:pStyle w:val="Prrafodelista"/>
        <w:ind w:left="792"/>
        <w:jc w:val="both"/>
        <w:rPr>
          <w:rFonts w:ascii="Century Gothic" w:hAnsi="Century Gothic" w:cstheme="majorHAnsi"/>
          <w:b/>
          <w:bCs/>
          <w:sz w:val="24"/>
          <w:szCs w:val="24"/>
        </w:rPr>
      </w:pPr>
    </w:p>
    <w:p w14:paraId="3BC54A7A" w14:textId="69746770" w:rsidR="00C852F0" w:rsidRDefault="008E0EF6" w:rsidP="00C852F0">
      <w:pPr>
        <w:pStyle w:val="Prrafodelista"/>
        <w:ind w:left="792"/>
        <w:jc w:val="both"/>
        <w:rPr>
          <w:rFonts w:ascii="Century Gothic" w:hAnsi="Century Gothic" w:cstheme="majorHAnsi"/>
          <w:sz w:val="24"/>
          <w:szCs w:val="24"/>
        </w:rPr>
      </w:pPr>
      <w:r>
        <w:rPr>
          <w:rFonts w:ascii="Century Gothic" w:hAnsi="Century Gothic" w:cstheme="majorHAnsi"/>
          <w:sz w:val="24"/>
          <w:szCs w:val="24"/>
        </w:rPr>
        <w:t>5</w:t>
      </w:r>
      <w:r w:rsidR="004E06FF">
        <w:rPr>
          <w:rFonts w:ascii="Century Gothic" w:hAnsi="Century Gothic" w:cstheme="majorHAnsi"/>
          <w:sz w:val="24"/>
          <w:szCs w:val="24"/>
        </w:rPr>
        <w:t xml:space="preserve"> </w:t>
      </w:r>
      <w:r w:rsidR="00CB206A" w:rsidRPr="00CD25CA">
        <w:rPr>
          <w:rFonts w:ascii="Century Gothic" w:hAnsi="Century Gothic" w:cstheme="majorHAnsi"/>
          <w:sz w:val="24"/>
          <w:szCs w:val="24"/>
        </w:rPr>
        <w:t xml:space="preserve">de </w:t>
      </w:r>
      <w:r>
        <w:rPr>
          <w:rFonts w:ascii="Century Gothic" w:hAnsi="Century Gothic" w:cstheme="majorHAnsi"/>
          <w:sz w:val="24"/>
          <w:szCs w:val="24"/>
        </w:rPr>
        <w:t>Julio</w:t>
      </w:r>
      <w:r w:rsidR="00CB206A" w:rsidRPr="00CD25CA">
        <w:rPr>
          <w:rFonts w:ascii="Century Gothic" w:hAnsi="Century Gothic" w:cstheme="majorHAnsi"/>
          <w:sz w:val="24"/>
          <w:szCs w:val="24"/>
        </w:rPr>
        <w:t xml:space="preserve"> de 202</w:t>
      </w:r>
      <w:r w:rsidR="004E06FF">
        <w:rPr>
          <w:rFonts w:ascii="Century Gothic" w:hAnsi="Century Gothic" w:cstheme="majorHAnsi"/>
          <w:sz w:val="24"/>
          <w:szCs w:val="24"/>
        </w:rPr>
        <w:t>5</w:t>
      </w:r>
      <w:r w:rsidR="00CB206A" w:rsidRPr="00E120F2">
        <w:rPr>
          <w:rFonts w:ascii="Century Gothic" w:hAnsi="Century Gothic" w:cstheme="majorHAnsi"/>
          <w:sz w:val="24"/>
          <w:szCs w:val="24"/>
        </w:rPr>
        <w:t xml:space="preserve"> </w:t>
      </w:r>
    </w:p>
    <w:p w14:paraId="080D0BC3" w14:textId="5E80B960" w:rsidR="1C8A82E0" w:rsidRDefault="1C8A82E0" w:rsidP="1C8A82E0">
      <w:pPr>
        <w:pStyle w:val="Prrafodelista"/>
        <w:ind w:left="792"/>
        <w:jc w:val="both"/>
        <w:rPr>
          <w:rFonts w:ascii="Century Gothic" w:hAnsi="Century Gothic" w:cstheme="majorBidi"/>
          <w:sz w:val="24"/>
          <w:szCs w:val="24"/>
        </w:rPr>
      </w:pPr>
    </w:p>
    <w:p w14:paraId="341EEDA2" w14:textId="77777777" w:rsidR="00D84463" w:rsidRDefault="00D84463" w:rsidP="1C8A82E0">
      <w:pPr>
        <w:pStyle w:val="Prrafodelista"/>
        <w:ind w:left="792"/>
        <w:jc w:val="both"/>
        <w:rPr>
          <w:rFonts w:ascii="Century Gothic" w:hAnsi="Century Gothic" w:cstheme="majorBidi"/>
          <w:sz w:val="24"/>
          <w:szCs w:val="24"/>
        </w:rPr>
      </w:pPr>
    </w:p>
    <w:p w14:paraId="7ADC30E7" w14:textId="1904904E" w:rsidR="00CB206A" w:rsidRPr="00E120F2" w:rsidRDefault="1C8A82E0" w:rsidP="00DB228A">
      <w:pPr>
        <w:pStyle w:val="Prrafodelista"/>
        <w:numPr>
          <w:ilvl w:val="1"/>
          <w:numId w:val="1"/>
        </w:numPr>
        <w:jc w:val="both"/>
        <w:rPr>
          <w:rFonts w:ascii="Century Gothic" w:hAnsi="Century Gothic" w:cstheme="majorHAnsi"/>
          <w:b/>
          <w:bCs/>
          <w:sz w:val="24"/>
          <w:szCs w:val="24"/>
        </w:rPr>
      </w:pPr>
      <w:r w:rsidRPr="1C8A82E0">
        <w:rPr>
          <w:rFonts w:ascii="Century Gothic" w:hAnsi="Century Gothic" w:cstheme="majorBidi"/>
          <w:b/>
          <w:bCs/>
          <w:sz w:val="24"/>
          <w:szCs w:val="24"/>
        </w:rPr>
        <w:t xml:space="preserve">Garantía  </w:t>
      </w:r>
    </w:p>
    <w:p w14:paraId="6434A0CC" w14:textId="4D0713CD" w:rsidR="00CB206A" w:rsidRPr="00CB206A" w:rsidRDefault="1C8A82E0" w:rsidP="1C8A82E0">
      <w:pPr>
        <w:ind w:left="708"/>
        <w:jc w:val="both"/>
        <w:rPr>
          <w:rFonts w:ascii="Century Gothic" w:hAnsi="Century Gothic" w:cstheme="majorBidi"/>
          <w:sz w:val="24"/>
          <w:szCs w:val="24"/>
        </w:rPr>
      </w:pPr>
      <w:r w:rsidRPr="1C8A82E0">
        <w:rPr>
          <w:rFonts w:ascii="Century Gothic" w:hAnsi="Century Gothic" w:cstheme="majorBidi"/>
          <w:sz w:val="24"/>
          <w:szCs w:val="24"/>
        </w:rPr>
        <w:t xml:space="preserve">El software desarrollado tendrá </w:t>
      </w:r>
      <w:r w:rsidR="003F6C09">
        <w:rPr>
          <w:rFonts w:ascii="Century Gothic" w:hAnsi="Century Gothic" w:cstheme="majorBidi"/>
          <w:sz w:val="24"/>
          <w:szCs w:val="24"/>
        </w:rPr>
        <w:t>3</w:t>
      </w:r>
      <w:r w:rsidRPr="1C8A82E0">
        <w:rPr>
          <w:rFonts w:ascii="Century Gothic" w:hAnsi="Century Gothic" w:cstheme="majorBidi"/>
          <w:sz w:val="24"/>
          <w:szCs w:val="24"/>
        </w:rPr>
        <w:t xml:space="preserve"> meses de garantía a partir de la fecha de entrega del último ciclo de desarrollo (pruebas integrales y ajustes), que cubre todos los errores por mal funcionamiento de los requerimientos especificados. No se contemplan modificaciones ni adiciones por requerimientos no contemplados. </w:t>
      </w:r>
    </w:p>
    <w:p w14:paraId="5425311F" w14:textId="02FC2A4C" w:rsidR="00CB206A" w:rsidRPr="00CB206A" w:rsidRDefault="1C8A82E0" w:rsidP="1C8A82E0">
      <w:pPr>
        <w:ind w:left="708"/>
        <w:jc w:val="both"/>
        <w:rPr>
          <w:rFonts w:ascii="Century Gothic" w:hAnsi="Century Gothic" w:cstheme="majorBidi"/>
          <w:sz w:val="24"/>
          <w:szCs w:val="24"/>
        </w:rPr>
      </w:pPr>
      <w:r w:rsidRPr="1C8A82E0">
        <w:rPr>
          <w:rFonts w:ascii="Century Gothic" w:hAnsi="Century Gothic" w:cstheme="majorBidi"/>
          <w:sz w:val="24"/>
          <w:szCs w:val="24"/>
        </w:rPr>
        <w:t xml:space="preserve">La garantía empieza a contar una vez se termine el ciclo de estabilización descrito en esta propuesta. La fecha de salida a producción o controles de cambio sobre el sistema no extienden dicho período de garantía. </w:t>
      </w:r>
    </w:p>
    <w:p w14:paraId="31DA455C" w14:textId="1EEF665A" w:rsidR="00CB206A" w:rsidRPr="00CB206A" w:rsidRDefault="1C8A82E0" w:rsidP="1C8A82E0">
      <w:pPr>
        <w:ind w:left="708"/>
        <w:jc w:val="both"/>
        <w:rPr>
          <w:rFonts w:ascii="Century Gothic" w:hAnsi="Century Gothic" w:cstheme="majorBidi"/>
          <w:sz w:val="24"/>
          <w:szCs w:val="24"/>
        </w:rPr>
      </w:pPr>
      <w:r w:rsidRPr="1C8A82E0">
        <w:rPr>
          <w:rFonts w:ascii="Century Gothic" w:hAnsi="Century Gothic" w:cstheme="majorBidi"/>
          <w:sz w:val="24"/>
          <w:szCs w:val="24"/>
        </w:rPr>
        <w:t xml:space="preserve">En caso de que el sistema sea modificado por terceros la garantía se anulará inmediatamente. </w:t>
      </w:r>
    </w:p>
    <w:p w14:paraId="53DF2EB7" w14:textId="5F87949F" w:rsidR="00CB206A" w:rsidRDefault="1C8A82E0" w:rsidP="1C8A82E0">
      <w:pPr>
        <w:ind w:left="708"/>
        <w:jc w:val="both"/>
        <w:rPr>
          <w:rFonts w:ascii="Century Gothic" w:hAnsi="Century Gothic" w:cstheme="majorBidi"/>
          <w:sz w:val="24"/>
          <w:szCs w:val="24"/>
        </w:rPr>
      </w:pPr>
      <w:r w:rsidRPr="1C8A82E0">
        <w:rPr>
          <w:rFonts w:ascii="Century Gothic" w:hAnsi="Century Gothic" w:cstheme="majorBidi"/>
          <w:sz w:val="24"/>
          <w:szCs w:val="24"/>
        </w:rPr>
        <w:t xml:space="preserve">El contratista en ningún caso tendrá responsabilidad por daños de cualquier naturaleza, incluyendo sin limitar, pérdidas de utilidades, interrupción de operaciones, pérdida de información comercial u otros daños pecuniarios, que se deriven del mal uso o incapacidad de usar el(los) producto(s) y/o los programas instalados.  </w:t>
      </w:r>
    </w:p>
    <w:p w14:paraId="35538EA0" w14:textId="48501194" w:rsidR="00275EE9" w:rsidRDefault="00275EE9" w:rsidP="1C8A82E0">
      <w:pPr>
        <w:ind w:left="708"/>
        <w:jc w:val="both"/>
        <w:rPr>
          <w:rFonts w:ascii="Century Gothic" w:hAnsi="Century Gothic" w:cstheme="majorBidi"/>
          <w:sz w:val="24"/>
          <w:szCs w:val="24"/>
        </w:rPr>
      </w:pPr>
    </w:p>
    <w:p w14:paraId="41F963BB" w14:textId="77777777" w:rsidR="00F16AD5" w:rsidRDefault="00F16AD5" w:rsidP="1C8A82E0">
      <w:pPr>
        <w:ind w:left="708"/>
        <w:jc w:val="both"/>
        <w:rPr>
          <w:rFonts w:ascii="Century Gothic" w:hAnsi="Century Gothic" w:cstheme="majorBidi"/>
          <w:sz w:val="24"/>
          <w:szCs w:val="24"/>
        </w:rPr>
      </w:pPr>
    </w:p>
    <w:p w14:paraId="1773CDC9" w14:textId="77777777" w:rsidR="00F16AD5" w:rsidRDefault="00F16AD5" w:rsidP="1C8A82E0">
      <w:pPr>
        <w:ind w:left="708"/>
        <w:jc w:val="both"/>
        <w:rPr>
          <w:rFonts w:ascii="Century Gothic" w:hAnsi="Century Gothic" w:cstheme="majorBidi"/>
          <w:sz w:val="24"/>
          <w:szCs w:val="24"/>
        </w:rPr>
      </w:pPr>
    </w:p>
    <w:p w14:paraId="50AA4B1F" w14:textId="77777777" w:rsidR="00F16AD5" w:rsidRDefault="00F16AD5" w:rsidP="1C8A82E0">
      <w:pPr>
        <w:ind w:left="708"/>
        <w:jc w:val="both"/>
        <w:rPr>
          <w:rFonts w:ascii="Century Gothic" w:hAnsi="Century Gothic" w:cstheme="majorBidi"/>
          <w:sz w:val="24"/>
          <w:szCs w:val="24"/>
        </w:rPr>
      </w:pPr>
    </w:p>
    <w:p w14:paraId="3010B975" w14:textId="77777777" w:rsidR="00F16AD5" w:rsidRDefault="00F16AD5" w:rsidP="1C8A82E0">
      <w:pPr>
        <w:ind w:left="708"/>
        <w:jc w:val="both"/>
        <w:rPr>
          <w:rFonts w:ascii="Century Gothic" w:hAnsi="Century Gothic" w:cstheme="majorBidi"/>
          <w:sz w:val="24"/>
          <w:szCs w:val="24"/>
        </w:rPr>
      </w:pPr>
    </w:p>
    <w:p w14:paraId="0CA78524" w14:textId="77777777" w:rsidR="00F16AD5" w:rsidRDefault="00F16AD5" w:rsidP="1C8A82E0">
      <w:pPr>
        <w:ind w:left="708"/>
        <w:jc w:val="both"/>
        <w:rPr>
          <w:rFonts w:ascii="Century Gothic" w:hAnsi="Century Gothic" w:cstheme="majorBidi"/>
          <w:sz w:val="24"/>
          <w:szCs w:val="24"/>
        </w:rPr>
      </w:pPr>
    </w:p>
    <w:p w14:paraId="11AB5C12" w14:textId="77777777" w:rsidR="00F16AD5" w:rsidRDefault="00F16AD5" w:rsidP="1C8A82E0">
      <w:pPr>
        <w:ind w:left="708"/>
        <w:jc w:val="both"/>
        <w:rPr>
          <w:rFonts w:ascii="Century Gothic" w:hAnsi="Century Gothic" w:cstheme="majorBidi"/>
          <w:sz w:val="24"/>
          <w:szCs w:val="24"/>
        </w:rPr>
      </w:pPr>
    </w:p>
    <w:p w14:paraId="75F7D589" w14:textId="77777777" w:rsidR="00F16AD5" w:rsidRDefault="00F16AD5" w:rsidP="1C8A82E0">
      <w:pPr>
        <w:ind w:left="708"/>
        <w:jc w:val="both"/>
        <w:rPr>
          <w:rFonts w:ascii="Century Gothic" w:hAnsi="Century Gothic" w:cstheme="majorBidi"/>
          <w:sz w:val="24"/>
          <w:szCs w:val="24"/>
        </w:rPr>
      </w:pPr>
    </w:p>
    <w:p w14:paraId="3FC7CF0C" w14:textId="77777777" w:rsidR="00F16AD5" w:rsidRDefault="00F16AD5" w:rsidP="1C8A82E0">
      <w:pPr>
        <w:ind w:left="708"/>
        <w:jc w:val="both"/>
        <w:rPr>
          <w:rFonts w:ascii="Century Gothic" w:hAnsi="Century Gothic" w:cstheme="majorBidi"/>
          <w:sz w:val="24"/>
          <w:szCs w:val="24"/>
        </w:rPr>
      </w:pPr>
    </w:p>
    <w:p w14:paraId="6F5ED6F3" w14:textId="77777777" w:rsidR="00F16AD5" w:rsidRDefault="00F16AD5" w:rsidP="1C8A82E0">
      <w:pPr>
        <w:ind w:left="708"/>
        <w:jc w:val="both"/>
        <w:rPr>
          <w:rFonts w:ascii="Century Gothic" w:hAnsi="Century Gothic" w:cstheme="majorBidi"/>
          <w:sz w:val="24"/>
          <w:szCs w:val="24"/>
        </w:rPr>
      </w:pPr>
    </w:p>
    <w:p w14:paraId="24690F15" w14:textId="77777777" w:rsidR="00F16AD5" w:rsidRDefault="00F16AD5" w:rsidP="1C8A82E0">
      <w:pPr>
        <w:ind w:left="708"/>
        <w:jc w:val="both"/>
        <w:rPr>
          <w:rFonts w:ascii="Century Gothic" w:hAnsi="Century Gothic" w:cstheme="majorBidi"/>
          <w:sz w:val="24"/>
          <w:szCs w:val="24"/>
        </w:rPr>
      </w:pPr>
    </w:p>
    <w:p w14:paraId="6D745432" w14:textId="77777777" w:rsidR="00F16AD5" w:rsidRDefault="00F16AD5" w:rsidP="1C8A82E0">
      <w:pPr>
        <w:ind w:left="708"/>
        <w:jc w:val="both"/>
        <w:rPr>
          <w:rFonts w:ascii="Century Gothic" w:hAnsi="Century Gothic" w:cstheme="majorBidi"/>
          <w:sz w:val="24"/>
          <w:szCs w:val="24"/>
        </w:rPr>
      </w:pPr>
    </w:p>
    <w:p w14:paraId="22CEEB84" w14:textId="77777777" w:rsidR="00F16AD5" w:rsidRDefault="00F16AD5" w:rsidP="1C8A82E0">
      <w:pPr>
        <w:ind w:left="708"/>
        <w:jc w:val="both"/>
        <w:rPr>
          <w:rFonts w:ascii="Century Gothic" w:hAnsi="Century Gothic" w:cstheme="majorBidi"/>
          <w:sz w:val="24"/>
          <w:szCs w:val="24"/>
        </w:rPr>
      </w:pPr>
    </w:p>
    <w:p w14:paraId="772DE969" w14:textId="77777777" w:rsidR="00F16AD5" w:rsidRDefault="00F16AD5" w:rsidP="1C8A82E0">
      <w:pPr>
        <w:ind w:left="708"/>
        <w:jc w:val="both"/>
        <w:rPr>
          <w:rFonts w:ascii="Century Gothic" w:hAnsi="Century Gothic" w:cstheme="majorBidi"/>
          <w:sz w:val="24"/>
          <w:szCs w:val="24"/>
        </w:rPr>
      </w:pPr>
    </w:p>
    <w:p w14:paraId="376065C5" w14:textId="77777777" w:rsidR="00F16AD5" w:rsidRDefault="00F16AD5" w:rsidP="1C8A82E0">
      <w:pPr>
        <w:ind w:left="708"/>
        <w:jc w:val="both"/>
        <w:rPr>
          <w:rFonts w:ascii="Century Gothic" w:hAnsi="Century Gothic" w:cstheme="majorBidi"/>
          <w:sz w:val="24"/>
          <w:szCs w:val="24"/>
        </w:rPr>
      </w:pPr>
    </w:p>
    <w:p w14:paraId="6B5E480D" w14:textId="6F1740C4" w:rsidR="00275EE9" w:rsidRDefault="00275EE9" w:rsidP="1C8A82E0">
      <w:pPr>
        <w:ind w:left="708"/>
        <w:jc w:val="both"/>
        <w:rPr>
          <w:rFonts w:ascii="Century Gothic" w:hAnsi="Century Gothic" w:cstheme="majorBidi"/>
          <w:sz w:val="24"/>
          <w:szCs w:val="24"/>
        </w:rPr>
      </w:pPr>
    </w:p>
    <w:p w14:paraId="1AFF1768" w14:textId="6A1C985C" w:rsidR="00275EE9" w:rsidRPr="00CB206A" w:rsidRDefault="000E7912" w:rsidP="1C8A82E0">
      <w:pPr>
        <w:ind w:left="708"/>
        <w:jc w:val="both"/>
        <w:rPr>
          <w:rFonts w:ascii="Century Gothic" w:hAnsi="Century Gothic" w:cstheme="majorBidi"/>
          <w:sz w:val="24"/>
          <w:szCs w:val="24"/>
        </w:rPr>
      </w:pPr>
      <w:r>
        <w:rPr>
          <w:rFonts w:ascii="Century Gothic" w:hAnsi="Century Gothic" w:cstheme="majorHAnsi"/>
          <w:noProof/>
          <w:sz w:val="24"/>
          <w:szCs w:val="24"/>
          <w:lang w:eastAsia="es-CO"/>
        </w:rPr>
        <mc:AlternateContent>
          <mc:Choice Requires="wps">
            <w:drawing>
              <wp:anchor distT="0" distB="0" distL="114300" distR="114300" simplePos="0" relativeHeight="251659264" behindDoc="1" locked="0" layoutInCell="1" allowOverlap="1" wp14:anchorId="5302E9D1" wp14:editId="35254A9D">
                <wp:simplePos x="0" y="0"/>
                <wp:positionH relativeFrom="margin">
                  <wp:posOffset>-378157</wp:posOffset>
                </wp:positionH>
                <wp:positionV relativeFrom="paragraph">
                  <wp:posOffset>204856</wp:posOffset>
                </wp:positionV>
                <wp:extent cx="3167482" cy="1543508"/>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167482" cy="15435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E350B8" w14:textId="1E8CE251" w:rsidR="00FC5A1C" w:rsidRDefault="00FC5A1C">
                            <w:r>
                              <w:rPr>
                                <w:rFonts w:ascii="Arial" w:hAnsi="Arial" w:cs="Arial"/>
                                <w:noProof/>
                                <w:sz w:val="28"/>
                                <w:szCs w:val="28"/>
                                <w:lang w:eastAsia="es-CO"/>
                              </w:rPr>
                              <w:drawing>
                                <wp:inline distT="0" distB="0" distL="0" distR="0" wp14:anchorId="1DD30522" wp14:editId="2F5F05F6">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8">
                                            <a:alphaModFix amt="50000"/>
                                            <a:extLst>
                                              <a:ext uri="{BEBA8EAE-BF5A-486C-A8C5-ECC9F3942E4B}">
                                                <a14:imgProps xmlns:a14="http://schemas.microsoft.com/office/drawing/2010/main">
                                                  <a14:imgLayer r:embed="rId9">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2E9D1" id="_x0000_t202" coordsize="21600,21600" o:spt="202" path="m,l,21600r21600,l21600,xe">
                <v:stroke joinstyle="miter"/>
                <v:path gradientshapeok="t" o:connecttype="rect"/>
              </v:shapetype>
              <v:shape id="Cuadro de texto 12" o:spid="_x0000_s1026" type="#_x0000_t202" style="position:absolute;left:0;text-align:left;margin-left:-29.8pt;margin-top:16.15pt;width:249.4pt;height:121.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" filled="f" stroked="f" strokeweight=".5pt">
                <v:textbox>
                  <w:txbxContent>
                    <w:p w14:paraId="59E350B8" w14:textId="1E8CE251" w:rsidR="00FC5A1C" w:rsidRDefault="00FC5A1C">
                      <w:r>
                        <w:rPr>
                          <w:rFonts w:ascii="Arial" w:hAnsi="Arial" w:cs="Arial"/>
                          <w:noProof/>
                          <w:sz w:val="28"/>
                          <w:szCs w:val="28"/>
                          <w:lang w:eastAsia="es-CO"/>
                        </w:rPr>
                        <w:drawing>
                          <wp:inline distT="0" distB="0" distL="0" distR="0" wp14:anchorId="1DD30522" wp14:editId="2F5F05F6">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10">
                                      <a:alphaModFix amt="50000"/>
                                      <a:extLst>
                                        <a:ext uri="{BEBA8EAE-BF5A-486C-A8C5-ECC9F3942E4B}">
                                          <a14:imgProps xmlns:a14="http://schemas.microsoft.com/office/drawing/2010/main">
                                            <a14:imgLayer r:embed="rId11">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0E3511D9" w14:textId="4E1FA06C" w:rsidR="2D49EBE1" w:rsidRDefault="00CB206A" w:rsidP="2D49EBE1">
      <w:pPr>
        <w:jc w:val="both"/>
        <w:rPr>
          <w:rFonts w:ascii="Century Gothic" w:hAnsi="Century Gothic" w:cstheme="majorBidi"/>
          <w:sz w:val="24"/>
          <w:szCs w:val="24"/>
        </w:rPr>
      </w:pPr>
      <w:r w:rsidRPr="00CB206A">
        <w:rPr>
          <w:rFonts w:ascii="Century Gothic" w:hAnsi="Century Gothic" w:cstheme="majorHAnsi"/>
          <w:sz w:val="24"/>
          <w:szCs w:val="24"/>
        </w:rPr>
        <w:t xml:space="preserve">Cordialmente, </w:t>
      </w:r>
    </w:p>
    <w:p w14:paraId="57321537" w14:textId="636C2BD3" w:rsidR="00CB206A" w:rsidRPr="00CB206A" w:rsidRDefault="00CB206A" w:rsidP="00CB206A">
      <w:pPr>
        <w:jc w:val="both"/>
        <w:rPr>
          <w:rFonts w:ascii="Century Gothic" w:hAnsi="Century Gothic" w:cstheme="majorHAnsi"/>
          <w:sz w:val="24"/>
          <w:szCs w:val="24"/>
        </w:rPr>
      </w:pPr>
      <w:r w:rsidRPr="00CB206A">
        <w:rPr>
          <w:rFonts w:ascii="Century Gothic" w:hAnsi="Century Gothic" w:cstheme="majorHAnsi"/>
          <w:sz w:val="24"/>
          <w:szCs w:val="24"/>
        </w:rPr>
        <w:t xml:space="preserve"> </w:t>
      </w:r>
    </w:p>
    <w:p w14:paraId="3764BEE4" w14:textId="6141CE9C" w:rsidR="00CB206A" w:rsidRPr="00CB206A" w:rsidRDefault="00CB206A" w:rsidP="00CB206A">
      <w:pPr>
        <w:jc w:val="both"/>
        <w:rPr>
          <w:rFonts w:ascii="Century Gothic" w:hAnsi="Century Gothic" w:cstheme="majorHAnsi"/>
          <w:sz w:val="24"/>
          <w:szCs w:val="24"/>
        </w:rPr>
      </w:pPr>
      <w:r w:rsidRPr="00CB206A">
        <w:rPr>
          <w:rFonts w:ascii="Century Gothic" w:hAnsi="Century Gothic" w:cstheme="majorHAnsi"/>
          <w:sz w:val="24"/>
          <w:szCs w:val="24"/>
        </w:rPr>
        <w:t xml:space="preserve"> </w:t>
      </w:r>
    </w:p>
    <w:p w14:paraId="3203185A" w14:textId="77777777" w:rsidR="001C0DDE" w:rsidRDefault="2D49EBE1" w:rsidP="2D49EBE1">
      <w:pPr>
        <w:jc w:val="both"/>
        <w:rPr>
          <w:rFonts w:ascii="Century Gothic" w:hAnsi="Century Gothic" w:cstheme="majorBidi"/>
          <w:sz w:val="24"/>
          <w:szCs w:val="24"/>
        </w:rPr>
      </w:pPr>
      <w:r w:rsidRPr="2D49EBE1">
        <w:rPr>
          <w:rFonts w:ascii="Century Gothic" w:hAnsi="Century Gothic" w:cstheme="majorBidi"/>
          <w:sz w:val="24"/>
          <w:szCs w:val="24"/>
        </w:rPr>
        <w:t>Andrés Ricardo Díaz Cárdenas</w:t>
      </w:r>
    </w:p>
    <w:p w14:paraId="6A9F8E12" w14:textId="3BC9F0CA" w:rsidR="004E16EA" w:rsidRPr="00CB206A" w:rsidRDefault="2D49EBE1" w:rsidP="2D49EBE1">
      <w:pPr>
        <w:jc w:val="both"/>
        <w:rPr>
          <w:rFonts w:ascii="Century Gothic" w:hAnsi="Century Gothic" w:cstheme="majorBidi"/>
          <w:sz w:val="24"/>
          <w:szCs w:val="24"/>
        </w:rPr>
      </w:pPr>
      <w:r w:rsidRPr="2D49EBE1">
        <w:rPr>
          <w:rFonts w:ascii="Century Gothic" w:hAnsi="Century Gothic" w:cstheme="majorBidi"/>
          <w:sz w:val="24"/>
          <w:szCs w:val="24"/>
        </w:rPr>
        <w:t>Analista Funcional y Líder del proyecto.</w:t>
      </w:r>
    </w:p>
    <w:sectPr w:rsidR="004E16EA" w:rsidRPr="00CB206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B01A2C" w14:textId="77777777" w:rsidR="00EF5F78" w:rsidRDefault="00EF5F78" w:rsidP="0057627B">
      <w:pPr>
        <w:spacing w:after="0" w:line="240" w:lineRule="auto"/>
      </w:pPr>
      <w:r>
        <w:separator/>
      </w:r>
    </w:p>
  </w:endnote>
  <w:endnote w:type="continuationSeparator" w:id="0">
    <w:p w14:paraId="4F269022" w14:textId="77777777" w:rsidR="00EF5F78" w:rsidRDefault="00EF5F78" w:rsidP="0057627B">
      <w:pPr>
        <w:spacing w:after="0" w:line="240" w:lineRule="auto"/>
      </w:pPr>
      <w:r>
        <w:continuationSeparator/>
      </w:r>
    </w:p>
  </w:endnote>
  <w:endnote w:type="continuationNotice" w:id="1">
    <w:p w14:paraId="2ACB2491" w14:textId="77777777" w:rsidR="00EF5F78" w:rsidRDefault="00EF5F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1EDC45" w14:textId="77777777" w:rsidR="00EF5F78" w:rsidRDefault="00EF5F78" w:rsidP="0057627B">
      <w:pPr>
        <w:spacing w:after="0" w:line="240" w:lineRule="auto"/>
      </w:pPr>
      <w:r>
        <w:separator/>
      </w:r>
    </w:p>
  </w:footnote>
  <w:footnote w:type="continuationSeparator" w:id="0">
    <w:p w14:paraId="609EC837" w14:textId="77777777" w:rsidR="00EF5F78" w:rsidRDefault="00EF5F78" w:rsidP="0057627B">
      <w:pPr>
        <w:spacing w:after="0" w:line="240" w:lineRule="auto"/>
      </w:pPr>
      <w:r>
        <w:continuationSeparator/>
      </w:r>
    </w:p>
  </w:footnote>
  <w:footnote w:type="continuationNotice" w:id="1">
    <w:p w14:paraId="6516647B" w14:textId="77777777" w:rsidR="00EF5F78" w:rsidRDefault="00EF5F78">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X36ZKqA50JODF9" int2:id="JONVts3y">
      <int2:state int2:value="Rejected" int2:type="AugLoop_Text_Critique"/>
    </int2:textHash>
    <int2:textHash int2:hashCode="N87dNwqDnZjKRM" int2:id="L9W2RE9q">
      <int2:state int2:value="Rejected" int2:type="AugLoop_Text_Critique"/>
    </int2:textHash>
    <int2:textHash int2:hashCode="/OBVpO65sSyne2" int2:id="3SVCgR9f">
      <int2:state int2:value="Rejected" int2:type="AugLoop_Text_Critique"/>
    </int2:textHash>
    <int2:textHash int2:hashCode="6RTaRiIaIOMNqK" int2:id="OvafyoX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51A3F"/>
    <w:multiLevelType w:val="hybridMultilevel"/>
    <w:tmpl w:val="E21E3762"/>
    <w:lvl w:ilvl="0" w:tplc="9774D354">
      <w:numFmt w:val="bullet"/>
      <w:lvlText w:val=""/>
      <w:lvlJc w:val="left"/>
      <w:pPr>
        <w:ind w:left="1152" w:hanging="360"/>
      </w:pPr>
      <w:rPr>
        <w:rFonts w:ascii="Symbol" w:eastAsiaTheme="minorHAnsi" w:hAnsi="Symbol" w:cstheme="majorBidi" w:hint="default"/>
      </w:rPr>
    </w:lvl>
    <w:lvl w:ilvl="1" w:tplc="240A0003">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1" w15:restartNumberingAfterBreak="0">
    <w:nsid w:val="07742340"/>
    <w:multiLevelType w:val="multilevel"/>
    <w:tmpl w:val="F06AB99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89E4939"/>
    <w:multiLevelType w:val="hybridMultilevel"/>
    <w:tmpl w:val="687A7A9A"/>
    <w:lvl w:ilvl="0" w:tplc="B3927830">
      <w:numFmt w:val="bullet"/>
      <w:lvlText w:val="•"/>
      <w:lvlJc w:val="left"/>
      <w:pPr>
        <w:ind w:left="1152" w:hanging="360"/>
      </w:pPr>
      <w:rPr>
        <w:rFonts w:ascii="Century Gothic" w:eastAsiaTheme="minorHAnsi" w:hAnsi="Century Gothic" w:cstheme="majorBidi"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3" w15:restartNumberingAfterBreak="0">
    <w:nsid w:val="13D32DDB"/>
    <w:multiLevelType w:val="hybridMultilevel"/>
    <w:tmpl w:val="D48EDB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68238A8"/>
    <w:multiLevelType w:val="multilevel"/>
    <w:tmpl w:val="F06AB99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0407D07"/>
    <w:multiLevelType w:val="hybridMultilevel"/>
    <w:tmpl w:val="A0F694EC"/>
    <w:lvl w:ilvl="0" w:tplc="9578B554">
      <w:start w:val="1"/>
      <w:numFmt w:val="bullet"/>
      <w:lvlText w:val=""/>
      <w:lvlJc w:val="left"/>
      <w:pPr>
        <w:ind w:left="1068" w:hanging="360"/>
      </w:pPr>
      <w:rPr>
        <w:rFonts w:ascii="Symbol" w:hAnsi="Symbol" w:hint="default"/>
        <w:sz w:val="22"/>
        <w:szCs w:val="22"/>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238D029F"/>
    <w:multiLevelType w:val="hybridMultilevel"/>
    <w:tmpl w:val="8CD41FE6"/>
    <w:lvl w:ilvl="0" w:tplc="A5A644EC">
      <w:numFmt w:val="bullet"/>
      <w:lvlText w:val="-"/>
      <w:lvlJc w:val="left"/>
      <w:pPr>
        <w:ind w:left="1152" w:hanging="360"/>
      </w:pPr>
      <w:rPr>
        <w:rFonts w:ascii="Century Gothic" w:eastAsiaTheme="minorHAnsi" w:hAnsi="Century Gothic" w:cstheme="majorBidi"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7" w15:restartNumberingAfterBreak="0">
    <w:nsid w:val="27661C2A"/>
    <w:multiLevelType w:val="hybridMultilevel"/>
    <w:tmpl w:val="43BAC5B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27CC7213"/>
    <w:multiLevelType w:val="hybridMultilevel"/>
    <w:tmpl w:val="168AFADC"/>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9" w15:restartNumberingAfterBreak="0">
    <w:nsid w:val="27FD60FC"/>
    <w:multiLevelType w:val="hybridMultilevel"/>
    <w:tmpl w:val="CCD245D8"/>
    <w:lvl w:ilvl="0" w:tplc="5472ECB0">
      <w:numFmt w:val="bullet"/>
      <w:lvlText w:val="-"/>
      <w:lvlJc w:val="left"/>
      <w:pPr>
        <w:ind w:left="1080" w:hanging="360"/>
      </w:pPr>
      <w:rPr>
        <w:rFonts w:ascii="Century Gothic" w:eastAsiaTheme="minorHAnsi" w:hAnsi="Century Gothic" w:cstheme="maj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9560D55"/>
    <w:multiLevelType w:val="hybridMultilevel"/>
    <w:tmpl w:val="C94C13B6"/>
    <w:lvl w:ilvl="0" w:tplc="12F225DC">
      <w:start w:val="1"/>
      <w:numFmt w:val="bullet"/>
      <w:lvlText w:val="-"/>
      <w:lvlJc w:val="left"/>
      <w:pPr>
        <w:ind w:left="1068" w:hanging="360"/>
      </w:pPr>
      <w:rPr>
        <w:rFonts w:ascii="Calibri" w:eastAsiaTheme="minorHAnsi" w:hAnsi="Calibri" w:cs="Calibri"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30380C69"/>
    <w:multiLevelType w:val="hybridMultilevel"/>
    <w:tmpl w:val="8988C6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7B30A17"/>
    <w:multiLevelType w:val="multilevel"/>
    <w:tmpl w:val="BD3069C4"/>
    <w:lvl w:ilvl="0">
      <w:start w:val="1"/>
      <w:numFmt w:val="decimal"/>
      <w:lvlText w:val="%1."/>
      <w:lvlJc w:val="left"/>
      <w:pPr>
        <w:ind w:left="360" w:hanging="360"/>
      </w:pPr>
      <w:rPr>
        <w:b/>
        <w:bCs/>
        <w:sz w:val="28"/>
        <w:szCs w:val="28"/>
      </w:rPr>
    </w:lvl>
    <w:lvl w:ilvl="1">
      <w:start w:val="1"/>
      <w:numFmt w:val="decimal"/>
      <w:lvlText w:val="%1.%2."/>
      <w:lvlJc w:val="left"/>
      <w:pPr>
        <w:ind w:left="792" w:hanging="432"/>
      </w:pPr>
      <w:rPr>
        <w:b/>
        <w:bCs/>
      </w:rPr>
    </w:lvl>
    <w:lvl w:ilvl="2">
      <w:start w:val="1"/>
      <w:numFmt w:val="decimal"/>
      <w:lvlText w:val="%1.%2.%3."/>
      <w:lvlJc w:val="left"/>
      <w:pPr>
        <w:ind w:left="1224" w:hanging="504"/>
      </w:pPr>
      <w:rPr>
        <w:b/>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E0E507E"/>
    <w:multiLevelType w:val="hybridMultilevel"/>
    <w:tmpl w:val="6A603BA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41035260"/>
    <w:multiLevelType w:val="hybridMultilevel"/>
    <w:tmpl w:val="D93C7058"/>
    <w:lvl w:ilvl="0" w:tplc="4F54B18C">
      <w:numFmt w:val="bullet"/>
      <w:lvlText w:val="-"/>
      <w:lvlJc w:val="left"/>
      <w:pPr>
        <w:ind w:left="1767" w:hanging="360"/>
      </w:pPr>
      <w:rPr>
        <w:rFonts w:ascii="Century Gothic" w:eastAsiaTheme="minorHAnsi" w:hAnsi="Century Gothic" w:cstheme="majorBidi" w:hint="default"/>
      </w:rPr>
    </w:lvl>
    <w:lvl w:ilvl="1" w:tplc="240A0003" w:tentative="1">
      <w:start w:val="1"/>
      <w:numFmt w:val="bullet"/>
      <w:lvlText w:val="o"/>
      <w:lvlJc w:val="left"/>
      <w:pPr>
        <w:ind w:left="2487" w:hanging="360"/>
      </w:pPr>
      <w:rPr>
        <w:rFonts w:ascii="Courier New" w:hAnsi="Courier New" w:cs="Courier New" w:hint="default"/>
      </w:rPr>
    </w:lvl>
    <w:lvl w:ilvl="2" w:tplc="240A0005" w:tentative="1">
      <w:start w:val="1"/>
      <w:numFmt w:val="bullet"/>
      <w:lvlText w:val=""/>
      <w:lvlJc w:val="left"/>
      <w:pPr>
        <w:ind w:left="3207" w:hanging="360"/>
      </w:pPr>
      <w:rPr>
        <w:rFonts w:ascii="Wingdings" w:hAnsi="Wingdings" w:hint="default"/>
      </w:rPr>
    </w:lvl>
    <w:lvl w:ilvl="3" w:tplc="240A0001" w:tentative="1">
      <w:start w:val="1"/>
      <w:numFmt w:val="bullet"/>
      <w:lvlText w:val=""/>
      <w:lvlJc w:val="left"/>
      <w:pPr>
        <w:ind w:left="3927" w:hanging="360"/>
      </w:pPr>
      <w:rPr>
        <w:rFonts w:ascii="Symbol" w:hAnsi="Symbol" w:hint="default"/>
      </w:rPr>
    </w:lvl>
    <w:lvl w:ilvl="4" w:tplc="240A0003" w:tentative="1">
      <w:start w:val="1"/>
      <w:numFmt w:val="bullet"/>
      <w:lvlText w:val="o"/>
      <w:lvlJc w:val="left"/>
      <w:pPr>
        <w:ind w:left="4647" w:hanging="360"/>
      </w:pPr>
      <w:rPr>
        <w:rFonts w:ascii="Courier New" w:hAnsi="Courier New" w:cs="Courier New" w:hint="default"/>
      </w:rPr>
    </w:lvl>
    <w:lvl w:ilvl="5" w:tplc="240A0005" w:tentative="1">
      <w:start w:val="1"/>
      <w:numFmt w:val="bullet"/>
      <w:lvlText w:val=""/>
      <w:lvlJc w:val="left"/>
      <w:pPr>
        <w:ind w:left="5367" w:hanging="360"/>
      </w:pPr>
      <w:rPr>
        <w:rFonts w:ascii="Wingdings" w:hAnsi="Wingdings" w:hint="default"/>
      </w:rPr>
    </w:lvl>
    <w:lvl w:ilvl="6" w:tplc="240A0001" w:tentative="1">
      <w:start w:val="1"/>
      <w:numFmt w:val="bullet"/>
      <w:lvlText w:val=""/>
      <w:lvlJc w:val="left"/>
      <w:pPr>
        <w:ind w:left="6087" w:hanging="360"/>
      </w:pPr>
      <w:rPr>
        <w:rFonts w:ascii="Symbol" w:hAnsi="Symbol" w:hint="default"/>
      </w:rPr>
    </w:lvl>
    <w:lvl w:ilvl="7" w:tplc="240A0003" w:tentative="1">
      <w:start w:val="1"/>
      <w:numFmt w:val="bullet"/>
      <w:lvlText w:val="o"/>
      <w:lvlJc w:val="left"/>
      <w:pPr>
        <w:ind w:left="6807" w:hanging="360"/>
      </w:pPr>
      <w:rPr>
        <w:rFonts w:ascii="Courier New" w:hAnsi="Courier New" w:cs="Courier New" w:hint="default"/>
      </w:rPr>
    </w:lvl>
    <w:lvl w:ilvl="8" w:tplc="240A0005" w:tentative="1">
      <w:start w:val="1"/>
      <w:numFmt w:val="bullet"/>
      <w:lvlText w:val=""/>
      <w:lvlJc w:val="left"/>
      <w:pPr>
        <w:ind w:left="7527" w:hanging="360"/>
      </w:pPr>
      <w:rPr>
        <w:rFonts w:ascii="Wingdings" w:hAnsi="Wingdings" w:hint="default"/>
      </w:rPr>
    </w:lvl>
  </w:abstractNum>
  <w:abstractNum w:abstractNumId="15" w15:restartNumberingAfterBreak="0">
    <w:nsid w:val="43974471"/>
    <w:multiLevelType w:val="hybridMultilevel"/>
    <w:tmpl w:val="B3347D48"/>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6" w15:restartNumberingAfterBreak="0">
    <w:nsid w:val="4405246E"/>
    <w:multiLevelType w:val="hybridMultilevel"/>
    <w:tmpl w:val="8564F0FA"/>
    <w:lvl w:ilvl="0" w:tplc="240A0005">
      <w:start w:val="1"/>
      <w:numFmt w:val="bullet"/>
      <w:lvlText w:val=""/>
      <w:lvlJc w:val="left"/>
      <w:pPr>
        <w:ind w:left="1512" w:hanging="360"/>
      </w:pPr>
      <w:rPr>
        <w:rFonts w:ascii="Wingdings" w:hAnsi="Wingdings"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7" w15:restartNumberingAfterBreak="0">
    <w:nsid w:val="45C96E81"/>
    <w:multiLevelType w:val="hybridMultilevel"/>
    <w:tmpl w:val="23689726"/>
    <w:lvl w:ilvl="0" w:tplc="507E7180">
      <w:numFmt w:val="bullet"/>
      <w:lvlText w:val="-"/>
      <w:lvlJc w:val="left"/>
      <w:pPr>
        <w:ind w:left="2003" w:hanging="360"/>
      </w:pPr>
      <w:rPr>
        <w:rFonts w:ascii="Century Gothic" w:eastAsiaTheme="minorHAnsi" w:hAnsi="Century Gothic" w:cstheme="majorBidi"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18" w15:restartNumberingAfterBreak="0">
    <w:nsid w:val="49266D58"/>
    <w:multiLevelType w:val="hybridMultilevel"/>
    <w:tmpl w:val="294CA2D6"/>
    <w:lvl w:ilvl="0" w:tplc="507E7180">
      <w:numFmt w:val="bullet"/>
      <w:lvlText w:val="-"/>
      <w:lvlJc w:val="left"/>
      <w:pPr>
        <w:ind w:left="1152" w:hanging="360"/>
      </w:pPr>
      <w:rPr>
        <w:rFonts w:ascii="Century Gothic" w:eastAsiaTheme="minorHAnsi" w:hAnsi="Century Gothic" w:cstheme="majorBid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CDE1DCC"/>
    <w:multiLevelType w:val="hybridMultilevel"/>
    <w:tmpl w:val="43A22006"/>
    <w:lvl w:ilvl="0" w:tplc="CD7A6376">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56567A37"/>
    <w:multiLevelType w:val="hybridMultilevel"/>
    <w:tmpl w:val="BF78C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1E01E9E"/>
    <w:multiLevelType w:val="hybridMultilevel"/>
    <w:tmpl w:val="FC50399E"/>
    <w:lvl w:ilvl="0" w:tplc="523055F4">
      <w:numFmt w:val="bullet"/>
      <w:lvlText w:val="-"/>
      <w:lvlJc w:val="left"/>
      <w:pPr>
        <w:ind w:left="1080" w:hanging="360"/>
      </w:pPr>
      <w:rPr>
        <w:rFonts w:ascii="Century Gothic" w:eastAsiaTheme="minorHAnsi" w:hAnsi="Century Gothic" w:cstheme="maj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651E0572"/>
    <w:multiLevelType w:val="hybridMultilevel"/>
    <w:tmpl w:val="3DA8E358"/>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23" w15:restartNumberingAfterBreak="0">
    <w:nsid w:val="68CD46FB"/>
    <w:multiLevelType w:val="hybridMultilevel"/>
    <w:tmpl w:val="B3EE44D6"/>
    <w:lvl w:ilvl="0" w:tplc="507E7180">
      <w:numFmt w:val="bullet"/>
      <w:lvlText w:val="-"/>
      <w:lvlJc w:val="left"/>
      <w:pPr>
        <w:ind w:left="1152" w:hanging="360"/>
      </w:pPr>
      <w:rPr>
        <w:rFonts w:ascii="Century Gothic" w:eastAsiaTheme="minorHAnsi" w:hAnsi="Century Gothic" w:cstheme="majorBidi"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24" w15:restartNumberingAfterBreak="0">
    <w:nsid w:val="6C9F627A"/>
    <w:multiLevelType w:val="hybridMultilevel"/>
    <w:tmpl w:val="35FED1F6"/>
    <w:lvl w:ilvl="0" w:tplc="240A0005">
      <w:start w:val="1"/>
      <w:numFmt w:val="bullet"/>
      <w:lvlText w:val=""/>
      <w:lvlJc w:val="left"/>
      <w:pPr>
        <w:ind w:left="2003" w:hanging="360"/>
      </w:pPr>
      <w:rPr>
        <w:rFonts w:ascii="Wingdings" w:hAnsi="Wingdings"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25" w15:restartNumberingAfterBreak="0">
    <w:nsid w:val="7B6C3340"/>
    <w:multiLevelType w:val="hybridMultilevel"/>
    <w:tmpl w:val="D032A154"/>
    <w:lvl w:ilvl="0" w:tplc="240A0005">
      <w:start w:val="1"/>
      <w:numFmt w:val="bullet"/>
      <w:lvlText w:val=""/>
      <w:lvlJc w:val="left"/>
      <w:pPr>
        <w:ind w:left="1512" w:hanging="360"/>
      </w:pPr>
      <w:rPr>
        <w:rFonts w:ascii="Wingdings" w:hAnsi="Wingdings"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num w:numId="1">
    <w:abstractNumId w:val="12"/>
  </w:num>
  <w:num w:numId="2">
    <w:abstractNumId w:val="5"/>
  </w:num>
  <w:num w:numId="3">
    <w:abstractNumId w:val="7"/>
  </w:num>
  <w:num w:numId="4">
    <w:abstractNumId w:val="13"/>
  </w:num>
  <w:num w:numId="5">
    <w:abstractNumId w:val="8"/>
  </w:num>
  <w:num w:numId="6">
    <w:abstractNumId w:val="22"/>
  </w:num>
  <w:num w:numId="7">
    <w:abstractNumId w:val="20"/>
  </w:num>
  <w:num w:numId="8">
    <w:abstractNumId w:val="14"/>
  </w:num>
  <w:num w:numId="9">
    <w:abstractNumId w:val="23"/>
  </w:num>
  <w:num w:numId="10">
    <w:abstractNumId w:val="18"/>
  </w:num>
  <w:num w:numId="11">
    <w:abstractNumId w:val="15"/>
  </w:num>
  <w:num w:numId="12">
    <w:abstractNumId w:val="17"/>
  </w:num>
  <w:num w:numId="13">
    <w:abstractNumId w:val="24"/>
  </w:num>
  <w:num w:numId="14">
    <w:abstractNumId w:val="16"/>
  </w:num>
  <w:num w:numId="15">
    <w:abstractNumId w:val="25"/>
  </w:num>
  <w:num w:numId="16">
    <w:abstractNumId w:val="3"/>
  </w:num>
  <w:num w:numId="17">
    <w:abstractNumId w:val="10"/>
  </w:num>
  <w:num w:numId="18">
    <w:abstractNumId w:val="1"/>
  </w:num>
  <w:num w:numId="19">
    <w:abstractNumId w:val="6"/>
  </w:num>
  <w:num w:numId="20">
    <w:abstractNumId w:val="0"/>
  </w:num>
  <w:num w:numId="21">
    <w:abstractNumId w:val="2"/>
  </w:num>
  <w:num w:numId="22">
    <w:abstractNumId w:val="9"/>
  </w:num>
  <w:num w:numId="23">
    <w:abstractNumId w:val="19"/>
  </w:num>
  <w:num w:numId="24">
    <w:abstractNumId w:val="4"/>
  </w:num>
  <w:num w:numId="25">
    <w:abstractNumId w:val="21"/>
  </w:num>
  <w:num w:numId="26">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B13"/>
    <w:rsid w:val="00000A39"/>
    <w:rsid w:val="000010FC"/>
    <w:rsid w:val="00003A3B"/>
    <w:rsid w:val="00005455"/>
    <w:rsid w:val="00005D85"/>
    <w:rsid w:val="00006DA9"/>
    <w:rsid w:val="000074C8"/>
    <w:rsid w:val="00010629"/>
    <w:rsid w:val="00010FB6"/>
    <w:rsid w:val="0001205F"/>
    <w:rsid w:val="00012D7B"/>
    <w:rsid w:val="00013F05"/>
    <w:rsid w:val="0001653E"/>
    <w:rsid w:val="00016943"/>
    <w:rsid w:val="00016DC4"/>
    <w:rsid w:val="000265ED"/>
    <w:rsid w:val="00034D00"/>
    <w:rsid w:val="00035024"/>
    <w:rsid w:val="00037B20"/>
    <w:rsid w:val="0004051D"/>
    <w:rsid w:val="00051F84"/>
    <w:rsid w:val="00060665"/>
    <w:rsid w:val="000629F0"/>
    <w:rsid w:val="00063228"/>
    <w:rsid w:val="00063356"/>
    <w:rsid w:val="00063CB4"/>
    <w:rsid w:val="0006417B"/>
    <w:rsid w:val="00065310"/>
    <w:rsid w:val="00065EB3"/>
    <w:rsid w:val="0007068D"/>
    <w:rsid w:val="00070992"/>
    <w:rsid w:val="00071667"/>
    <w:rsid w:val="00072850"/>
    <w:rsid w:val="00080563"/>
    <w:rsid w:val="00085113"/>
    <w:rsid w:val="00085988"/>
    <w:rsid w:val="00092E0E"/>
    <w:rsid w:val="0009459A"/>
    <w:rsid w:val="00097A9D"/>
    <w:rsid w:val="00097D8D"/>
    <w:rsid w:val="000A1F21"/>
    <w:rsid w:val="000A2786"/>
    <w:rsid w:val="000A4902"/>
    <w:rsid w:val="000A645C"/>
    <w:rsid w:val="000A65B1"/>
    <w:rsid w:val="000A69EF"/>
    <w:rsid w:val="000A7257"/>
    <w:rsid w:val="000A7A02"/>
    <w:rsid w:val="000B0EE7"/>
    <w:rsid w:val="000B1463"/>
    <w:rsid w:val="000B1E44"/>
    <w:rsid w:val="000B37C1"/>
    <w:rsid w:val="000B6495"/>
    <w:rsid w:val="000C01B7"/>
    <w:rsid w:val="000C0433"/>
    <w:rsid w:val="000C0870"/>
    <w:rsid w:val="000C09DD"/>
    <w:rsid w:val="000C4247"/>
    <w:rsid w:val="000C4A6A"/>
    <w:rsid w:val="000C5100"/>
    <w:rsid w:val="000D29E6"/>
    <w:rsid w:val="000D2A5C"/>
    <w:rsid w:val="000D36A3"/>
    <w:rsid w:val="000D44D9"/>
    <w:rsid w:val="000D4AD0"/>
    <w:rsid w:val="000D4F53"/>
    <w:rsid w:val="000D5B97"/>
    <w:rsid w:val="000D6799"/>
    <w:rsid w:val="000D7266"/>
    <w:rsid w:val="000D7DE0"/>
    <w:rsid w:val="000E0D7F"/>
    <w:rsid w:val="000E2389"/>
    <w:rsid w:val="000E3746"/>
    <w:rsid w:val="000E39FE"/>
    <w:rsid w:val="000E6F0C"/>
    <w:rsid w:val="000E7912"/>
    <w:rsid w:val="000F03E6"/>
    <w:rsid w:val="000F474A"/>
    <w:rsid w:val="000F66E5"/>
    <w:rsid w:val="00104821"/>
    <w:rsid w:val="0010571F"/>
    <w:rsid w:val="00105839"/>
    <w:rsid w:val="001106CF"/>
    <w:rsid w:val="0011260A"/>
    <w:rsid w:val="0011399F"/>
    <w:rsid w:val="00113E15"/>
    <w:rsid w:val="0011693B"/>
    <w:rsid w:val="0012045E"/>
    <w:rsid w:val="00123670"/>
    <w:rsid w:val="0012675C"/>
    <w:rsid w:val="0013496E"/>
    <w:rsid w:val="00134FD5"/>
    <w:rsid w:val="001350AB"/>
    <w:rsid w:val="0014027A"/>
    <w:rsid w:val="00144F5D"/>
    <w:rsid w:val="001454FB"/>
    <w:rsid w:val="00145EA2"/>
    <w:rsid w:val="001478E7"/>
    <w:rsid w:val="001479A4"/>
    <w:rsid w:val="001515D2"/>
    <w:rsid w:val="00153F32"/>
    <w:rsid w:val="00154F4B"/>
    <w:rsid w:val="00155690"/>
    <w:rsid w:val="00157C94"/>
    <w:rsid w:val="0016020D"/>
    <w:rsid w:val="00161BF4"/>
    <w:rsid w:val="001622C7"/>
    <w:rsid w:val="00162704"/>
    <w:rsid w:val="00163008"/>
    <w:rsid w:val="001632BF"/>
    <w:rsid w:val="00165067"/>
    <w:rsid w:val="00170081"/>
    <w:rsid w:val="0017075B"/>
    <w:rsid w:val="00172C88"/>
    <w:rsid w:val="00180288"/>
    <w:rsid w:val="00180AD6"/>
    <w:rsid w:val="00184387"/>
    <w:rsid w:val="00185727"/>
    <w:rsid w:val="00186594"/>
    <w:rsid w:val="001906DD"/>
    <w:rsid w:val="00192AC2"/>
    <w:rsid w:val="00193A2A"/>
    <w:rsid w:val="00195C64"/>
    <w:rsid w:val="00196263"/>
    <w:rsid w:val="001973F7"/>
    <w:rsid w:val="001A1ECD"/>
    <w:rsid w:val="001A2E3E"/>
    <w:rsid w:val="001A3B2F"/>
    <w:rsid w:val="001A5B13"/>
    <w:rsid w:val="001B02B5"/>
    <w:rsid w:val="001B0583"/>
    <w:rsid w:val="001B1CC4"/>
    <w:rsid w:val="001B1E55"/>
    <w:rsid w:val="001B7E8C"/>
    <w:rsid w:val="001C0DDE"/>
    <w:rsid w:val="001C10B1"/>
    <w:rsid w:val="001C3AE5"/>
    <w:rsid w:val="001C4828"/>
    <w:rsid w:val="001C5BE9"/>
    <w:rsid w:val="001D67D4"/>
    <w:rsid w:val="001D6C4D"/>
    <w:rsid w:val="001E3876"/>
    <w:rsid w:val="001E56BA"/>
    <w:rsid w:val="001F1667"/>
    <w:rsid w:val="00204302"/>
    <w:rsid w:val="002052DF"/>
    <w:rsid w:val="002069E0"/>
    <w:rsid w:val="00213CA3"/>
    <w:rsid w:val="0021476A"/>
    <w:rsid w:val="00215B64"/>
    <w:rsid w:val="00215FC5"/>
    <w:rsid w:val="002160C3"/>
    <w:rsid w:val="002168C8"/>
    <w:rsid w:val="00220522"/>
    <w:rsid w:val="002227C9"/>
    <w:rsid w:val="00222DEC"/>
    <w:rsid w:val="0023144B"/>
    <w:rsid w:val="00231F31"/>
    <w:rsid w:val="00234418"/>
    <w:rsid w:val="0023493B"/>
    <w:rsid w:val="00234D9E"/>
    <w:rsid w:val="002430DE"/>
    <w:rsid w:val="0024643A"/>
    <w:rsid w:val="00246600"/>
    <w:rsid w:val="00255015"/>
    <w:rsid w:val="00260B41"/>
    <w:rsid w:val="00265EF6"/>
    <w:rsid w:val="00266EC8"/>
    <w:rsid w:val="00271D7D"/>
    <w:rsid w:val="00275EE9"/>
    <w:rsid w:val="002810A4"/>
    <w:rsid w:val="0028112A"/>
    <w:rsid w:val="00286046"/>
    <w:rsid w:val="00290C73"/>
    <w:rsid w:val="00291DE5"/>
    <w:rsid w:val="00292969"/>
    <w:rsid w:val="00295812"/>
    <w:rsid w:val="00296714"/>
    <w:rsid w:val="002A2A93"/>
    <w:rsid w:val="002A2AE0"/>
    <w:rsid w:val="002A5CD4"/>
    <w:rsid w:val="002B74CC"/>
    <w:rsid w:val="002B77B0"/>
    <w:rsid w:val="002C05DC"/>
    <w:rsid w:val="002C0B21"/>
    <w:rsid w:val="002C3014"/>
    <w:rsid w:val="002C588B"/>
    <w:rsid w:val="002C73FA"/>
    <w:rsid w:val="002C7D25"/>
    <w:rsid w:val="002D0CF4"/>
    <w:rsid w:val="002D1469"/>
    <w:rsid w:val="002D428B"/>
    <w:rsid w:val="002D7579"/>
    <w:rsid w:val="002E3D8F"/>
    <w:rsid w:val="002E478C"/>
    <w:rsid w:val="002F0D7A"/>
    <w:rsid w:val="002F165A"/>
    <w:rsid w:val="002F1A78"/>
    <w:rsid w:val="002F298E"/>
    <w:rsid w:val="002F3CE1"/>
    <w:rsid w:val="00300C5E"/>
    <w:rsid w:val="0030107A"/>
    <w:rsid w:val="00305062"/>
    <w:rsid w:val="003071A0"/>
    <w:rsid w:val="003117FE"/>
    <w:rsid w:val="00311E7D"/>
    <w:rsid w:val="00312AF0"/>
    <w:rsid w:val="00314C31"/>
    <w:rsid w:val="00315B1A"/>
    <w:rsid w:val="00316653"/>
    <w:rsid w:val="00316F8E"/>
    <w:rsid w:val="00320F6F"/>
    <w:rsid w:val="00322AA9"/>
    <w:rsid w:val="00327349"/>
    <w:rsid w:val="0032745F"/>
    <w:rsid w:val="00332743"/>
    <w:rsid w:val="0033486C"/>
    <w:rsid w:val="00335042"/>
    <w:rsid w:val="003368C5"/>
    <w:rsid w:val="00337436"/>
    <w:rsid w:val="0033760A"/>
    <w:rsid w:val="00341F6D"/>
    <w:rsid w:val="00343F53"/>
    <w:rsid w:val="00344544"/>
    <w:rsid w:val="00346A9C"/>
    <w:rsid w:val="00351687"/>
    <w:rsid w:val="00351760"/>
    <w:rsid w:val="0035272C"/>
    <w:rsid w:val="00353A9A"/>
    <w:rsid w:val="00355BE4"/>
    <w:rsid w:val="00356464"/>
    <w:rsid w:val="00363CE0"/>
    <w:rsid w:val="00363E2C"/>
    <w:rsid w:val="0036536E"/>
    <w:rsid w:val="00371C43"/>
    <w:rsid w:val="00372C45"/>
    <w:rsid w:val="00373A4A"/>
    <w:rsid w:val="0037526C"/>
    <w:rsid w:val="00377B5A"/>
    <w:rsid w:val="00385177"/>
    <w:rsid w:val="00386DD1"/>
    <w:rsid w:val="003921A2"/>
    <w:rsid w:val="003930AC"/>
    <w:rsid w:val="00395D94"/>
    <w:rsid w:val="003A1DBF"/>
    <w:rsid w:val="003A7891"/>
    <w:rsid w:val="003B4D29"/>
    <w:rsid w:val="003B4E81"/>
    <w:rsid w:val="003B57D9"/>
    <w:rsid w:val="003B73D8"/>
    <w:rsid w:val="003B750D"/>
    <w:rsid w:val="003C433A"/>
    <w:rsid w:val="003C4410"/>
    <w:rsid w:val="003C5E13"/>
    <w:rsid w:val="003D05A6"/>
    <w:rsid w:val="003D13E0"/>
    <w:rsid w:val="003D199F"/>
    <w:rsid w:val="003D30A9"/>
    <w:rsid w:val="003D4252"/>
    <w:rsid w:val="003D5B9C"/>
    <w:rsid w:val="003D602D"/>
    <w:rsid w:val="003E4AE3"/>
    <w:rsid w:val="003E4FB1"/>
    <w:rsid w:val="003E6741"/>
    <w:rsid w:val="003F07D4"/>
    <w:rsid w:val="003F4F34"/>
    <w:rsid w:val="003F531F"/>
    <w:rsid w:val="003F553E"/>
    <w:rsid w:val="003F6C09"/>
    <w:rsid w:val="0040598E"/>
    <w:rsid w:val="0040718B"/>
    <w:rsid w:val="00410A60"/>
    <w:rsid w:val="004118C2"/>
    <w:rsid w:val="00413022"/>
    <w:rsid w:val="00413BBA"/>
    <w:rsid w:val="0041535B"/>
    <w:rsid w:val="004232BA"/>
    <w:rsid w:val="00423AB6"/>
    <w:rsid w:val="00423F7F"/>
    <w:rsid w:val="004254FE"/>
    <w:rsid w:val="00430825"/>
    <w:rsid w:val="00432AD0"/>
    <w:rsid w:val="0044288D"/>
    <w:rsid w:val="00447CB5"/>
    <w:rsid w:val="0045106D"/>
    <w:rsid w:val="00451A7A"/>
    <w:rsid w:val="004566C8"/>
    <w:rsid w:val="004571DC"/>
    <w:rsid w:val="004625BD"/>
    <w:rsid w:val="00470DAE"/>
    <w:rsid w:val="00471CE1"/>
    <w:rsid w:val="00472B5B"/>
    <w:rsid w:val="00481470"/>
    <w:rsid w:val="0048207E"/>
    <w:rsid w:val="004824B8"/>
    <w:rsid w:val="00484111"/>
    <w:rsid w:val="00487833"/>
    <w:rsid w:val="00490CCA"/>
    <w:rsid w:val="00490E3E"/>
    <w:rsid w:val="00494FA5"/>
    <w:rsid w:val="00496086"/>
    <w:rsid w:val="004A0FAB"/>
    <w:rsid w:val="004A756C"/>
    <w:rsid w:val="004B0A57"/>
    <w:rsid w:val="004B2C43"/>
    <w:rsid w:val="004B4B74"/>
    <w:rsid w:val="004B5B93"/>
    <w:rsid w:val="004C58CA"/>
    <w:rsid w:val="004C79DA"/>
    <w:rsid w:val="004D7472"/>
    <w:rsid w:val="004D7857"/>
    <w:rsid w:val="004E06FF"/>
    <w:rsid w:val="004E16EA"/>
    <w:rsid w:val="004E2162"/>
    <w:rsid w:val="004E21BA"/>
    <w:rsid w:val="004E29E3"/>
    <w:rsid w:val="004E5535"/>
    <w:rsid w:val="004F1BA7"/>
    <w:rsid w:val="004F31FC"/>
    <w:rsid w:val="004F46BF"/>
    <w:rsid w:val="004F48C9"/>
    <w:rsid w:val="00500AF5"/>
    <w:rsid w:val="00502328"/>
    <w:rsid w:val="00503021"/>
    <w:rsid w:val="00511BB7"/>
    <w:rsid w:val="0051254A"/>
    <w:rsid w:val="00516A84"/>
    <w:rsid w:val="00517C63"/>
    <w:rsid w:val="00524B5D"/>
    <w:rsid w:val="00526B81"/>
    <w:rsid w:val="00531B02"/>
    <w:rsid w:val="00531D28"/>
    <w:rsid w:val="00534A95"/>
    <w:rsid w:val="005353D1"/>
    <w:rsid w:val="00536770"/>
    <w:rsid w:val="00540174"/>
    <w:rsid w:val="00540A8A"/>
    <w:rsid w:val="00540DE4"/>
    <w:rsid w:val="0054401F"/>
    <w:rsid w:val="005441B8"/>
    <w:rsid w:val="00544D41"/>
    <w:rsid w:val="00545246"/>
    <w:rsid w:val="005468EF"/>
    <w:rsid w:val="00551D98"/>
    <w:rsid w:val="00553E25"/>
    <w:rsid w:val="005554E9"/>
    <w:rsid w:val="005571AB"/>
    <w:rsid w:val="005638C4"/>
    <w:rsid w:val="00564EAB"/>
    <w:rsid w:val="00564EF4"/>
    <w:rsid w:val="00565A7C"/>
    <w:rsid w:val="00565C9A"/>
    <w:rsid w:val="00571190"/>
    <w:rsid w:val="00571859"/>
    <w:rsid w:val="00572D21"/>
    <w:rsid w:val="0057322D"/>
    <w:rsid w:val="00575782"/>
    <w:rsid w:val="00575FA2"/>
    <w:rsid w:val="0057627B"/>
    <w:rsid w:val="00576DD2"/>
    <w:rsid w:val="005777B7"/>
    <w:rsid w:val="00584E33"/>
    <w:rsid w:val="0058680A"/>
    <w:rsid w:val="00586854"/>
    <w:rsid w:val="005870B0"/>
    <w:rsid w:val="00587E95"/>
    <w:rsid w:val="00590F46"/>
    <w:rsid w:val="005927DE"/>
    <w:rsid w:val="00592B28"/>
    <w:rsid w:val="005A0827"/>
    <w:rsid w:val="005A0AC2"/>
    <w:rsid w:val="005A1A8F"/>
    <w:rsid w:val="005A357D"/>
    <w:rsid w:val="005A736B"/>
    <w:rsid w:val="005B02FF"/>
    <w:rsid w:val="005B3AC5"/>
    <w:rsid w:val="005B6B6D"/>
    <w:rsid w:val="005B71FC"/>
    <w:rsid w:val="005B7588"/>
    <w:rsid w:val="005C0216"/>
    <w:rsid w:val="005D12CB"/>
    <w:rsid w:val="005D29BA"/>
    <w:rsid w:val="005D5166"/>
    <w:rsid w:val="005D7A0D"/>
    <w:rsid w:val="005D7CCD"/>
    <w:rsid w:val="005E04AF"/>
    <w:rsid w:val="005E39EE"/>
    <w:rsid w:val="005E3B7A"/>
    <w:rsid w:val="005F3B21"/>
    <w:rsid w:val="0060189C"/>
    <w:rsid w:val="00601A68"/>
    <w:rsid w:val="00603216"/>
    <w:rsid w:val="0060449A"/>
    <w:rsid w:val="00606044"/>
    <w:rsid w:val="0060659B"/>
    <w:rsid w:val="006078EE"/>
    <w:rsid w:val="0060791D"/>
    <w:rsid w:val="00614DF4"/>
    <w:rsid w:val="006150F4"/>
    <w:rsid w:val="0061602E"/>
    <w:rsid w:val="006224D4"/>
    <w:rsid w:val="00622D31"/>
    <w:rsid w:val="006241ED"/>
    <w:rsid w:val="00624B27"/>
    <w:rsid w:val="00626669"/>
    <w:rsid w:val="00631826"/>
    <w:rsid w:val="00633C13"/>
    <w:rsid w:val="00633D46"/>
    <w:rsid w:val="00634125"/>
    <w:rsid w:val="00635126"/>
    <w:rsid w:val="00635170"/>
    <w:rsid w:val="006352A9"/>
    <w:rsid w:val="00635354"/>
    <w:rsid w:val="00635B2E"/>
    <w:rsid w:val="00637A71"/>
    <w:rsid w:val="0064058F"/>
    <w:rsid w:val="00644916"/>
    <w:rsid w:val="00650896"/>
    <w:rsid w:val="006541DC"/>
    <w:rsid w:val="0065443B"/>
    <w:rsid w:val="0065518C"/>
    <w:rsid w:val="006557A6"/>
    <w:rsid w:val="00656DCE"/>
    <w:rsid w:val="00661117"/>
    <w:rsid w:val="00662669"/>
    <w:rsid w:val="00664EDE"/>
    <w:rsid w:val="00667AD2"/>
    <w:rsid w:val="006717CC"/>
    <w:rsid w:val="0067453E"/>
    <w:rsid w:val="00681DE4"/>
    <w:rsid w:val="006843ED"/>
    <w:rsid w:val="006850CE"/>
    <w:rsid w:val="00686758"/>
    <w:rsid w:val="00686BAA"/>
    <w:rsid w:val="00692E27"/>
    <w:rsid w:val="0069333C"/>
    <w:rsid w:val="006A3159"/>
    <w:rsid w:val="006A31B2"/>
    <w:rsid w:val="006A515B"/>
    <w:rsid w:val="006B008D"/>
    <w:rsid w:val="006B175B"/>
    <w:rsid w:val="006B4E90"/>
    <w:rsid w:val="006B6917"/>
    <w:rsid w:val="006B71A4"/>
    <w:rsid w:val="006C073E"/>
    <w:rsid w:val="006C09D7"/>
    <w:rsid w:val="006C1095"/>
    <w:rsid w:val="006C1221"/>
    <w:rsid w:val="006C39ED"/>
    <w:rsid w:val="006D5436"/>
    <w:rsid w:val="006D5DD2"/>
    <w:rsid w:val="006D78AE"/>
    <w:rsid w:val="006E53B3"/>
    <w:rsid w:val="006E694D"/>
    <w:rsid w:val="006F06EA"/>
    <w:rsid w:val="006F0A20"/>
    <w:rsid w:val="006F0B3A"/>
    <w:rsid w:val="006F223A"/>
    <w:rsid w:val="006F57E1"/>
    <w:rsid w:val="006F6D41"/>
    <w:rsid w:val="007000F4"/>
    <w:rsid w:val="00701AA9"/>
    <w:rsid w:val="00701F38"/>
    <w:rsid w:val="007034E5"/>
    <w:rsid w:val="00705B88"/>
    <w:rsid w:val="0070719B"/>
    <w:rsid w:val="007108D1"/>
    <w:rsid w:val="00710958"/>
    <w:rsid w:val="00712010"/>
    <w:rsid w:val="00712230"/>
    <w:rsid w:val="0071248D"/>
    <w:rsid w:val="00713CB4"/>
    <w:rsid w:val="0071622C"/>
    <w:rsid w:val="0071649D"/>
    <w:rsid w:val="0072204F"/>
    <w:rsid w:val="0072359B"/>
    <w:rsid w:val="00723E8D"/>
    <w:rsid w:val="007250A6"/>
    <w:rsid w:val="00725C1F"/>
    <w:rsid w:val="00726EC3"/>
    <w:rsid w:val="00727774"/>
    <w:rsid w:val="007302DF"/>
    <w:rsid w:val="0073119F"/>
    <w:rsid w:val="0073166B"/>
    <w:rsid w:val="00731AB1"/>
    <w:rsid w:val="007332CD"/>
    <w:rsid w:val="007369CE"/>
    <w:rsid w:val="007403CA"/>
    <w:rsid w:val="00742632"/>
    <w:rsid w:val="0074411B"/>
    <w:rsid w:val="00744689"/>
    <w:rsid w:val="00746171"/>
    <w:rsid w:val="00755922"/>
    <w:rsid w:val="0075787D"/>
    <w:rsid w:val="00761EF0"/>
    <w:rsid w:val="00762A1E"/>
    <w:rsid w:val="00765364"/>
    <w:rsid w:val="00766BBA"/>
    <w:rsid w:val="0077137D"/>
    <w:rsid w:val="007729B4"/>
    <w:rsid w:val="00773C28"/>
    <w:rsid w:val="0077457E"/>
    <w:rsid w:val="00776749"/>
    <w:rsid w:val="007777BA"/>
    <w:rsid w:val="007778D0"/>
    <w:rsid w:val="00780F9A"/>
    <w:rsid w:val="00785C5E"/>
    <w:rsid w:val="00786809"/>
    <w:rsid w:val="00787ADA"/>
    <w:rsid w:val="007911CF"/>
    <w:rsid w:val="0079714F"/>
    <w:rsid w:val="007A7706"/>
    <w:rsid w:val="007B058A"/>
    <w:rsid w:val="007B125E"/>
    <w:rsid w:val="007B149B"/>
    <w:rsid w:val="007B4A3F"/>
    <w:rsid w:val="007B635B"/>
    <w:rsid w:val="007B7395"/>
    <w:rsid w:val="007C517C"/>
    <w:rsid w:val="007C5252"/>
    <w:rsid w:val="007C5A65"/>
    <w:rsid w:val="007D0CB4"/>
    <w:rsid w:val="007D28FD"/>
    <w:rsid w:val="007D504D"/>
    <w:rsid w:val="007D6381"/>
    <w:rsid w:val="007D6AD6"/>
    <w:rsid w:val="007D6C78"/>
    <w:rsid w:val="007E0A83"/>
    <w:rsid w:val="007E1957"/>
    <w:rsid w:val="007E1B0A"/>
    <w:rsid w:val="007E2BB5"/>
    <w:rsid w:val="007E33B4"/>
    <w:rsid w:val="007E6422"/>
    <w:rsid w:val="007F0917"/>
    <w:rsid w:val="007F2E7E"/>
    <w:rsid w:val="007F4269"/>
    <w:rsid w:val="007F4E60"/>
    <w:rsid w:val="007F66A1"/>
    <w:rsid w:val="007F7271"/>
    <w:rsid w:val="00801B14"/>
    <w:rsid w:val="00801BDD"/>
    <w:rsid w:val="008036FD"/>
    <w:rsid w:val="00803FF2"/>
    <w:rsid w:val="00806A3D"/>
    <w:rsid w:val="008075C4"/>
    <w:rsid w:val="008118A4"/>
    <w:rsid w:val="00811E3B"/>
    <w:rsid w:val="00812767"/>
    <w:rsid w:val="00817C27"/>
    <w:rsid w:val="008221AA"/>
    <w:rsid w:val="008232DB"/>
    <w:rsid w:val="0082406C"/>
    <w:rsid w:val="008244BE"/>
    <w:rsid w:val="00825552"/>
    <w:rsid w:val="00825C41"/>
    <w:rsid w:val="00827220"/>
    <w:rsid w:val="00841FD7"/>
    <w:rsid w:val="00845E50"/>
    <w:rsid w:val="00846AAC"/>
    <w:rsid w:val="00854610"/>
    <w:rsid w:val="0085728A"/>
    <w:rsid w:val="00865A53"/>
    <w:rsid w:val="00867D25"/>
    <w:rsid w:val="00870956"/>
    <w:rsid w:val="00870C1B"/>
    <w:rsid w:val="00872255"/>
    <w:rsid w:val="00881842"/>
    <w:rsid w:val="0088212B"/>
    <w:rsid w:val="00882605"/>
    <w:rsid w:val="0089000A"/>
    <w:rsid w:val="00890DE6"/>
    <w:rsid w:val="0089216A"/>
    <w:rsid w:val="008926FF"/>
    <w:rsid w:val="00896601"/>
    <w:rsid w:val="008A327E"/>
    <w:rsid w:val="008A5122"/>
    <w:rsid w:val="008A72AA"/>
    <w:rsid w:val="008A7FCD"/>
    <w:rsid w:val="008B0E11"/>
    <w:rsid w:val="008B15CC"/>
    <w:rsid w:val="008B6FCB"/>
    <w:rsid w:val="008B75F0"/>
    <w:rsid w:val="008C0A4B"/>
    <w:rsid w:val="008D0EC7"/>
    <w:rsid w:val="008D1478"/>
    <w:rsid w:val="008D2942"/>
    <w:rsid w:val="008D4A1F"/>
    <w:rsid w:val="008D59CD"/>
    <w:rsid w:val="008E0EF6"/>
    <w:rsid w:val="008E2C20"/>
    <w:rsid w:val="008E2CB1"/>
    <w:rsid w:val="008F0620"/>
    <w:rsid w:val="008F559C"/>
    <w:rsid w:val="008F6E48"/>
    <w:rsid w:val="00901A0D"/>
    <w:rsid w:val="009023B0"/>
    <w:rsid w:val="00903803"/>
    <w:rsid w:val="009045DC"/>
    <w:rsid w:val="009049B5"/>
    <w:rsid w:val="0090645E"/>
    <w:rsid w:val="0090720D"/>
    <w:rsid w:val="009111FC"/>
    <w:rsid w:val="00911BD6"/>
    <w:rsid w:val="0091232D"/>
    <w:rsid w:val="009174CF"/>
    <w:rsid w:val="00920E2B"/>
    <w:rsid w:val="0092133F"/>
    <w:rsid w:val="009215FB"/>
    <w:rsid w:val="0092219A"/>
    <w:rsid w:val="009227D0"/>
    <w:rsid w:val="00923551"/>
    <w:rsid w:val="00923E27"/>
    <w:rsid w:val="00936D89"/>
    <w:rsid w:val="00936FEA"/>
    <w:rsid w:val="00944CDB"/>
    <w:rsid w:val="009458A2"/>
    <w:rsid w:val="00947C3E"/>
    <w:rsid w:val="009506F2"/>
    <w:rsid w:val="0095287E"/>
    <w:rsid w:val="00953831"/>
    <w:rsid w:val="00953D10"/>
    <w:rsid w:val="00955149"/>
    <w:rsid w:val="00955826"/>
    <w:rsid w:val="00957AB5"/>
    <w:rsid w:val="009668AA"/>
    <w:rsid w:val="00971437"/>
    <w:rsid w:val="00971AAE"/>
    <w:rsid w:val="009729A4"/>
    <w:rsid w:val="00976721"/>
    <w:rsid w:val="00976F35"/>
    <w:rsid w:val="009770A3"/>
    <w:rsid w:val="0098299C"/>
    <w:rsid w:val="00985A61"/>
    <w:rsid w:val="00987611"/>
    <w:rsid w:val="00990C16"/>
    <w:rsid w:val="009A0B52"/>
    <w:rsid w:val="009A1B75"/>
    <w:rsid w:val="009A222B"/>
    <w:rsid w:val="009A2F2B"/>
    <w:rsid w:val="009A4352"/>
    <w:rsid w:val="009B146E"/>
    <w:rsid w:val="009B22C8"/>
    <w:rsid w:val="009B42B8"/>
    <w:rsid w:val="009B62AF"/>
    <w:rsid w:val="009C0053"/>
    <w:rsid w:val="009C06EF"/>
    <w:rsid w:val="009C2791"/>
    <w:rsid w:val="009C2888"/>
    <w:rsid w:val="009C7AD6"/>
    <w:rsid w:val="009D3A62"/>
    <w:rsid w:val="009D6FC0"/>
    <w:rsid w:val="009E00C2"/>
    <w:rsid w:val="009E6E5D"/>
    <w:rsid w:val="009E7445"/>
    <w:rsid w:val="009F10E6"/>
    <w:rsid w:val="009F2949"/>
    <w:rsid w:val="009F4B1F"/>
    <w:rsid w:val="009F4D71"/>
    <w:rsid w:val="009F634B"/>
    <w:rsid w:val="00A009BF"/>
    <w:rsid w:val="00A02D8D"/>
    <w:rsid w:val="00A04EDE"/>
    <w:rsid w:val="00A05832"/>
    <w:rsid w:val="00A11CB6"/>
    <w:rsid w:val="00A2351C"/>
    <w:rsid w:val="00A31076"/>
    <w:rsid w:val="00A4309E"/>
    <w:rsid w:val="00A44953"/>
    <w:rsid w:val="00A4517F"/>
    <w:rsid w:val="00A466C8"/>
    <w:rsid w:val="00A4750A"/>
    <w:rsid w:val="00A50C6E"/>
    <w:rsid w:val="00A520FE"/>
    <w:rsid w:val="00A56D0B"/>
    <w:rsid w:val="00A61109"/>
    <w:rsid w:val="00A61646"/>
    <w:rsid w:val="00A64A6B"/>
    <w:rsid w:val="00A71F07"/>
    <w:rsid w:val="00A7270E"/>
    <w:rsid w:val="00A72784"/>
    <w:rsid w:val="00A8270C"/>
    <w:rsid w:val="00A82BB8"/>
    <w:rsid w:val="00A846C5"/>
    <w:rsid w:val="00A868D9"/>
    <w:rsid w:val="00A87973"/>
    <w:rsid w:val="00A912F9"/>
    <w:rsid w:val="00A971A4"/>
    <w:rsid w:val="00AA5548"/>
    <w:rsid w:val="00AA7E27"/>
    <w:rsid w:val="00AB2E8B"/>
    <w:rsid w:val="00AB379F"/>
    <w:rsid w:val="00AB42CB"/>
    <w:rsid w:val="00AB46E4"/>
    <w:rsid w:val="00AB72F6"/>
    <w:rsid w:val="00AB7A88"/>
    <w:rsid w:val="00AC0C03"/>
    <w:rsid w:val="00AC14D6"/>
    <w:rsid w:val="00AC3FE3"/>
    <w:rsid w:val="00AD3A57"/>
    <w:rsid w:val="00AD79C5"/>
    <w:rsid w:val="00AE0012"/>
    <w:rsid w:val="00AE016E"/>
    <w:rsid w:val="00AE0554"/>
    <w:rsid w:val="00AE0F89"/>
    <w:rsid w:val="00AE506E"/>
    <w:rsid w:val="00AE5CB6"/>
    <w:rsid w:val="00AF12D9"/>
    <w:rsid w:val="00AF19BA"/>
    <w:rsid w:val="00B03D71"/>
    <w:rsid w:val="00B1173F"/>
    <w:rsid w:val="00B13550"/>
    <w:rsid w:val="00B164CA"/>
    <w:rsid w:val="00B16D33"/>
    <w:rsid w:val="00B20BF2"/>
    <w:rsid w:val="00B21467"/>
    <w:rsid w:val="00B2294B"/>
    <w:rsid w:val="00B24E39"/>
    <w:rsid w:val="00B32464"/>
    <w:rsid w:val="00B36579"/>
    <w:rsid w:val="00B36B44"/>
    <w:rsid w:val="00B421AF"/>
    <w:rsid w:val="00B445B3"/>
    <w:rsid w:val="00B50623"/>
    <w:rsid w:val="00B50CE1"/>
    <w:rsid w:val="00B60FC8"/>
    <w:rsid w:val="00B657F7"/>
    <w:rsid w:val="00B66A7B"/>
    <w:rsid w:val="00B71785"/>
    <w:rsid w:val="00B72803"/>
    <w:rsid w:val="00B7354B"/>
    <w:rsid w:val="00B77225"/>
    <w:rsid w:val="00B77BBD"/>
    <w:rsid w:val="00B805DB"/>
    <w:rsid w:val="00B879D0"/>
    <w:rsid w:val="00B9155D"/>
    <w:rsid w:val="00B928B3"/>
    <w:rsid w:val="00B9321F"/>
    <w:rsid w:val="00B95C38"/>
    <w:rsid w:val="00B96259"/>
    <w:rsid w:val="00BA1376"/>
    <w:rsid w:val="00BA4E0E"/>
    <w:rsid w:val="00BA6EDD"/>
    <w:rsid w:val="00BA747D"/>
    <w:rsid w:val="00BB0095"/>
    <w:rsid w:val="00BB0D16"/>
    <w:rsid w:val="00BB25E8"/>
    <w:rsid w:val="00BB3112"/>
    <w:rsid w:val="00BB7137"/>
    <w:rsid w:val="00BB7887"/>
    <w:rsid w:val="00BD0977"/>
    <w:rsid w:val="00BD2A24"/>
    <w:rsid w:val="00BD35E7"/>
    <w:rsid w:val="00BD6716"/>
    <w:rsid w:val="00BE2F46"/>
    <w:rsid w:val="00BE3A2B"/>
    <w:rsid w:val="00BE3C56"/>
    <w:rsid w:val="00BF01D1"/>
    <w:rsid w:val="00BF06CD"/>
    <w:rsid w:val="00BF0781"/>
    <w:rsid w:val="00BF279F"/>
    <w:rsid w:val="00C02843"/>
    <w:rsid w:val="00C033E5"/>
    <w:rsid w:val="00C04FB0"/>
    <w:rsid w:val="00C130C4"/>
    <w:rsid w:val="00C15465"/>
    <w:rsid w:val="00C15EA9"/>
    <w:rsid w:val="00C20E53"/>
    <w:rsid w:val="00C24A5C"/>
    <w:rsid w:val="00C25A69"/>
    <w:rsid w:val="00C325B9"/>
    <w:rsid w:val="00C334CD"/>
    <w:rsid w:val="00C35C99"/>
    <w:rsid w:val="00C364CF"/>
    <w:rsid w:val="00C41A56"/>
    <w:rsid w:val="00C41C00"/>
    <w:rsid w:val="00C42E78"/>
    <w:rsid w:val="00C456D9"/>
    <w:rsid w:val="00C50E56"/>
    <w:rsid w:val="00C51516"/>
    <w:rsid w:val="00C540F7"/>
    <w:rsid w:val="00C5737F"/>
    <w:rsid w:val="00C62136"/>
    <w:rsid w:val="00C67788"/>
    <w:rsid w:val="00C70482"/>
    <w:rsid w:val="00C71F78"/>
    <w:rsid w:val="00C73976"/>
    <w:rsid w:val="00C74951"/>
    <w:rsid w:val="00C75569"/>
    <w:rsid w:val="00C8341E"/>
    <w:rsid w:val="00C84329"/>
    <w:rsid w:val="00C852F0"/>
    <w:rsid w:val="00C86925"/>
    <w:rsid w:val="00C91CF0"/>
    <w:rsid w:val="00C92E1E"/>
    <w:rsid w:val="00C95A73"/>
    <w:rsid w:val="00C95C80"/>
    <w:rsid w:val="00CA15A9"/>
    <w:rsid w:val="00CA1B8B"/>
    <w:rsid w:val="00CA4BE9"/>
    <w:rsid w:val="00CB206A"/>
    <w:rsid w:val="00CB20F1"/>
    <w:rsid w:val="00CB28E6"/>
    <w:rsid w:val="00CB66C7"/>
    <w:rsid w:val="00CC0A4F"/>
    <w:rsid w:val="00CC48F5"/>
    <w:rsid w:val="00CC7E80"/>
    <w:rsid w:val="00CD25CA"/>
    <w:rsid w:val="00CD263A"/>
    <w:rsid w:val="00CE295A"/>
    <w:rsid w:val="00CE33BB"/>
    <w:rsid w:val="00CE4499"/>
    <w:rsid w:val="00CE6D3D"/>
    <w:rsid w:val="00CF12EF"/>
    <w:rsid w:val="00CF4125"/>
    <w:rsid w:val="00D04BCD"/>
    <w:rsid w:val="00D115B2"/>
    <w:rsid w:val="00D14914"/>
    <w:rsid w:val="00D169EB"/>
    <w:rsid w:val="00D237C4"/>
    <w:rsid w:val="00D24E0B"/>
    <w:rsid w:val="00D25B6E"/>
    <w:rsid w:val="00D2615B"/>
    <w:rsid w:val="00D26165"/>
    <w:rsid w:val="00D31718"/>
    <w:rsid w:val="00D33AEE"/>
    <w:rsid w:val="00D36DEB"/>
    <w:rsid w:val="00D4031F"/>
    <w:rsid w:val="00D42111"/>
    <w:rsid w:val="00D440D5"/>
    <w:rsid w:val="00D47C37"/>
    <w:rsid w:val="00D500BC"/>
    <w:rsid w:val="00D51B3F"/>
    <w:rsid w:val="00D521BE"/>
    <w:rsid w:val="00D52A7E"/>
    <w:rsid w:val="00D53B66"/>
    <w:rsid w:val="00D55FDD"/>
    <w:rsid w:val="00D56281"/>
    <w:rsid w:val="00D6183D"/>
    <w:rsid w:val="00D627D4"/>
    <w:rsid w:val="00D62BD2"/>
    <w:rsid w:val="00D6475C"/>
    <w:rsid w:val="00D65098"/>
    <w:rsid w:val="00D67B02"/>
    <w:rsid w:val="00D67C79"/>
    <w:rsid w:val="00D714FA"/>
    <w:rsid w:val="00D82823"/>
    <w:rsid w:val="00D82B96"/>
    <w:rsid w:val="00D84463"/>
    <w:rsid w:val="00D86A76"/>
    <w:rsid w:val="00D91B93"/>
    <w:rsid w:val="00D977BB"/>
    <w:rsid w:val="00DA08B5"/>
    <w:rsid w:val="00DA283F"/>
    <w:rsid w:val="00DA2E4E"/>
    <w:rsid w:val="00DA4D91"/>
    <w:rsid w:val="00DA530E"/>
    <w:rsid w:val="00DA5A45"/>
    <w:rsid w:val="00DA6A30"/>
    <w:rsid w:val="00DA72A2"/>
    <w:rsid w:val="00DB06E6"/>
    <w:rsid w:val="00DB228A"/>
    <w:rsid w:val="00DB38AB"/>
    <w:rsid w:val="00DB3C4B"/>
    <w:rsid w:val="00DB4209"/>
    <w:rsid w:val="00DB4C34"/>
    <w:rsid w:val="00DB4CCE"/>
    <w:rsid w:val="00DC0508"/>
    <w:rsid w:val="00DC2425"/>
    <w:rsid w:val="00DC39B2"/>
    <w:rsid w:val="00DC4111"/>
    <w:rsid w:val="00DC434C"/>
    <w:rsid w:val="00DD239E"/>
    <w:rsid w:val="00DD5412"/>
    <w:rsid w:val="00DD64E7"/>
    <w:rsid w:val="00DD77FB"/>
    <w:rsid w:val="00DE3212"/>
    <w:rsid w:val="00DE36C0"/>
    <w:rsid w:val="00DE3B4F"/>
    <w:rsid w:val="00DE582A"/>
    <w:rsid w:val="00DF04EF"/>
    <w:rsid w:val="00DF0885"/>
    <w:rsid w:val="00DF4067"/>
    <w:rsid w:val="00DF6B8F"/>
    <w:rsid w:val="00DF7EF6"/>
    <w:rsid w:val="00E02340"/>
    <w:rsid w:val="00E05160"/>
    <w:rsid w:val="00E06474"/>
    <w:rsid w:val="00E06601"/>
    <w:rsid w:val="00E120F2"/>
    <w:rsid w:val="00E12896"/>
    <w:rsid w:val="00E1417C"/>
    <w:rsid w:val="00E16EFD"/>
    <w:rsid w:val="00E206A9"/>
    <w:rsid w:val="00E212AB"/>
    <w:rsid w:val="00E264B1"/>
    <w:rsid w:val="00E309CF"/>
    <w:rsid w:val="00E311EF"/>
    <w:rsid w:val="00E327EE"/>
    <w:rsid w:val="00E358EF"/>
    <w:rsid w:val="00E36C34"/>
    <w:rsid w:val="00E43D54"/>
    <w:rsid w:val="00E457FA"/>
    <w:rsid w:val="00E46361"/>
    <w:rsid w:val="00E511E9"/>
    <w:rsid w:val="00E51A2B"/>
    <w:rsid w:val="00E52094"/>
    <w:rsid w:val="00E54D1E"/>
    <w:rsid w:val="00E6560A"/>
    <w:rsid w:val="00E65A50"/>
    <w:rsid w:val="00E7199D"/>
    <w:rsid w:val="00E72846"/>
    <w:rsid w:val="00E7443B"/>
    <w:rsid w:val="00E76595"/>
    <w:rsid w:val="00E77A9C"/>
    <w:rsid w:val="00E818EB"/>
    <w:rsid w:val="00E82411"/>
    <w:rsid w:val="00E82465"/>
    <w:rsid w:val="00E83315"/>
    <w:rsid w:val="00E86187"/>
    <w:rsid w:val="00E869CC"/>
    <w:rsid w:val="00EA0F87"/>
    <w:rsid w:val="00EA1E1A"/>
    <w:rsid w:val="00EA22ED"/>
    <w:rsid w:val="00EA24FC"/>
    <w:rsid w:val="00EA487D"/>
    <w:rsid w:val="00EA740C"/>
    <w:rsid w:val="00EB0FBC"/>
    <w:rsid w:val="00EB0FF2"/>
    <w:rsid w:val="00EB2976"/>
    <w:rsid w:val="00EB32B2"/>
    <w:rsid w:val="00EB406E"/>
    <w:rsid w:val="00EB4EEF"/>
    <w:rsid w:val="00EC45FA"/>
    <w:rsid w:val="00EC4DB4"/>
    <w:rsid w:val="00EC6769"/>
    <w:rsid w:val="00ED3941"/>
    <w:rsid w:val="00EE32A8"/>
    <w:rsid w:val="00EE391D"/>
    <w:rsid w:val="00EE3B5E"/>
    <w:rsid w:val="00EE4733"/>
    <w:rsid w:val="00EF0462"/>
    <w:rsid w:val="00EF1DFB"/>
    <w:rsid w:val="00EF2B2E"/>
    <w:rsid w:val="00EF2FB1"/>
    <w:rsid w:val="00EF5F78"/>
    <w:rsid w:val="00EF7C4D"/>
    <w:rsid w:val="00F003C4"/>
    <w:rsid w:val="00F020CB"/>
    <w:rsid w:val="00F06377"/>
    <w:rsid w:val="00F11458"/>
    <w:rsid w:val="00F16AD5"/>
    <w:rsid w:val="00F17189"/>
    <w:rsid w:val="00F21084"/>
    <w:rsid w:val="00F2222C"/>
    <w:rsid w:val="00F2300D"/>
    <w:rsid w:val="00F23345"/>
    <w:rsid w:val="00F24B62"/>
    <w:rsid w:val="00F262A4"/>
    <w:rsid w:val="00F2690B"/>
    <w:rsid w:val="00F31F7F"/>
    <w:rsid w:val="00F324C4"/>
    <w:rsid w:val="00F3362F"/>
    <w:rsid w:val="00F363AF"/>
    <w:rsid w:val="00F36DCF"/>
    <w:rsid w:val="00F37069"/>
    <w:rsid w:val="00F37C74"/>
    <w:rsid w:val="00F41C54"/>
    <w:rsid w:val="00F4328E"/>
    <w:rsid w:val="00F44287"/>
    <w:rsid w:val="00F45F9D"/>
    <w:rsid w:val="00F503D4"/>
    <w:rsid w:val="00F505DA"/>
    <w:rsid w:val="00F50A32"/>
    <w:rsid w:val="00F5218B"/>
    <w:rsid w:val="00F52B05"/>
    <w:rsid w:val="00F536A1"/>
    <w:rsid w:val="00F5393E"/>
    <w:rsid w:val="00F56ECE"/>
    <w:rsid w:val="00F6039D"/>
    <w:rsid w:val="00F60916"/>
    <w:rsid w:val="00F6262B"/>
    <w:rsid w:val="00F62CC6"/>
    <w:rsid w:val="00F72068"/>
    <w:rsid w:val="00F73019"/>
    <w:rsid w:val="00F73B25"/>
    <w:rsid w:val="00F81AC9"/>
    <w:rsid w:val="00F820FF"/>
    <w:rsid w:val="00F82E0C"/>
    <w:rsid w:val="00F82E27"/>
    <w:rsid w:val="00F90429"/>
    <w:rsid w:val="00F917EE"/>
    <w:rsid w:val="00F93AC3"/>
    <w:rsid w:val="00F93BED"/>
    <w:rsid w:val="00FA57A8"/>
    <w:rsid w:val="00FA7A02"/>
    <w:rsid w:val="00FB420E"/>
    <w:rsid w:val="00FC2D9C"/>
    <w:rsid w:val="00FC4296"/>
    <w:rsid w:val="00FC5A1C"/>
    <w:rsid w:val="00FC6316"/>
    <w:rsid w:val="00FC63A4"/>
    <w:rsid w:val="00FC6515"/>
    <w:rsid w:val="00FD00A8"/>
    <w:rsid w:val="00FD13C4"/>
    <w:rsid w:val="00FD4659"/>
    <w:rsid w:val="00FE0BF0"/>
    <w:rsid w:val="00FE1893"/>
    <w:rsid w:val="00FE2B30"/>
    <w:rsid w:val="00FF0875"/>
    <w:rsid w:val="00FF2B18"/>
    <w:rsid w:val="00FF2E03"/>
    <w:rsid w:val="00FF441C"/>
    <w:rsid w:val="00FF4A1B"/>
    <w:rsid w:val="00FF62A0"/>
    <w:rsid w:val="018F2503"/>
    <w:rsid w:val="031BEE32"/>
    <w:rsid w:val="03926C99"/>
    <w:rsid w:val="04035A3A"/>
    <w:rsid w:val="0519D8F3"/>
    <w:rsid w:val="06EAC632"/>
    <w:rsid w:val="06F9D5FA"/>
    <w:rsid w:val="07AFBCA5"/>
    <w:rsid w:val="0981A603"/>
    <w:rsid w:val="09F8431A"/>
    <w:rsid w:val="0D4C26DE"/>
    <w:rsid w:val="0DA3BB6C"/>
    <w:rsid w:val="0E47269E"/>
    <w:rsid w:val="104529A5"/>
    <w:rsid w:val="10FA4607"/>
    <w:rsid w:val="123AF50A"/>
    <w:rsid w:val="12F4D5C2"/>
    <w:rsid w:val="13C81A4A"/>
    <w:rsid w:val="15448D1A"/>
    <w:rsid w:val="15843645"/>
    <w:rsid w:val="15B78CBB"/>
    <w:rsid w:val="15F5ADB0"/>
    <w:rsid w:val="18152A5F"/>
    <w:rsid w:val="19A08937"/>
    <w:rsid w:val="1B577C35"/>
    <w:rsid w:val="1C63A5D2"/>
    <w:rsid w:val="1C8A82E0"/>
    <w:rsid w:val="1D7B740C"/>
    <w:rsid w:val="1D7C6593"/>
    <w:rsid w:val="1DBDD526"/>
    <w:rsid w:val="1E389BA9"/>
    <w:rsid w:val="1E729B10"/>
    <w:rsid w:val="200F016D"/>
    <w:rsid w:val="2018ABCA"/>
    <w:rsid w:val="21E7A961"/>
    <w:rsid w:val="23C7D939"/>
    <w:rsid w:val="2410FE50"/>
    <w:rsid w:val="24D03A9F"/>
    <w:rsid w:val="25526DC8"/>
    <w:rsid w:val="2583F6C4"/>
    <w:rsid w:val="26146DDC"/>
    <w:rsid w:val="2729798F"/>
    <w:rsid w:val="27BD879D"/>
    <w:rsid w:val="28545A34"/>
    <w:rsid w:val="287A9185"/>
    <w:rsid w:val="28F8A1EA"/>
    <w:rsid w:val="28FAFE46"/>
    <w:rsid w:val="29EACDC0"/>
    <w:rsid w:val="2B5E98CD"/>
    <w:rsid w:val="2BB98FF0"/>
    <w:rsid w:val="2D49EBE1"/>
    <w:rsid w:val="2DCAA62B"/>
    <w:rsid w:val="2E958EE9"/>
    <w:rsid w:val="2F268061"/>
    <w:rsid w:val="30749A69"/>
    <w:rsid w:val="30E035E6"/>
    <w:rsid w:val="326205D1"/>
    <w:rsid w:val="33F269A0"/>
    <w:rsid w:val="34388F7F"/>
    <w:rsid w:val="35D3C868"/>
    <w:rsid w:val="3758F78C"/>
    <w:rsid w:val="377B45FC"/>
    <w:rsid w:val="3911C21E"/>
    <w:rsid w:val="39C020E5"/>
    <w:rsid w:val="3B674066"/>
    <w:rsid w:val="3BED09FC"/>
    <w:rsid w:val="3C60602E"/>
    <w:rsid w:val="3CB84B93"/>
    <w:rsid w:val="3DD12B4B"/>
    <w:rsid w:val="3E6A532C"/>
    <w:rsid w:val="42C78256"/>
    <w:rsid w:val="43998188"/>
    <w:rsid w:val="450DBE05"/>
    <w:rsid w:val="45E1028D"/>
    <w:rsid w:val="46991CDD"/>
    <w:rsid w:val="46DE43A0"/>
    <w:rsid w:val="48237F96"/>
    <w:rsid w:val="48247BB5"/>
    <w:rsid w:val="482D00B3"/>
    <w:rsid w:val="485465F9"/>
    <w:rsid w:val="49A84B0E"/>
    <w:rsid w:val="4A9CDFE5"/>
    <w:rsid w:val="4B61D658"/>
    <w:rsid w:val="4C852F19"/>
    <w:rsid w:val="4CB19523"/>
    <w:rsid w:val="4CC0CF26"/>
    <w:rsid w:val="4F509CE6"/>
    <w:rsid w:val="4FE89E6D"/>
    <w:rsid w:val="5117034C"/>
    <w:rsid w:val="5169348A"/>
    <w:rsid w:val="51B5C26E"/>
    <w:rsid w:val="5389A43C"/>
    <w:rsid w:val="543B0B57"/>
    <w:rsid w:val="5572C81F"/>
    <w:rsid w:val="565941B2"/>
    <w:rsid w:val="566F9E80"/>
    <w:rsid w:val="5865A4C3"/>
    <w:rsid w:val="5ACD5C03"/>
    <w:rsid w:val="5B2AB99C"/>
    <w:rsid w:val="5C7C9AE0"/>
    <w:rsid w:val="5CCD3FFD"/>
    <w:rsid w:val="5D1BF275"/>
    <w:rsid w:val="6010BEC1"/>
    <w:rsid w:val="62841E91"/>
    <w:rsid w:val="65EC3539"/>
    <w:rsid w:val="665E8F4C"/>
    <w:rsid w:val="67901C60"/>
    <w:rsid w:val="688944BE"/>
    <w:rsid w:val="68C87A31"/>
    <w:rsid w:val="6A9B89E9"/>
    <w:rsid w:val="6B2C6833"/>
    <w:rsid w:val="6B7691BC"/>
    <w:rsid w:val="6CED1F50"/>
    <w:rsid w:val="6CF3139D"/>
    <w:rsid w:val="6D9912E5"/>
    <w:rsid w:val="6DA9FEFD"/>
    <w:rsid w:val="6E2144E2"/>
    <w:rsid w:val="6E5760AA"/>
    <w:rsid w:val="6FB0E409"/>
    <w:rsid w:val="7111202E"/>
    <w:rsid w:val="71555A98"/>
    <w:rsid w:val="71633B70"/>
    <w:rsid w:val="718E0282"/>
    <w:rsid w:val="72034925"/>
    <w:rsid w:val="73C40244"/>
    <w:rsid w:val="7507D875"/>
    <w:rsid w:val="7667081F"/>
    <w:rsid w:val="780044BF"/>
    <w:rsid w:val="799C1520"/>
    <w:rsid w:val="7A295E04"/>
    <w:rsid w:val="7B33513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390A"/>
  <w15:docId w15:val="{92DBFCF9-5A02-4FF3-8A54-984B68B88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F6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5B13"/>
    <w:pPr>
      <w:ind w:left="720"/>
      <w:contextualSpacing/>
    </w:pPr>
  </w:style>
  <w:style w:type="character" w:styleId="Textodelmarcadordeposicin">
    <w:name w:val="Placeholder Text"/>
    <w:basedOn w:val="Fuentedeprrafopredeter"/>
    <w:uiPriority w:val="99"/>
    <w:semiHidden/>
    <w:rsid w:val="00D62BD2"/>
    <w:rPr>
      <w:color w:val="808080"/>
    </w:rPr>
  </w:style>
  <w:style w:type="character" w:styleId="Refdecomentario">
    <w:name w:val="annotation reference"/>
    <w:basedOn w:val="Fuentedeprrafopredeter"/>
    <w:uiPriority w:val="99"/>
    <w:semiHidden/>
    <w:unhideWhenUsed/>
    <w:rsid w:val="00305062"/>
    <w:rPr>
      <w:sz w:val="16"/>
      <w:szCs w:val="16"/>
    </w:rPr>
  </w:style>
  <w:style w:type="paragraph" w:styleId="Textocomentario">
    <w:name w:val="annotation text"/>
    <w:basedOn w:val="Normal"/>
    <w:link w:val="TextocomentarioCar"/>
    <w:uiPriority w:val="99"/>
    <w:unhideWhenUsed/>
    <w:rsid w:val="00305062"/>
    <w:pPr>
      <w:spacing w:line="240" w:lineRule="auto"/>
    </w:pPr>
    <w:rPr>
      <w:sz w:val="20"/>
      <w:szCs w:val="20"/>
    </w:rPr>
  </w:style>
  <w:style w:type="character" w:customStyle="1" w:styleId="TextocomentarioCar">
    <w:name w:val="Texto comentario Car"/>
    <w:basedOn w:val="Fuentedeprrafopredeter"/>
    <w:link w:val="Textocomentario"/>
    <w:uiPriority w:val="99"/>
    <w:rsid w:val="00305062"/>
    <w:rPr>
      <w:sz w:val="20"/>
      <w:szCs w:val="20"/>
    </w:rPr>
  </w:style>
  <w:style w:type="paragraph" w:styleId="Asuntodelcomentario">
    <w:name w:val="annotation subject"/>
    <w:basedOn w:val="Textocomentario"/>
    <w:next w:val="Textocomentario"/>
    <w:link w:val="AsuntodelcomentarioCar"/>
    <w:uiPriority w:val="99"/>
    <w:semiHidden/>
    <w:unhideWhenUsed/>
    <w:rsid w:val="00305062"/>
    <w:rPr>
      <w:b/>
      <w:bCs/>
    </w:rPr>
  </w:style>
  <w:style w:type="character" w:customStyle="1" w:styleId="AsuntodelcomentarioCar">
    <w:name w:val="Asunto del comentario Car"/>
    <w:basedOn w:val="TextocomentarioCar"/>
    <w:link w:val="Asuntodelcomentario"/>
    <w:uiPriority w:val="99"/>
    <w:semiHidden/>
    <w:rsid w:val="00305062"/>
    <w:rPr>
      <w:b/>
      <w:bCs/>
      <w:sz w:val="20"/>
      <w:szCs w:val="20"/>
    </w:rPr>
  </w:style>
  <w:style w:type="table" w:customStyle="1" w:styleId="TableGrid1">
    <w:name w:val="Table Grid1"/>
    <w:rsid w:val="002160C3"/>
    <w:pPr>
      <w:spacing w:after="0" w:line="240" w:lineRule="auto"/>
    </w:pPr>
    <w:rPr>
      <w:rFonts w:eastAsiaTheme="minorEastAsia"/>
      <w:lang w:val="en-US"/>
    </w:rPr>
    <w:tblPr>
      <w:tblCellMar>
        <w:top w:w="0" w:type="dxa"/>
        <w:left w:w="0" w:type="dxa"/>
        <w:bottom w:w="0" w:type="dxa"/>
        <w:right w:w="0" w:type="dxa"/>
      </w:tblCellMar>
    </w:tblPr>
  </w:style>
  <w:style w:type="table" w:styleId="Tablaconcuadrcula">
    <w:name w:val="Table Grid"/>
    <w:basedOn w:val="Tablanormal"/>
    <w:uiPriority w:val="39"/>
    <w:rsid w:val="00C50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627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7627B"/>
  </w:style>
  <w:style w:type="paragraph" w:styleId="Piedepgina">
    <w:name w:val="footer"/>
    <w:basedOn w:val="Normal"/>
    <w:link w:val="PiedepginaCar"/>
    <w:uiPriority w:val="99"/>
    <w:unhideWhenUsed/>
    <w:rsid w:val="0057627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7627B"/>
  </w:style>
  <w:style w:type="character" w:styleId="Textoennegrita">
    <w:name w:val="Strong"/>
    <w:basedOn w:val="Fuentedeprrafopredeter"/>
    <w:uiPriority w:val="22"/>
    <w:qFormat/>
    <w:rsid w:val="000A27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26"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0.wdp"/><Relationship Id="rId5" Type="http://schemas.openxmlformats.org/officeDocument/2006/relationships/webSettings" Target="webSettings.xml"/><Relationship Id="rId10"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E04CC-A2B0-4DFD-B521-C0BBBDC4C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27457</TotalTime>
  <Pages>10</Pages>
  <Words>1709</Words>
  <Characters>9403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Tatiana Ardila Navas</dc:creator>
  <cp:keywords/>
  <dc:description/>
  <cp:lastModifiedBy>Cuenta Microsoft</cp:lastModifiedBy>
  <cp:revision>62</cp:revision>
  <dcterms:created xsi:type="dcterms:W3CDTF">2025-02-25T15:58:00Z</dcterms:created>
  <dcterms:modified xsi:type="dcterms:W3CDTF">2026-01-14T18:37:00Z</dcterms:modified>
</cp:coreProperties>
</file>