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FUNCIONAL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Interfaz para </w:t>
      </w:r>
      <w:r w:rsidRPr="009A17DF">
        <w:rPr>
          <w:rFonts w:ascii="Century Gothic" w:hAnsi="Century Gothic" w:cstheme="majorHAnsi"/>
          <w:sz w:val="44"/>
          <w:szCs w:val="52"/>
        </w:rPr>
        <w:t>Consulta de Inventario y Movimientos</w:t>
      </w:r>
      <w:r>
        <w:rPr>
          <w:rFonts w:ascii="Century Gothic" w:hAnsi="Century Gothic" w:cstheme="majorHAnsi"/>
          <w:sz w:val="44"/>
          <w:szCs w:val="52"/>
        </w:rPr>
        <w:t xml:space="preserve"> de Aldebarán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164763" w:rsidRDefault="00F7162E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Fase 1: Archivos CSV de Pedidos, Inventario y Órdenes de Compra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25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164763" w:rsidRDefault="00F7162E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64763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Funcional – Interfaz para Consulta de Inventario y Movimientos (Fase 1: Exportación CSV)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Versión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1.0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25 de septiembre de 2026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Usuarios de negocio de PROMOS y herramientas de Inteligencia Artificial que consumen los archivos</w:t>
            </w:r>
          </w:p>
        </w:tc>
      </w:tr>
      <w:tr w:rsidR="00164763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relacionado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Técnico – Interfaz para Consulta de Inventario y Movimientos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1"/>
      </w:pPr>
      <w:r>
        <w:t>1. PROPÓSITO DE ESTE DOCUMENTO</w:t>
      </w:r>
    </w:p>
    <w:p w:rsidR="00164763" w:rsidRDefault="00F7162E">
      <w:r>
        <w:t xml:space="preserve">Este manual explica, en lenguaje sencillo, </w:t>
      </w:r>
      <w:r>
        <w:rPr>
          <w:b/>
        </w:rPr>
        <w:t>qué información entrega Aldebarán todos los días en archivos CSV</w:t>
      </w:r>
      <w:r>
        <w:t>, qué significa cada dato y cómo debe interpretarse. Está dirigido a los usuarios de negocio de PROMOS que utilizan estos archivos para análisis, nor</w:t>
      </w:r>
      <w:r>
        <w:t>malmente cargándolos en una herramienta de Inteligencia Artificial (IA).</w:t>
      </w:r>
    </w:p>
    <w:tbl>
      <w:tblPr>
        <w:tblW w:w="936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763">
        <w:trPr>
          <w:cantSplit/>
        </w:trPr>
        <w:tc>
          <w:tcPr>
            <w:tcW w:w="9360" w:type="dxa"/>
            <w:tcBorders>
              <w:left w:val="single" w:sz="24" w:space="0" w:color="2E74B5"/>
            </w:tcBorders>
            <w:shd w:val="clear" w:color="auto" w:fill="DEEAF6"/>
          </w:tcPr>
          <w:p w:rsidR="00164763" w:rsidRDefault="00F7162E">
            <w:pPr>
              <w:spacing w:before="60" w:after="60"/>
            </w:pPr>
            <w:r>
              <w:rPr>
                <w:rFonts w:ascii="Century Gothic" w:hAnsi="Century Gothic" w:cs="Century Gothic"/>
                <w:color w:val="2E74B5"/>
                <w:sz w:val="20"/>
                <w:szCs w:val="20"/>
              </w:rPr>
              <w:t>Nota para la Inteligencia Artificial</w:t>
            </w:r>
          </w:p>
          <w:p w:rsidR="00164763" w:rsidRDefault="00F7162E">
            <w:pPr>
              <w:spacing w:before="40" w:after="60"/>
            </w:pPr>
            <w:r>
              <w:rPr>
                <w:sz w:val="19"/>
                <w:szCs w:val="19"/>
              </w:rPr>
              <w:t>Este documento fue escrito para ser entregado directamente a un asistente de IA como contexto. Si usted es una IA leyendo este documento: las secc</w:t>
            </w:r>
            <w:r>
              <w:rPr>
                <w:sz w:val="19"/>
                <w:szCs w:val="19"/>
              </w:rPr>
              <w:t xml:space="preserve">iones </w:t>
            </w:r>
            <w:r>
              <w:rPr>
                <w:b/>
                <w:sz w:val="19"/>
                <w:szCs w:val="19"/>
              </w:rPr>
              <w:t>Reglas de interpretación</w:t>
            </w:r>
            <w:r>
              <w:rPr>
                <w:sz w:val="19"/>
                <w:szCs w:val="19"/>
              </w:rPr>
              <w:t xml:space="preserve"> (capítulo 10) y </w:t>
            </w:r>
            <w:r>
              <w:rPr>
                <w:b/>
                <w:sz w:val="19"/>
                <w:szCs w:val="19"/>
              </w:rPr>
              <w:t>Cómo combinar los archivos entre días</w:t>
            </w:r>
            <w:r>
              <w:rPr>
                <w:sz w:val="19"/>
                <w:szCs w:val="19"/>
              </w:rPr>
              <w:t xml:space="preserve"> (capítulo 9) contienen las reglas obligatorias para responder correctamente preguntas sobre pedidos, inventario y órdenes de compra.</w:t>
            </w:r>
          </w:p>
          <w:p w:rsidR="00164763" w:rsidRDefault="00F7162E">
            <w:pPr>
              <w:spacing w:before="40" w:after="60"/>
            </w:pPr>
            <w:r>
              <w:rPr>
                <w:sz w:val="19"/>
                <w:szCs w:val="19"/>
              </w:rPr>
              <w:t>Todos los valores, nombres de columnas</w:t>
            </w:r>
            <w:r>
              <w:rPr>
                <w:sz w:val="19"/>
                <w:szCs w:val="19"/>
              </w:rPr>
              <w:t xml:space="preserve"> y estados que aparecen en este documento son exactos y corresponden literalmente al contenido de los archivos.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1"/>
      </w:pPr>
      <w:r>
        <w:t>2. RESUMEN RÁPIDO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830"/>
        <w:gridCol w:w="6530"/>
      </w:tblGrid>
      <w:tr w:rsidR="00164763">
        <w:trPr>
          <w:cantSplit/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Respuesta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¿Qué se entrega?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Tres archivos CSV: Pedidos, Inventario y Órdenes de Compra.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¿Cada cuánto?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Una vez al día, de madrugada (por defecto a las 2:00 a.m.).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¿Dónde quedan?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 la carpeta compartida de Staging configurada por PROMOS. Al momento de la entrega: \\ALDEB\Staging\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¿Cómo se llaman?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Pedidos_AAAAMMDD_HHMMSS.csv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Inventario_AAAAMMDD_HHMMSS.csv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OrdenesCompra_AAAAMMDD_HHMMSS.csv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(AAAAMMDD_HHMMSS es la fecha y hora de generación).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¿Cómo me entero?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Llega un correo electrónico cada día indicando si los tres archivos se generaron o si alguno falló.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¿Pedidos y Órdenes de Compra traen todo?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No. Solo traen lo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nuevo o modificado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desde la generación anterior (novedades). La primera vez traen todo el histórico.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¿Inventario trae todo?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Sí. Siempre es una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fotografía completa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del inventario en el momento de generarse.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1"/>
      </w:pPr>
      <w:r>
        <w:t>3. CONCEPTOS BÁSICOS</w:t>
      </w:r>
    </w:p>
    <w:p w:rsidR="00164763" w:rsidRDefault="00F7162E">
      <w:r>
        <w:t>Antes de</w:t>
      </w:r>
      <w:r>
        <w:t xml:space="preserve"> leer los archivos es importante entender los siguientes términos. Se usan siempre con el mismo significado.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830"/>
        <w:gridCol w:w="6530"/>
      </w:tblGrid>
      <w:tr w:rsidR="00164763">
        <w:trPr>
          <w:cantSplit/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Qué significa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 / Referencia Interna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El producto principal. Ejemplo: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CAP-22 – Gorra Trucker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. Se identifica con la columna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ReferenciaInterna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Subreferencia / Color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Una variación del artículo, normalmente el color o presentación. Ejemplo: la Gorra Trucker en color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13 – Todo Verde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. Se identifica con la columna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CodigoSubreferencia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 Los términos Subreferencia, Código de Referenci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a, Referencia por Artículo y Color significan lo mismo.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Producto (identificación única)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Un producto exacto se identifica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siempre con dos datos juntos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: ReferenciaInterna + CodigoSubreferencia. El código de subreferencia solo (ej. "01") se repite entre artículos distintos.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Solicitud de productos que hace un cliente a PROMOS.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Reserva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apartada para un cliente que todavía no se ha converti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do en pedido.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 de Compra (OC)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Solicitud de productos que PROMOS hace a un proveedor para reabastecer el inventario.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Bodega Local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Bodega de PROMOS en Colombia.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Zona Franca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Bodega en zona franca, donde se almacena mercancía importada.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Anotación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Comentario de seguimiento que se registra en una Orden de Compra (ejemplo: "Mercancía en puerto").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Novedades (incremental)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archivo solo trae los registros creados o modificados desde el archivo anterior.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Fotografía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archivo muestra el estado completo en el momento exacto de su generación.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Estructura de artículos y subreferencias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 xml:space="preserve">Artículo </w:t>
      </w:r>
      <w:r>
        <w:rPr>
          <w:b/>
        </w:rPr>
        <w:t>CAP-22 – Gorra Trucker</w:t>
      </w:r>
      <w:r>
        <w:t xml:space="preserve"> (Referencia Interna)</w:t>
      </w:r>
    </w:p>
    <w:p w:rsidR="00164763" w:rsidRDefault="00F7162E">
      <w:pPr>
        <w:pStyle w:val="Prrafodelista"/>
        <w:numPr>
          <w:ilvl w:val="1"/>
          <w:numId w:val="28"/>
        </w:numPr>
      </w:pPr>
      <w:r>
        <w:t xml:space="preserve">Subreferencia </w:t>
      </w:r>
      <w:r>
        <w:rPr>
          <w:b/>
        </w:rPr>
        <w:t>11 – Todo Negro</w:t>
      </w:r>
    </w:p>
    <w:p w:rsidR="00164763" w:rsidRDefault="00F7162E">
      <w:pPr>
        <w:pStyle w:val="Prrafodelista"/>
        <w:numPr>
          <w:ilvl w:val="1"/>
          <w:numId w:val="28"/>
        </w:numPr>
      </w:pPr>
      <w:r>
        <w:t xml:space="preserve">Subreferencia </w:t>
      </w:r>
      <w:r>
        <w:rPr>
          <w:b/>
        </w:rPr>
        <w:t>13 – Todo Verde</w:t>
      </w:r>
    </w:p>
    <w:p w:rsidR="00164763" w:rsidRDefault="00F7162E">
      <w:pPr>
        <w:pStyle w:val="Ttulo1"/>
      </w:pPr>
      <w:r>
        <w:t>4. CÓMO FUNCIONA EL PROCESO DIARIO</w:t>
      </w:r>
    </w:p>
    <w:p w:rsidR="00164763" w:rsidRDefault="00F7162E">
      <w:pPr>
        <w:pStyle w:val="Prrafodelista"/>
        <w:numPr>
          <w:ilvl w:val="0"/>
          <w:numId w:val="39"/>
        </w:numPr>
      </w:pPr>
      <w:r>
        <w:t>Todos los días, de madrugada, el servidor de base de datos de Aldebarán genera automáticamente los tres archivos, uno tras otro: primero Pedidos, luego Inventario y por último Órdenes de Compra.</w:t>
      </w:r>
    </w:p>
    <w:p w:rsidR="00164763" w:rsidRDefault="00F7162E">
      <w:pPr>
        <w:pStyle w:val="Prrafodelista"/>
        <w:numPr>
          <w:ilvl w:val="0"/>
          <w:numId w:val="39"/>
        </w:numPr>
      </w:pPr>
      <w:r>
        <w:t>Los archivos se guardan en</w:t>
      </w:r>
      <w:r>
        <w:t xml:space="preserve"> la carpeta de Staging. Los archivos de días anteriores </w:t>
      </w:r>
      <w:r>
        <w:rPr>
          <w:b/>
        </w:rPr>
        <w:t>no se borran</w:t>
      </w:r>
      <w:r>
        <w:t>: cada día se agregan tres archivos nuevos.</w:t>
      </w:r>
    </w:p>
    <w:p w:rsidR="00164763" w:rsidRDefault="00F7162E">
      <w:pPr>
        <w:pStyle w:val="Prrafodelista"/>
        <w:numPr>
          <w:ilvl w:val="0"/>
          <w:numId w:val="39"/>
        </w:numPr>
      </w:pPr>
      <w:r>
        <w:lastRenderedPageBreak/>
        <w:t>Al terminar, se envía un correo a los destinatarios configurados con el resultado de cada archivo.</w:t>
      </w:r>
    </w:p>
    <w:p w:rsidR="00164763" w:rsidRDefault="00F7162E">
      <w:pPr>
        <w:pStyle w:val="Ttulo2"/>
      </w:pPr>
      <w:r>
        <w:t>Correo de notificación</w:t>
      </w:r>
    </w:p>
    <w:p w:rsidR="00164763" w:rsidRDefault="00F7162E">
      <w:r>
        <w:t>El asunto del correo i</w:t>
      </w:r>
      <w:r>
        <w:t>ndica el resultado general. Dentro, una tabla muestra cada listado con su estado: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Generado</w:t>
      </w:r>
      <w:r>
        <w:t>: el archivo se creó correctamente; se muestra su nombre.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Falló</w:t>
      </w:r>
      <w:r>
        <w:t>: ese día no se pudo generar el archivo; se muestra el error técnico.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No ejecutado</w:t>
      </w:r>
      <w:r>
        <w:t>: el proceso no alcan</w:t>
      </w:r>
      <w:r>
        <w:t>zó a intentar generar ese archivo.</w:t>
      </w:r>
    </w:p>
    <w:p w:rsidR="00164763" w:rsidRDefault="00F7162E">
      <w:pPr>
        <w:spacing w:after="40"/>
        <w:jc w:val="center"/>
      </w:pPr>
      <w:r>
        <w:rPr>
          <w:noProof/>
          <w:lang w:eastAsia="es-CO"/>
        </w:rPr>
        <w:drawing>
          <wp:inline distT="0" distB="0" distL="0" distR="0">
            <wp:extent cx="4754880" cy="2407158"/>
            <wp:effectExtent l="0" t="0" r="0" b="0"/>
            <wp:docPr id="90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715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164763" w:rsidRDefault="00F7162E">
      <w:pPr>
        <w:spacing w:before="0" w:after="200"/>
        <w:jc w:val="center"/>
      </w:pPr>
      <w:r>
        <w:rPr>
          <w:i/>
          <w:color w:val="595959"/>
          <w:sz w:val="16"/>
          <w:szCs w:val="16"/>
        </w:rPr>
        <w:t>Ejemplo real del correo de notificación cuando los tres archivos se generaron correctamente.</w:t>
      </w:r>
    </w:p>
    <w:p w:rsidR="00164763" w:rsidRDefault="00F7162E">
      <w:pPr>
        <w:pStyle w:val="Ttulo2"/>
      </w:pPr>
      <w:r>
        <w:t>¿Qué pasa si un archivo falla?</w:t>
      </w:r>
    </w:p>
    <w:p w:rsidR="00164763" w:rsidRDefault="00F7162E">
      <w:r>
        <w:t xml:space="preserve">No se pierde información. Si un archivo de Pedidos u Órdenes de Compra falla, </w:t>
      </w:r>
      <w:r>
        <w:rPr>
          <w:b/>
        </w:rPr>
        <w:t>el archivo del día siguiente incluirá automáticamente también las novedades del día que falló</w:t>
      </w:r>
      <w:r>
        <w:t>. No es necesario hacer nada, salvo informar al área de soporte si el error se repite.</w:t>
      </w:r>
    </w:p>
    <w:p w:rsidR="00164763" w:rsidRDefault="00F7162E">
      <w:r>
        <w:t>Si falla el archivo de Inventario, simplemente no habrá fotografía de ese dí</w:t>
      </w:r>
      <w:r>
        <w:t>a; la del día siguiente mostrará el estado vigente.</w:t>
      </w:r>
    </w:p>
    <w:p w:rsidR="00164763" w:rsidRDefault="00F7162E">
      <w:pPr>
        <w:pStyle w:val="Ttulo1"/>
      </w:pPr>
      <w:r>
        <w:t>5. FORMATO DE LOS ARCHIVOS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830"/>
        <w:gridCol w:w="6530"/>
      </w:tblGrid>
      <w:tr w:rsidR="00164763">
        <w:trPr>
          <w:cantSplit/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Valor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Tipo de archivo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Texto plano CSV.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Separador de columnas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Barra vertical: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|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Primera fila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Nombres de las columnas (encabezado).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Codificación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UTF-8 (conserva tildes y ñ).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Fechas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AAAA-MM-DD. Ejemplo: 2026-09-25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AAAA-MM-DD HH:MM:SS (24 horas). Ejemplo: 2026-09-25 21:15:38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Cantidades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Números enteros, sin separador de miles. Pueden ser negativas en el inventario (ver capítulo 6).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/ No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Se escriben literalmente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Sí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o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</w:t>
            </w:r>
          </w:p>
        </w:tc>
      </w:tr>
      <w:tr w:rsidR="00164763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Dato vacío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Dos separadores seguidos (||) significan que el dato no aplica o no existe todavía.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Cómo abrir un archivo en Excel</w:t>
      </w:r>
    </w:p>
    <w:p w:rsidR="00164763" w:rsidRDefault="00F7162E">
      <w:r>
        <w:t>Si hace doble clic sobre el archivo, Excel puede mostrar mal las tildes y no separar las columnas. Para abrirlo correctamente:</w:t>
      </w:r>
    </w:p>
    <w:p w:rsidR="00164763" w:rsidRDefault="00F7162E">
      <w:pPr>
        <w:pStyle w:val="Prrafodelista"/>
        <w:numPr>
          <w:ilvl w:val="0"/>
          <w:numId w:val="40"/>
        </w:numPr>
      </w:pPr>
      <w:r>
        <w:t>Abra Excel con un libro en blanco.</w:t>
      </w:r>
    </w:p>
    <w:p w:rsidR="00164763" w:rsidRDefault="00F7162E">
      <w:pPr>
        <w:pStyle w:val="Prrafodelista"/>
        <w:numPr>
          <w:ilvl w:val="0"/>
          <w:numId w:val="40"/>
        </w:numPr>
      </w:pPr>
      <w:r>
        <w:t xml:space="preserve">Vaya a </w:t>
      </w:r>
      <w:r>
        <w:rPr>
          <w:b/>
        </w:rPr>
        <w:t>Datos → Obtener datos → Desde archivo → Desde texto/CSV</w:t>
      </w:r>
      <w:r>
        <w:t xml:space="preserve"> y seleccione el archivo.</w:t>
      </w:r>
    </w:p>
    <w:p w:rsidR="00164763" w:rsidRDefault="00F7162E">
      <w:pPr>
        <w:pStyle w:val="Prrafodelista"/>
        <w:numPr>
          <w:ilvl w:val="0"/>
          <w:numId w:val="40"/>
        </w:numPr>
      </w:pPr>
      <w:r>
        <w:t xml:space="preserve">En </w:t>
      </w:r>
      <w:r>
        <w:rPr>
          <w:b/>
        </w:rPr>
        <w:t>Ori</w:t>
      </w:r>
      <w:r>
        <w:rPr>
          <w:b/>
        </w:rPr>
        <w:t>gen del archivo</w:t>
      </w:r>
      <w:r>
        <w:t xml:space="preserve"> seleccione </w:t>
      </w:r>
      <w:r>
        <w:rPr>
          <w:b/>
        </w:rPr>
        <w:t>65001: Unicode (UTF-8)</w:t>
      </w:r>
      <w:r>
        <w:t>.</w:t>
      </w:r>
    </w:p>
    <w:p w:rsidR="00164763" w:rsidRDefault="00F7162E">
      <w:pPr>
        <w:pStyle w:val="Prrafodelista"/>
        <w:numPr>
          <w:ilvl w:val="0"/>
          <w:numId w:val="40"/>
        </w:numPr>
      </w:pPr>
      <w:r>
        <w:t xml:space="preserve">En </w:t>
      </w:r>
      <w:r>
        <w:rPr>
          <w:b/>
        </w:rPr>
        <w:t>Delimitador</w:t>
      </w:r>
      <w:r>
        <w:t xml:space="preserve"> seleccione </w:t>
      </w:r>
      <w:r>
        <w:rPr>
          <w:b/>
        </w:rPr>
        <w:t>Personalizado</w:t>
      </w:r>
      <w:r>
        <w:t xml:space="preserve"> y escriba </w:t>
      </w:r>
      <w:r>
        <w:rPr>
          <w:b/>
        </w:rPr>
        <w:t>|</w:t>
      </w:r>
    </w:p>
    <w:p w:rsidR="00164763" w:rsidRDefault="00F7162E">
      <w:pPr>
        <w:pStyle w:val="Prrafodelista"/>
        <w:numPr>
          <w:ilvl w:val="0"/>
          <w:numId w:val="40"/>
        </w:numPr>
      </w:pPr>
      <w:r>
        <w:t xml:space="preserve">Haga clic en </w:t>
      </w:r>
      <w:r>
        <w:rPr>
          <w:b/>
        </w:rPr>
        <w:t>Cargar</w:t>
      </w:r>
      <w:r>
        <w:t>.</w:t>
      </w:r>
    </w:p>
    <w:p w:rsidR="00164763" w:rsidRDefault="00F7162E">
      <w:pPr>
        <w:pStyle w:val="Ttulo1"/>
        <w:pageBreakBefore/>
      </w:pPr>
      <w:r>
        <w:lastRenderedPageBreak/>
        <w:t>6. ARCHIVO DE INVENTARIO</w:t>
      </w:r>
    </w:p>
    <w:p w:rsidR="00164763" w:rsidRDefault="00F7162E">
      <w:r>
        <w:rPr>
          <w:b/>
        </w:rPr>
        <w:t>Nombre:</w:t>
      </w:r>
      <w:r>
        <w:t xml:space="preserve"> Inventario_AAAAMMDD_HHMMSS.csv</w:t>
      </w:r>
    </w:p>
    <w:p w:rsidR="00164763" w:rsidRDefault="00F7162E">
      <w:r>
        <w:rPr>
          <w:b/>
        </w:rPr>
        <w:t>Qué contiene:</w:t>
      </w:r>
      <w:r>
        <w:t xml:space="preserve"> el estado del inventario de </w:t>
      </w:r>
      <w:r>
        <w:rPr>
          <w:b/>
        </w:rPr>
        <w:t>todas las subreferencias a</w:t>
      </w:r>
      <w:r>
        <w:rPr>
          <w:b/>
        </w:rPr>
        <w:t>ctivas de artículos activos</w:t>
      </w:r>
      <w:r>
        <w:t xml:space="preserve">, en el momento exacto de la generación (columna FechaCorte). Hay </w:t>
      </w:r>
      <w:r>
        <w:rPr>
          <w:b/>
        </w:rPr>
        <w:t>una fila por cada producto</w:t>
      </w:r>
      <w:r>
        <w:t xml:space="preserve"> (ReferenciaInterna + CodigoSubreferencia).</w:t>
      </w:r>
    </w:p>
    <w:tbl>
      <w:tblPr>
        <w:tblW w:w="936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763">
        <w:trPr>
          <w:cantSplit/>
        </w:trPr>
        <w:tc>
          <w:tcPr>
            <w:tcW w:w="9360" w:type="dxa"/>
            <w:tcBorders>
              <w:left w:val="single" w:sz="24" w:space="0" w:color="2E74B5"/>
            </w:tcBorders>
            <w:shd w:val="clear" w:color="auto" w:fill="DEEAF6"/>
          </w:tcPr>
          <w:p w:rsidR="00164763" w:rsidRDefault="00F7162E">
            <w:pPr>
              <w:spacing w:before="60" w:after="60"/>
            </w:pPr>
            <w:r>
              <w:rPr>
                <w:rFonts w:ascii="Century Gothic" w:hAnsi="Century Gothic" w:cs="Century Gothic"/>
                <w:color w:val="2E74B5"/>
                <w:sz w:val="20"/>
                <w:szCs w:val="20"/>
              </w:rPr>
              <w:t>Importante</w:t>
            </w:r>
          </w:p>
          <w:p w:rsidR="00164763" w:rsidRDefault="00F7162E">
            <w:pPr>
              <w:spacing w:before="40" w:after="60"/>
            </w:pPr>
            <w:r>
              <w:rPr>
                <w:sz w:val="19"/>
                <w:szCs w:val="19"/>
              </w:rPr>
              <w:t>Cada archivo de Inventario es una fotografía completa e independiente. Para conoce</w:t>
            </w:r>
            <w:r>
              <w:rPr>
                <w:sz w:val="19"/>
                <w:szCs w:val="19"/>
              </w:rPr>
              <w:t xml:space="preserve">r el inventario actual se usa </w:t>
            </w:r>
            <w:r>
              <w:rPr>
                <w:b/>
                <w:sz w:val="19"/>
                <w:szCs w:val="19"/>
              </w:rPr>
              <w:t>únicamente el archivo más reciente</w:t>
            </w:r>
            <w:r>
              <w:rPr>
                <w:sz w:val="19"/>
                <w:szCs w:val="19"/>
              </w:rPr>
              <w:t>. Nunca se deben sumar cantidades de archivos de inventario de días distintos.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Columnas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88"/>
        <w:gridCol w:w="4819"/>
        <w:gridCol w:w="1853"/>
      </w:tblGrid>
      <w:tr w:rsidR="00164763">
        <w:trPr>
          <w:cantSplit/>
          <w:tblHeader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Ejemplo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ReferenciaInterna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22-01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NombreArticulo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LAPIZ NEON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CodigoSubreferencia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 la subreferencia (color).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06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 la subreferencia.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Blanco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físicas en bodegas (Local + Zona Franca).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119409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StockBodegaLocal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físicas en Bodega Local.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9409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StockZonaFranca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físicas en Zona Franca.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110000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PedidosPendientes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pedidas por clientes aún no despachadas.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Reservas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reservadas para clientes.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CantidadComprometida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PedidosPendientes + Reservas.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ComprasPendientes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Unidades en Órdenes de Compra en estado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Pendiente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(vienen en camino, aún no llegan).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50000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ComprasEnAprobacion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Unidades en Órdenes de Compra en estado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Ajuste en aprobación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(ya llegaron, pero aún no se suman al inventario).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CantidadEnTransito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ComprasPendientes + ComprasEnAprobacion.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50000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StockDisponible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 + CantidadEnTransito − CantidadComprometida.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169209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FechaCorte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 de la fotografía.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2026-09-25 21:15:38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ProductoNacional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= producto nacional; No = importado.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VisibleCatalogo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= el artículo se muestra en el catálogo.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Oferta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= el artículo está en oferta.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ImportacionEspecial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= artículo de importación especial.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lastRenderedPageBreak/>
        <w:t>Fórmulas</w:t>
      </w:r>
    </w:p>
    <w:p w:rsidR="00164763" w:rsidRDefault="00F7162E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8"/>
          <w:szCs w:val="18"/>
        </w:rPr>
        <w:t>StockFisico          = StockBodegaLocal + StockZonaFranca</w:t>
      </w:r>
    </w:p>
    <w:p w:rsidR="00164763" w:rsidRDefault="00F7162E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8"/>
          <w:szCs w:val="18"/>
        </w:rPr>
        <w:t>CantidadComprometida = PedidosPendientes + Reservas</w:t>
      </w:r>
    </w:p>
    <w:p w:rsidR="00164763" w:rsidRDefault="00F7162E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8"/>
          <w:szCs w:val="18"/>
        </w:rPr>
        <w:t>CantidadEnTransito   = ComprasPendientes + ComprasEnAprobacion</w:t>
      </w:r>
    </w:p>
    <w:p w:rsidR="00164763" w:rsidRDefault="00F7162E">
      <w:pPr>
        <w:shd w:val="clear" w:color="auto" w:fill="F2F2F2"/>
        <w:spacing w:before="0" w:after="60"/>
        <w:ind w:left="144" w:right="144"/>
      </w:pPr>
      <w:r>
        <w:rPr>
          <w:rFonts w:ascii="Consolas" w:hAnsi="Consolas" w:cs="Consolas"/>
          <w:sz w:val="18"/>
          <w:szCs w:val="18"/>
        </w:rPr>
        <w:t>StockDisponible      = StockFisico + CantidadEnTransito - CantidadComprometida</w:t>
      </w:r>
    </w:p>
    <w:p w:rsidR="00164763" w:rsidRDefault="00F7162E">
      <w:pPr>
        <w:pStyle w:val="Ttulo2"/>
      </w:pPr>
      <w:r>
        <w:t>Ejemplo explicado</w:t>
      </w:r>
    </w:p>
    <w:p w:rsidR="00164763" w:rsidRDefault="00F7162E">
      <w:pPr>
        <w:shd w:val="clear" w:color="auto" w:fill="F2F2F2"/>
        <w:spacing w:before="60" w:after="60"/>
        <w:ind w:left="144" w:right="144"/>
      </w:pPr>
      <w:r>
        <w:rPr>
          <w:rFonts w:ascii="Consolas" w:hAnsi="Consolas" w:cs="Consolas"/>
          <w:sz w:val="16"/>
          <w:szCs w:val="16"/>
        </w:rPr>
        <w:t>22-01|LAPIZ NEON|06|Blanco|119409|9409|110000|200|0|200|50000|0|50000|169209|2026-09-25 21:15:38|No|Sí|No|No</w:t>
      </w:r>
    </w:p>
    <w:p w:rsidR="00164763" w:rsidRDefault="00F7162E">
      <w:r>
        <w:t xml:space="preserve">El Lápiz Neón color Blanco tiene 119.409 unidades </w:t>
      </w:r>
      <w:r>
        <w:t xml:space="preserve">físicas (9.409 en Bodega Local y 110.000 en Zona Franca). Hay 200 unidades comprometidas con pedidos de clientes y vienen 50.000 unidades en órdenes de compra pendientes. Por lo tanto, la cantidad disponible para vender es 119.409 + 50.000 − 200 = </w:t>
      </w:r>
      <w:r>
        <w:rPr>
          <w:b/>
        </w:rPr>
        <w:t>169.209</w:t>
      </w:r>
      <w:r>
        <w:t>.</w:t>
      </w:r>
    </w:p>
    <w:p w:rsidR="00164763" w:rsidRDefault="00F7162E">
      <w:pPr>
        <w:pStyle w:val="Ttulo2"/>
      </w:pPr>
      <w:r>
        <w:t>Valores negativos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StockDisponible negativo</w:t>
      </w:r>
      <w:r>
        <w:t>: se comprometió con clientes más de lo que hay en bodega más lo que viene en camino. Indica un faltante que debe cubrirse con nuevas compras.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StockFisico, StockBodegaLocal o StockZonaFranca negativos</w:t>
      </w:r>
      <w:r>
        <w:t>: indican una</w:t>
      </w:r>
      <w:r>
        <w:t xml:space="preserve"> inconsistencia de inventario registrada en Aldebarán (por ejemplo, despachos registrados antes que la entrada de la mercancía). El archivo muestra el dato tal como está en el sistema; la corrección se hace en Aldebarán mediante ajustes de inventario.</w:t>
      </w:r>
    </w:p>
    <w:p w:rsidR="00164763" w:rsidRDefault="00F7162E">
      <w:pPr>
        <w:pStyle w:val="Ttulo1"/>
        <w:pageBreakBefore/>
      </w:pPr>
      <w:r>
        <w:lastRenderedPageBreak/>
        <w:t>7. A</w:t>
      </w:r>
      <w:r>
        <w:t>RCHIVO DE PEDIDOS</w:t>
      </w:r>
    </w:p>
    <w:p w:rsidR="00164763" w:rsidRDefault="00F7162E">
      <w:r>
        <w:rPr>
          <w:b/>
        </w:rPr>
        <w:t>Nombre:</w:t>
      </w:r>
      <w:r>
        <w:t xml:space="preserve"> Pedidos_AAAAMMDD_HHMMSS.csv</w:t>
      </w:r>
    </w:p>
    <w:p w:rsidR="00164763" w:rsidRDefault="00F7162E">
      <w:r>
        <w:rPr>
          <w:b/>
        </w:rPr>
        <w:t>Qué contiene:</w:t>
      </w:r>
      <w:r>
        <w:t xml:space="preserve"> los pedidos de clientes </w:t>
      </w:r>
      <w:r>
        <w:rPr>
          <w:b/>
        </w:rPr>
        <w:t>creados o modificados</w:t>
      </w:r>
      <w:r>
        <w:t xml:space="preserve"> desde la generación anterior. Hay </w:t>
      </w:r>
      <w:r>
        <w:rPr>
          <w:b/>
        </w:rPr>
        <w:t>una fila por cada producto de cada pedido</w:t>
      </w:r>
      <w:r>
        <w:t>. Un pedido con tres productos ocupa tres filas con el mismo Numero</w:t>
      </w:r>
      <w:r>
        <w:t>Pedido.</w:t>
      </w:r>
    </w:p>
    <w:p w:rsidR="00164763" w:rsidRDefault="00F7162E">
      <w:r>
        <w:t xml:space="preserve">Cuando un pedido aparece, aparece </w:t>
      </w:r>
      <w:r>
        <w:rPr>
          <w:b/>
        </w:rPr>
        <w:t>completo</w:t>
      </w:r>
      <w:r>
        <w:t xml:space="preserve"> (todas sus filas), aunque solo haya cambiado uno de sus productos.</w:t>
      </w:r>
    </w:p>
    <w:p w:rsidR="00164763" w:rsidRDefault="00F7162E">
      <w:pPr>
        <w:pStyle w:val="Ttulo2"/>
      </w:pPr>
      <w:r>
        <w:t>Columnas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88"/>
        <w:gridCol w:w="4819"/>
        <w:gridCol w:w="1853"/>
      </w:tblGrid>
      <w:tr w:rsidR="00164763">
        <w:trPr>
          <w:cantSplit/>
          <w:tblHeader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Ejemplo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NumeroPedido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Número del pedido. Identifica el pedido.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0000064540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IdentificacionCliente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NIT o documento del cliente.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900123456-7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Cliente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cliente.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CLIENTE EJEMPLO SAS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FechaPedido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del pedido.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2026-03-18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FechaCreacion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 en que se registró en Aldebarán.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2026-03-18 12:08:07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FechaUltimaModificacion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 de la última modificación. Vacía si nunca se ha modificado.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(vacío)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EstadoPedido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actual del pedido (ver tabla de estados).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Parcialmente Atendido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ReferenciaInterna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CAP-22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NombreArticulo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Gorra Trucker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CodigoSubreferencia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 la subreferencia (color).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13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 la subreferencia.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Todo Verde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CantidadSolicitada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que pidió el cliente.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2500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CantidadEnProceso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que ya salieron de bodega y se están alistando para despacho, pero aún no se han entregado.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88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CantidadEntregada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ya despachadas al cliente.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2412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Estados del pedido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20"/>
        <w:gridCol w:w="4680"/>
        <w:gridCol w:w="2160"/>
      </w:tblGrid>
      <w:tr w:rsidR="00164763">
        <w:trPr>
          <w:cantSplit/>
          <w:tblHeader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EstadoPedido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¿Aparece en el archivo?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Pendiente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 recibido; aún no se ha empezado a atender.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 Proceso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Parte o todo el pedido está en alistamiento para despacho.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Parcialmente Atendido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Ya se despachó una parte, pero no todo.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Totalmente Atendido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Todo lo solicitado fue despachado.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Cerrado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Se terminó de atender sin entregar todo. Lo que no se entregó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regresó al inventario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y ya no se entregará.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Cancelado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 anulado sin atención al cliente.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 Los pedidos cancelados se excluyen.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Cómo calcular lo que falta por entregar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 xml:space="preserve">Para pedidos </w:t>
      </w:r>
      <w:r>
        <w:rPr>
          <w:b/>
        </w:rPr>
        <w:t>Pendiente</w:t>
      </w:r>
      <w:r>
        <w:t xml:space="preserve">, </w:t>
      </w:r>
      <w:r>
        <w:rPr>
          <w:b/>
        </w:rPr>
        <w:t>En Proceso</w:t>
      </w:r>
      <w:r>
        <w:t xml:space="preserve"> y </w:t>
      </w:r>
      <w:r>
        <w:rPr>
          <w:b/>
        </w:rPr>
        <w:t>Parcialmente Atendido</w:t>
      </w:r>
      <w:r>
        <w:t>: falta por entregar = CantidadSolicitada − CantidadEntregada. De esa cantidad, CantidadEnProceso ya está en alistamiento.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 xml:space="preserve">Para pedidos </w:t>
      </w:r>
      <w:r>
        <w:rPr>
          <w:b/>
        </w:rPr>
        <w:t>Cerrado</w:t>
      </w:r>
      <w:r>
        <w:t xml:space="preserve"> y </w:t>
      </w:r>
      <w:r>
        <w:rPr>
          <w:b/>
        </w:rPr>
        <w:t>Totalmente Atendido</w:t>
      </w:r>
      <w:r>
        <w:t xml:space="preserve">: no falta nada por entregar. En </w:t>
      </w:r>
      <w:r>
        <w:t xml:space="preserve">un pedido Cerrado, la diferencia entre CantidadSolicitada y CantidadEntregada </w:t>
      </w:r>
      <w:r>
        <w:rPr>
          <w:b/>
        </w:rPr>
        <w:t>no es una deuda con el cliente</w:t>
      </w:r>
      <w:r>
        <w:t>; es mercancía que volvió al inventario.</w:t>
      </w:r>
    </w:p>
    <w:p w:rsidR="00164763" w:rsidRDefault="00F7162E">
      <w:pPr>
        <w:pStyle w:val="Ttulo2"/>
      </w:pPr>
      <w:r>
        <w:t>Ejemplo explicado</w:t>
      </w:r>
    </w:p>
    <w:p w:rsidR="00164763" w:rsidRDefault="00F7162E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6"/>
          <w:szCs w:val="16"/>
        </w:rPr>
        <w:t>0000004123|900123456-7|CLIENTE EJEMPLO SAS|2024-07-15|2024-07-15 11:28:16|2024-07-15 16:3</w:t>
      </w:r>
      <w:r>
        <w:rPr>
          <w:rFonts w:ascii="Consolas" w:hAnsi="Consolas" w:cs="Consolas"/>
          <w:sz w:val="16"/>
          <w:szCs w:val="16"/>
        </w:rPr>
        <w:t>2:04|Cerrado|PRISMA|PRISMA|01|Amarillo|1000|0|1000</w:t>
      </w:r>
    </w:p>
    <w:p w:rsidR="00164763" w:rsidRDefault="00F7162E">
      <w:pPr>
        <w:shd w:val="clear" w:color="auto" w:fill="F2F2F2"/>
        <w:spacing w:before="0" w:after="60"/>
        <w:ind w:left="144" w:right="144"/>
      </w:pPr>
      <w:r>
        <w:rPr>
          <w:rFonts w:ascii="Consolas" w:hAnsi="Consolas" w:cs="Consolas"/>
          <w:sz w:val="16"/>
          <w:szCs w:val="16"/>
        </w:rPr>
        <w:t>0000004123|900123456-7|CLIENTE EJEMPLO SAS|2024-07-15|2024-07-15 11:28:16|2024-07-15 16:32:04|Cerrado|VA-966|Mouse Pad Vaniat|01|Blanco (sublimación)|505|0|0</w:t>
      </w:r>
    </w:p>
    <w:p w:rsidR="00164763" w:rsidRDefault="00F7162E">
      <w:r>
        <w:t>El pedido 0000004123 tiene dos productos. Del P</w:t>
      </w:r>
      <w:r>
        <w:t xml:space="preserve">risma Amarillo se entregaron las 1.000 unidades pedidas. Del Mouse Pad Vaniat no se entregó nada, pero como el pedido está </w:t>
      </w:r>
      <w:r>
        <w:rPr>
          <w:b/>
        </w:rPr>
        <w:t>Cerrado</w:t>
      </w:r>
      <w:r>
        <w:t>, esas 505 unidades regresaron al inventario y ya no se deben al cliente.</w:t>
      </w:r>
    </w:p>
    <w:p w:rsidR="00164763" w:rsidRDefault="00F7162E">
      <w:r>
        <w:rPr>
          <w:i/>
          <w:color w:val="595959"/>
        </w:rPr>
        <w:t>Nota: en los ejemplos de este manual los nombres e i</w:t>
      </w:r>
      <w:r>
        <w:rPr>
          <w:i/>
          <w:color w:val="595959"/>
        </w:rPr>
        <w:t>dentificaciones de clientes y proveedores son ficticios.</w:t>
      </w:r>
    </w:p>
    <w:p w:rsidR="00164763" w:rsidRDefault="00F7162E">
      <w:pPr>
        <w:pStyle w:val="Ttulo1"/>
        <w:pageBreakBefore/>
      </w:pPr>
      <w:r>
        <w:lastRenderedPageBreak/>
        <w:t>8. ARCHIVO DE ÓRDENES DE COMPRA</w:t>
      </w:r>
    </w:p>
    <w:p w:rsidR="00164763" w:rsidRDefault="00F7162E">
      <w:r>
        <w:rPr>
          <w:b/>
        </w:rPr>
        <w:t>Nombre:</w:t>
      </w:r>
      <w:r>
        <w:t xml:space="preserve"> OrdenesCompra_AAAAMMDD_HHMMSS.csv</w:t>
      </w:r>
    </w:p>
    <w:p w:rsidR="00164763" w:rsidRDefault="00F7162E">
      <w:r>
        <w:rPr>
          <w:b/>
        </w:rPr>
        <w:t>Qué contiene:</w:t>
      </w:r>
      <w:r>
        <w:t xml:space="preserve"> las Órdenes de Compra a proveedores </w:t>
      </w:r>
      <w:r>
        <w:rPr>
          <w:b/>
        </w:rPr>
        <w:t>creadas, modificadas o con anotaciones nuevas</w:t>
      </w:r>
      <w:r>
        <w:t xml:space="preserve"> desde la generación anterior.</w:t>
      </w:r>
      <w:r>
        <w:t xml:space="preserve"> Cuando una orden aparece, aparece </w:t>
      </w:r>
      <w:r>
        <w:rPr>
          <w:b/>
        </w:rPr>
        <w:t>completa</w:t>
      </w:r>
      <w:r>
        <w:t>: todos sus productos y todas sus anotaciones.</w:t>
      </w:r>
    </w:p>
    <w:tbl>
      <w:tblPr>
        <w:tblW w:w="936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763">
        <w:trPr>
          <w:cantSplit/>
        </w:trPr>
        <w:tc>
          <w:tcPr>
            <w:tcW w:w="9360" w:type="dxa"/>
            <w:tcBorders>
              <w:left w:val="single" w:sz="24" w:space="0" w:color="2E74B5"/>
            </w:tcBorders>
            <w:shd w:val="clear" w:color="auto" w:fill="DEEAF6"/>
          </w:tcPr>
          <w:p w:rsidR="00164763" w:rsidRDefault="00F7162E">
            <w:pPr>
              <w:spacing w:before="60" w:after="60"/>
            </w:pPr>
            <w:r>
              <w:rPr>
                <w:rFonts w:ascii="Century Gothic" w:hAnsi="Century Gothic" w:cs="Century Gothic"/>
                <w:color w:val="2E74B5"/>
                <w:sz w:val="20"/>
                <w:szCs w:val="20"/>
              </w:rPr>
              <w:t>Importante: filas repetidas a propósito</w:t>
            </w:r>
          </w:p>
          <w:p w:rsidR="00164763" w:rsidRDefault="00F7162E">
            <w:pPr>
              <w:spacing w:before="40" w:after="60"/>
            </w:pPr>
            <w:r>
              <w:rPr>
                <w:sz w:val="19"/>
                <w:szCs w:val="19"/>
              </w:rPr>
              <w:t xml:space="preserve">Cada fila combina </w:t>
            </w:r>
            <w:r>
              <w:rPr>
                <w:b/>
                <w:sz w:val="19"/>
                <w:szCs w:val="19"/>
              </w:rPr>
              <w:t>un producto</w:t>
            </w:r>
            <w:r>
              <w:rPr>
                <w:sz w:val="19"/>
                <w:szCs w:val="19"/>
              </w:rPr>
              <w:t xml:space="preserve"> de la orden con </w:t>
            </w:r>
            <w:r>
              <w:rPr>
                <w:b/>
                <w:sz w:val="19"/>
                <w:szCs w:val="19"/>
              </w:rPr>
              <w:t>una anotación</w:t>
            </w:r>
            <w:r>
              <w:rPr>
                <w:sz w:val="19"/>
                <w:szCs w:val="19"/>
              </w:rPr>
              <w:t xml:space="preserve"> de la orden. Por eso, si una orden tiene 2 productos y 2 anotaciones, aparece en </w:t>
            </w:r>
            <w:r>
              <w:rPr>
                <w:b/>
                <w:sz w:val="19"/>
                <w:szCs w:val="19"/>
              </w:rPr>
              <w:t>4 filas</w:t>
            </w:r>
            <w:r>
              <w:rPr>
                <w:sz w:val="19"/>
                <w:szCs w:val="19"/>
              </w:rPr>
              <w:t>: cada producto se repite una vez por cada anotación.</w:t>
            </w:r>
          </w:p>
          <w:p w:rsidR="00164763" w:rsidRDefault="00F7162E">
            <w:pPr>
              <w:spacing w:before="40" w:after="60"/>
            </w:pPr>
            <w:r>
              <w:rPr>
                <w:sz w:val="19"/>
                <w:szCs w:val="19"/>
              </w:rPr>
              <w:t xml:space="preserve">Para contar cantidades se debe tomar </w:t>
            </w:r>
            <w:r>
              <w:rPr>
                <w:b/>
                <w:sz w:val="19"/>
                <w:szCs w:val="19"/>
              </w:rPr>
              <w:t>una sola fila por producto</w:t>
            </w:r>
            <w:r>
              <w:rPr>
                <w:sz w:val="19"/>
                <w:szCs w:val="19"/>
              </w:rPr>
              <w:t xml:space="preserve"> (NumeroOrden + ReferenciaInterna + CodigoSubrefer</w:t>
            </w:r>
            <w:r>
              <w:rPr>
                <w:sz w:val="19"/>
                <w:szCs w:val="19"/>
              </w:rPr>
              <w:t xml:space="preserve">encia + BodegaDestino). Para listar las anotaciones se debe tomar </w:t>
            </w:r>
            <w:r>
              <w:rPr>
                <w:b/>
                <w:sz w:val="19"/>
                <w:szCs w:val="19"/>
              </w:rPr>
              <w:t>una sola fila por anotación</w:t>
            </w:r>
            <w:r>
              <w:rPr>
                <w:sz w:val="19"/>
                <w:szCs w:val="19"/>
              </w:rPr>
              <w:t xml:space="preserve"> (NumeroOrden + FechaAnotacion + Anotacion). Si la orden no tiene anotaciones, FechaAnotacion y Anotacion vienen vacías y hay una sola fila por producto.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Columnas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88"/>
        <w:gridCol w:w="4819"/>
        <w:gridCol w:w="1853"/>
      </w:tblGrid>
      <w:tr w:rsidR="00164763">
        <w:trPr>
          <w:cantSplit/>
          <w:tblHeader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Ejemplo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NumeroOrden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Número de la Orden de Compra. Identifica la orden.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0000001301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IdentificacionProveedor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Identificación del proveedor.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87000001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Proveedor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proveedor.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PROVEEDOR EJEMPLO CO., LTD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EstadoOrden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actual de la orden (ver tabla de estados).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Pendiente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FechaCompra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en que se realizó la compra.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2026-08-10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FechaEstimadaEntrega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en que se espera recibir la mercancía.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2026-10-15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FechaRealEntrega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real de recepción. Vacía mientras no se haya recibido.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(vacío)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FechaCreacion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 en que se registró en Aldebarán.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2026-08-10 09:14:02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FechaUltimaModificacion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y hora de la última modificación. Vacía si nunca se ha modificado.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(vacío)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ReferenciaInterna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MU-360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NombreArticulo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artículo.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Mug Metálico Chester 880ml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CodigoSubreferencia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 la subreferencia (color).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01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NombreSubreferencia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 la subreferencia.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Silver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BodegaDestino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Bodega a la que llegará: Bodega Local o Zona Franca.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Zona Franca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CantidadSolicitada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pedidas al proveedor.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3000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CantidadRecibida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Unidades recibidas.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Solo tiene valor cuando la orden está Confirmada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; en otros estados viene vacía.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(vacío)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FechaAnotacion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la anotación.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2026-09-20</w:t>
            </w:r>
          </w:p>
        </w:tc>
      </w:tr>
      <w:tr w:rsidR="00164763">
        <w:trPr>
          <w:cantSplit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Anotacion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Texto de la anotación de seguimiento.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Mercancía en puerto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Estados de la Orden de Compra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34"/>
        <w:gridCol w:w="3558"/>
        <w:gridCol w:w="2785"/>
        <w:gridCol w:w="1083"/>
      </w:tblGrid>
      <w:tr w:rsidR="00164763">
        <w:trPr>
          <w:cantSplit/>
          <w:tblHeader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EstadoOrden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Efecto en inventario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¿Aparece?</w:t>
            </w:r>
          </w:p>
        </w:tc>
      </w:tr>
      <w:tr w:rsidR="00164763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Pendiente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mercancía está en camino desde el proveedor; aún no ha llegado.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Suma en ComprasPendientes (tránsito).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Ajuste en aprobación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mercancía ya llegó, pero con diferencias entre lo recibido y lo solicitado; está pendiente de aprobación.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Suma en ComprasEnAprobacion (tránsito). Aún no suma al stock físico.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Confirmada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mercancía fue recibida y sumada al inventario.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Ya está incluida en StockFisico.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</w:t>
            </w:r>
          </w:p>
        </w:tc>
      </w:tr>
      <w:tr w:rsidR="00164763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Cancelada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orden se canceló; la mercancía no llegará.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Ninguno.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No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Ejemplo explicado</w:t>
      </w:r>
    </w:p>
    <w:p w:rsidR="00164763" w:rsidRDefault="00F7162E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4"/>
          <w:szCs w:val="14"/>
        </w:rPr>
        <w:t>0000001301|87000001|PROVEEDOR EJEMPLO CO., LTD|Pendiente|2026-08-10|2026-10-15||2026-08-10 09:14:02||MU-360|Mug Metálico Chester 880ml|01|Silver|Zona Franca|3000||2026-09-05|Proveedor confirma despacho</w:t>
      </w:r>
    </w:p>
    <w:p w:rsidR="00164763" w:rsidRDefault="00F7162E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4"/>
          <w:szCs w:val="14"/>
        </w:rPr>
        <w:t>0000001301|87000001|PROVEEDOR EJEMPL</w:t>
      </w:r>
      <w:r>
        <w:rPr>
          <w:rFonts w:ascii="Consolas" w:hAnsi="Consolas" w:cs="Consolas"/>
          <w:sz w:val="14"/>
          <w:szCs w:val="14"/>
        </w:rPr>
        <w:t>O CO., LTD|Pendiente|2026-08-10|2026-10-15||2026-08-10 09:14:02||MU-360|Mug Metálico Chester 880ml|01|Silver|Zona Franca|3000||2026-09-20|Mercancía en puerto</w:t>
      </w:r>
    </w:p>
    <w:p w:rsidR="00164763" w:rsidRDefault="00F7162E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4"/>
          <w:szCs w:val="14"/>
        </w:rPr>
        <w:t>0000001301|87000001|PROVEEDOR EJEMPLO CO., LTD|Pendiente|2026-08-10|2026-10-15||2026-08-10 09:14:0</w:t>
      </w:r>
      <w:r>
        <w:rPr>
          <w:rFonts w:ascii="Consolas" w:hAnsi="Consolas" w:cs="Consolas"/>
          <w:sz w:val="14"/>
          <w:szCs w:val="14"/>
        </w:rPr>
        <w:t>2||MU-360|Mug Metálico Chester 880ml|02|Negro|Zona Franca|2000||2026-09-05|Proveedor confirma despacho</w:t>
      </w:r>
    </w:p>
    <w:p w:rsidR="00164763" w:rsidRDefault="00F7162E">
      <w:pPr>
        <w:shd w:val="clear" w:color="auto" w:fill="F2F2F2"/>
        <w:spacing w:before="0" w:after="60"/>
        <w:ind w:left="144" w:right="144"/>
      </w:pPr>
      <w:r>
        <w:rPr>
          <w:rFonts w:ascii="Consolas" w:hAnsi="Consolas" w:cs="Consolas"/>
          <w:sz w:val="14"/>
          <w:szCs w:val="14"/>
        </w:rPr>
        <w:t>0000001301|87000001|PROVEEDOR EJEMPLO CO., LTD|Pendiente|2026-08-10|2026-10-15||2026-08-10 09:14:02||MU-360|Mug Metálico Chester 880ml|02|Negro|Zona Fran</w:t>
      </w:r>
      <w:r>
        <w:rPr>
          <w:rFonts w:ascii="Consolas" w:hAnsi="Consolas" w:cs="Consolas"/>
          <w:sz w:val="14"/>
          <w:szCs w:val="14"/>
        </w:rPr>
        <w:t>ca|2000||2026-09-20|Mercancía en puerto</w:t>
      </w:r>
    </w:p>
    <w:p w:rsidR="00164763" w:rsidRDefault="00F7162E">
      <w:r>
        <w:t xml:space="preserve">La orden 0000001301 tiene </w:t>
      </w:r>
      <w:r>
        <w:rPr>
          <w:b/>
        </w:rPr>
        <w:t>2 productos</w:t>
      </w:r>
      <w:r>
        <w:t xml:space="preserve"> (Mug Chester Silver por 3.000 unidades y Negro por 2.000) y </w:t>
      </w:r>
      <w:r>
        <w:rPr>
          <w:b/>
        </w:rPr>
        <w:t>2 anotaciones</w:t>
      </w:r>
      <w:r>
        <w:t xml:space="preserve">, por eso ocupa 4 filas. El total pedido al proveedor es 3.000 + 2.000 = </w:t>
      </w:r>
      <w:r>
        <w:rPr>
          <w:b/>
        </w:rPr>
        <w:t>5.000 unidades</w:t>
      </w:r>
      <w:r>
        <w:t>, no 10.000. Las a</w:t>
      </w:r>
      <w:r>
        <w:t>notaciones de la orden son dos: "Proveedor confirma despacho" (2026-09-05) y "Mercancía en puerto" (2026-09-20).</w:t>
      </w:r>
    </w:p>
    <w:p w:rsidR="00164763" w:rsidRDefault="00F7162E">
      <w:pPr>
        <w:pStyle w:val="Ttulo1"/>
        <w:pageBreakBefore/>
      </w:pPr>
      <w:r>
        <w:lastRenderedPageBreak/>
        <w:t>9. CÓMO COMBINAR LOS ARCHIVOS ENTRE DÍAS</w:t>
      </w:r>
    </w:p>
    <w:p w:rsidR="00164763" w:rsidRDefault="00F7162E">
      <w:r>
        <w:t>Como Pedidos y Órdenes de Compra solo traen novedades, para tener la información completa se deben acu</w:t>
      </w:r>
      <w:r>
        <w:t>mular los archivos de todos los días siguiendo estas reglas: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43"/>
        <w:gridCol w:w="5651"/>
        <w:gridCol w:w="1766"/>
      </w:tblGrid>
      <w:tr w:rsidR="00164763">
        <w:trPr>
          <w:cantSplit/>
          <w:tblHeader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5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Regla para acumular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Identificador</w:t>
            </w:r>
          </w:p>
        </w:tc>
      </w:tr>
      <w:tr w:rsidR="00164763">
        <w:trPr>
          <w:cantSplit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</w:t>
            </w:r>
          </w:p>
        </w:tc>
        <w:tc>
          <w:tcPr>
            <w:tcW w:w="5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Cuando un pedido aparece en un archivo nuevo,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reemplaza por completo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todas las filas que ese pedido tenía en archivos anteriores. Nunca se suman las cantidades de un mismo pedido entre archivos.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NumeroPedido</w:t>
            </w:r>
          </w:p>
        </w:tc>
      </w:tr>
      <w:tr w:rsidR="00164763">
        <w:trPr>
          <w:cantSplit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Órdenes de Compra</w:t>
            </w:r>
          </w:p>
        </w:tc>
        <w:tc>
          <w:tcPr>
            <w:tcW w:w="5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Cuando una orden aparece en un archivo nuevo,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reemplaza por completo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todas las filas que esa orde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n tenía en archivos anteriores.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NumeroOrden</w:t>
            </w:r>
          </w:p>
        </w:tc>
      </w:tr>
      <w:tr w:rsidR="00164763">
        <w:trPr>
          <w:cantSplit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</w:t>
            </w:r>
          </w:p>
        </w:tc>
        <w:tc>
          <w:tcPr>
            <w:tcW w:w="5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No se acumula. Se usa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solo el archivo más reciente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 Los anteriores sirven únicamente para comparar cómo estaba el inventario en días pasados.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(no aplica)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Cómo relacionar los tres archivos</w:t>
      </w:r>
    </w:p>
    <w:p w:rsidR="00164763" w:rsidRDefault="00F7162E">
      <w:r>
        <w:t xml:space="preserve">Los tres archivos se relacionan por el producto: </w:t>
      </w:r>
      <w:r>
        <w:rPr>
          <w:b/>
        </w:rPr>
        <w:t>ReferenciaInterna + CodigoSubreferencia</w:t>
      </w:r>
      <w:r>
        <w:t>. Por ejemplo, para saber qué pedidos y qué órdenes de compra explican la CantidadComprometida y la CantidadEnTransito de un producto del inventario, se buscan las fila</w:t>
      </w:r>
      <w:r>
        <w:t>s de Pedidos y Órdenes de Compra con la misma ReferenciaInterna y el mismo CodigoSubreferencia.</w:t>
      </w:r>
    </w:p>
    <w:p w:rsidR="00164763" w:rsidRDefault="00F7162E">
      <w:pPr>
        <w:pStyle w:val="Ttulo2"/>
      </w:pPr>
      <w:r>
        <w:t>Caso especial: pedidos y órdenes que se cancelan después</w:t>
      </w:r>
    </w:p>
    <w:p w:rsidR="00164763" w:rsidRDefault="00F7162E">
      <w:r>
        <w:t xml:space="preserve">Los pedidos Cancelados y las Órdenes de Compra Canceladas no se incluyen en los archivos. Si un pedido </w:t>
      </w:r>
      <w:r>
        <w:t xml:space="preserve">u orden ya había aparecido en un archivo anterior y después se cancela, </w:t>
      </w:r>
      <w:r>
        <w:rPr>
          <w:b/>
        </w:rPr>
        <w:t>simplemente deja de aparecer</w:t>
      </w:r>
      <w:r>
        <w:t xml:space="preserve"> en los archivos siguientes: no llega un aviso de cancelación. En ese caso, la información acumulada seguirá mostrando el último estado conocido. El inventa</w:t>
      </w:r>
      <w:r>
        <w:t>rio del día sí refleja la cancelación, porque siempre se calcula con el estado real.</w:t>
      </w:r>
    </w:p>
    <w:p w:rsidR="00164763" w:rsidRDefault="00F7162E">
      <w:pPr>
        <w:pStyle w:val="Ttulo1"/>
        <w:pageBreakBefore/>
      </w:pPr>
      <w:r>
        <w:lastRenderedPageBreak/>
        <w:t>10. REGLAS DE INTERPRETACIÓN (PARA LA IA)</w:t>
      </w:r>
    </w:p>
    <w:p w:rsidR="00164763" w:rsidRDefault="00F7162E">
      <w:r>
        <w:t>Reglas que deben aplicarse siempre al responder preguntas con estos archivos: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Identificar un producto siempre con ReferenciaInterna + CodigoSubreferencia juntos, nunca con uno solo.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Para el inventario actual, usar únicamente el archivo de Inventario con la FechaCorte más reciente. No sumar archivos de Inventario entre sí.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Para Pedid</w:t>
      </w:r>
      <w:r>
        <w:t>os y Órdenes de Compra, acumular los archivos de todos los días; si un NumeroPedido o NumeroOrden aparece en varios archivos, conservar solo las filas del archivo más reciente.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En Órdenes de Compra, antes de sumar cantidades eliminar las repeticiones causa</w:t>
      </w:r>
      <w:r>
        <w:t>das por las anotaciones: una fila por NumeroOrden + ReferenciaInterna + CodigoSubreferencia + BodegaDestino.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En Órdenes de Compra, para listar anotaciones, tomar una fila por NumeroOrden + FechaAnotacion + Anotacion.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CantidadRecibida solo es válida en órde</w:t>
      </w:r>
      <w:r>
        <w:t>nes Confirmadas; si está vacía no significa cero recibido, significa que aún no hay confirmación.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En pedidos Cerrados, la diferencia entre CantidadSolicitada y CantidadEntregada no está pendiente de entrega.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 xml:space="preserve">No existen pedidos ni órdenes Canceladas en los </w:t>
      </w:r>
      <w:r>
        <w:t>archivos; no inventar ese estado.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Un StockDisponible negativo significa faltante: hay más comprometido que lo que hay más lo que viene en camino.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Las fechas están en formato AAAA-MM-DD y las horas en formato de 24 horas, hora de Colombia.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Las columnas de t</w:t>
      </w:r>
      <w:r>
        <w:t>ipo Sí/No contienen exactamente los textos "Sí" o "No".</w:t>
      </w:r>
    </w:p>
    <w:p w:rsidR="00164763" w:rsidRDefault="00F7162E">
      <w:pPr>
        <w:pStyle w:val="Prrafodelista"/>
        <w:numPr>
          <w:ilvl w:val="0"/>
          <w:numId w:val="41"/>
        </w:numPr>
      </w:pPr>
      <w:r>
        <w:t>Para indicadores gerenciales (consumo, rotación, obsolescencia, semáforo), aplicar las definiciones del capítulo 11 y mencionar en la respuesta los supuestos usados (período y límites del semáforo).</w:t>
      </w:r>
    </w:p>
    <w:p w:rsidR="00164763" w:rsidRDefault="00F7162E">
      <w:pPr>
        <w:pStyle w:val="Ttulo2"/>
      </w:pPr>
      <w:r>
        <w:t>E</w:t>
      </w:r>
      <w:r>
        <w:t>jemplos de preguntas operativas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productos tienen stock disponible negativo y cuánto falta de cada uno?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órdenes de compra traen unidades de la referencia MU-360 y cuándo se espera recibirlas?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¿Cuánto le falta por entregar al cliente X en sus pedid</w:t>
      </w:r>
      <w:r>
        <w:t>os abiertos?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productos en oferta tienen menos de 1.000 unidades disponibles?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¿Cuáles son las últimas anotaciones de las órdenes de compra pendientes con Zona Franca como destino?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¿Cuánto inventario hay en Zona Franca frente a Bodega Local por artículo</w:t>
      </w:r>
      <w:r>
        <w:t>?</w:t>
      </w:r>
    </w:p>
    <w:p w:rsidR="00164763" w:rsidRDefault="00F7162E">
      <w:r>
        <w:lastRenderedPageBreak/>
        <w:t>Las preguntas de Gerencia de Inventarios (rotación, obsolescencia, consumo de importaciones, referencias críticas y semáforo) se detallan en el capítulo 11.</w:t>
      </w:r>
    </w:p>
    <w:p w:rsidR="00164763" w:rsidRDefault="00F7162E">
      <w:pPr>
        <w:pStyle w:val="Ttulo1"/>
      </w:pPr>
      <w:r>
        <w:t>11. ANÁLISIS GERENCIAL DE INVENTARIOS CON IA</w:t>
      </w:r>
    </w:p>
    <w:p w:rsidR="00164763" w:rsidRDefault="00F7162E">
      <w:r>
        <w:t xml:space="preserve">Estos tres archivos diarios reemplazan el </w:t>
      </w:r>
      <w:r>
        <w:rPr>
          <w:b/>
        </w:rPr>
        <w:t>Módulo Ger</w:t>
      </w:r>
      <w:r>
        <w:rPr>
          <w:b/>
        </w:rPr>
        <w:t>encial de Rotación y Comportamiento del Inventario</w:t>
      </w:r>
      <w:r>
        <w:t xml:space="preserve"> propuesto inicialmente (documento "Propuesta Funcional Módulo Gerencial de Inventarios V2"). En lugar de construir tableros dentro de Aldebarán, PROMOS utiliza una herramienta de Inteligencia Artificial qu</w:t>
      </w:r>
      <w:r>
        <w:t>e, con estos archivos, responde las mismas preguntas de negocio.</w:t>
      </w:r>
    </w:p>
    <w:p w:rsidR="00164763" w:rsidRDefault="00F7162E">
      <w:r>
        <w:t>Este capítulo define cómo se calcula cada indicador a partir de los archivos, para que las respuestas sean consistentes.</w:t>
      </w:r>
    </w:p>
    <w:p w:rsidR="00164763" w:rsidRDefault="00F7162E">
      <w:pPr>
        <w:pStyle w:val="Ttulo2"/>
      </w:pPr>
      <w:r>
        <w:t>Indicadores base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164763">
        <w:trPr>
          <w:cantSplit/>
          <w:tblHeader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Cómo se calcula con los archivos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Existencia actual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 del archivo de Inventario más reciente.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Entrada (compra / importación)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Órdenes de Compra en estado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Confirmada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: CantidadRecibida en la fecha FechaRealEntrega. Las órdenes Pendiente y Ajuste en aprobación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son entradas.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última entrada / última importación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FechaRealEntrega más reciente entre las órdenes Confirmadas que contienen el producto.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Salida (consumo)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Unidades retiradas físicamente del inventario para pedidos de clientes: CantidadEnProceso + CantidadEnt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regada de los pedidos del producto. Las cantidades solo solicitadas (aún no retiradas) </w:t>
            </w:r>
            <w:r>
              <w:rPr>
                <w:rFonts w:ascii="Century Gothic" w:hAnsi="Century Gothic" w:cs="Century Gothic"/>
                <w:b/>
                <w:sz w:val="17"/>
                <w:szCs w:val="17"/>
              </w:rPr>
              <w:t>no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son consumo.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Consumo en un período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Suma de CantidadEnProceso + CantidadEntregada de los pedidos con FechaPedido dentro del período.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última salida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FechaPedido más reciente de un pedido del producto con CantidadEnProceso + CantidadEntregada mayor que cero. Cuando existan archivos de Inventario diarios suficientes, usar como fecha más precisa el último día en que StockFisico disminuyó.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último movimiento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más reciente entre la fecha de última entrada y la fecha de última salida.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Tiempo sin movimiento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Días (o meses) entre la fecha de último movimiento y la FechaCorte del Inventario más reciente.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Porcentaje de consumo de la últ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ima importación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Consumo del producto desde la fecha de última importación ÷ CantidadRecibida en esa importación × 100.</w:t>
            </w:r>
          </w:p>
        </w:tc>
      </w:tr>
      <w:tr w:rsidR="00164763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Cobertura (meses de inventario)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Existencia actual ÷ consumo promedio mensual de los últimos 6 meses.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Clasificación de rotación (semáforo)</w:t>
      </w:r>
    </w:p>
    <w:p w:rsidR="00164763" w:rsidRDefault="00F7162E">
      <w:r>
        <w:t>La propuesta no fijó límites numéricos. Se sugieren los siguientes valores por defecto, que PROMOS puede ajustar indicándoselo a la IA: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71"/>
        <w:gridCol w:w="5014"/>
        <w:gridCol w:w="2675"/>
      </w:tblGrid>
      <w:tr w:rsidR="00164763">
        <w:trPr>
          <w:cantSplit/>
          <w:tblHeader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lastRenderedPageBreak/>
              <w:t>Clasificación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Criterio sugerido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Significado</w:t>
            </w:r>
          </w:p>
        </w:tc>
      </w:tr>
      <w:tr w:rsidR="00164763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Verde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Tuvo salidas en los últimos 90 d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ías y su cobertura es de 6 meses o menos.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Rotación saludable.</w:t>
            </w:r>
          </w:p>
        </w:tc>
      </w:tr>
      <w:tr w:rsidR="00164763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Amarillo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Última salida hace 91 a 180 días, o cobertura mayor a 6 meses y hasta 12 meses.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Rotación lenta.</w:t>
            </w:r>
          </w:p>
        </w:tc>
      </w:tr>
      <w:tr w:rsidR="00164763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Rojo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salidas en más de 180 días, o cobertura mayor a 12 meses.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 crítico o estancado (obsoleto).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r>
        <w:t>Tenga en cuenta: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El semáforo solo aplica a productos que tienen unidades en bodega</w:t>
      </w:r>
      <w:r>
        <w:t xml:space="preserve"> (StockFisico mayor que cero). El objetivo es saber si el inventario que existe se está moviendo o está quieto. Un producto agotado no tiene inventario que pueda estar estancado; si se incluyera, aparecería en rojo solo por no tener salidas y el semáforo m</w:t>
      </w:r>
      <w:r>
        <w:t>ostraría una situación peor que la real.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rPr>
          <w:b/>
        </w:rPr>
        <w:t>Los límites de días y meses de la tabla son una sugerencia.</w:t>
      </w:r>
      <w:r>
        <w:t xml:space="preserve"> El usuario puede pedir otros, por ejemplo: "clasifica en rojo lo que lleve más de 120 días sin salidas". Si el usuario no indica límites, la IA usa los de </w:t>
      </w:r>
      <w:r>
        <w:t>esta tabla y debe decir en su respuesta cuáles usó.</w:t>
      </w:r>
    </w:p>
    <w:p w:rsidR="00164763" w:rsidRDefault="00F7162E">
      <w:pPr>
        <w:pStyle w:val="Ttulo2"/>
      </w:pPr>
      <w:r>
        <w:t>Preguntas del módulo gerencial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37"/>
        <w:gridCol w:w="3712"/>
        <w:gridCol w:w="3711"/>
      </w:tblGrid>
      <w:tr w:rsidR="00164763">
        <w:trPr>
          <w:cantSplit/>
          <w:tblHeader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Tablero original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Preguntas que se pueden hacer a la IA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164763" w:rsidRDefault="00F7162E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Cómo se responde</w:t>
            </w:r>
          </w:p>
        </w:tc>
      </w:tr>
      <w:tr w:rsidR="00164763">
        <w:trPr>
          <w:cantSplit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1. Inventario de Baja Rotación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productos están rotando lentamente?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referencias consumieron</w:t>
            </w:r>
            <w:r>
              <w:rPr>
                <w:rFonts w:ascii="Century Gothic" w:hAnsi="Century Gothic" w:cs="Century Gothic"/>
                <w:sz w:val="16"/>
                <w:szCs w:val="16"/>
              </w:rPr>
              <w:t xml:space="preserve"> menos de 10% de su existencia en los últimos 3 meses?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productos en oferta están desacelerando su consumo?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Consumo del período frente a la existencia actual; clasificación Amarillo del semáforo. Mostrar: referencia, descripción, existencia, última fec</w:t>
            </w:r>
            <w:r>
              <w:rPr>
                <w:rFonts w:ascii="Century Gothic" w:hAnsi="Century Gothic" w:cs="Century Gothic"/>
                <w:sz w:val="16"/>
                <w:szCs w:val="16"/>
              </w:rPr>
              <w:t>ha de movimiento, consumo del período, tiempo sin movimiento y clasificación.</w:t>
            </w:r>
          </w:p>
        </w:tc>
      </w:tr>
      <w:tr w:rsidR="00164763">
        <w:trPr>
          <w:cantSplit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2. Inventario Obsoleto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productos llevan demasiado tiempo almacenados?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referencias tienen existencia y no han tenido salidas en más de 6 meses?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¿Cuántas unidades hay sin movimiento en Zona Franca?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Existencia mayor que cero con tiempo sin movimiento alto. Mostrar: referencia, existencia, fecha de última entrada, fecha de última salida, meses sin movimiento y clasificación.</w:t>
            </w:r>
          </w:p>
        </w:tc>
      </w:tr>
      <w:tr w:rsidR="00164763">
        <w:trPr>
          <w:cantSplit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3. Última Importación vs Inventario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tan rápido se está consumiendo la última compra realizada?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importaciones recibidas en los últimos 6 meses llevan menos del 30% consumido?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¿Cuánto se ha vendido del MU-360 desde que llegó la última importación?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Porcentaje de consumo de la última importación. Mostrar: referencia, fecha de última importación, cantidad recibida, existencia actual, cantidad consumida y porcentaje de consumo.</w:t>
            </w:r>
          </w:p>
        </w:tc>
      </w:tr>
      <w:tr w:rsidR="00164763">
        <w:trPr>
          <w:cantSplit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4. Ranking de Referencias Estancadas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¿Cuáles son las referencias más crític</w:t>
            </w:r>
            <w:r>
              <w:rPr>
                <w:rFonts w:ascii="Century Gothic" w:hAnsi="Century Gothic" w:cs="Century Gothic"/>
                <w:sz w:val="16"/>
                <w:szCs w:val="16"/>
              </w:rPr>
              <w:t>as del inventario?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Dame el top 20 de referencias con más unidades estancadas.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¿Cuáles referencias críticas tienen además compras en tránsito?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Productos en Rojo ordenados por existencia actual (mayor a menor). Mostrar: referencia, existencia, fecha de últim</w:t>
            </w:r>
            <w:r>
              <w:rPr>
                <w:rFonts w:ascii="Century Gothic" w:hAnsi="Century Gothic" w:cs="Century Gothic"/>
                <w:sz w:val="16"/>
                <w:szCs w:val="16"/>
              </w:rPr>
              <w:t>a importación, tiempo sin movimiento y porcentaje de consumo.</w:t>
            </w:r>
          </w:p>
        </w:tc>
      </w:tr>
      <w:tr w:rsidR="00164763">
        <w:trPr>
          <w:cantSplit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lastRenderedPageBreak/>
              <w:t>5. Semáforo Gerencial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¿Qué tan saludable está actualmente el inventario?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¿Cuántas referencias están en verde, amarillo y rojo, y qué porcentaje representan?</w:t>
            </w:r>
          </w:p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¿Cómo cambió el semáforo frente al mes pasado?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763" w:rsidRDefault="00F7162E">
            <w:pPr>
              <w:spacing w:before="30" w:after="30"/>
            </w:pPr>
            <w:r>
              <w:rPr>
                <w:rFonts w:ascii="Century Gothic" w:hAnsi="Century Gothic" w:cs="Century Gothic"/>
                <w:sz w:val="16"/>
                <w:szCs w:val="16"/>
              </w:rPr>
              <w:t>Conteo y porcentaje de productos por clasificación. La comparación con meses anteriores requiere conservar los archivos de Inventario de esas fechas.</w:t>
            </w:r>
          </w:p>
        </w:tc>
      </w:tr>
    </w:tbl>
    <w:p w:rsidR="00164763" w:rsidRDefault="00164763">
      <w:pPr>
        <w:spacing w:before="0" w:after="0"/>
      </w:pPr>
    </w:p>
    <w:p w:rsidR="00164763" w:rsidRDefault="00F7162E">
      <w:pPr>
        <w:pStyle w:val="Ttulo2"/>
      </w:pPr>
      <w:r>
        <w:t>Preguntas complementarias para compras e importaciones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</w:t>
      </w:r>
      <w:r>
        <w:t>ué referencias tengo en rojo y aun así tienen órdenes de compra pendientes? (evitar comprar más de lo que no rota)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productos tienen stock disponible negativo o cobertura menor a un mes y no tienen compras en tránsito? (riesgo de desabastecimiento)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</w:t>
      </w:r>
      <w:r>
        <w:t>é proveedores concentran las referencias con baja rotación?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¿Cuánto tiempo pasa en promedio entre la FechaCompra y la FechaRealEntrega por proveedor?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órdenes de compra están atrasadas frente a su FechaEstimadaEntrega y siguen Pendientes?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¿Qué porcenta</w:t>
      </w:r>
      <w:r>
        <w:t>je del inventario está en Zona Franca y cuál es su rotación frente a Bodega Local?</w:t>
      </w:r>
    </w:p>
    <w:p w:rsidR="00164763" w:rsidRDefault="00F7162E">
      <w:pPr>
        <w:pStyle w:val="Ttulo2"/>
      </w:pPr>
      <w:r>
        <w:t>Alcance y precisión de los indicadores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 xml:space="preserve">El consumo se asigna a la </w:t>
      </w:r>
      <w:r>
        <w:rPr>
          <w:b/>
        </w:rPr>
        <w:t>FechaPedido</w:t>
      </w:r>
      <w:r>
        <w:t xml:space="preserve">; los archivos no traen la fecha exacta de cada despacho. Para análisis mensuales o trimestrales </w:t>
      </w:r>
      <w:r>
        <w:t>la aproximación es adecuada.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 xml:space="preserve">La precisión de las fechas de último movimiento mejora con el tiempo: a partir de la entrada en producción, cada archivo de Inventario diario permite detectar el día exacto en que cambió el stock. Se recomienda </w:t>
      </w:r>
      <w:r>
        <w:rPr>
          <w:b/>
        </w:rPr>
        <w:t xml:space="preserve">conservar todos </w:t>
      </w:r>
      <w:r>
        <w:rPr>
          <w:b/>
        </w:rPr>
        <w:t>los archivos de Inventario</w:t>
      </w:r>
      <w:r>
        <w:t>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Las entradas por ajustes manuales de inventario o traslados entre bodegas no aparecen como órdenes de compra; se reflejan solo en los cambios del StockFisico entre archivos de Inventario diarios.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Los filtros por línea de product</w:t>
      </w:r>
      <w:r>
        <w:t>o, categoría y marca de la propuesta original no están disponibles en los archivos. Sí se puede filtrar por referencia, proveedor, bodega, fechas, producto nacional, visible en catálogo, oferta e importación especial.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Los pedidos cancelados no forman parte</w:t>
      </w:r>
      <w:r>
        <w:t xml:space="preserve"> del consumo, lo cual es correcto: no retiraron mercancía del inventario.</w:t>
      </w:r>
    </w:p>
    <w:p w:rsidR="002B41A2" w:rsidRDefault="002B41A2" w:rsidP="002B41A2">
      <w:pPr>
        <w:pStyle w:val="Prrafodelista"/>
      </w:pPr>
    </w:p>
    <w:p w:rsidR="00164763" w:rsidRDefault="00F7162E">
      <w:pPr>
        <w:pStyle w:val="Ttulo1"/>
      </w:pPr>
      <w:r>
        <w:lastRenderedPageBreak/>
        <w:t>12. PREGUNTAS FRECUENTES</w:t>
      </w:r>
    </w:p>
    <w:p w:rsidR="00164763" w:rsidRDefault="00F7162E">
      <w:r>
        <w:rPr>
          <w:b/>
        </w:rPr>
        <w:t>El archivo de Pedidos de hoy tiene muy pocas filas, ¿está incompleto?</w:t>
      </w:r>
    </w:p>
    <w:p w:rsidR="00164763" w:rsidRDefault="00F7162E">
      <w:r>
        <w:t>No. Solo trae los pedidos creados o modificados desde el archivo anterior. Si no hubo cambios, el archivo puede traer solo el encabezado.</w:t>
      </w:r>
    </w:p>
    <w:p w:rsidR="00164763" w:rsidRDefault="00F7162E">
      <w:r>
        <w:rPr>
          <w:b/>
        </w:rPr>
        <w:t>¿Por qué una orden de compra aparece muchas veces?</w:t>
      </w:r>
    </w:p>
    <w:p w:rsidR="00164763" w:rsidRDefault="00F7162E">
      <w:r>
        <w:t>Porque cada fila combina un producto con una anotación. Ver capítul</w:t>
      </w:r>
      <w:r>
        <w:t>o 8.</w:t>
      </w:r>
    </w:p>
    <w:p w:rsidR="00164763" w:rsidRDefault="00F7162E">
      <w:r>
        <w:rPr>
          <w:b/>
        </w:rPr>
        <w:t>No llegó el correo de un día, ¿qué hago?</w:t>
      </w:r>
    </w:p>
    <w:p w:rsidR="00164763" w:rsidRDefault="00F7162E">
      <w:r>
        <w:t>Revise en la carpeta de Staging si existen los archivos con la fecha del día. Si no existen o el correo indica "Falló", informe al área de soporte.</w:t>
      </w:r>
    </w:p>
    <w:p w:rsidR="00164763" w:rsidRDefault="00F7162E">
      <w:r>
        <w:rPr>
          <w:b/>
        </w:rPr>
        <w:t>¿Puedo consultar el inventario de una fecha pasada?</w:t>
      </w:r>
    </w:p>
    <w:p w:rsidR="00164763" w:rsidRDefault="00F7162E">
      <w:r>
        <w:t>Solo si co</w:t>
      </w:r>
      <w:r>
        <w:t>nserva el archivo de Inventario de esa fecha. El sistema no guarda históricos de inventario; cada archivo es la fotografía de su momento.</w:t>
      </w:r>
    </w:p>
    <w:p w:rsidR="00164763" w:rsidRDefault="00F7162E">
      <w:r>
        <w:rPr>
          <w:b/>
        </w:rPr>
        <w:t>¿Puedo generar los archivos en otro momento del día?</w:t>
      </w:r>
    </w:p>
    <w:p w:rsidR="00164763" w:rsidRDefault="00F7162E">
      <w:r>
        <w:t xml:space="preserve">El proceso es automático. Una ejecución adicional o un cambio de </w:t>
      </w:r>
      <w:r>
        <w:t>horario debe solicitarse al área de soporte.</w:t>
      </w:r>
    </w:p>
    <w:p w:rsidR="00164763" w:rsidRDefault="00F7162E">
      <w:r>
        <w:rPr>
          <w:b/>
        </w:rPr>
        <w:t>Aparece un pedido con fecha de hace meses en el archivo de hoy, ¿es un error?</w:t>
      </w:r>
    </w:p>
    <w:p w:rsidR="00164763" w:rsidRDefault="00F7162E">
      <w:r>
        <w:t>No. Aparece porque fue modificado recientemente. La columna FechaUltimaModificacion muestra cuándo.</w:t>
      </w:r>
    </w:p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/>
    <w:p w:rsidR="002B41A2" w:rsidRDefault="002B41A2">
      <w:bookmarkStart w:id="0" w:name="_GoBack"/>
      <w:bookmarkEnd w:id="0"/>
    </w:p>
    <w:p w:rsidR="00164763" w:rsidRDefault="00F7162E">
      <w:pPr>
        <w:pStyle w:val="Ttulo1"/>
      </w:pPr>
      <w:r>
        <w:lastRenderedPageBreak/>
        <w:t>13. LIMITACIONES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La información n</w:t>
      </w:r>
      <w:r>
        <w:t>o es en tiempo real: corresponde al momento de generación de cada archivo.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No existe consulta manual ni filtros por usuario; se entregan siempre los tres archivos completos según las reglas descritas.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No se conservan históricos de inventario en el sistema;</w:t>
      </w:r>
      <w:r>
        <w:t xml:space="preserve"> si se requieren, se deben guardar los archivos diarios.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Los pedidos y órdenes de compra cancelados no se incluyen, ni se notifica su cancelación en los archivos.</w:t>
      </w:r>
    </w:p>
    <w:p w:rsidR="00164763" w:rsidRDefault="00F7162E">
      <w:pPr>
        <w:pStyle w:val="Prrafodelista"/>
        <w:numPr>
          <w:ilvl w:val="0"/>
          <w:numId w:val="28"/>
        </w:numPr>
      </w:pPr>
      <w:r>
        <w:t>Solo se incluyen en Inventario los artículos y subreferencias activos.</w:t>
      </w:r>
    </w:p>
    <w:sectPr w:rsidR="00164763" w:rsidSect="00BE5894">
      <w:headerReference w:type="even" r:id="rId9"/>
      <w:headerReference w:type="firs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62E" w:rsidRDefault="00F7162E" w:rsidP="00836AFC">
      <w:pPr>
        <w:spacing w:before="0" w:after="0"/>
      </w:pPr>
      <w:r>
        <w:separator/>
      </w:r>
    </w:p>
  </w:endnote>
  <w:endnote w:type="continuationSeparator" w:id="0">
    <w:p w:rsidR="00F7162E" w:rsidRDefault="00F7162E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62E" w:rsidRDefault="00F7162E" w:rsidP="00836AFC">
      <w:pPr>
        <w:spacing w:before="0" w:after="0"/>
      </w:pPr>
      <w:r>
        <w:separator/>
      </w:r>
    </w:p>
  </w:footnote>
  <w:footnote w:type="continuationSeparator" w:id="0">
    <w:p w:rsidR="00F7162E" w:rsidRDefault="00F7162E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E2422D"/>
    <w:multiLevelType w:val="hybridMultilevel"/>
    <w:tmpl w:val="08A4C7C4"/>
    <w:lvl w:ilvl="0" w:tplc="403E1BFC">
      <w:start w:val="1"/>
      <w:numFmt w:val="decimal"/>
      <w:lvlText w:val="%1."/>
      <w:lvlJc w:val="left"/>
      <w:pPr>
        <w:ind w:left="720" w:hanging="432"/>
      </w:pPr>
    </w:lvl>
    <w:lvl w:ilvl="1" w:tplc="F5881A12">
      <w:numFmt w:val="decimal"/>
      <w:lvlText w:val=""/>
      <w:lvlJc w:val="left"/>
    </w:lvl>
    <w:lvl w:ilvl="2" w:tplc="9C3E6E52">
      <w:numFmt w:val="decimal"/>
      <w:lvlText w:val=""/>
      <w:lvlJc w:val="left"/>
    </w:lvl>
    <w:lvl w:ilvl="3" w:tplc="98963A1E">
      <w:numFmt w:val="decimal"/>
      <w:lvlText w:val=""/>
      <w:lvlJc w:val="left"/>
    </w:lvl>
    <w:lvl w:ilvl="4" w:tplc="0ACC79AC">
      <w:numFmt w:val="decimal"/>
      <w:lvlText w:val=""/>
      <w:lvlJc w:val="left"/>
    </w:lvl>
    <w:lvl w:ilvl="5" w:tplc="4442FEA8">
      <w:numFmt w:val="decimal"/>
      <w:lvlText w:val=""/>
      <w:lvlJc w:val="left"/>
    </w:lvl>
    <w:lvl w:ilvl="6" w:tplc="3244C3BE">
      <w:numFmt w:val="decimal"/>
      <w:lvlText w:val=""/>
      <w:lvlJc w:val="left"/>
    </w:lvl>
    <w:lvl w:ilvl="7" w:tplc="FEACAEE0">
      <w:numFmt w:val="decimal"/>
      <w:lvlText w:val=""/>
      <w:lvlJc w:val="left"/>
    </w:lvl>
    <w:lvl w:ilvl="8" w:tplc="32B84ABA">
      <w:numFmt w:val="decimal"/>
      <w:lvlText w:val=""/>
      <w:lvlJc w:val="left"/>
    </w:lvl>
  </w:abstractNum>
  <w:abstractNum w:abstractNumId="38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2"/>
  </w:num>
  <w:num w:numId="4">
    <w:abstractNumId w:val="2"/>
  </w:num>
  <w:num w:numId="5">
    <w:abstractNumId w:val="34"/>
  </w:num>
  <w:num w:numId="6">
    <w:abstractNumId w:val="24"/>
  </w:num>
  <w:num w:numId="7">
    <w:abstractNumId w:val="30"/>
  </w:num>
  <w:num w:numId="8">
    <w:abstractNumId w:val="33"/>
  </w:num>
  <w:num w:numId="9">
    <w:abstractNumId w:val="6"/>
  </w:num>
  <w:num w:numId="10">
    <w:abstractNumId w:val="25"/>
  </w:num>
  <w:num w:numId="11">
    <w:abstractNumId w:val="11"/>
  </w:num>
  <w:num w:numId="12">
    <w:abstractNumId w:val="38"/>
  </w:num>
  <w:num w:numId="13">
    <w:abstractNumId w:val="0"/>
  </w:num>
  <w:num w:numId="14">
    <w:abstractNumId w:val="5"/>
  </w:num>
  <w:num w:numId="15">
    <w:abstractNumId w:val="13"/>
  </w:num>
  <w:num w:numId="16">
    <w:abstractNumId w:val="17"/>
  </w:num>
  <w:num w:numId="17">
    <w:abstractNumId w:val="16"/>
  </w:num>
  <w:num w:numId="18">
    <w:abstractNumId w:val="31"/>
  </w:num>
  <w:num w:numId="19">
    <w:abstractNumId w:val="18"/>
  </w:num>
  <w:num w:numId="20">
    <w:abstractNumId w:val="8"/>
  </w:num>
  <w:num w:numId="21">
    <w:abstractNumId w:val="19"/>
  </w:num>
  <w:num w:numId="22">
    <w:abstractNumId w:val="36"/>
  </w:num>
  <w:num w:numId="23">
    <w:abstractNumId w:val="20"/>
  </w:num>
  <w:num w:numId="24">
    <w:abstractNumId w:val="14"/>
  </w:num>
  <w:num w:numId="25">
    <w:abstractNumId w:val="28"/>
  </w:num>
  <w:num w:numId="26">
    <w:abstractNumId w:val="35"/>
  </w:num>
  <w:num w:numId="27">
    <w:abstractNumId w:val="23"/>
  </w:num>
  <w:num w:numId="28">
    <w:abstractNumId w:val="26"/>
  </w:num>
  <w:num w:numId="29">
    <w:abstractNumId w:val="32"/>
  </w:num>
  <w:num w:numId="30">
    <w:abstractNumId w:val="4"/>
  </w:num>
  <w:num w:numId="31">
    <w:abstractNumId w:val="27"/>
  </w:num>
  <w:num w:numId="32">
    <w:abstractNumId w:val="29"/>
  </w:num>
  <w:num w:numId="33">
    <w:abstractNumId w:val="1"/>
  </w:num>
  <w:num w:numId="34">
    <w:abstractNumId w:val="3"/>
  </w:num>
  <w:num w:numId="35">
    <w:abstractNumId w:val="21"/>
  </w:num>
  <w:num w:numId="36">
    <w:abstractNumId w:val="15"/>
  </w:num>
  <w:num w:numId="37">
    <w:abstractNumId w:val="7"/>
  </w:num>
  <w:num w:numId="38">
    <w:abstractNumId w:val="10"/>
  </w:num>
  <w:num w:numId="39">
    <w:abstractNumId w:val="37"/>
    <w:lvlOverride w:ilvl="0">
      <w:startOverride w:val="1"/>
    </w:lvlOverride>
  </w:num>
  <w:num w:numId="40">
    <w:abstractNumId w:val="37"/>
    <w:lvlOverride w:ilvl="0">
      <w:startOverride w:val="1"/>
    </w:lvlOverride>
  </w:num>
  <w:num w:numId="41">
    <w:abstractNumId w:val="3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4763"/>
    <w:rsid w:val="00165092"/>
    <w:rsid w:val="00201821"/>
    <w:rsid w:val="00236082"/>
    <w:rsid w:val="002B41A2"/>
    <w:rsid w:val="00320567"/>
    <w:rsid w:val="003E72A3"/>
    <w:rsid w:val="003F2B91"/>
    <w:rsid w:val="003F430E"/>
    <w:rsid w:val="004046C8"/>
    <w:rsid w:val="006B510B"/>
    <w:rsid w:val="006E2013"/>
    <w:rsid w:val="00763E46"/>
    <w:rsid w:val="00836AFC"/>
    <w:rsid w:val="008F70F1"/>
    <w:rsid w:val="009B0A60"/>
    <w:rsid w:val="00A16DF0"/>
    <w:rsid w:val="00A542E7"/>
    <w:rsid w:val="00AB15CC"/>
    <w:rsid w:val="00AC2250"/>
    <w:rsid w:val="00AF4A00"/>
    <w:rsid w:val="00B609A3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7162E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919BA-9B12-4C5C-924C-E3950DA5F4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18</Pages>
  <Words>4477</Words>
  <Characters>24629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- Interfaz para Consulta de Inventario y Movimientos</dc:title>
  <dc:subject/>
  <dc:creator>Andres Ricardo Diaz Cardenas</dc:creator>
  <cp:keywords/>
  <dc:description/>
  <cp:lastModifiedBy>Cuenta Microsoft</cp:lastModifiedBy>
  <cp:revision>13</cp:revision>
  <dcterms:created xsi:type="dcterms:W3CDTF">2026-09-22T16:12:00Z</dcterms:created>
  <dcterms:modified xsi:type="dcterms:W3CDTF">2026-09-26T03:16:00Z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