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7F7F7F"/>
          <w:sz w:val="36"/>
          <w:szCs w:val="36"/>
        </w:rPr>
        <w:t xml:space="preserve">MANUAL TÉCNICO</w:t>
      </w: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000000"/>
          <w:sz w:val="40"/>
          <w:szCs w:val="40"/>
        </w:rPr>
        <w:t xml:space="preserve">NUEVAS FUNCIONALIDADES</w:t>
      </w: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000000"/>
          <w:sz w:val="40"/>
          <w:szCs w:val="40"/>
        </w:rPr>
        <w:t xml:space="preserve">PARA ALDEBARAN WEB</w:t>
      </w:r>
    </w:p>
    <w:p>
      <w:pPr>
        <w:spacing w:before="900"/>
      </w:pP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000000"/>
          <w:sz w:val="32"/>
          <w:szCs w:val="32"/>
        </w:rPr>
        <w:t xml:space="preserve">Inventario del Artículo en la Alarma</w:t>
      </w: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000000"/>
          <w:sz w:val="32"/>
          <w:szCs w:val="32"/>
        </w:rPr>
        <w:t xml:space="preserve">de Cantidades Mínimas</w:t>
      </w:r>
    </w:p>
    <w:p>
      <w:pPr>
        <w:spacing w:before="200"/>
        <w:jc w:val="right"/>
      </w:pPr>
      <w:r>
        <w:rPr>
          <w:rFonts w:ascii="Century Gothic" w:cs="Century Gothic" w:eastAsia="Century Gothic" w:hAnsi="Century Gothic"/>
          <w:color w:val="7F7F7F"/>
          <w:sz w:val="18"/>
          <w:szCs w:val="18"/>
        </w:rPr>
        <w:t xml:space="preserve">Requerimiento: Módulo de Órdenes de Pago a Proveedores – ítem aprobado</w:t>
      </w: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7F7F7F"/>
          <w:sz w:val="18"/>
          <w:szCs w:val="18"/>
        </w:rPr>
        <w:t xml:space="preserve">Incluye: Excel del correo periódico y corrección de la pestaña inicial del Tablero</w:t>
      </w:r>
    </w:p>
    <w:p>
      <w:pPr>
        <w:spacing w:before="900"/>
        <w:jc w:val="center"/>
      </w:pPr>
      <w:r>
        <w:rPr>
          <w:rFonts w:ascii="Century Gothic" w:cs="Century Gothic" w:eastAsia="Century Gothic" w:hAnsi="Century Gothic"/>
          <w:color w:val="7F7F7F"/>
          <w:sz w:val="32"/>
          <w:szCs w:val="32"/>
        </w:rPr>
        <w:t xml:space="preserve">Para</w:t>
      </w:r>
    </w:p>
    <w:p>
      <w:pPr>
        <w:jc w:val="center"/>
      </w:pPr>
      <w:r>
        <w:rPr>
          <w:rFonts w:ascii="Century Gothic" w:cs="Century Gothic" w:eastAsia="Century Gothic" w:hAnsi="Century Gothic"/>
          <w:sz w:val="32"/>
          <w:szCs w:val="32"/>
        </w:rPr>
        <w:t xml:space="preserve">PROMOS</w:t>
      </w:r>
    </w:p>
    <w:p>
      <w:pPr>
        <w:spacing w:before="220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Bogotá, 1 de octubre de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Manual Técnico – Inventario del Artículo en la Alarma de Cantidades Mínimas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1 de octubre de 2026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Elaboró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Andrés Ricardo Díaz Cárdenas – Analista Funcional y Líder del proyecto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Dirigido 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Personal técnico de PROMOS: DBA, desarrollo y soporte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Rama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RQM-InventarioCompletoEnAlarmaDeCantidadMinima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Manual Funcional – Inventario del Artículo en la Alarma de Cantidades Mínimas</w:t>
            </w:r>
          </w:p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PROPUESTA – Módulo de Órdenes de Pago a Proveedores</w:t>
            </w:r>
          </w:p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Plan de trabajo (04), Bitácora de pruebas (05)</w:t>
            </w:r>
          </w:p>
        </w:tc>
      </w:tr>
    </w:tbl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1. OBJETIVO Y ALCANCE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Este documento describe la implementación técnica del ítem aprobado por PROMOS de la propuesta "Módulo de Órdenes de Pago a Proveedores":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Inventario del artículo en la alarma de cantidades mínimas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Está dirigido al personal técnico responsable de instalar, operar, diagnosticar y mantener la solución. El uso se describe en el "Manual Funcional".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Alcance implementado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Diálogo "Inventario del artículo"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en la bandeja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Sobrepaso de cantidades mínimas por referencia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del Tablero: imagen del artículo + inventario de todas sus referencias activas (Bodega Local, Zona Franca, Stock Físico, Tránsito, Comprometido, Disponible) con la referencia de la alarma resaltada.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Corrección del tránsito de la alarma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SP_GET_MINIMUM_QUANTITY_ALARMS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): suma OC Pendientes y En aprobación, igual que el diálogo y la exportación CSV de Fase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Excel del correo periódico de cantidades mínimas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(RQM en producción): un grupo por artículo con "+" de Excel que despliega el inventario de sus referencias, con las mismas cifras y fórmulas del diálogo.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Corrección del Tablero: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la pestaña seleccionada al entrar es la primera que el usuario tiene permiso de ver (hallazgo durante las pruebas).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Corrección de codificación de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Shared/ImageDialog.razor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(ISO-8859 → UTF-8) para las tildes del mensaje "sin imagen".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2. ARQUITECTURA DE LA SOLUCIÓN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La solución respeta la arquitectura en capas existente (Clean Architecture): la interfaz no conoce la capa de datos y todo pasa por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Application.Services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cuyos modelos representan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caso de uso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El mismo caso de uso alimenta el diálogo del Tablero y el Excel del correo, por lo que ambos muestran exactamente las mismas cifras.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UI (Aldebaran.Web)                                    -&gt; solo presenta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MinimumQuantityNotifications  -- botón de imagen --&gt; ArticleInventoryDialog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ArticleInventoryDialog = ImageDialog (reutilizado) + LocalizedDataGrid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NotificationWorker (BackgroundService, por horario)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InventoryMinimumAlertService (orquestador del correo)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InventoryMinimumGroupedExportBuilder (grupos por artículo)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IFileBytesGeneratorService.GetExcelBytesWithChildRows (Excel con "+")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IArticleInventoryService / ArticleInventoryService  (Application.Services - caso de uso)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Model: ArticleReferenceInventory (record)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IArticleInventoryRepository / ArticleInventoryRepository (DataAccess.Infraestructure)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Entidad keyless: ItemReferenceInventory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dbo.SP_GET_ITEM_REFERENCES_INVENTORY @ReferenceId          (SQL Server)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Flujo del diálogo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usuario pulsa el botón de imagen de una alarma en la bandeja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Sobrepaso de cantidades mínimas por referencia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833C0B"/>
          <w:sz w:val="17"/>
          <w:szCs w:val="17"/>
        </w:rPr>
        <w:t xml:space="preserve">MinimumQuantityNotifications.ShowArticleInventoryDialogAsync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abre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ArticleInventoryDialog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(1000 px) con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ReferenceId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ArticleName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 la alarma.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diálogo embebe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ImageDialog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(sin modificarlo) y llama a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IArticleInventoryService.GetByReferenceAsync(referenceId)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servicio valida la referencia (≤ 0 → lista vacía sin ir a BD), invoca el repositorio y mapea cada fila al modelo del caso de uso.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repositorio ejecuta el SP con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SqlParameter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tipado (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Int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) y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AsNoTracking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La grilla resalta la fila de la alarma (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CellRender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: negrita y fondo #fff3cd) y muestra los números en formato N0; Disponible en verde (&gt; 0) o rojo (≤ 0).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Flujo del correo periódico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  <w:color w:val="833C0B"/>
          <w:sz w:val="17"/>
          <w:szCs w:val="17"/>
        </w:rPr>
        <w:t xml:space="preserve">NotificationWorker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se ejecuta según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InventoryMinimumAlertSettings.DaysOfWeek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ExecutionHours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llama a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InventoryMinimumAlertService.ExecuteAsync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Por cada empleado del rol configurado obtiene sus alarmas (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SP_GET_MINIMUM_QUANTITY_ALARMS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  <w:color w:val="833C0B"/>
          <w:sz w:val="17"/>
          <w:szCs w:val="17"/>
        </w:rPr>
        <w:t xml:space="preserve">GetArticleAlarmGroupsAsync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recorre las alarmas ordenadas por nombre y consulta el inventario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una vez por artículo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; las alarmas de un artículo ya consultado quedan cubiertas en ese grupo.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  <w:color w:val="833C0B"/>
          <w:sz w:val="17"/>
          <w:szCs w:val="17"/>
        </w:rPr>
        <w:t xml:space="preserve">InventoryMinimumGroupedExportBuilder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arma las filas: padre = alarma (imagen y cifras de su referencia), hijos = referencias activas del artículo con las que están en alarma marcadas.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  <w:color w:val="833C0B"/>
          <w:sz w:val="17"/>
          <w:szCs w:val="17"/>
        </w:rPr>
        <w:t xml:space="preserve">GetExcelBytesWithChildRows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genera el Excel agrupado; el token "Marcar alarmas como leídas" se guarda con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todos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los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AlarmId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del correo (sin cambios).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Principios aplicados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Caso de uso en Application: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ArticleReferenceInventory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es un record propio, no copia de la entidad; mapeo explícito (sin AutoMapper,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ApplicationServicesProfile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intacto).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Responsabilidad única: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orquestadores cortos (servicio, diálogo, generador) que coordinan métodos pequeños y funciones puras (builder).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Componentes compartidos sin cambios funcionales: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ImageDialog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LocalizedDataGrid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GetExcelBytes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no se modificaron; el generador se amplió con un método nuevo en un archivo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partial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aparte.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SQL parametrizado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con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SqlParameter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; nunca SQL concatenado.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Codificación: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archivos nuevos en UTF-8 sin BOM y CRLF; los existentes conservan la suya (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Index.razor(.cs)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en ISO-8859, otros con BOM).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3. INVENTARIO DE OBJETOS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260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Objeto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dbo.SP_GET_ITEM_REFERENCES_INVENTORY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Procedimiento (nuevo)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Inventario de las referencias activas del artículo de una referencia.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IX_PURCHASE_ORDER_DETAILS_REFERENCE_ID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Índice (condicional)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Se crea solo si no existe un índice que inicie por REFERENCE_ID. En pruebas ya existía IND_PURCHASE_ORDER_DETAIL_REFERENCE_ID.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dbo.SP_GET_MINIMUM_QUANTITY_ALARMS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Procedimiento (corregido)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Tránsito = OC Pendientes + En aprobación, solo tipo de documento 'O'. Firma y columnas sin cambios.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Script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scripts/RQM Inventario Articulo Alarma Minimos/01 - SP_GET_ITEM_REFERENCES_INVENTORY.sql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Despliegue. Idempotente (CREATE OR ALTER).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.../02 - Pruebas SP_GET_ITEM_REFERENCES_INVENTORY.sql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Pruebas automáticas, solo lectura. Busca los artículos de prueba en la BD.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.../03 - Correccion SP_GET_MINIMUM_QUANTITY_ALARMS (transito).sql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Despliegue. Idempotente.</w:t>
            </w:r>
          </w:p>
        </w:tc>
      </w:tr>
    </w:tbl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Capa de datos (Aldebaran.DataAccess / DataAccess.Infraestructure)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Entities/ItemReferenceInventory.cs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Fila del SP (entidad sin llave).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AldebaranDbContext.cs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Línea agregada: HasNoKey de ItemReferenceInventory.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Repository/IArticleInventoryRepository.cs</w:t>
            </w:r>
          </w:p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Repository/ArticleInventoryRepository.cs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Invoca el SP con SqlParameter (Int); AsNoTracking.</w:t>
            </w:r>
          </w:p>
        </w:tc>
      </w:tr>
    </w:tbl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Capa de aplicación (Aldebaran.Application.Services)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Models/ArticleReferenceInventory.cs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Record del caso de uso (10 propiedades, fórmulas documentadas).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Services/IArticleInventoryService.cs</w:t>
            </w:r>
          </w:p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Services/ArticleInventoryService.cs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Orquestador del caso de uso; referencia ≤ 0 → vacío; mapeo explícito.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InventoryMinimumAlerts/Models/InventoryMinimumGroupedExportDto.cs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Columnas del Excel agrupado + Children (no es columna).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InventoryMinimumAlerts/InventoryMinimumGroupedExportBuilder.cs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(internal) Funciones puras: padre/hijos, marcas de alarma.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InventoryMinimumAlerts/InventoryMinimumAlertService.cs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Modificado: inyecta IArticleInventoryService, agrupa por artículo y usa GetExcelBytesWithChildRows.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InventoryMinimumAlerts/Models/InventoryMinimumDto.cs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Modificado: se eliminó InventoryMinimumExportDto (sin uso).</w:t>
            </w:r>
          </w:p>
        </w:tc>
      </w:tr>
    </w:tbl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Infraestructura común (Aldebaran.Infraestructure.Common)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Utils/IFileBytesGeneratorService.cs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Adición: GetExcelBytesWithChildRows&lt;T&gt;(parents, childrenSelector).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Utils/FileBytesGeneratorService.cs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Solo se declaró partial; GetExcelBytes sin cambios.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Utils/FileBytesGeneratorService.ChildRows.cs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Nuevo: Excel con outline (padres nivel 0, hijos nivel 1 ocultos).</w:t>
            </w:r>
          </w:p>
        </w:tc>
      </w:tr>
    </w:tbl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Capa de presentación (Aldebaran.Web)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Shared/ArticleInventoryDialog.razor(.cs)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Nuevo diálogo: ImageDialog + grilla; estados cargando / sin datos / error.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Pages/DashboardNotificationComponents/MinimumQuantityNotifications.razor(.cs)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El botón de imagen abre ArticleInventoryDialog; tooltip "Ver imagen e inventario del artículo".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Shared/ImageDialog.razor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Solo codificación ISO-8859 → UTF-8 (contenido igual).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Pages/Index.razor(.cs)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@bind-SelectedIndex y GetFirstVisibleTabIndex() (pestaña inicial).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Extensions/ArchitectureBuilderExtensions.cs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Registro DI de IArticleInventoryRepository e IArticleInventoryService.</w:t>
            </w:r>
          </w:p>
        </w:tc>
      </w:tr>
    </w:tbl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4. BASE DE DATOS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4.1 SP_GET_ITEM_REFERENCES_INVENTORY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Recibe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@ReferenceId INT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(la referencia de la alarma), ubica su artículo y devuelve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una fila por referencia activa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del artículo, ordenada por nombre de referencia. Referencia inexistente o NULL: conjunto vacío con la misma estructura. No filtra por artículo activo: si la alarma existe, su inventario debe verse.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Cálculo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ReferenceId, ReferenceCode, ReferenceName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int, varchar(30), varchar(30)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ITEM_REFERENCES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LocalWarehouse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int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REFERENCES_WAREHOUSE en la bodega WAREHOUSE_CODE = 1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FreeZone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int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REFERENCES_WAREHOUSE en la bodega WAREHOUSE_CODE = 2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PhysicalStock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int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Stock Físico = LocalWarehouse + FreeZone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InTransit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int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REQUESTED_QUANTITY de OC (DOCUMENT_TYPE_CODE 'O') con STATUS_ORDER 1 (Pendiente) y 4 (En aprobación)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Committed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int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RESERVED_QUANTITY + ORDERED_QUANTITY (Reservas + Pedidos)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Available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int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PhysicalStock + InTransit − Committed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IsAlarmReference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bit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1 para la referencia recibida en @ReferenceId</w:t>
            </w:r>
          </w:p>
        </w:tc>
      </w:tr>
    </w:tbl>
    <w:p>
      <w:pPr>
        <w:pBdr>
          <w:left w:val="single" w:color="0F4761" w:sz="18" w:space="6"/>
        </w:pBdr>
        <w:shd w:fill="F2F2F2" w:color="auto" w:val="clear"/>
        <w:spacing w:after="120" w:before="80"/>
        <w:ind w:left="12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Todas las columnas calculadas van envueltas en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ISNULL(..., 0)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: el metadato del resultado queda NOT NULL y la entidad de EF usa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int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bool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no anulables (se verifica con el caso C04 del script de pruebas).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Las agregaciones (bodegas y tránsito) se limitan a las referencias del artículo, por lo que la consulta no recorre todo el inventario: con 21 referencias usa 0 ms de CPU y lecturas mínimas.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4.2 Corrección de SP_GET_MINIMUM_QUANTITY_ALARMS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La subconsulta de tránsito solo sumaba OC con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STATUS_ORDER = 1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no filtraba el tipo de documento. Ahora suma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STATUS_ORDER IN (1, 4)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con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DOCUMENT_TYPE_CODE = 'O'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El resto del procedimiento (firma, columnas, filtros, búsqueda y alarmas ocultas por empleado) no cambia. La corrección aplica automáticamente al Tablero y al correo periódico, que usan el mismo SP.</w:t>
      </w:r>
    </w:p>
    <w:p>
      <w:pPr>
        <w:pBdr>
          <w:left w:val="single" w:color="0F4761" w:sz="18" w:space="6"/>
        </w:pBdr>
        <w:shd w:fill="F2F2F2" w:color="auto" w:val="clear"/>
        <w:spacing w:after="120" w:before="80"/>
        <w:ind w:left="12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La columna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Disponible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 la bandeja la calcula la pantalla como Inventario + Tránsito − Reservado − Pedido, la misma fórmula del diálogo. Con la corrección del tránsito, la fila de la alarma en el diálogo coincide con la bandeja.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4.3 Script de pruebas (02)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Ejecutar completo en SSMS; es solo lectura. Busca automáticamente tres artículos (A1 con más referencias activas, A2 con referencias inactivas, A3 con tránsito) y los compara contra un cálculo de control independiente. También valida referencia inexistente, NULL, referencia inactiva y la estructura de columnas, e informa: I01 referencias inactivas con mínimo configurado, I02 diferencias entre Local + ZF e INVENTORY_QUANTITY, I03 índice por REFERENCE_ID. Resultado esperado: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RESULTADO: TODAS LAS PRUEBAS OK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5. EXCEL AGRUPADO DEL CORREO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5.1 GetExcelBytesWithChildRows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Nuevo método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aditivo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IFileBytesGeneratorService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: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GetExcelBytesWithChildRows&lt;T&gt;(List&lt;T&gt; parents, Func&lt;T, IEnumerable&lt;T&gt;&gt; childrenSelector)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Padres e hijos usan el mismo tipo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T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(mismas columnas, atributos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[DisplayName]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[ExcelImage]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). Reutiliza los helpers privados existentes (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GetProperties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IsNumeric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InsertImage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estilos) sin modificarlos.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Elemento OpenXML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Efecto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sheetPr / outlinePr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summaryBelow = 0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El "+" queda en la fila del padre (arriba del grupo).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sheetFormatPr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outlineLevelRow = 1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Un nivel de agrupamiento.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row (padre)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nivel 0; collapsed = 1 si tiene hijos; alto 100 si tiene imagen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Fila visible con la imagen.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row (hijo)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outlineLevel = 1; hidden = 1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Detalle contraído, sin imagen, alto normal.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sheetProtection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No se incluye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Excel no permite expandir/contraer grupos en hojas protegidas (D7).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Celdas nulas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Celda vacía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Ej.: Cantidad mínima en referencias que no están en alarma.</w:t>
            </w:r>
          </w:p>
        </w:tc>
      </w:tr>
    </w:tbl>
    <w:p>
      <w:pPr>
        <w:pBdr>
          <w:left w:val="single" w:color="0F4761" w:sz="18" w:space="6"/>
        </w:pBdr>
        <w:shd w:fill="F2F2F2" w:color="auto" w:val="clear"/>
        <w:spacing w:after="120" w:before="80"/>
        <w:ind w:left="12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armado de celdas del método nuevo replica la lógica de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GetExcelBytes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en métodos privados propios, para no modificar el método compartido. Unificarlos queda como deuda técnica, a hacer junto con una regresión general de las exportaciones.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5.2 Columnas del Excel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Artículo / Referencia · Imagen · En alarma · Cantidad mínima · Bodega Local · Zona Franca · Stock Físico · En tránsito · Comprometido · Disponible. El Disponible ahora resta Reservas y Pedidos (antes restaba solo Pedidos).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5.3 Agrupamiento por artículo (D9)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Un grupo por artículo: el padre es la primera alarma del artículo (por nombre).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detalle trae todas las referencias activas del artículo; las que están en alarma llevan "Sí" y su Cantidad mínima.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Si el inventario no trajera la referencia de la alarma, el padre usa las cifras de la alarma (respaldo).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lote del enlace "Marcar alarmas como leídas" conserva todos los AlarmId del correo.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6. CORRECCIÓN DE LA PESTAÑA INICIAL DEL TABLERO</w:t>
      </w:r>
    </w:p>
    <w:p>
      <w:pPr>
        <w:spacing w:after="100"/>
      </w:pPr>
      <w:r>
        <w:rPr>
          <w:rFonts w:ascii="Consolas" w:cs="Consolas" w:eastAsia="Consolas" w:hAnsi="Consolas"/>
          <w:color w:val="833C0B"/>
          <w:sz w:val="17"/>
          <w:szCs w:val="17"/>
        </w:rPr>
        <w:t xml:space="preserve">RadzenTabs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no tenía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SelectedIndex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por lo que Radzen seleccionaba la pestaña 0 ("Aprobación de ajustes en órdenes de compra") aunque estuviera oculta para el usuario, y mostraba su contenido. Ahora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Index.razor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enlaza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@bind-SelectedIndex="selectedTabIndex"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SetPermissions()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asigna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selectedTabIndex = GetFirstVisibleTabIndex()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que recorre las 13 banderas de permiso en el mismo orden de declaración de las pestañas. Sin pestañas visibles el valor es -1 y no se muestra contenido.</w:t>
      </w:r>
    </w:p>
    <w:p>
      <w:pPr>
        <w:pBdr>
          <w:left w:val="single" w:color="0F4761" w:sz="18" w:space="6"/>
        </w:pBdr>
        <w:shd w:fill="F2F2F2" w:color="auto" w:val="clear"/>
        <w:spacing w:after="120" w:before="80"/>
        <w:ind w:left="12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Si se agrega, quita o reordena una pestaña en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Index.razor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debe actualizarse en el mismo orden el arreglo de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GetFirstVisibleTabIndex()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Los archivos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Index.razor(.cs)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deben conservar su codificación ISO-8859 (los nombres de roles con tildes se comparan en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IsInRole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).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7. DECISIONES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Decisión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D1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Solo la bandeja "Sobrepaso de cantidades mínimas por referencia"; la de bodega local no cambia.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D2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Disponible = (Bodega Local + Zona Franca) + Tránsito − Comprometido.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D3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Columna Comprometido (Reservas + Pedidos).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D4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Columna Stock Físico (Bodega Local + Zona Franca).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D5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Corrección del tránsito de SP_GET_MINIMUM_QUANTITY_ALARMS (Pendientes + En aprobación, tipo 'O').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D6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Excel del correo con filas agrupadas ("+"); método nuevo aditivo GetExcelBytesWithChildRows.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D7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Hoja del Excel agrupado sin protección.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D8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Imagen solo en la fila padre.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D9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Un grupo por artículo con las alarmas marcadas en el detalle; el lote del token conserva todas las alarmas.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D10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Cifras del Excel desde IArticleInventoryService (mismas del diálogo).</w:t>
            </w:r>
          </w:p>
        </w:tc>
      </w:tr>
    </w:tbl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8. PRUEBAS REALIZADAS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Detalle completo en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05 - Bitacora de pruebas - Inventario del articulo en alarma.md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Ambiente de pruebas, 30 de septiembre y 1 de octubre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260"/>
        <w:gridCol w:w="180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Tareas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Validación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T1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Script 02: 25 casos (3 artículos automáticos + generales); estructura sin columnas anulables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25/25 OK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T2–T3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Compilación, arranque (DI validado), Tablero y bandejas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T4–T5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Diálogo con y sin imagen; cifras = SP y = bandeja (MU-372, 7 referencias); enlace al reporte de movimientos, búsqueda, paginación, ocultar alarmas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9/9 OK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T6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ImageDialog en otras bandejas; diálogo en &lt; 1 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T7–T9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Correo real: 303 grupos / 1.353 filas; "+" funcional; imagen solo en padres; cifras = diálogo; 71 artículos con varias alarmas; "Marcar como leídas" desmarca el lote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T11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Pestaña inicial con admin, gustavor (sin rol de aprobación) y adiaz (solo ese rol)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OK</w:t>
            </w:r>
          </w:p>
        </w:tc>
      </w:tr>
    </w:tbl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9. DESPLIEGUE Y REVERSIÓN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Despliegue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Respaldar la carpeta publicada de Aldebaran.Web y el script del SP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SP_GET_MINIMUM_QUANTITY_ALARMS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vigente (SSMS → Script as → CREATE).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Ejecutar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01 - SP_GET_ITEM_REFERENCES_INVENTORY.sql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Ejecutar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03 - Correccion SP_GET_MINIMUM_QUANTITY_ALARMS (transito).sql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Opcional: ejecutar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02 - Pruebas...sql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(solo lectura) → TODAS LAS PRUEBAS OK.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Verificar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InventoryMinimumAlertSettings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(DaysOfWeek, ExecutionHours) del appsettings de producción.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Publicar Aldebaran.Web (incluye el servicio del correo, que se ejecuta dentro de la aplicación).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Verificación posterior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Tablero con un usuario sin el rol de aprobación: abre en su primera pestaña visible.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Bandeja de cantidades mínimas: el botón de imagen abre el diálogo con el inventario del artículo.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Siguiente envío programado: Excel agrupado con "+".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Reversión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Aplicación: restaurar la carpeta respaldada.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Alarma: ejecutar el script de respaldo de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SP_GET_MINIMUM_QUANTITY_ALARMS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833C0B"/>
          <w:sz w:val="17"/>
          <w:szCs w:val="17"/>
        </w:rPr>
        <w:t xml:space="preserve">SP_GET_ITEM_REFERENCES_INVENTORY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puede permanecer en la base; no afecta otros procesos.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10. OBSERVACIONES Y DEUDA TÉCNICA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Unificar el armado de celdas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GetExcelBytes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GetExcelBytesWithChildRows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cuando se haga una regresión general de las exportaciones.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Orden de pestañas del Tablero: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el arreglo de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GetFirstVisibleTabIndex()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debe mantenerse alineado con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Index.razor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Codificación heredada: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existen archivos en ISO-8859 (ej.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Index.razor(.cs)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833C0B"/>
          <w:sz w:val="17"/>
          <w:szCs w:val="17"/>
        </w:rPr>
        <w:t xml:space="preserve">InventoryQuantities.razor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); deben editarse conservando su codificación.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833C0B"/>
          <w:sz w:val="17"/>
          <w:szCs w:val="17"/>
        </w:rPr>
        <w:t xml:space="preserve">InventoryQuantities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(componente de disponibilidad para pedidos) calcula su Disponible sin tránsito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por diseño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; no aplica la fórmula D2.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entury Gothic" w:cs="Century Gothic" w:eastAsia="Century Gothic" w:hAnsi="Century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entury Gothic" w:cs="Century Gothic" w:eastAsia="Century Gothic" w:hAnsi="Century Gothic"/>
      <w:b/>
      <w:bCs/>
      <w:color w:val="1F5C8B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entury Gothic" w:cs="Century Gothic" w:eastAsia="Century Gothic" w:hAnsi="Century Gothic"/>
      <w:b/>
      <w:bCs/>
      <w:color w:val="1F5C8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2026-10-01T14:27:01.138Z</dcterms:created>
  <dcterms:modified xsi:type="dcterms:W3CDTF">2026-10-01T14:27:01.138Z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