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37871B3A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3E3BD4">
        <w:rPr>
          <w:rFonts w:ascii="Arial" w:hAnsi="Arial" w:cs="Arial"/>
          <w:sz w:val="28"/>
          <w:szCs w:val="28"/>
        </w:rPr>
        <w:t>octubre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3E3BD4">
        <w:rPr>
          <w:rFonts w:ascii="Arial" w:hAnsi="Arial" w:cs="Arial"/>
          <w:sz w:val="28"/>
          <w:szCs w:val="28"/>
        </w:rPr>
        <w:t>4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606BA">
        <w:rPr>
          <w:rFonts w:ascii="Arial" w:hAnsi="Arial" w:cs="Arial"/>
          <w:sz w:val="28"/>
          <w:szCs w:val="28"/>
        </w:rPr>
        <w:t>3</w:t>
      </w:r>
    </w:p>
    <w:p w14:paraId="7176FC6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7CBD543A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655356D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2F268BA4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4C7E479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52B42469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La suma de: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CUARENTA</w:t>
      </w:r>
      <w:r w:rsidR="000D0552">
        <w:rPr>
          <w:rFonts w:ascii="Arial" w:hAnsi="Arial" w:cs="Arial"/>
          <w:sz w:val="28"/>
          <w:szCs w:val="28"/>
        </w:rPr>
        <w:t xml:space="preserve"> Y </w:t>
      </w:r>
      <w:r w:rsidR="00241630">
        <w:rPr>
          <w:rFonts w:ascii="Arial" w:hAnsi="Arial" w:cs="Arial"/>
          <w:sz w:val="28"/>
          <w:szCs w:val="28"/>
        </w:rPr>
        <w:t>DOS</w:t>
      </w:r>
      <w:r w:rsidR="000D0552">
        <w:rPr>
          <w:rFonts w:ascii="Arial" w:hAnsi="Arial" w:cs="Arial"/>
          <w:sz w:val="28"/>
          <w:szCs w:val="28"/>
        </w:rPr>
        <w:t xml:space="preserve"> MILLONES DE </w:t>
      </w:r>
      <w:r w:rsidR="00052A66">
        <w:rPr>
          <w:rFonts w:ascii="Arial" w:hAnsi="Arial" w:cs="Arial"/>
          <w:sz w:val="28"/>
          <w:szCs w:val="28"/>
        </w:rPr>
        <w:t>PESOS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(</w:t>
      </w:r>
      <w:r w:rsidRPr="006B11EB">
        <w:rPr>
          <w:rFonts w:ascii="Arial" w:hAnsi="Arial" w:cs="Arial"/>
          <w:sz w:val="28"/>
          <w:szCs w:val="28"/>
        </w:rPr>
        <w:t>$</w:t>
      </w:r>
      <w:r w:rsidR="00241630">
        <w:rPr>
          <w:rFonts w:ascii="Arial" w:hAnsi="Arial" w:cs="Arial"/>
          <w:sz w:val="28"/>
          <w:szCs w:val="28"/>
        </w:rPr>
        <w:t>42</w:t>
      </w:r>
      <w:r w:rsidR="00FF3CC8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0</w:t>
      </w:r>
      <w:r w:rsidR="00052A66">
        <w:rPr>
          <w:rFonts w:ascii="Arial" w:hAnsi="Arial" w:cs="Arial"/>
          <w:sz w:val="28"/>
          <w:szCs w:val="28"/>
        </w:rPr>
        <w:t>0</w:t>
      </w:r>
      <w:r w:rsidR="00FF3CC8">
        <w:rPr>
          <w:rFonts w:ascii="Arial" w:hAnsi="Arial" w:cs="Arial"/>
          <w:sz w:val="28"/>
          <w:szCs w:val="28"/>
        </w:rPr>
        <w:t>0.000</w:t>
      </w:r>
      <w:r w:rsidR="00241630">
        <w:rPr>
          <w:rFonts w:ascii="Arial" w:hAnsi="Arial" w:cs="Arial"/>
          <w:sz w:val="28"/>
          <w:szCs w:val="28"/>
        </w:rPr>
        <w:t>)</w:t>
      </w:r>
      <w:bookmarkStart w:id="0" w:name="_GoBack"/>
      <w:bookmarkEnd w:id="0"/>
      <w:r w:rsidR="003B7F14">
        <w:rPr>
          <w:rFonts w:ascii="Arial" w:hAnsi="Arial" w:cs="Arial"/>
          <w:sz w:val="28"/>
          <w:szCs w:val="28"/>
        </w:rPr>
        <w:t xml:space="preserve"> </w:t>
      </w:r>
    </w:p>
    <w:p w14:paraId="51603C32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D7873B9" w14:textId="6749959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Por concepto de</w:t>
      </w:r>
      <w:r w:rsidR="000C1086">
        <w:rPr>
          <w:rFonts w:ascii="Arial" w:hAnsi="Arial" w:cs="Arial"/>
          <w:sz w:val="28"/>
          <w:szCs w:val="28"/>
        </w:rPr>
        <w:t>:</w:t>
      </w:r>
      <w:r w:rsidR="00307AE7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Cierre primera fase 30</w:t>
      </w:r>
      <w:r w:rsidR="000D0552">
        <w:rPr>
          <w:rFonts w:ascii="Arial" w:hAnsi="Arial" w:cs="Arial"/>
          <w:sz w:val="28"/>
          <w:szCs w:val="28"/>
        </w:rPr>
        <w:t xml:space="preserve">% </w:t>
      </w:r>
      <w:r w:rsidR="00241630">
        <w:rPr>
          <w:rFonts w:ascii="Arial" w:hAnsi="Arial" w:cs="Arial"/>
          <w:sz w:val="28"/>
          <w:szCs w:val="28"/>
        </w:rPr>
        <w:t xml:space="preserve">con soporte en Acta de Entrega firmada el 22 de Enero de 2024, adjunta a esta cuenta de cobro </w:t>
      </w:r>
      <w:r w:rsidR="000D0552">
        <w:rPr>
          <w:rFonts w:ascii="Arial" w:hAnsi="Arial" w:cs="Arial"/>
          <w:sz w:val="28"/>
          <w:szCs w:val="28"/>
        </w:rPr>
        <w:t>para</w:t>
      </w:r>
      <w:r w:rsidR="00241630">
        <w:rPr>
          <w:rFonts w:ascii="Arial" w:hAnsi="Arial" w:cs="Arial"/>
          <w:sz w:val="28"/>
          <w:szCs w:val="28"/>
        </w:rPr>
        <w:t xml:space="preserve"> el</w:t>
      </w:r>
      <w:r w:rsidR="000D0552">
        <w:rPr>
          <w:rFonts w:ascii="Arial" w:hAnsi="Arial" w:cs="Arial"/>
          <w:sz w:val="28"/>
          <w:szCs w:val="28"/>
        </w:rPr>
        <w:t xml:space="preserve"> proyecto “Migración Aldebarán a la WEB</w:t>
      </w:r>
      <w:r w:rsidR="008B2BBB">
        <w:rPr>
          <w:rFonts w:ascii="Arial" w:hAnsi="Arial" w:cs="Arial"/>
          <w:sz w:val="28"/>
          <w:szCs w:val="28"/>
        </w:rPr>
        <w:t>.</w:t>
      </w:r>
    </w:p>
    <w:p w14:paraId="00FC5242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D448979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54E61A5B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8CB17AC" w14:textId="74BDD524" w:rsidR="00A46A00" w:rsidRPr="006B11EB" w:rsidRDefault="003E3BD4" w:rsidP="00A46A00">
      <w:pPr>
        <w:jc w:val="both"/>
        <w:rPr>
          <w:rFonts w:ascii="Arial" w:hAnsi="Arial" w:cs="Arial"/>
          <w:sz w:val="28"/>
          <w:szCs w:val="28"/>
        </w:rPr>
      </w:pPr>
      <w:r w:rsidRPr="003E3BD4">
        <w:rPr>
          <w:rFonts w:ascii="Arial" w:hAnsi="Arial" w:cs="Arial"/>
          <w:noProof/>
          <w:sz w:val="28"/>
          <w:szCs w:val="28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6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B11EB">
        <w:rPr>
          <w:rFonts w:ascii="Arial" w:hAnsi="Arial" w:cs="Arial"/>
          <w:sz w:val="28"/>
          <w:szCs w:val="28"/>
        </w:rPr>
        <w:t>Atentamente,</w:t>
      </w:r>
    </w:p>
    <w:p w14:paraId="7257D45C" w14:textId="34FD4E9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E7AB413" w14:textId="4C763F14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4FB5FBC2" w14:textId="77DD6D64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3C5124F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78E39B00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345B110C" w14:textId="1A8DFB30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A43D31C" w14:textId="2679280B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Andrés Ricardo Díaz Cárdenas</w:t>
      </w:r>
    </w:p>
    <w:p w14:paraId="21FE3E5E" w14:textId="0C2BFC9F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0D0552">
        <w:rPr>
          <w:rFonts w:ascii="Arial" w:hAnsi="Arial" w:cs="Arial"/>
          <w:sz w:val="28"/>
          <w:szCs w:val="28"/>
        </w:rPr>
        <w:t>79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872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389</w:t>
      </w:r>
    </w:p>
    <w:p w14:paraId="31AB4DE7" w14:textId="74BADD9A" w:rsidR="00A46A00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Calle 4ª No. 29 – 25, Casa 16</w:t>
      </w:r>
      <w:r w:rsidR="007D47EC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Zipaquirá, Cundinamarca</w:t>
      </w:r>
    </w:p>
    <w:p w14:paraId="13D861C6" w14:textId="202348A4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Cel </w:t>
      </w:r>
      <w:r w:rsidR="007D47EC">
        <w:rPr>
          <w:rFonts w:ascii="Arial" w:hAnsi="Arial" w:cs="Arial"/>
          <w:sz w:val="28"/>
          <w:szCs w:val="28"/>
        </w:rPr>
        <w:t>3</w:t>
      </w:r>
      <w:r w:rsidR="000D0552">
        <w:rPr>
          <w:rFonts w:ascii="Arial" w:hAnsi="Arial" w:cs="Arial"/>
          <w:sz w:val="28"/>
          <w:szCs w:val="28"/>
        </w:rPr>
        <w:t>00 898 7553</w:t>
      </w:r>
    </w:p>
    <w:p w14:paraId="6F2BAE0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DBA4664" w14:textId="17A97C3C" w:rsidR="00B27AD9" w:rsidRPr="004606BA" w:rsidRDefault="00A46A00" w:rsidP="006575C0">
      <w:pPr>
        <w:jc w:val="both"/>
        <w:rPr>
          <w:b/>
          <w:bCs/>
        </w:rPr>
      </w:pPr>
      <w:r w:rsidRPr="004606BA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460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B307D"/>
    <w:rsid w:val="005C5446"/>
    <w:rsid w:val="006575C0"/>
    <w:rsid w:val="006A7226"/>
    <w:rsid w:val="007D47EC"/>
    <w:rsid w:val="0080151E"/>
    <w:rsid w:val="008920F4"/>
    <w:rsid w:val="008B2BBB"/>
    <w:rsid w:val="00941FEA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0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109</Words>
  <Characters>601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15</cp:revision>
  <cp:lastPrinted>2021-12-13T16:28:00Z</cp:lastPrinted>
  <dcterms:created xsi:type="dcterms:W3CDTF">2023-08-30T19:26:00Z</dcterms:created>
  <dcterms:modified xsi:type="dcterms:W3CDTF">2024-01-24T18:51:00Z</dcterms:modified>
</cp:coreProperties>
</file>