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30BB147B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6D79AA">
        <w:rPr>
          <w:rFonts w:ascii="Arial" w:hAnsi="Arial" w:cs="Arial"/>
          <w:sz w:val="28"/>
          <w:szCs w:val="28"/>
        </w:rPr>
        <w:t>Junio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>20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4606BA">
        <w:rPr>
          <w:rFonts w:ascii="Arial" w:hAnsi="Arial" w:cs="Arial"/>
          <w:sz w:val="28"/>
          <w:szCs w:val="28"/>
        </w:rPr>
        <w:t>3</w:t>
      </w:r>
    </w:p>
    <w:p w14:paraId="7176FC6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7CBD543A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655356D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2F268BA4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4C7E479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566FDAE3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La suma de: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 xml:space="preserve">DOS MILLONES CIENTO SESENTA Y DOS MIL CUATRO CIENTOS </w:t>
      </w:r>
      <w:r w:rsidR="000D0552">
        <w:rPr>
          <w:rFonts w:ascii="Arial" w:hAnsi="Arial" w:cs="Arial"/>
          <w:sz w:val="28"/>
          <w:szCs w:val="28"/>
        </w:rPr>
        <w:t xml:space="preserve">DE </w:t>
      </w:r>
      <w:r w:rsidR="00052A66">
        <w:rPr>
          <w:rFonts w:ascii="Arial" w:hAnsi="Arial" w:cs="Arial"/>
          <w:sz w:val="28"/>
          <w:szCs w:val="28"/>
        </w:rPr>
        <w:t>PESOS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241630">
        <w:rPr>
          <w:rFonts w:ascii="Arial" w:hAnsi="Arial" w:cs="Arial"/>
          <w:sz w:val="28"/>
          <w:szCs w:val="28"/>
        </w:rPr>
        <w:t>(</w:t>
      </w:r>
      <w:r w:rsidRPr="006B11EB">
        <w:rPr>
          <w:rFonts w:ascii="Arial" w:hAnsi="Arial" w:cs="Arial"/>
          <w:sz w:val="28"/>
          <w:szCs w:val="28"/>
        </w:rPr>
        <w:t>$</w:t>
      </w:r>
      <w:r w:rsidR="006D79AA">
        <w:rPr>
          <w:rFonts w:ascii="Arial" w:hAnsi="Arial" w:cs="Arial"/>
          <w:sz w:val="28"/>
          <w:szCs w:val="28"/>
        </w:rPr>
        <w:t>2.162.400</w:t>
      </w:r>
      <w:r w:rsidR="00241630">
        <w:rPr>
          <w:rFonts w:ascii="Arial" w:hAnsi="Arial" w:cs="Arial"/>
          <w:sz w:val="28"/>
          <w:szCs w:val="28"/>
        </w:rPr>
        <w:t>)</w:t>
      </w:r>
      <w:r w:rsidR="003B7F14">
        <w:rPr>
          <w:rFonts w:ascii="Arial" w:hAnsi="Arial" w:cs="Arial"/>
          <w:sz w:val="28"/>
          <w:szCs w:val="28"/>
        </w:rPr>
        <w:t xml:space="preserve"> </w:t>
      </w:r>
    </w:p>
    <w:p w14:paraId="51603C32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D7873B9" w14:textId="5CE6C26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Por concepto de</w:t>
      </w:r>
      <w:r w:rsidR="000C1086">
        <w:rPr>
          <w:rFonts w:ascii="Arial" w:hAnsi="Arial" w:cs="Arial"/>
          <w:sz w:val="28"/>
          <w:szCs w:val="28"/>
        </w:rPr>
        <w:t>:</w:t>
      </w:r>
      <w:r w:rsidR="00307AE7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>Anticipo por inicio de ejecución de segundo control de cambios</w:t>
      </w:r>
      <w:r w:rsidR="00241630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 xml:space="preserve">para Aldebarán WEB </w:t>
      </w:r>
      <w:r w:rsidR="00241630">
        <w:rPr>
          <w:rFonts w:ascii="Arial" w:hAnsi="Arial" w:cs="Arial"/>
          <w:sz w:val="28"/>
          <w:szCs w:val="28"/>
        </w:rPr>
        <w:t>30</w:t>
      </w:r>
      <w:r w:rsidR="000D0552">
        <w:rPr>
          <w:rFonts w:ascii="Arial" w:hAnsi="Arial" w:cs="Arial"/>
          <w:sz w:val="28"/>
          <w:szCs w:val="28"/>
        </w:rPr>
        <w:t xml:space="preserve">% </w:t>
      </w:r>
      <w:r w:rsidR="00241630">
        <w:rPr>
          <w:rFonts w:ascii="Arial" w:hAnsi="Arial" w:cs="Arial"/>
          <w:sz w:val="28"/>
          <w:szCs w:val="28"/>
        </w:rPr>
        <w:t xml:space="preserve">con soporte en </w:t>
      </w:r>
      <w:r w:rsidR="006D79AA">
        <w:rPr>
          <w:rFonts w:ascii="Arial" w:hAnsi="Arial" w:cs="Arial"/>
          <w:sz w:val="28"/>
          <w:szCs w:val="28"/>
        </w:rPr>
        <w:t>propuesta “</w:t>
      </w:r>
      <w:r w:rsidR="006D79AA" w:rsidRPr="006D79AA">
        <w:rPr>
          <w:rFonts w:ascii="Arial" w:hAnsi="Arial" w:cs="Arial"/>
          <w:sz w:val="28"/>
          <w:szCs w:val="28"/>
        </w:rPr>
        <w:t>PROPUESTA - Control de Cambios 2 - V3</w:t>
      </w:r>
      <w:r w:rsidR="006D79AA">
        <w:rPr>
          <w:rFonts w:ascii="Arial" w:hAnsi="Arial" w:cs="Arial"/>
          <w:sz w:val="28"/>
          <w:szCs w:val="28"/>
        </w:rPr>
        <w:t>” aprobada el 20</w:t>
      </w:r>
      <w:r w:rsidR="00241630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>de Junio de 2024</w:t>
      </w:r>
      <w:r w:rsidR="008B2BBB">
        <w:rPr>
          <w:rFonts w:ascii="Arial" w:hAnsi="Arial" w:cs="Arial"/>
          <w:sz w:val="28"/>
          <w:szCs w:val="28"/>
        </w:rPr>
        <w:t>.</w:t>
      </w:r>
    </w:p>
    <w:p w14:paraId="00FC5242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D448979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54E61A5B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8CB17AC" w14:textId="74BDD524" w:rsidR="00A46A00" w:rsidRPr="006B11EB" w:rsidRDefault="003E3BD4" w:rsidP="00A46A00">
      <w:pPr>
        <w:jc w:val="both"/>
        <w:rPr>
          <w:rFonts w:ascii="Arial" w:hAnsi="Arial" w:cs="Arial"/>
          <w:sz w:val="28"/>
          <w:szCs w:val="28"/>
        </w:rPr>
      </w:pPr>
      <w:r w:rsidRPr="003E3BD4">
        <w:rPr>
          <w:rFonts w:ascii="Arial" w:hAnsi="Arial" w:cs="Arial"/>
          <w:noProof/>
          <w:sz w:val="28"/>
          <w:szCs w:val="28"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4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6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B11EB">
        <w:rPr>
          <w:rFonts w:ascii="Arial" w:hAnsi="Arial" w:cs="Arial"/>
          <w:sz w:val="28"/>
          <w:szCs w:val="28"/>
        </w:rPr>
        <w:t>Atentamente,</w:t>
      </w:r>
    </w:p>
    <w:p w14:paraId="7257D45C" w14:textId="34FD4E9E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E7AB413" w14:textId="4C763F14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4FB5FBC2" w14:textId="77DD6D64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3C5124F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78E39B00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345B110C" w14:textId="1A8DFB30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A43D31C" w14:textId="2679280B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Andrés Ricardo Díaz Cárdenas</w:t>
      </w:r>
    </w:p>
    <w:p w14:paraId="21FE3E5E" w14:textId="0C2BFC9F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0D0552">
        <w:rPr>
          <w:rFonts w:ascii="Arial" w:hAnsi="Arial" w:cs="Arial"/>
          <w:sz w:val="28"/>
          <w:szCs w:val="28"/>
        </w:rPr>
        <w:t>79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872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389</w:t>
      </w:r>
    </w:p>
    <w:p w14:paraId="31AB4DE7" w14:textId="36BAA8B2" w:rsidR="00A46A00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Calle 4ª No. 29 – 25, Casa 1</w:t>
      </w:r>
      <w:r w:rsidR="006D79AA">
        <w:rPr>
          <w:rFonts w:ascii="Arial" w:hAnsi="Arial" w:cs="Arial"/>
          <w:sz w:val="28"/>
          <w:szCs w:val="28"/>
        </w:rPr>
        <w:t>5</w:t>
      </w:r>
      <w:bookmarkStart w:id="0" w:name="_GoBack"/>
      <w:bookmarkEnd w:id="0"/>
      <w:r w:rsidR="007D47EC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Zipaquirá, Cundinamarca</w:t>
      </w:r>
    </w:p>
    <w:p w14:paraId="13D861C6" w14:textId="202348A4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Cel </w:t>
      </w:r>
      <w:r w:rsidR="007D47EC">
        <w:rPr>
          <w:rFonts w:ascii="Arial" w:hAnsi="Arial" w:cs="Arial"/>
          <w:sz w:val="28"/>
          <w:szCs w:val="28"/>
        </w:rPr>
        <w:t>3</w:t>
      </w:r>
      <w:r w:rsidR="000D0552">
        <w:rPr>
          <w:rFonts w:ascii="Arial" w:hAnsi="Arial" w:cs="Arial"/>
          <w:sz w:val="28"/>
          <w:szCs w:val="28"/>
        </w:rPr>
        <w:t>00 898 7553</w:t>
      </w:r>
    </w:p>
    <w:p w14:paraId="6F2BAE0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DBA4664" w14:textId="17A97C3C" w:rsidR="00B27AD9" w:rsidRPr="004606BA" w:rsidRDefault="00A46A00" w:rsidP="006575C0">
      <w:pPr>
        <w:jc w:val="both"/>
        <w:rPr>
          <w:b/>
          <w:bCs/>
        </w:rPr>
      </w:pPr>
      <w:r w:rsidRPr="004606BA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4606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606BA"/>
    <w:rsid w:val="004F507E"/>
    <w:rsid w:val="005B307D"/>
    <w:rsid w:val="005C5446"/>
    <w:rsid w:val="006575C0"/>
    <w:rsid w:val="006A7226"/>
    <w:rsid w:val="006D79AA"/>
    <w:rsid w:val="007D47EC"/>
    <w:rsid w:val="0080151E"/>
    <w:rsid w:val="008920F4"/>
    <w:rsid w:val="008B2BBB"/>
    <w:rsid w:val="00941FEA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0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116</Words>
  <Characters>639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16</cp:revision>
  <cp:lastPrinted>2021-12-13T16:28:00Z</cp:lastPrinted>
  <dcterms:created xsi:type="dcterms:W3CDTF">2023-08-30T19:26:00Z</dcterms:created>
  <dcterms:modified xsi:type="dcterms:W3CDTF">2024-06-21T15:27:00Z</dcterms:modified>
</cp:coreProperties>
</file>