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ageBreakBefore/>
      </w:pPr>
      <w:r>
        <w:br/>
        <w:t xml:space="preserve"/>
      </w:r>
    </w:p>
    <w:p>
      <w:r>
        <w:t xml:space="preserve">code: D3</w:t>
      </w:r>
    </w:p>
    <w:p>
      <w:r>
        <w:t xml:space="preserve">title: Oración personal y comunitaria</w:t>
      </w:r>
    </w:p>
    <w:p>
      <w:r>
        <w:t xml:space="preserve">module: D</w:t>
      </w:r>
    </w:p>
    <w:p>
      <w:r>
        <w:t xml:space="preserve">duration: 60</w:t>
      </w:r>
    </w:p>
    <w:p>
      <w:r>
        <w:t xml:space="preserve">objective: Valorar tanto la oración íntima con Dios como la oración en comunidad.</w:t>
      </w:r>
    </w:p>
    <w:p>
      <w:r>
        <w:t xml:space="preserve">materials:</w:t>
      </w:r>
    </w:p>
    <w:p>
      <w:pPr>
        <w:pStyle w:val="ListParagraph"/>
        <w:numPr>
          <w:ilvl w:val="1"/>
          <w:numId w:val="1"/>
        </w:numPr>
      </w:pPr>
      <w:r>
        <w:t xml:space="preserve">Biblia marcada</w:t>
      </w:r>
    </w:p>
    <w:p>
      <w:pPr>
        <w:pStyle w:val="ListParagraph"/>
        <w:numPr>
          <w:ilvl w:val="1"/>
          <w:numId w:val="1"/>
        </w:numPr>
      </w:pPr>
      <w:r>
        <w:t xml:space="preserve">Papel A4</w:t>
      </w:r>
    </w:p>
    <w:p>
      <w:pPr>
        <w:pStyle w:val="ListParagraph"/>
        <w:numPr>
          <w:ilvl w:val="1"/>
          <w:numId w:val="1"/>
        </w:numPr>
      </w:pPr>
      <w:r>
        <w:t xml:space="preserve">Velas pequeñas</w:t>
      </w:r>
    </w:p>
    <w:p>
      <w:pPr>
        <w:pStyle w:val="ListParagraph"/>
        <w:numPr>
          <w:ilvl w:val="1"/>
          <w:numId w:val="1"/>
        </w:numPr>
      </w:pPr>
      <w:r>
        <w:t xml:space="preserve">Música religiosa suave</w:t>
      </w:r>
    </w:p>
    <w:p>
      <w:r>
        <w:t xml:space="preserve">biblical_references:</w:t>
      </w:r>
    </w:p>
    <w:p>
      <w:pPr>
        <w:pStyle w:val="ListParagraph"/>
        <w:numPr>
          <w:ilvl w:val="1"/>
          <w:numId w:val="1"/>
        </w:numPr>
      </w:pPr>
      <w:r>
        <w:t xml:space="preserve">'Mt 18,20'</w:t>
      </w:r>
    </w:p>
    <w:p>
      <w:pPr>
        <w:pStyle w:val="ListParagraph"/>
        <w:numPr>
          <w:ilvl w:val="1"/>
          <w:numId w:val="1"/>
        </w:numPr>
      </w:pPr>
      <w:r>
        <w:t xml:space="preserve">'Mc 1,35'</w:t>
      </w:r>
    </w:p>
    <w:p>
      <w:pPr>
        <w:pStyle w:val="ListParagraph"/>
        <w:numPr>
          <w:ilvl w:val="1"/>
          <w:numId w:val="1"/>
        </w:numPr>
      </w:pPr>
      <w:r>
        <w:t xml:space="preserve">'Hch 2,42'</w:t>
      </w:r>
    </w:p>
    <w:p>
      <w:r>
        <w:t xml:space="preserve">catechism_references:</w:t>
      </w:r>
    </w:p>
    <w:p>
      <w:pPr>
        <w:pStyle w:val="ListParagraph"/>
        <w:numPr>
          <w:ilvl w:val="1"/>
          <w:numId w:val="1"/>
        </w:numPr>
      </w:pPr>
      <w:r>
        <w:t xml:space="preserve">'2655'</w:t>
      </w:r>
    </w:p>
    <w:p>
      <w:pPr>
        <w:pStyle w:val="ListParagraph"/>
        <w:numPr>
          <w:ilvl w:val="1"/>
          <w:numId w:val="1"/>
        </w:numPr>
      </w:pPr>
      <w:r>
        <w:t xml:space="preserve">'2689'</w:t>
      </w:r>
    </w:p>
    <w:p>
      <w:pPr>
        <w:pStyle w:val="ListParagraph"/>
        <w:numPr>
          <w:ilvl w:val="1"/>
          <w:numId w:val="1"/>
        </w:numPr>
      </w:pPr>
      <w:r>
        <w:t xml:space="preserve">'2845'</w:t>
      </w:r>
    </w:p>
    <w:p>
      <w:r>
        <w:t xml:space="preserve">key_terms:</w:t>
      </w:r>
    </w:p>
    <w:p>
      <w:r>
        <w:t xml:space="preserve">  intimidad: Relación personal y cercana con Dios</w:t>
      </w:r>
    </w:p>
    <w:p>
      <w:r>
        <w:t xml:space="preserve">  comunión: Unión de corazones en la oración común</w:t>
      </w:r>
    </w:p>
    <w:p>
      <w:r>
        <w:t xml:space="preserve">  liturgia: Oración oficial de la Iglesia</w:t>
      </w:r>
    </w:p>
    <w:p>
      <w:r>
        <w:t xml:space="preserve">created_at: '2024-01-15'</w:t>
      </w:r>
    </w:p>
    <w:p>
      <w:r>
        <w:t xml:space="preserve">status: published</w:t>
      </w:r>
    </w:p>
    <w:p>
      <w:r>
        <w:t xml:space="preserve">publishedAt: '2025-09-15T06:56:11.693Z'</w:t>
      </w:r>
    </w:p>
    <w:p>
      <w:r>
        <w:t xml:space="preserve">version: 2</w:t>
      </w:r>
    </w:p>
    <w:p>
      <w:r>
        <w:t xml:space="preserve">editedBy: parroco</w:t>
      </w:r>
    </w:p>
    <w:p>
      <w:r>
        <w:t xml:space="preserve">editedAt: '2025-09-15T06:56:11.693Z'</w:t>
      </w:r>
    </w:p>
    <w:p>
      <w:pPr>
        <w:pageBreakBefore/>
      </w:pPr>
      <w:r>
        <w:br/>
        <w:t xml:space="preserve"/>
      </w:r>
    </w:p>
    <w:p>
      <w:r>
        <w:t xml:space="preserve"/>
      </w:r>
    </w:p>
    <w:p>
      <w:pPr>
        <w:pStyle w:val="Heading1"/>
        <w:jc w:val="center"/>
      </w:pPr>
      <w:r>
        <w:rPr>
          <w:b/>
          <w:bCs/>
          <w:sz w:val="32"/>
          <w:szCs w:val="32"/>
        </w:rPr>
        <w:t xml:space="preserve">Curso de Confirmación (12–13)</w:t>
      </w:r>
    </w:p>
    <w:p>
      <w:pPr>
        <w:pStyle w:val="Heading2"/>
      </w:pPr>
      <w:r>
        <w:rPr>
          <w:b/>
          <w:bCs/>
          <w:sz w:val="28"/>
          <w:szCs w:val="28"/>
        </w:rPr>
        <w:t xml:space="preserve">Sesión D3: Oración personal y comunitaria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OBJETIVO</w:t>
      </w:r>
    </w:p>
    <w:p>
      <w:r>
        <w:t xml:space="preserve">Valorar tanto la oración íntima con Dios como la oración en comunidad.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MATERIALES</w:t>
      </w:r>
    </w:p>
    <w:p>
      <w:pPr>
        <w:pStyle w:val="ListParagraph"/>
        <w:numPr>
          <w:ilvl w:val="0"/>
          <w:numId w:val="1"/>
        </w:numPr>
      </w:pPr>
      <w:r>
        <w:t xml:space="preserve">Biblia marcada</w:t>
      </w:r>
    </w:p>
    <w:p>
      <w:pPr>
        <w:pStyle w:val="ListParagraph"/>
        <w:numPr>
          <w:ilvl w:val="0"/>
          <w:numId w:val="1"/>
        </w:numPr>
      </w:pPr>
      <w:r>
        <w:t xml:space="preserve">Papel A4</w:t>
      </w:r>
    </w:p>
    <w:p>
      <w:pPr>
        <w:pStyle w:val="ListParagraph"/>
        <w:numPr>
          <w:ilvl w:val="0"/>
          <w:numId w:val="1"/>
        </w:numPr>
      </w:pPr>
      <w:r>
        <w:t xml:space="preserve">Velas pequeñas</w:t>
      </w:r>
    </w:p>
    <w:p>
      <w:pPr>
        <w:pStyle w:val="ListParagraph"/>
        <w:numPr>
          <w:ilvl w:val="0"/>
          <w:numId w:val="1"/>
        </w:numPr>
      </w:pPr>
      <w:r>
        <w:t xml:space="preserve">Música religiosa suave</w:t>
      </w:r>
    </w:p>
    <w:p>
      <w:r>
        <w:t xml:space="preserve"/>
      </w:r>
    </w:p>
    <w:p>
      <w:r>
        <w:t xml:space="preserve">---pagebreak---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ESQUEMA (≈60 min)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1) Oración inicial — 5 min</w:t>
      </w:r>
    </w:p>
    <w:p>
      <w:r>
        <w:rPr>
          <w:b/>
          <w:bCs/>
        </w:rPr>
        <w:t xml:space="preserve">Texto bíblico:</w:t>
      </w:r>
      <w:r>
        <w:t xml:space="preserve"> (Mt 18,20) "Donde dos o tres se reúnen en mi nombre, allí estoy yo en medio de ellos"</w:t>
      </w:r>
    </w:p>
    <w:p>
      <w:r>
        <w:t xml:space="preserve"/>
      </w:r>
    </w:p>
    <w:p>
      <w:r>
        <w:rPr>
          <w:b/>
          <w:bCs/>
        </w:rPr>
        <w:t xml:space="preserve">Guía:</w:t>
      </w:r>
      <w:r>
        <w:t xml:space="preserve"> Jesús está presente cuando oramos solos y cuando oramos juntos.</w:t>
      </w:r>
    </w:p>
    <w:p>
      <w:r>
        <w:t xml:space="preserve"/>
      </w:r>
    </w:p>
    <w:p>
      <w:r>
        <w:rPr>
          <w:b/>
          <w:bCs/>
        </w:rPr>
        <w:t xml:space="preserve">Oración:</w:t>
      </w:r>
      <w:r>
        <w:t xml:space="preserve"> Momento de silencio personal seguido de Padre Nuestro comunitario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2) Dinámica: "Solo y acompañado" — 15 min</w:t>
      </w:r>
    </w:p>
    <w:p>
      <w:r>
        <w:rPr>
          <w:b/>
          <w:bCs/>
        </w:rPr>
        <w:t xml:space="preserve">Propósito:</w:t>
      </w:r>
      <w:r>
        <w:t xml:space="preserve"> Experimentar la diferencia entre oración personal y comunitaria.</w:t>
      </w:r>
    </w:p>
    <w:p>
      <w:r>
        <w:t xml:space="preserve"/>
      </w:r>
    </w:p>
    <w:p>
      <w:r>
        <w:rPr>
          <w:b/>
          <w:bCs/>
        </w:rPr>
        <w:t xml:space="preserve">Pasos:</w:t>
      </w:r>
    </w:p>
    <w:p>
      <w:pPr>
        <w:pStyle w:val="ListParagraph"/>
        <w:numPr>
          <w:ilvl w:val="0"/>
          <w:numId w:val="2"/>
        </w:numPr>
      </w:pPr>
      <w:r>
        <w:t xml:space="preserve">5 minutos de oración personal en silencio (con música suave)</w:t>
      </w:r>
    </w:p>
    <w:p>
      <w:pPr>
        <w:pStyle w:val="ListParagraph"/>
        <w:numPr>
          <w:ilvl w:val="0"/>
          <w:numId w:val="2"/>
        </w:numPr>
      </w:pPr>
      <w:r>
        <w:t xml:space="preserve">Compartir brevemente cómo se sintieron</w:t>
      </w:r>
    </w:p>
    <w:p>
      <w:pPr>
        <w:pStyle w:val="ListParagraph"/>
        <w:numPr>
          <w:ilvl w:val="0"/>
          <w:numId w:val="2"/>
        </w:numPr>
      </w:pPr>
      <w:r>
        <w:t xml:space="preserve">5 minutos de oración comunitaria (oraciones espontáneas)</w:t>
      </w:r>
    </w:p>
    <w:p>
      <w:pPr>
        <w:pStyle w:val="ListParagraph"/>
        <w:numPr>
          <w:ilvl w:val="0"/>
          <w:numId w:val="2"/>
        </w:numPr>
      </w:pPr>
      <w:r>
        <w:t xml:space="preserve">Reflexionar sobre las diferencias entre ambas experiencias</w:t>
      </w:r>
    </w:p>
    <w:p>
      <w:r>
        <w:t xml:space="preserve"/>
      </w:r>
    </w:p>
    <w:p>
      <w:r>
        <w:rPr>
          <w:b/>
          <w:bCs/>
        </w:rPr>
        <w:t xml:space="preserve">Variante sin contacto:</w:t>
      </w:r>
      <w:r>
        <w:t xml:space="preserve"> Mantener distancia durante la oración comunitaria, pero participar vocalmente.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3) Catequesis guiada — 15 min</w:t>
      </w:r>
    </w:p>
    <w:p>
      <w:r>
        <w:rPr>
          <w:b/>
          <w:bCs/>
        </w:rPr>
        <w:t xml:space="preserve">Idea central:</w:t>
      </w:r>
      <w:r>
        <w:t xml:space="preserve"> Necesitamos tanto la oración personal como la comunitaria. En la oración personal, hablamos íntimamente con Dios, como Jesús que se retiraba a orar solo. En la oración comunitaria, nos unimos como Iglesia y experimentamos que somos hermanos. Ambas se complementan: la personal nos prepara para la comunitaria, y la comunitaria enriquece la personal.</w:t>
      </w:r>
    </w:p>
    <w:p>
      <w:r>
        <w:t xml:space="preserve"/>
      </w:r>
    </w:p>
    <w:p>
      <w:r>
        <w:rPr>
          <w:b/>
          <w:bCs/>
        </w:rPr>
        <w:t xml:space="preserve">Citas bíblicas:</w:t>
      </w:r>
      <w:r>
        <w:t xml:space="preserve"> (Mt 18,20), (Mc 1,35), (Hch 2,42)</w:t>
      </w:r>
    </w:p>
    <w:p>
      <w:r>
        <w:t xml:space="preserve"/>
      </w:r>
    </w:p>
    <w:p>
      <w:r>
        <w:rPr>
          <w:b/>
          <w:bCs/>
        </w:rPr>
        <w:t xml:space="preserve">Catecismo (CIC):</w:t>
      </w:r>
      <w:r>
        <w:t xml:space="preserve"> (2655), (2689), (2845)</w:t>
      </w:r>
    </w:p>
    <w:p>
      <w:r>
        <w:t xml:space="preserve"/>
      </w:r>
    </w:p>
    <w:p>
      <w:r>
        <w:rPr>
          <w:b/>
          <w:bCs/>
        </w:rPr>
        <w:t xml:space="preserve">Términos clave:</w:t>
      </w:r>
    </w:p>
    <w:p>
      <w:pPr>
        <w:pStyle w:val="ListParagraph"/>
        <w:numPr>
          <w:ilvl w:val="0"/>
          <w:numId w:val="1"/>
        </w:numPr>
      </w:pPr>
      <w:r>
        <w:t xml:space="preserve">**Intimidad:** Relación personal y cercana con Dios</w:t>
      </w:r>
    </w:p>
    <w:p>
      <w:pPr>
        <w:pStyle w:val="ListParagraph"/>
        <w:numPr>
          <w:ilvl w:val="0"/>
          <w:numId w:val="1"/>
        </w:numPr>
      </w:pPr>
      <w:r>
        <w:t xml:space="preserve">**Comunión:** Unión de corazones en la oración común</w:t>
      </w:r>
    </w:p>
    <w:p>
      <w:pPr>
        <w:pStyle w:val="ListParagraph"/>
        <w:numPr>
          <w:ilvl w:val="0"/>
          <w:numId w:val="1"/>
        </w:numPr>
      </w:pPr>
      <w:r>
        <w:t xml:space="preserve">**Liturgia:** Oración oficial de la Iglesia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4) Puesta en común / Aplicación — 15 min</w:t>
      </w:r>
    </w:p>
    <w:p>
      <w:r>
        <w:rPr>
          <w:b/>
          <w:bCs/>
        </w:rPr>
        <w:t xml:space="preserve">Preguntas:</w:t>
      </w:r>
    </w:p>
    <w:p>
      <w:pPr>
        <w:pStyle w:val="ListParagraph"/>
        <w:numPr>
          <w:ilvl w:val="0"/>
          <w:numId w:val="1"/>
        </w:numPr>
      </w:pPr>
      <w:r>
        <w:t xml:space="preserve">¿Prefieres orar solo o acompañado? ¿Por qué?</w:t>
      </w:r>
    </w:p>
    <w:p>
      <w:pPr>
        <w:pStyle w:val="ListParagraph"/>
        <w:numPr>
          <w:ilvl w:val="0"/>
          <w:numId w:val="1"/>
        </w:numPr>
      </w:pPr>
      <w:r>
        <w:t xml:space="preserve">¿Qué ventajas tiene cada tipo de oración?</w:t>
      </w:r>
    </w:p>
    <w:p>
      <w:pPr>
        <w:pStyle w:val="ListParagraph"/>
        <w:numPr>
          <w:ilvl w:val="0"/>
          <w:numId w:val="1"/>
        </w:numPr>
      </w:pPr>
      <w:r>
        <w:t xml:space="preserve">¿Cómo te sientes cuando oras en la misa?</w:t>
      </w:r>
    </w:p>
    <w:p>
      <w:pPr>
        <w:pStyle w:val="ListParagraph"/>
        <w:numPr>
          <w:ilvl w:val="0"/>
          <w:numId w:val="1"/>
        </w:numPr>
      </w:pPr>
      <w:r>
        <w:t xml:space="preserve">¿Qué te ayuda más a concentrarte en la oración?</w:t>
      </w:r>
    </w:p>
    <w:p>
      <w:pPr>
        <w:pStyle w:val="ListParagraph"/>
        <w:numPr>
          <w:ilvl w:val="0"/>
          <w:numId w:val="1"/>
        </w:numPr>
      </w:pPr>
      <w:r>
        <w:t xml:space="preserve">¿Has orado alguna vez con amigos o familia?</w:t>
      </w:r>
    </w:p>
    <w:p>
      <w:r>
        <w:t xml:space="preserve"/>
      </w:r>
    </w:p>
    <w:p>
      <w:r>
        <w:rPr>
          <w:b/>
          <w:bCs/>
        </w:rPr>
        <w:t xml:space="preserve">Sugerencia de testimonio:</w:t>
      </w:r>
      <w:r>
        <w:t xml:space="preserve"> El catequista comparte una experiencia de oración comunitaria que le marcó (retiro, vigilia, etc.).</w:t>
      </w:r>
    </w:p>
    <w:p>
      <w:r>
        <w:t xml:space="preserve"/>
      </w:r>
    </w:p>
    <w:p>
      <w:r>
        <w:rPr>
          <w:b/>
          <w:bCs/>
        </w:rPr>
        <w:t xml:space="preserve">Actividad breve:</w:t>
      </w:r>
      <w:r>
        <w:t xml:space="preserve"> Crear una oración grupal donde cada uno aporta una frase.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5) Compromiso y oración final — 10 min</w:t>
      </w:r>
    </w:p>
    <w:p>
      <w:r>
        <w:rPr>
          <w:b/>
          <w:bCs/>
        </w:rPr>
        <w:t xml:space="preserve">Gesto:</w:t>
      </w:r>
      <w:r>
        <w:t xml:space="preserve"> Encender velas mientras cada uno comparte una intención de oración.</w:t>
      </w:r>
    </w:p>
    <w:p>
      <w:r>
        <w:t xml:space="preserve"/>
      </w:r>
    </w:p>
    <w:p>
      <w:r>
        <w:rPr>
          <w:b/>
          <w:bCs/>
        </w:rPr>
        <w:t xml:space="preserve">Oración:</w:t>
      </w:r>
      <w:r>
        <w:t xml:space="preserve"> La oración grupal que crearon juntos</w:t>
      </w:r>
    </w:p>
    <w:p>
      <w:r>
        <w:t xml:space="preserve"/>
      </w:r>
    </w:p>
    <w:p>
      <w:r>
        <w:rPr>
          <w:b/>
          <w:bCs/>
        </w:rPr>
        <w:t xml:space="preserve">Despedida:</w:t>
      </w:r>
      <w:r>
        <w:t xml:space="preserve"> "Que nunca nos falte la oración personal ni la comunitaria"</w:t>
      </w:r>
    </w:p>
    <w:p>
      <w:r>
        <w:t xml:space="preserve"/>
      </w:r>
    </w:p>
    <w:p>
      <w:r>
        <w:t xml:space="preserve">---pagebreak---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EVALUACIÓN RÁPIDA (catequista)</w:t>
      </w:r>
    </w:p>
    <w:p>
      <w:pPr>
        <w:pStyle w:val="ListParagraph"/>
        <w:numPr>
          <w:ilvl w:val="0"/>
          <w:numId w:val="1"/>
        </w:numPr>
      </w:pPr>
      <w:r>
        <w:t xml:space="preserve">[ ] Repiten la idea clave con sus palabras</w:t>
      </w:r>
    </w:p>
    <w:p>
      <w:pPr>
        <w:pStyle w:val="ListParagraph"/>
        <w:numPr>
          <w:ilvl w:val="0"/>
          <w:numId w:val="1"/>
        </w:numPr>
      </w:pPr>
      <w:r>
        <w:t xml:space="preserve">[ ] Identifican 1 cita bíblica del tema</w:t>
      </w:r>
    </w:p>
    <w:p>
      <w:pPr>
        <w:pStyle w:val="ListParagraph"/>
        <w:numPr>
          <w:ilvl w:val="0"/>
          <w:numId w:val="1"/>
        </w:numPr>
      </w:pPr>
      <w:r>
        <w:t xml:space="preserve">[ ] Asumen un compromiso concreto y realista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PARA CASA</w:t>
      </w:r>
    </w:p>
    <w:p>
      <w:r>
        <w:t xml:space="preserve">Buscar un momento para orar en familia esta semana, aunque sea brevemente.</w:t>
      </w:r>
    </w:p>
    <w:p>
      <w:r>
        <w:t xml:space="preserve"/>
      </w:r>
    </w:p>
    <w:p>
      <w:pPr>
        <w:pStyle w:val="Heading3"/>
      </w:pPr>
      <w:r>
        <w:rPr>
          <w:b/>
          <w:bCs/>
          <w:sz w:val="24"/>
          <w:szCs w:val="24"/>
        </w:rPr>
        <w:t xml:space="preserve">NOTAS AL CATEQUISTA</w:t>
      </w:r>
    </w:p>
    <w:p>
      <w:pPr>
        <w:pStyle w:val="ListParagraph"/>
        <w:numPr>
          <w:ilvl w:val="0"/>
          <w:numId w:val="1"/>
        </w:numPr>
      </w:pPr>
      <w:r>
        <w:t xml:space="preserve">Sensibilidades: Respetar a quienes les cuesta orar en voz alta; no forzar participación</w:t>
      </w:r>
    </w:p>
    <w:p>
      <w:pPr>
        <w:pStyle w:val="ListParagraph"/>
        <w:numPr>
          <w:ilvl w:val="0"/>
          <w:numId w:val="1"/>
        </w:numPr>
      </w:pPr>
      <w:r>
        <w:t xml:space="preserve">Adaptaciones: Si el grupo es muy tímido, usar oraciones conocidas para la parte comunitaria</w:t>
      </w:r>
    </w:p>
    <w:p>
      <w:pPr>
        <w:pStyle w:val="ListParagraph"/>
        <w:numPr>
          <w:ilvl w:val="0"/>
          <w:numId w:val="1"/>
        </w:numPr>
      </w:pPr>
      <w:r>
        <w:t xml:space="preserve">Si sobra tiempo: Enseñar diferentes formas de oración comunitaria (letanías, cánticos)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D3 - Prueba</dc:title>
  <dc:creator>Sistema de Catequesis</dc:creator>
  <dc:description>Archivo de prueba con contenido real de sesión</dc:description>
  <cp:lastModifiedBy>Un-named</cp:lastModifiedBy>
  <cp:revision>1</cp:revision>
  <dcterms:created xsi:type="dcterms:W3CDTF">2025-09-24T17:36:31.955Z</dcterms:created>
  <dcterms:modified xsi:type="dcterms:W3CDTF">2025-09-24T17:36:31.955Z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