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1710"/>
        <w:gridCol w:w="1710"/>
        <w:gridCol w:w="1710"/>
      </w:tblGrid>
      <w:tr w:rsidR="005C273B" w:rsidRPr="00126D05" w14:paraId="0E856359" w14:textId="77777777" w:rsidTr="00A71A96">
        <w:trPr>
          <w:trHeight w:val="1984"/>
        </w:trPr>
        <w:tc>
          <w:tcPr>
            <w:tcW w:w="5000" w:type="pct"/>
            <w:gridSpan w:val="4"/>
            <w:vAlign w:val="center"/>
          </w:tcPr>
          <w:p w14:paraId="640AD474" w14:textId="34B9EF40" w:rsidR="005C273B" w:rsidRPr="00126D05" w:rsidRDefault="007258B5" w:rsidP="0000795E">
            <w:pPr>
              <w:ind w:left="0"/>
              <w:jc w:val="left"/>
              <w:rPr>
                <w:rFonts w:cs="Arial"/>
                <w:b/>
                <w:sz w:val="32"/>
                <w:szCs w:val="32"/>
              </w:rPr>
            </w:pPr>
            <w:r>
              <w:rPr>
                <w:noProof/>
              </w:rPr>
              <w:drawing>
                <wp:inline distT="0" distB="0" distL="0" distR="0" wp14:anchorId="5C1C4792" wp14:editId="43F2A204">
                  <wp:extent cx="1266825" cy="359410"/>
                  <wp:effectExtent l="0" t="0" r="9525" b="2540"/>
                  <wp:docPr id="7" name="Imagen 7"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7" name="Imagen 7"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6825" cy="359410"/>
                          </a:xfrm>
                          <a:prstGeom prst="rect">
                            <a:avLst/>
                          </a:prstGeom>
                        </pic:spPr>
                      </pic:pic>
                    </a:graphicData>
                  </a:graphic>
                </wp:inline>
              </w:drawing>
            </w:r>
          </w:p>
        </w:tc>
      </w:tr>
      <w:tr w:rsidR="0000795E" w:rsidRPr="00126D05" w14:paraId="55489DC8" w14:textId="77777777" w:rsidTr="008221F3">
        <w:trPr>
          <w:trHeight w:val="567"/>
        </w:trPr>
        <w:tc>
          <w:tcPr>
            <w:tcW w:w="2339" w:type="pct"/>
            <w:shd w:val="clear" w:color="auto" w:fill="F2F4FF"/>
            <w:vAlign w:val="center"/>
          </w:tcPr>
          <w:p w14:paraId="2E4114D1" w14:textId="77777777" w:rsidR="0000795E" w:rsidRPr="00126D05" w:rsidRDefault="0000795E" w:rsidP="00241BC4">
            <w:pPr>
              <w:pStyle w:val="Normaltabla0"/>
              <w:jc w:val="left"/>
              <w:rPr>
                <w:sz w:val="32"/>
                <w:szCs w:val="32"/>
              </w:rPr>
            </w:pPr>
            <w:r w:rsidRPr="00126D05">
              <w:rPr>
                <w:sz w:val="32"/>
                <w:szCs w:val="32"/>
              </w:rPr>
              <w:t>Entidad Emisora</w:t>
            </w:r>
          </w:p>
        </w:tc>
        <w:tc>
          <w:tcPr>
            <w:tcW w:w="887" w:type="pct"/>
            <w:shd w:val="clear" w:color="auto" w:fill="auto"/>
            <w:vAlign w:val="center"/>
          </w:tcPr>
          <w:p w14:paraId="11C85458" w14:textId="77777777" w:rsidR="0000795E" w:rsidRPr="00126D05" w:rsidRDefault="0000795E" w:rsidP="00241BC4">
            <w:pPr>
              <w:pStyle w:val="Normaltabla0"/>
              <w:jc w:val="left"/>
              <w:rPr>
                <w:sz w:val="32"/>
                <w:szCs w:val="32"/>
              </w:rPr>
            </w:pPr>
          </w:p>
        </w:tc>
        <w:tc>
          <w:tcPr>
            <w:tcW w:w="1774" w:type="pct"/>
            <w:gridSpan w:val="2"/>
            <w:shd w:val="clear" w:color="auto" w:fill="F2F4FF"/>
            <w:vAlign w:val="center"/>
          </w:tcPr>
          <w:p w14:paraId="4D587335" w14:textId="77777777" w:rsidR="0000795E" w:rsidRPr="00126D05" w:rsidRDefault="0000795E" w:rsidP="00241BC4">
            <w:pPr>
              <w:ind w:left="0"/>
              <w:jc w:val="left"/>
              <w:rPr>
                <w:rFonts w:cs="Arial"/>
                <w:b/>
                <w:sz w:val="32"/>
                <w:szCs w:val="32"/>
              </w:rPr>
            </w:pPr>
            <w:r w:rsidRPr="00126D05">
              <w:rPr>
                <w:rFonts w:cs="Arial"/>
                <w:b/>
                <w:sz w:val="32"/>
                <w:szCs w:val="32"/>
              </w:rPr>
              <w:t>Fecha</w:t>
            </w:r>
          </w:p>
        </w:tc>
      </w:tr>
      <w:tr w:rsidR="005C273B" w:rsidRPr="00126D05" w14:paraId="0C5E79DC" w14:textId="77777777" w:rsidTr="008420EF">
        <w:trPr>
          <w:trHeight w:val="567"/>
        </w:trPr>
        <w:tc>
          <w:tcPr>
            <w:tcW w:w="2339" w:type="pct"/>
            <w:vAlign w:val="center"/>
          </w:tcPr>
          <w:p w14:paraId="5DD9E037" w14:textId="77777777" w:rsidR="005C273B" w:rsidRPr="00126D05" w:rsidRDefault="00041591" w:rsidP="004E63DD">
            <w:pPr>
              <w:pStyle w:val="Normaltabla0"/>
              <w:jc w:val="left"/>
              <w:rPr>
                <w:sz w:val="32"/>
                <w:szCs w:val="32"/>
              </w:rPr>
            </w:pPr>
            <w:r w:rsidRPr="00126D05">
              <w:rPr>
                <w:sz w:val="32"/>
                <w:szCs w:val="32"/>
              </w:rPr>
              <w:t>TELEFÓ</w:t>
            </w:r>
            <w:r w:rsidR="005C273B" w:rsidRPr="00126D05">
              <w:rPr>
                <w:sz w:val="32"/>
                <w:szCs w:val="32"/>
              </w:rPr>
              <w:t>NICA</w:t>
            </w:r>
            <w:r w:rsidR="004E63DD" w:rsidRPr="00126D05">
              <w:rPr>
                <w:sz w:val="32"/>
                <w:szCs w:val="32"/>
              </w:rPr>
              <w:t xml:space="preserve"> DE ESPAÑA</w:t>
            </w:r>
          </w:p>
        </w:tc>
        <w:tc>
          <w:tcPr>
            <w:tcW w:w="887" w:type="pct"/>
            <w:vAlign w:val="center"/>
          </w:tcPr>
          <w:p w14:paraId="0A7B80AA" w14:textId="77777777" w:rsidR="005C273B" w:rsidRPr="00126D05" w:rsidRDefault="005C273B" w:rsidP="008420EF">
            <w:pPr>
              <w:pStyle w:val="Normaltabla0"/>
              <w:jc w:val="left"/>
              <w:rPr>
                <w:sz w:val="32"/>
                <w:szCs w:val="32"/>
              </w:rPr>
            </w:pPr>
          </w:p>
        </w:tc>
        <w:tc>
          <w:tcPr>
            <w:tcW w:w="1774" w:type="pct"/>
            <w:gridSpan w:val="2"/>
            <w:vAlign w:val="center"/>
          </w:tcPr>
          <w:p w14:paraId="3F03B5B3" w14:textId="1771E3AF" w:rsidR="005C273B" w:rsidRPr="00126D05" w:rsidRDefault="005A13F1" w:rsidP="007A4601">
            <w:pPr>
              <w:ind w:left="0"/>
              <w:jc w:val="left"/>
              <w:rPr>
                <w:rFonts w:cs="Arial"/>
                <w:b/>
                <w:sz w:val="32"/>
                <w:szCs w:val="32"/>
              </w:rPr>
            </w:pPr>
            <w:r>
              <w:rPr>
                <w:rFonts w:cs="Arial"/>
                <w:b/>
                <w:sz w:val="32"/>
                <w:szCs w:val="32"/>
              </w:rPr>
              <w:t>JUNIO</w:t>
            </w:r>
            <w:r w:rsidR="004E63DD" w:rsidRPr="00126D05">
              <w:rPr>
                <w:rFonts w:cs="Arial"/>
                <w:b/>
                <w:sz w:val="32"/>
                <w:szCs w:val="32"/>
              </w:rPr>
              <w:t xml:space="preserve"> 20</w:t>
            </w:r>
            <w:r w:rsidR="007A4601">
              <w:rPr>
                <w:rFonts w:cs="Arial"/>
                <w:b/>
                <w:sz w:val="32"/>
                <w:szCs w:val="32"/>
              </w:rPr>
              <w:t>2</w:t>
            </w:r>
            <w:r w:rsidR="000A3539">
              <w:rPr>
                <w:rFonts w:cs="Arial"/>
                <w:b/>
                <w:sz w:val="32"/>
                <w:szCs w:val="32"/>
              </w:rPr>
              <w:t>2</w:t>
            </w:r>
          </w:p>
        </w:tc>
      </w:tr>
      <w:tr w:rsidR="005C273B" w:rsidRPr="00126D05" w14:paraId="7DB9E4AE" w14:textId="77777777" w:rsidTr="00A71A96">
        <w:trPr>
          <w:trHeight w:val="1984"/>
        </w:trPr>
        <w:tc>
          <w:tcPr>
            <w:tcW w:w="5000" w:type="pct"/>
            <w:gridSpan w:val="4"/>
            <w:vAlign w:val="center"/>
          </w:tcPr>
          <w:p w14:paraId="1F759AA1" w14:textId="77777777" w:rsidR="005C273B" w:rsidRPr="00126D05" w:rsidRDefault="005C273B" w:rsidP="0000795E">
            <w:pPr>
              <w:ind w:left="0"/>
              <w:jc w:val="left"/>
              <w:rPr>
                <w:rFonts w:cs="Arial"/>
                <w:b/>
                <w:sz w:val="32"/>
                <w:szCs w:val="32"/>
              </w:rPr>
            </w:pPr>
          </w:p>
        </w:tc>
      </w:tr>
      <w:tr w:rsidR="0000795E" w:rsidRPr="00126D05" w14:paraId="6862C663" w14:textId="77777777" w:rsidTr="008221F3">
        <w:trPr>
          <w:trHeight w:val="567"/>
        </w:trPr>
        <w:tc>
          <w:tcPr>
            <w:tcW w:w="2339" w:type="pct"/>
            <w:shd w:val="clear" w:color="auto" w:fill="F2F4FF"/>
            <w:vAlign w:val="center"/>
          </w:tcPr>
          <w:p w14:paraId="5F86F161" w14:textId="77777777" w:rsidR="0000795E" w:rsidRPr="00126D05" w:rsidRDefault="0000795E" w:rsidP="0000795E">
            <w:pPr>
              <w:pStyle w:val="Normaltabla0"/>
              <w:jc w:val="left"/>
              <w:rPr>
                <w:rFonts w:cs="Arial"/>
                <w:b w:val="0"/>
                <w:sz w:val="32"/>
                <w:szCs w:val="32"/>
              </w:rPr>
            </w:pPr>
            <w:r w:rsidRPr="00126D05">
              <w:rPr>
                <w:sz w:val="32"/>
                <w:szCs w:val="32"/>
              </w:rPr>
              <w:t>Título</w:t>
            </w:r>
          </w:p>
        </w:tc>
        <w:tc>
          <w:tcPr>
            <w:tcW w:w="887" w:type="pct"/>
            <w:shd w:val="clear" w:color="auto" w:fill="auto"/>
            <w:vAlign w:val="center"/>
          </w:tcPr>
          <w:p w14:paraId="56E6EDFA" w14:textId="77777777" w:rsidR="0000795E" w:rsidRPr="00126D05" w:rsidRDefault="0000795E" w:rsidP="0000795E">
            <w:pPr>
              <w:pStyle w:val="Normaltabla0"/>
              <w:jc w:val="left"/>
              <w:rPr>
                <w:rFonts w:cs="Arial"/>
                <w:b w:val="0"/>
                <w:sz w:val="32"/>
                <w:szCs w:val="32"/>
              </w:rPr>
            </w:pPr>
          </w:p>
        </w:tc>
        <w:tc>
          <w:tcPr>
            <w:tcW w:w="887" w:type="pct"/>
          </w:tcPr>
          <w:p w14:paraId="7444848E" w14:textId="77777777" w:rsidR="0000795E" w:rsidRPr="00126D05" w:rsidRDefault="0000795E" w:rsidP="0000795E">
            <w:pPr>
              <w:ind w:left="0"/>
              <w:jc w:val="left"/>
              <w:rPr>
                <w:rFonts w:cs="Arial"/>
                <w:b/>
                <w:sz w:val="32"/>
                <w:szCs w:val="32"/>
              </w:rPr>
            </w:pPr>
          </w:p>
        </w:tc>
        <w:tc>
          <w:tcPr>
            <w:tcW w:w="887" w:type="pct"/>
          </w:tcPr>
          <w:p w14:paraId="039E3BA4" w14:textId="77777777" w:rsidR="0000795E" w:rsidRPr="00126D05" w:rsidRDefault="0000795E" w:rsidP="0000795E">
            <w:pPr>
              <w:ind w:left="0"/>
              <w:jc w:val="left"/>
              <w:rPr>
                <w:rFonts w:cs="Arial"/>
                <w:b/>
                <w:sz w:val="32"/>
                <w:szCs w:val="32"/>
              </w:rPr>
            </w:pPr>
          </w:p>
        </w:tc>
      </w:tr>
      <w:tr w:rsidR="005C273B" w:rsidRPr="00126D05" w14:paraId="2E260008" w14:textId="77777777" w:rsidTr="00E03514">
        <w:trPr>
          <w:trHeight w:val="567"/>
        </w:trPr>
        <w:tc>
          <w:tcPr>
            <w:tcW w:w="5000" w:type="pct"/>
            <w:gridSpan w:val="4"/>
            <w:vAlign w:val="center"/>
          </w:tcPr>
          <w:p w14:paraId="3061AC91" w14:textId="77777777" w:rsidR="005C273B" w:rsidRPr="00126D05" w:rsidRDefault="005C273B" w:rsidP="0000795E">
            <w:pPr>
              <w:ind w:left="0"/>
              <w:jc w:val="left"/>
              <w:rPr>
                <w:rFonts w:cs="Arial"/>
                <w:b/>
                <w:sz w:val="32"/>
                <w:szCs w:val="32"/>
              </w:rPr>
            </w:pPr>
          </w:p>
        </w:tc>
      </w:tr>
      <w:tr w:rsidR="0000795E" w:rsidRPr="00126D05" w14:paraId="4DE1F891" w14:textId="77777777" w:rsidTr="00E03514">
        <w:trPr>
          <w:trHeight w:val="1587"/>
        </w:trPr>
        <w:tc>
          <w:tcPr>
            <w:tcW w:w="5000" w:type="pct"/>
            <w:gridSpan w:val="4"/>
            <w:vAlign w:val="center"/>
          </w:tcPr>
          <w:p w14:paraId="02DC0615" w14:textId="27B6A0E5" w:rsidR="0000795E" w:rsidRPr="00126D05" w:rsidRDefault="000A613A" w:rsidP="005C273B">
            <w:pPr>
              <w:ind w:left="0"/>
              <w:jc w:val="center"/>
              <w:rPr>
                <w:rFonts w:cs="Arial"/>
                <w:b/>
                <w:sz w:val="32"/>
                <w:szCs w:val="32"/>
              </w:rPr>
            </w:pPr>
            <w:r w:rsidRPr="00126D05">
              <w:rPr>
                <w:b/>
                <w:sz w:val="32"/>
                <w:szCs w:val="32"/>
              </w:rPr>
              <w:t>PLANES DE CALIDAD</w:t>
            </w:r>
            <w:r w:rsidR="00EE6D2C" w:rsidRPr="00126D05">
              <w:rPr>
                <w:b/>
                <w:sz w:val="32"/>
                <w:szCs w:val="32"/>
              </w:rPr>
              <w:t xml:space="preserve"> DE DYS</w:t>
            </w:r>
          </w:p>
        </w:tc>
      </w:tr>
      <w:tr w:rsidR="005C273B" w:rsidRPr="00126D05" w14:paraId="1E53E84A" w14:textId="77777777" w:rsidTr="001D4981">
        <w:trPr>
          <w:trHeight w:val="1701"/>
        </w:trPr>
        <w:tc>
          <w:tcPr>
            <w:tcW w:w="5000" w:type="pct"/>
            <w:gridSpan w:val="4"/>
            <w:vAlign w:val="center"/>
          </w:tcPr>
          <w:p w14:paraId="7109C192" w14:textId="77777777" w:rsidR="005C273B" w:rsidRPr="00126D05" w:rsidRDefault="005C273B" w:rsidP="0000795E">
            <w:pPr>
              <w:ind w:left="0"/>
              <w:jc w:val="left"/>
              <w:rPr>
                <w:rFonts w:cs="Arial"/>
                <w:b/>
                <w:sz w:val="32"/>
                <w:szCs w:val="32"/>
              </w:rPr>
            </w:pPr>
          </w:p>
        </w:tc>
      </w:tr>
      <w:tr w:rsidR="0000795E" w:rsidRPr="00126D05" w14:paraId="5573F29B" w14:textId="77777777" w:rsidTr="008221F3">
        <w:trPr>
          <w:trHeight w:val="567"/>
        </w:trPr>
        <w:tc>
          <w:tcPr>
            <w:tcW w:w="2339" w:type="pct"/>
            <w:shd w:val="clear" w:color="auto" w:fill="F2F4FF"/>
            <w:vAlign w:val="center"/>
          </w:tcPr>
          <w:p w14:paraId="1403283E" w14:textId="77777777" w:rsidR="0000795E" w:rsidRPr="00126D05" w:rsidRDefault="0000795E" w:rsidP="00241BC4">
            <w:pPr>
              <w:pStyle w:val="Normaltabla0"/>
              <w:jc w:val="left"/>
              <w:rPr>
                <w:sz w:val="32"/>
                <w:szCs w:val="32"/>
              </w:rPr>
            </w:pPr>
            <w:r w:rsidRPr="00126D05">
              <w:rPr>
                <w:sz w:val="32"/>
                <w:szCs w:val="32"/>
              </w:rPr>
              <w:t>Código</w:t>
            </w:r>
          </w:p>
        </w:tc>
        <w:tc>
          <w:tcPr>
            <w:tcW w:w="887" w:type="pct"/>
            <w:shd w:val="clear" w:color="auto" w:fill="auto"/>
            <w:vAlign w:val="center"/>
          </w:tcPr>
          <w:p w14:paraId="582B7F54" w14:textId="77777777" w:rsidR="0000795E" w:rsidRPr="00126D05" w:rsidRDefault="0000795E" w:rsidP="00241BC4">
            <w:pPr>
              <w:pStyle w:val="Normaltabla0"/>
              <w:jc w:val="left"/>
              <w:rPr>
                <w:rFonts w:cs="Arial"/>
                <w:b w:val="0"/>
                <w:sz w:val="32"/>
                <w:szCs w:val="32"/>
              </w:rPr>
            </w:pPr>
          </w:p>
        </w:tc>
        <w:tc>
          <w:tcPr>
            <w:tcW w:w="1774" w:type="pct"/>
            <w:gridSpan w:val="2"/>
            <w:shd w:val="clear" w:color="auto" w:fill="F2F4FF"/>
            <w:vAlign w:val="center"/>
          </w:tcPr>
          <w:p w14:paraId="17C0AB2F" w14:textId="77777777" w:rsidR="0000795E" w:rsidRPr="00126D05" w:rsidRDefault="0000795E" w:rsidP="00241BC4">
            <w:pPr>
              <w:ind w:left="0"/>
              <w:jc w:val="left"/>
              <w:rPr>
                <w:rFonts w:cs="Arial"/>
                <w:b/>
                <w:sz w:val="32"/>
                <w:szCs w:val="32"/>
              </w:rPr>
            </w:pPr>
            <w:r w:rsidRPr="00126D05">
              <w:rPr>
                <w:rFonts w:cs="Arial"/>
                <w:b/>
                <w:sz w:val="32"/>
                <w:szCs w:val="32"/>
              </w:rPr>
              <w:t>Edición</w:t>
            </w:r>
          </w:p>
        </w:tc>
      </w:tr>
      <w:tr w:rsidR="005C273B" w:rsidRPr="00126D05" w14:paraId="78BC507F" w14:textId="77777777" w:rsidTr="008420EF">
        <w:trPr>
          <w:trHeight w:val="567"/>
        </w:trPr>
        <w:tc>
          <w:tcPr>
            <w:tcW w:w="2339" w:type="pct"/>
            <w:vAlign w:val="center"/>
          </w:tcPr>
          <w:p w14:paraId="5C2EF78D" w14:textId="77777777" w:rsidR="005C273B" w:rsidRPr="00126D05" w:rsidRDefault="004E63DD" w:rsidP="00FD5049">
            <w:pPr>
              <w:pStyle w:val="Normaltabla0"/>
              <w:jc w:val="left"/>
              <w:rPr>
                <w:sz w:val="32"/>
                <w:szCs w:val="32"/>
              </w:rPr>
            </w:pPr>
            <w:r w:rsidRPr="00126D05">
              <w:rPr>
                <w:sz w:val="32"/>
                <w:szCs w:val="32"/>
              </w:rPr>
              <w:t>EM-300-PR-001</w:t>
            </w:r>
          </w:p>
        </w:tc>
        <w:tc>
          <w:tcPr>
            <w:tcW w:w="887" w:type="pct"/>
            <w:vAlign w:val="center"/>
          </w:tcPr>
          <w:p w14:paraId="10DBD4DC" w14:textId="77777777" w:rsidR="005C273B" w:rsidRPr="00126D05" w:rsidRDefault="005C273B" w:rsidP="008420EF">
            <w:pPr>
              <w:pStyle w:val="Normaltabla0"/>
              <w:jc w:val="left"/>
              <w:rPr>
                <w:rFonts w:cs="Arial"/>
                <w:b w:val="0"/>
                <w:sz w:val="32"/>
                <w:szCs w:val="32"/>
              </w:rPr>
            </w:pPr>
          </w:p>
        </w:tc>
        <w:tc>
          <w:tcPr>
            <w:tcW w:w="1774" w:type="pct"/>
            <w:gridSpan w:val="2"/>
            <w:vAlign w:val="center"/>
          </w:tcPr>
          <w:p w14:paraId="5C81C054" w14:textId="7DA81E97" w:rsidR="005C273B" w:rsidRPr="00126D05" w:rsidRDefault="007A4601" w:rsidP="008420EF">
            <w:pPr>
              <w:ind w:left="0"/>
              <w:jc w:val="left"/>
              <w:rPr>
                <w:rFonts w:cs="Arial"/>
                <w:b/>
                <w:sz w:val="32"/>
                <w:szCs w:val="32"/>
              </w:rPr>
            </w:pPr>
            <w:r>
              <w:rPr>
                <w:rFonts w:cs="Arial"/>
                <w:b/>
                <w:sz w:val="32"/>
                <w:szCs w:val="32"/>
              </w:rPr>
              <w:t>3</w:t>
            </w:r>
          </w:p>
        </w:tc>
      </w:tr>
      <w:tr w:rsidR="005C273B" w:rsidRPr="00126D05" w14:paraId="382E267E" w14:textId="77777777" w:rsidTr="001D4981">
        <w:trPr>
          <w:trHeight w:val="1134"/>
        </w:trPr>
        <w:tc>
          <w:tcPr>
            <w:tcW w:w="5000" w:type="pct"/>
            <w:gridSpan w:val="4"/>
            <w:vAlign w:val="center"/>
          </w:tcPr>
          <w:p w14:paraId="6B690D3F" w14:textId="77777777" w:rsidR="005C273B" w:rsidRPr="00126D05" w:rsidRDefault="005C273B" w:rsidP="0000795E">
            <w:pPr>
              <w:ind w:left="0"/>
              <w:jc w:val="left"/>
              <w:rPr>
                <w:rFonts w:cs="Arial"/>
                <w:b/>
                <w:sz w:val="32"/>
                <w:szCs w:val="32"/>
              </w:rPr>
            </w:pPr>
          </w:p>
        </w:tc>
      </w:tr>
      <w:tr w:rsidR="0000795E" w:rsidRPr="00126D05" w14:paraId="341E990D" w14:textId="77777777" w:rsidTr="00807529">
        <w:trPr>
          <w:trHeight w:val="624"/>
        </w:trPr>
        <w:tc>
          <w:tcPr>
            <w:tcW w:w="5000" w:type="pct"/>
            <w:gridSpan w:val="4"/>
            <w:tcBorders>
              <w:bottom w:val="single" w:sz="4" w:space="0" w:color="auto"/>
            </w:tcBorders>
            <w:vAlign w:val="center"/>
          </w:tcPr>
          <w:p w14:paraId="5D878C4F" w14:textId="77777777" w:rsidR="0000795E" w:rsidRPr="00126D05" w:rsidRDefault="0000795E" w:rsidP="002419F6">
            <w:pPr>
              <w:ind w:left="0"/>
              <w:jc w:val="center"/>
              <w:rPr>
                <w:rFonts w:cs="Arial"/>
                <w:b/>
                <w:sz w:val="32"/>
                <w:szCs w:val="32"/>
              </w:rPr>
            </w:pPr>
            <w:r w:rsidRPr="00126D05">
              <w:rPr>
                <w:rFonts w:cs="Arial"/>
                <w:b/>
              </w:rPr>
              <w:t xml:space="preserve">DOCUMENTACIÓN DE USO INTERNO DE </w:t>
            </w:r>
            <w:r w:rsidR="00262618" w:rsidRPr="00126D05">
              <w:rPr>
                <w:rFonts w:cs="Arial"/>
                <w:b/>
              </w:rPr>
              <w:t xml:space="preserve">TELEFÓNICA </w:t>
            </w:r>
            <w:r w:rsidR="002419F6" w:rsidRPr="00126D05">
              <w:rPr>
                <w:rFonts w:cs="Arial"/>
                <w:b/>
              </w:rPr>
              <w:t>DE ESPAÑA</w:t>
            </w:r>
          </w:p>
        </w:tc>
      </w:tr>
      <w:tr w:rsidR="0000795E" w:rsidRPr="00126D05" w14:paraId="4C77DAF7" w14:textId="77777777" w:rsidTr="00807529">
        <w:trPr>
          <w:trHeight w:val="62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14E26636" w14:textId="77777777" w:rsidR="0000795E" w:rsidRPr="00126D05" w:rsidRDefault="0000795E" w:rsidP="0000795E">
            <w:pPr>
              <w:ind w:left="0"/>
              <w:jc w:val="center"/>
              <w:rPr>
                <w:rFonts w:cs="Arial"/>
                <w:b/>
                <w:sz w:val="32"/>
                <w:szCs w:val="32"/>
              </w:rPr>
            </w:pPr>
            <w:r w:rsidRPr="00126D05">
              <w:rPr>
                <w:rFonts w:cs="Arial"/>
                <w:snapToGrid w:val="0"/>
                <w:color w:val="000000"/>
                <w:sz w:val="16"/>
              </w:rPr>
              <w:t>Queda prohibida cualquier tipo de explotación y, en particular, la reproducción, distribución, comunicación pública y/o transformación, total o parcial, por cualquier medio, de este documento sin el previo consentimiento expreso y por escrito de Telefónica España</w:t>
            </w:r>
          </w:p>
        </w:tc>
      </w:tr>
    </w:tbl>
    <w:p w14:paraId="2D181C29" w14:textId="77777777" w:rsidR="00E03514" w:rsidRPr="00126D05" w:rsidRDefault="00E03514" w:rsidP="002F0292">
      <w:pPr>
        <w:pStyle w:val="Parrafo1"/>
        <w:ind w:left="0"/>
      </w:pPr>
      <w:r w:rsidRPr="00126D05">
        <w:br w:type="page"/>
      </w:r>
    </w:p>
    <w:p w14:paraId="10FD0FFD" w14:textId="77777777" w:rsidR="00DD3C7E" w:rsidRPr="00126D05" w:rsidRDefault="00DD3C7E" w:rsidP="006C5978">
      <w:pPr>
        <w:pStyle w:val="Encabezado"/>
        <w:tabs>
          <w:tab w:val="clear" w:pos="4252"/>
          <w:tab w:val="clear" w:pos="8504"/>
        </w:tabs>
        <w:ind w:left="360"/>
        <w:jc w:val="center"/>
        <w:rPr>
          <w:rFonts w:cs="Arial"/>
          <w:b/>
          <w:sz w:val="32"/>
          <w:szCs w:val="32"/>
        </w:rPr>
      </w:pPr>
      <w:r w:rsidRPr="00126D05">
        <w:rPr>
          <w:rFonts w:cs="Arial"/>
          <w:b/>
          <w:sz w:val="32"/>
          <w:szCs w:val="32"/>
        </w:rPr>
        <w:lastRenderedPageBreak/>
        <w:t>ÍNDICE</w:t>
      </w:r>
    </w:p>
    <w:p w14:paraId="575B0E23" w14:textId="77777777" w:rsidR="005D5115" w:rsidRPr="00126D05" w:rsidRDefault="005D5115" w:rsidP="006C5978">
      <w:pPr>
        <w:pStyle w:val="Encabezado"/>
        <w:tabs>
          <w:tab w:val="clear" w:pos="4252"/>
          <w:tab w:val="clear" w:pos="8504"/>
        </w:tabs>
        <w:ind w:left="360"/>
        <w:jc w:val="center"/>
        <w:rPr>
          <w:rFonts w:cs="Arial"/>
          <w:sz w:val="32"/>
          <w:szCs w:val="32"/>
        </w:rPr>
      </w:pPr>
    </w:p>
    <w:bookmarkStart w:id="0" w:name="_Toc160350166"/>
    <w:p w14:paraId="71F8EF4E" w14:textId="69F84712" w:rsidR="005C3A83" w:rsidRPr="000A3539" w:rsidRDefault="003E0B8A">
      <w:pPr>
        <w:pStyle w:val="TDC1"/>
        <w:tabs>
          <w:tab w:val="left" w:pos="1134"/>
        </w:tabs>
        <w:rPr>
          <w:rFonts w:asciiTheme="minorHAnsi" w:eastAsiaTheme="minorEastAsia" w:hAnsiTheme="minorHAnsi" w:cstheme="minorBidi"/>
          <w:b w:val="0"/>
          <w:caps w:val="0"/>
          <w:color w:val="0066FF"/>
          <w:szCs w:val="22"/>
        </w:rPr>
      </w:pPr>
      <w:r w:rsidRPr="000A3539">
        <w:rPr>
          <w:rStyle w:val="Hipervnculo"/>
          <w:caps w:val="0"/>
          <w:color w:val="0066FF"/>
          <w:sz w:val="28"/>
        </w:rPr>
        <w:fldChar w:fldCharType="begin"/>
      </w:r>
      <w:r w:rsidRPr="000A3539">
        <w:rPr>
          <w:rStyle w:val="Hipervnculo"/>
          <w:caps w:val="0"/>
          <w:color w:val="0066FF"/>
          <w:sz w:val="28"/>
        </w:rPr>
        <w:instrText xml:space="preserve"> TOC \o "1-3" \h \z \u </w:instrText>
      </w:r>
      <w:r w:rsidRPr="000A3539">
        <w:rPr>
          <w:rStyle w:val="Hipervnculo"/>
          <w:caps w:val="0"/>
          <w:color w:val="0066FF"/>
          <w:sz w:val="28"/>
        </w:rPr>
        <w:fldChar w:fldCharType="separate"/>
      </w:r>
      <w:hyperlink w:anchor="_Toc38280896" w:history="1">
        <w:r w:rsidR="005C3A83" w:rsidRPr="000A3539">
          <w:rPr>
            <w:rStyle w:val="Hipervnculo"/>
            <w:color w:val="0066FF"/>
          </w:rPr>
          <w:t>I.</w:t>
        </w:r>
        <w:r w:rsidR="005C3A83" w:rsidRPr="000A3539">
          <w:rPr>
            <w:rFonts w:asciiTheme="minorHAnsi" w:eastAsiaTheme="minorEastAsia" w:hAnsiTheme="minorHAnsi" w:cstheme="minorBidi"/>
            <w:b w:val="0"/>
            <w:caps w:val="0"/>
            <w:color w:val="0066FF"/>
            <w:szCs w:val="22"/>
          </w:rPr>
          <w:tab/>
        </w:r>
        <w:r w:rsidR="005C3A83" w:rsidRPr="000A3539">
          <w:rPr>
            <w:rStyle w:val="Hipervnculo"/>
            <w:color w:val="0066FF"/>
          </w:rPr>
          <w:t>Objeto e introducción</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_Toc38280896 \h </w:instrText>
        </w:r>
        <w:r w:rsidR="005C3A83" w:rsidRPr="000A3539">
          <w:rPr>
            <w:webHidden/>
            <w:color w:val="0066FF"/>
          </w:rPr>
        </w:r>
        <w:r w:rsidR="005C3A83" w:rsidRPr="000A3539">
          <w:rPr>
            <w:webHidden/>
            <w:color w:val="0066FF"/>
          </w:rPr>
          <w:fldChar w:fldCharType="separate"/>
        </w:r>
        <w:r w:rsidR="00510063">
          <w:rPr>
            <w:webHidden/>
            <w:color w:val="0066FF"/>
          </w:rPr>
          <w:t>5</w:t>
        </w:r>
        <w:r w:rsidR="005C3A83" w:rsidRPr="000A3539">
          <w:rPr>
            <w:webHidden/>
            <w:color w:val="0066FF"/>
          </w:rPr>
          <w:fldChar w:fldCharType="end"/>
        </w:r>
      </w:hyperlink>
    </w:p>
    <w:p w14:paraId="76018449" w14:textId="49E503A1" w:rsidR="005C3A83" w:rsidRPr="000A3539" w:rsidRDefault="00550176">
      <w:pPr>
        <w:pStyle w:val="TDC1"/>
        <w:tabs>
          <w:tab w:val="left" w:pos="1202"/>
        </w:tabs>
        <w:rPr>
          <w:rFonts w:asciiTheme="minorHAnsi" w:eastAsiaTheme="minorEastAsia" w:hAnsiTheme="minorHAnsi" w:cstheme="minorBidi"/>
          <w:b w:val="0"/>
          <w:caps w:val="0"/>
          <w:color w:val="0066FF"/>
          <w:szCs w:val="22"/>
        </w:rPr>
      </w:pPr>
      <w:hyperlink w:anchor="_Toc38280897" w:history="1">
        <w:r w:rsidR="005C3A83" w:rsidRPr="000A3539">
          <w:rPr>
            <w:rStyle w:val="Hipervnculo"/>
            <w:color w:val="0066FF"/>
          </w:rPr>
          <w:t>II.</w:t>
        </w:r>
        <w:r w:rsidR="005C3A83" w:rsidRPr="000A3539">
          <w:rPr>
            <w:rFonts w:asciiTheme="minorHAnsi" w:eastAsiaTheme="minorEastAsia" w:hAnsiTheme="minorHAnsi" w:cstheme="minorBidi"/>
            <w:b w:val="0"/>
            <w:caps w:val="0"/>
            <w:color w:val="0066FF"/>
            <w:szCs w:val="22"/>
          </w:rPr>
          <w:tab/>
        </w:r>
        <w:r w:rsidR="005C3A83" w:rsidRPr="000A3539">
          <w:rPr>
            <w:rStyle w:val="Hipervnculo"/>
            <w:color w:val="0066FF"/>
          </w:rPr>
          <w:t>Campo de aplicación</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_Toc38280897 \h </w:instrText>
        </w:r>
        <w:r w:rsidR="005C3A83" w:rsidRPr="000A3539">
          <w:rPr>
            <w:webHidden/>
            <w:color w:val="0066FF"/>
          </w:rPr>
        </w:r>
        <w:r w:rsidR="005C3A83" w:rsidRPr="000A3539">
          <w:rPr>
            <w:webHidden/>
            <w:color w:val="0066FF"/>
          </w:rPr>
          <w:fldChar w:fldCharType="separate"/>
        </w:r>
        <w:r w:rsidR="00510063">
          <w:rPr>
            <w:webHidden/>
            <w:color w:val="0066FF"/>
          </w:rPr>
          <w:t>5</w:t>
        </w:r>
        <w:r w:rsidR="005C3A83" w:rsidRPr="000A3539">
          <w:rPr>
            <w:webHidden/>
            <w:color w:val="0066FF"/>
          </w:rPr>
          <w:fldChar w:fldCharType="end"/>
        </w:r>
      </w:hyperlink>
    </w:p>
    <w:p w14:paraId="333CD596" w14:textId="4AE9A6D5" w:rsidR="005C3A83" w:rsidRPr="000A3539" w:rsidRDefault="00550176">
      <w:pPr>
        <w:pStyle w:val="TDC1"/>
        <w:tabs>
          <w:tab w:val="left" w:pos="1440"/>
        </w:tabs>
        <w:rPr>
          <w:rFonts w:asciiTheme="minorHAnsi" w:eastAsiaTheme="minorEastAsia" w:hAnsiTheme="minorHAnsi" w:cstheme="minorBidi"/>
          <w:b w:val="0"/>
          <w:caps w:val="0"/>
          <w:color w:val="0066FF"/>
          <w:szCs w:val="22"/>
        </w:rPr>
      </w:pPr>
      <w:hyperlink w:anchor="_Toc38280898" w:history="1">
        <w:r w:rsidR="005C3A83" w:rsidRPr="000A3539">
          <w:rPr>
            <w:rStyle w:val="Hipervnculo"/>
            <w:color w:val="0066FF"/>
          </w:rPr>
          <w:t>III.</w:t>
        </w:r>
        <w:r w:rsidR="005C3A83" w:rsidRPr="000A3539">
          <w:rPr>
            <w:rFonts w:asciiTheme="minorHAnsi" w:eastAsiaTheme="minorEastAsia" w:hAnsiTheme="minorHAnsi" w:cstheme="minorBidi"/>
            <w:b w:val="0"/>
            <w:caps w:val="0"/>
            <w:color w:val="0066FF"/>
            <w:szCs w:val="22"/>
          </w:rPr>
          <w:tab/>
        </w:r>
        <w:r w:rsidR="005C3A83" w:rsidRPr="000A3539">
          <w:rPr>
            <w:rStyle w:val="Hipervnculo"/>
            <w:color w:val="0066FF"/>
          </w:rPr>
          <w:t>Documentación de referencia</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_Toc38280898 \h </w:instrText>
        </w:r>
        <w:r w:rsidR="005C3A83" w:rsidRPr="000A3539">
          <w:rPr>
            <w:webHidden/>
            <w:color w:val="0066FF"/>
          </w:rPr>
        </w:r>
        <w:r w:rsidR="005C3A83" w:rsidRPr="000A3539">
          <w:rPr>
            <w:webHidden/>
            <w:color w:val="0066FF"/>
          </w:rPr>
          <w:fldChar w:fldCharType="separate"/>
        </w:r>
        <w:r w:rsidR="00510063">
          <w:rPr>
            <w:webHidden/>
            <w:color w:val="0066FF"/>
          </w:rPr>
          <w:t>5</w:t>
        </w:r>
        <w:r w:rsidR="005C3A83" w:rsidRPr="000A3539">
          <w:rPr>
            <w:webHidden/>
            <w:color w:val="0066FF"/>
          </w:rPr>
          <w:fldChar w:fldCharType="end"/>
        </w:r>
      </w:hyperlink>
    </w:p>
    <w:p w14:paraId="3FDAB914" w14:textId="4AF9D89E" w:rsidR="005C3A83" w:rsidRPr="000A3539" w:rsidRDefault="00550176">
      <w:pPr>
        <w:pStyle w:val="TDC1"/>
        <w:tabs>
          <w:tab w:val="left" w:pos="1440"/>
        </w:tabs>
        <w:rPr>
          <w:rFonts w:asciiTheme="minorHAnsi" w:eastAsiaTheme="minorEastAsia" w:hAnsiTheme="minorHAnsi" w:cstheme="minorBidi"/>
          <w:b w:val="0"/>
          <w:caps w:val="0"/>
          <w:color w:val="0066FF"/>
          <w:szCs w:val="22"/>
        </w:rPr>
      </w:pPr>
      <w:hyperlink w:anchor="_Toc38280899" w:history="1">
        <w:r w:rsidR="005C3A83" w:rsidRPr="000A3539">
          <w:rPr>
            <w:rStyle w:val="Hipervnculo"/>
            <w:color w:val="0066FF"/>
          </w:rPr>
          <w:t>IV.</w:t>
        </w:r>
        <w:r w:rsidR="005C3A83" w:rsidRPr="000A3539">
          <w:rPr>
            <w:rFonts w:asciiTheme="minorHAnsi" w:eastAsiaTheme="minorEastAsia" w:hAnsiTheme="minorHAnsi" w:cstheme="minorBidi"/>
            <w:b w:val="0"/>
            <w:caps w:val="0"/>
            <w:color w:val="0066FF"/>
            <w:szCs w:val="22"/>
          </w:rPr>
          <w:tab/>
        </w:r>
        <w:r w:rsidR="005C3A83" w:rsidRPr="000A3539">
          <w:rPr>
            <w:rStyle w:val="Hipervnculo"/>
            <w:color w:val="0066FF"/>
          </w:rPr>
          <w:t>Términos y definiciones</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_Toc38280899 \h </w:instrText>
        </w:r>
        <w:r w:rsidR="005C3A83" w:rsidRPr="000A3539">
          <w:rPr>
            <w:webHidden/>
            <w:color w:val="0066FF"/>
          </w:rPr>
        </w:r>
        <w:r w:rsidR="005C3A83" w:rsidRPr="000A3539">
          <w:rPr>
            <w:webHidden/>
            <w:color w:val="0066FF"/>
          </w:rPr>
          <w:fldChar w:fldCharType="separate"/>
        </w:r>
        <w:r w:rsidR="00510063">
          <w:rPr>
            <w:webHidden/>
            <w:color w:val="0066FF"/>
          </w:rPr>
          <w:t>6</w:t>
        </w:r>
        <w:r w:rsidR="005C3A83" w:rsidRPr="000A3539">
          <w:rPr>
            <w:webHidden/>
            <w:color w:val="0066FF"/>
          </w:rPr>
          <w:fldChar w:fldCharType="end"/>
        </w:r>
      </w:hyperlink>
    </w:p>
    <w:p w14:paraId="44FB0916" w14:textId="5FF60E0D" w:rsidR="005C3A83" w:rsidRPr="000A3539" w:rsidRDefault="00550176">
      <w:pPr>
        <w:pStyle w:val="TDC1"/>
        <w:tabs>
          <w:tab w:val="left" w:pos="1202"/>
        </w:tabs>
        <w:rPr>
          <w:rFonts w:asciiTheme="minorHAnsi" w:eastAsiaTheme="minorEastAsia" w:hAnsiTheme="minorHAnsi" w:cstheme="minorBidi"/>
          <w:b w:val="0"/>
          <w:caps w:val="0"/>
          <w:color w:val="0066FF"/>
          <w:szCs w:val="22"/>
        </w:rPr>
      </w:pPr>
      <w:hyperlink w:anchor="_Toc38280900" w:history="1">
        <w:r w:rsidR="005C3A83" w:rsidRPr="000A3539">
          <w:rPr>
            <w:rStyle w:val="Hipervnculo"/>
            <w:color w:val="0066FF"/>
          </w:rPr>
          <w:t>1.</w:t>
        </w:r>
        <w:r w:rsidR="005C3A83" w:rsidRPr="000A3539">
          <w:rPr>
            <w:rFonts w:asciiTheme="minorHAnsi" w:eastAsiaTheme="minorEastAsia" w:hAnsiTheme="minorHAnsi" w:cstheme="minorBidi"/>
            <w:b w:val="0"/>
            <w:caps w:val="0"/>
            <w:color w:val="0066FF"/>
            <w:szCs w:val="22"/>
          </w:rPr>
          <w:tab/>
        </w:r>
        <w:r w:rsidR="005C3A83" w:rsidRPr="000A3539">
          <w:rPr>
            <w:rStyle w:val="Hipervnculo"/>
            <w:color w:val="0066FF"/>
          </w:rPr>
          <w:t>Gestión de los Planes de Calidad</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_Toc38280900 \h </w:instrText>
        </w:r>
        <w:r w:rsidR="005C3A83" w:rsidRPr="000A3539">
          <w:rPr>
            <w:webHidden/>
            <w:color w:val="0066FF"/>
          </w:rPr>
        </w:r>
        <w:r w:rsidR="005C3A83" w:rsidRPr="000A3539">
          <w:rPr>
            <w:webHidden/>
            <w:color w:val="0066FF"/>
          </w:rPr>
          <w:fldChar w:fldCharType="separate"/>
        </w:r>
        <w:r w:rsidR="00510063">
          <w:rPr>
            <w:webHidden/>
            <w:color w:val="0066FF"/>
          </w:rPr>
          <w:t>8</w:t>
        </w:r>
        <w:r w:rsidR="005C3A83" w:rsidRPr="000A3539">
          <w:rPr>
            <w:webHidden/>
            <w:color w:val="0066FF"/>
          </w:rPr>
          <w:fldChar w:fldCharType="end"/>
        </w:r>
      </w:hyperlink>
    </w:p>
    <w:p w14:paraId="6D985C25" w14:textId="1611EBD0" w:rsidR="005C3A83" w:rsidRPr="000A3539" w:rsidRDefault="00550176">
      <w:pPr>
        <w:pStyle w:val="TDC2"/>
        <w:tabs>
          <w:tab w:val="left" w:pos="1678"/>
        </w:tabs>
        <w:rPr>
          <w:rFonts w:asciiTheme="minorHAnsi" w:eastAsiaTheme="minorEastAsia" w:hAnsiTheme="minorHAnsi" w:cstheme="minorBidi"/>
          <w:color w:val="0066FF"/>
          <w:szCs w:val="22"/>
        </w:rPr>
      </w:pPr>
      <w:hyperlink w:anchor="_Toc38280901" w:history="1">
        <w:r w:rsidR="005C3A83" w:rsidRPr="000A3539">
          <w:rPr>
            <w:rStyle w:val="Hipervnculo"/>
            <w:color w:val="0066FF"/>
          </w:rPr>
          <w:t>1.1</w:t>
        </w:r>
        <w:r w:rsidR="005C3A83" w:rsidRPr="000A3539">
          <w:rPr>
            <w:rFonts w:asciiTheme="minorHAnsi" w:eastAsiaTheme="minorEastAsia" w:hAnsiTheme="minorHAnsi" w:cstheme="minorBidi"/>
            <w:color w:val="0066FF"/>
            <w:szCs w:val="22"/>
          </w:rPr>
          <w:tab/>
        </w:r>
        <w:r w:rsidR="005C3A83" w:rsidRPr="000A3539">
          <w:rPr>
            <w:rStyle w:val="Hipervnculo"/>
            <w:color w:val="0066FF"/>
          </w:rPr>
          <w:t>Elaboración del Plan de Calidad</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_Toc38280901 \h </w:instrText>
        </w:r>
        <w:r w:rsidR="005C3A83" w:rsidRPr="000A3539">
          <w:rPr>
            <w:webHidden/>
            <w:color w:val="0066FF"/>
          </w:rPr>
        </w:r>
        <w:r w:rsidR="005C3A83" w:rsidRPr="000A3539">
          <w:rPr>
            <w:webHidden/>
            <w:color w:val="0066FF"/>
          </w:rPr>
          <w:fldChar w:fldCharType="separate"/>
        </w:r>
        <w:r w:rsidR="00510063">
          <w:rPr>
            <w:webHidden/>
            <w:color w:val="0066FF"/>
          </w:rPr>
          <w:t>8</w:t>
        </w:r>
        <w:r w:rsidR="005C3A83" w:rsidRPr="000A3539">
          <w:rPr>
            <w:webHidden/>
            <w:color w:val="0066FF"/>
          </w:rPr>
          <w:fldChar w:fldCharType="end"/>
        </w:r>
      </w:hyperlink>
    </w:p>
    <w:p w14:paraId="0913D867" w14:textId="6201C7C9" w:rsidR="005C3A83" w:rsidRPr="000A3539" w:rsidRDefault="00550176">
      <w:pPr>
        <w:pStyle w:val="TDC2"/>
        <w:tabs>
          <w:tab w:val="left" w:pos="1678"/>
        </w:tabs>
        <w:rPr>
          <w:rFonts w:asciiTheme="minorHAnsi" w:eastAsiaTheme="minorEastAsia" w:hAnsiTheme="minorHAnsi" w:cstheme="minorBidi"/>
          <w:color w:val="0066FF"/>
          <w:szCs w:val="22"/>
        </w:rPr>
      </w:pPr>
      <w:hyperlink w:anchor="_Toc38280902" w:history="1">
        <w:r w:rsidR="005C3A83" w:rsidRPr="000A3539">
          <w:rPr>
            <w:rStyle w:val="Hipervnculo"/>
            <w:color w:val="0066FF"/>
          </w:rPr>
          <w:t>1.2</w:t>
        </w:r>
        <w:r w:rsidR="005C3A83" w:rsidRPr="000A3539">
          <w:rPr>
            <w:rFonts w:asciiTheme="minorHAnsi" w:eastAsiaTheme="minorEastAsia" w:hAnsiTheme="minorHAnsi" w:cstheme="minorBidi"/>
            <w:color w:val="0066FF"/>
            <w:szCs w:val="22"/>
          </w:rPr>
          <w:tab/>
        </w:r>
        <w:r w:rsidR="005C3A83" w:rsidRPr="000A3539">
          <w:rPr>
            <w:rStyle w:val="Hipervnculo"/>
            <w:color w:val="0066FF"/>
          </w:rPr>
          <w:t>Revisión del Plan de Calidad/Servicios</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_Toc38280902 \h </w:instrText>
        </w:r>
        <w:r w:rsidR="005C3A83" w:rsidRPr="000A3539">
          <w:rPr>
            <w:webHidden/>
            <w:color w:val="0066FF"/>
          </w:rPr>
        </w:r>
        <w:r w:rsidR="005C3A83" w:rsidRPr="000A3539">
          <w:rPr>
            <w:webHidden/>
            <w:color w:val="0066FF"/>
          </w:rPr>
          <w:fldChar w:fldCharType="separate"/>
        </w:r>
        <w:r w:rsidR="00510063">
          <w:rPr>
            <w:webHidden/>
            <w:color w:val="0066FF"/>
          </w:rPr>
          <w:t>9</w:t>
        </w:r>
        <w:r w:rsidR="005C3A83" w:rsidRPr="000A3539">
          <w:rPr>
            <w:webHidden/>
            <w:color w:val="0066FF"/>
          </w:rPr>
          <w:fldChar w:fldCharType="end"/>
        </w:r>
      </w:hyperlink>
    </w:p>
    <w:p w14:paraId="59619CB1" w14:textId="1779DA21" w:rsidR="005C3A83" w:rsidRPr="000A3539" w:rsidRDefault="00550176">
      <w:pPr>
        <w:pStyle w:val="TDC2"/>
        <w:tabs>
          <w:tab w:val="left" w:pos="1678"/>
        </w:tabs>
        <w:rPr>
          <w:rFonts w:asciiTheme="minorHAnsi" w:eastAsiaTheme="minorEastAsia" w:hAnsiTheme="minorHAnsi" w:cstheme="minorBidi"/>
          <w:color w:val="0066FF"/>
          <w:szCs w:val="22"/>
        </w:rPr>
      </w:pPr>
      <w:hyperlink w:anchor="_Toc38280903" w:history="1">
        <w:r w:rsidR="005C3A83" w:rsidRPr="000A3539">
          <w:rPr>
            <w:rStyle w:val="Hipervnculo"/>
            <w:color w:val="0066FF"/>
          </w:rPr>
          <w:t>1.3</w:t>
        </w:r>
        <w:r w:rsidR="005C3A83" w:rsidRPr="000A3539">
          <w:rPr>
            <w:rFonts w:asciiTheme="minorHAnsi" w:eastAsiaTheme="minorEastAsia" w:hAnsiTheme="minorHAnsi" w:cstheme="minorBidi"/>
            <w:color w:val="0066FF"/>
            <w:szCs w:val="22"/>
          </w:rPr>
          <w:tab/>
        </w:r>
        <w:r w:rsidR="005C3A83" w:rsidRPr="000A3539">
          <w:rPr>
            <w:rStyle w:val="Hipervnculo"/>
            <w:color w:val="0066FF"/>
          </w:rPr>
          <w:t>Aprobación del Plan de Calidad/Servicios</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_Toc38280903 \h </w:instrText>
        </w:r>
        <w:r w:rsidR="005C3A83" w:rsidRPr="000A3539">
          <w:rPr>
            <w:webHidden/>
            <w:color w:val="0066FF"/>
          </w:rPr>
        </w:r>
        <w:r w:rsidR="005C3A83" w:rsidRPr="000A3539">
          <w:rPr>
            <w:webHidden/>
            <w:color w:val="0066FF"/>
          </w:rPr>
          <w:fldChar w:fldCharType="separate"/>
        </w:r>
        <w:r w:rsidR="00510063">
          <w:rPr>
            <w:webHidden/>
            <w:color w:val="0066FF"/>
          </w:rPr>
          <w:t>9</w:t>
        </w:r>
        <w:r w:rsidR="005C3A83" w:rsidRPr="000A3539">
          <w:rPr>
            <w:webHidden/>
            <w:color w:val="0066FF"/>
          </w:rPr>
          <w:fldChar w:fldCharType="end"/>
        </w:r>
      </w:hyperlink>
    </w:p>
    <w:p w14:paraId="10C511C3" w14:textId="1D30190A" w:rsidR="005C3A83" w:rsidRPr="000A3539" w:rsidRDefault="00550176">
      <w:pPr>
        <w:pStyle w:val="TDC2"/>
        <w:tabs>
          <w:tab w:val="left" w:pos="1678"/>
        </w:tabs>
        <w:rPr>
          <w:rFonts w:asciiTheme="minorHAnsi" w:eastAsiaTheme="minorEastAsia" w:hAnsiTheme="minorHAnsi" w:cstheme="minorBidi"/>
          <w:color w:val="0066FF"/>
          <w:szCs w:val="22"/>
        </w:rPr>
      </w:pPr>
      <w:hyperlink w:anchor="_Toc38280904" w:history="1">
        <w:r w:rsidR="005C3A83" w:rsidRPr="000A3539">
          <w:rPr>
            <w:rStyle w:val="Hipervnculo"/>
            <w:color w:val="0066FF"/>
          </w:rPr>
          <w:t>1.4</w:t>
        </w:r>
        <w:r w:rsidR="005C3A83" w:rsidRPr="000A3539">
          <w:rPr>
            <w:rFonts w:asciiTheme="minorHAnsi" w:eastAsiaTheme="minorEastAsia" w:hAnsiTheme="minorHAnsi" w:cstheme="minorBidi"/>
            <w:color w:val="0066FF"/>
            <w:szCs w:val="22"/>
          </w:rPr>
          <w:tab/>
        </w:r>
        <w:r w:rsidR="005C3A83" w:rsidRPr="000A3539">
          <w:rPr>
            <w:rStyle w:val="Hipervnculo"/>
            <w:color w:val="0066FF"/>
          </w:rPr>
          <w:t>Actualización del Plan de Calidad/Servicios</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_Toc38280904 \h </w:instrText>
        </w:r>
        <w:r w:rsidR="005C3A83" w:rsidRPr="000A3539">
          <w:rPr>
            <w:webHidden/>
            <w:color w:val="0066FF"/>
          </w:rPr>
        </w:r>
        <w:r w:rsidR="005C3A83" w:rsidRPr="000A3539">
          <w:rPr>
            <w:webHidden/>
            <w:color w:val="0066FF"/>
          </w:rPr>
          <w:fldChar w:fldCharType="separate"/>
        </w:r>
        <w:r w:rsidR="00510063">
          <w:rPr>
            <w:webHidden/>
            <w:color w:val="0066FF"/>
          </w:rPr>
          <w:t>9</w:t>
        </w:r>
        <w:r w:rsidR="005C3A83" w:rsidRPr="000A3539">
          <w:rPr>
            <w:webHidden/>
            <w:color w:val="0066FF"/>
          </w:rPr>
          <w:fldChar w:fldCharType="end"/>
        </w:r>
      </w:hyperlink>
    </w:p>
    <w:p w14:paraId="7347290C" w14:textId="1F436900" w:rsidR="005C3A83" w:rsidRPr="000A3539" w:rsidRDefault="00550176">
      <w:pPr>
        <w:pStyle w:val="TDC1"/>
        <w:tabs>
          <w:tab w:val="left" w:pos="1202"/>
        </w:tabs>
        <w:rPr>
          <w:rFonts w:asciiTheme="minorHAnsi" w:eastAsiaTheme="minorEastAsia" w:hAnsiTheme="minorHAnsi" w:cstheme="minorBidi"/>
          <w:b w:val="0"/>
          <w:caps w:val="0"/>
          <w:color w:val="0066FF"/>
          <w:szCs w:val="22"/>
        </w:rPr>
      </w:pPr>
      <w:hyperlink w:anchor="_Toc38280905" w:history="1">
        <w:r w:rsidR="005C3A83" w:rsidRPr="000A3539">
          <w:rPr>
            <w:rStyle w:val="Hipervnculo"/>
            <w:color w:val="0066FF"/>
          </w:rPr>
          <w:t>2.</w:t>
        </w:r>
        <w:r w:rsidR="005C3A83" w:rsidRPr="000A3539">
          <w:rPr>
            <w:rFonts w:asciiTheme="minorHAnsi" w:eastAsiaTheme="minorEastAsia" w:hAnsiTheme="minorHAnsi" w:cstheme="minorBidi"/>
            <w:b w:val="0"/>
            <w:caps w:val="0"/>
            <w:color w:val="0066FF"/>
            <w:szCs w:val="22"/>
          </w:rPr>
          <w:tab/>
        </w:r>
        <w:r w:rsidR="005C3A83" w:rsidRPr="000A3539">
          <w:rPr>
            <w:rStyle w:val="Hipervnculo"/>
            <w:color w:val="0066FF"/>
          </w:rPr>
          <w:t>Contenido de los planes de calidad</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_Toc38280905 \h </w:instrText>
        </w:r>
        <w:r w:rsidR="005C3A83" w:rsidRPr="000A3539">
          <w:rPr>
            <w:webHidden/>
            <w:color w:val="0066FF"/>
          </w:rPr>
        </w:r>
        <w:r w:rsidR="005C3A83" w:rsidRPr="000A3539">
          <w:rPr>
            <w:webHidden/>
            <w:color w:val="0066FF"/>
          </w:rPr>
          <w:fldChar w:fldCharType="separate"/>
        </w:r>
        <w:r w:rsidR="00510063">
          <w:rPr>
            <w:webHidden/>
            <w:color w:val="0066FF"/>
          </w:rPr>
          <w:t>10</w:t>
        </w:r>
        <w:r w:rsidR="005C3A83" w:rsidRPr="000A3539">
          <w:rPr>
            <w:webHidden/>
            <w:color w:val="0066FF"/>
          </w:rPr>
          <w:fldChar w:fldCharType="end"/>
        </w:r>
      </w:hyperlink>
    </w:p>
    <w:p w14:paraId="0BFEAEF1" w14:textId="7C58689B" w:rsidR="005C3A83" w:rsidRPr="000A3539" w:rsidRDefault="00550176">
      <w:pPr>
        <w:pStyle w:val="TDC2"/>
        <w:tabs>
          <w:tab w:val="left" w:pos="1678"/>
        </w:tabs>
        <w:rPr>
          <w:rFonts w:asciiTheme="minorHAnsi" w:eastAsiaTheme="minorEastAsia" w:hAnsiTheme="minorHAnsi" w:cstheme="minorBidi"/>
          <w:color w:val="0066FF"/>
          <w:szCs w:val="22"/>
        </w:rPr>
      </w:pPr>
      <w:hyperlink w:anchor="_Toc38280906" w:history="1">
        <w:r w:rsidR="005C3A83" w:rsidRPr="000A3539">
          <w:rPr>
            <w:rStyle w:val="Hipervnculo"/>
            <w:color w:val="0066FF"/>
          </w:rPr>
          <w:t>2.1</w:t>
        </w:r>
        <w:r w:rsidR="005C3A83" w:rsidRPr="000A3539">
          <w:rPr>
            <w:rFonts w:asciiTheme="minorHAnsi" w:eastAsiaTheme="minorEastAsia" w:hAnsiTheme="minorHAnsi" w:cstheme="minorBidi"/>
            <w:color w:val="0066FF"/>
            <w:szCs w:val="22"/>
          </w:rPr>
          <w:tab/>
        </w:r>
        <w:r w:rsidR="005C3A83" w:rsidRPr="000A3539">
          <w:rPr>
            <w:rStyle w:val="Hipervnculo"/>
            <w:color w:val="0066FF"/>
          </w:rPr>
          <w:t>Generalidades</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_Toc38280906 \h </w:instrText>
        </w:r>
        <w:r w:rsidR="005C3A83" w:rsidRPr="000A3539">
          <w:rPr>
            <w:webHidden/>
            <w:color w:val="0066FF"/>
          </w:rPr>
        </w:r>
        <w:r w:rsidR="005C3A83" w:rsidRPr="000A3539">
          <w:rPr>
            <w:webHidden/>
            <w:color w:val="0066FF"/>
          </w:rPr>
          <w:fldChar w:fldCharType="separate"/>
        </w:r>
        <w:r w:rsidR="00510063">
          <w:rPr>
            <w:webHidden/>
            <w:color w:val="0066FF"/>
          </w:rPr>
          <w:t>10</w:t>
        </w:r>
        <w:r w:rsidR="005C3A83" w:rsidRPr="000A3539">
          <w:rPr>
            <w:webHidden/>
            <w:color w:val="0066FF"/>
          </w:rPr>
          <w:fldChar w:fldCharType="end"/>
        </w:r>
      </w:hyperlink>
    </w:p>
    <w:p w14:paraId="448A1783" w14:textId="53E3C6AF" w:rsidR="005C3A83" w:rsidRPr="000A3539" w:rsidRDefault="00550176">
      <w:pPr>
        <w:pStyle w:val="TDC2"/>
        <w:tabs>
          <w:tab w:val="left" w:pos="1678"/>
        </w:tabs>
        <w:rPr>
          <w:rFonts w:asciiTheme="minorHAnsi" w:eastAsiaTheme="minorEastAsia" w:hAnsiTheme="minorHAnsi" w:cstheme="minorBidi"/>
          <w:color w:val="0066FF"/>
          <w:szCs w:val="22"/>
        </w:rPr>
      </w:pPr>
      <w:hyperlink w:anchor="_Toc38280907" w:history="1">
        <w:r w:rsidR="005C3A83" w:rsidRPr="000A3539">
          <w:rPr>
            <w:rStyle w:val="Hipervnculo"/>
            <w:color w:val="0066FF"/>
          </w:rPr>
          <w:t>2.2</w:t>
        </w:r>
        <w:r w:rsidR="005C3A83" w:rsidRPr="000A3539">
          <w:rPr>
            <w:rFonts w:asciiTheme="minorHAnsi" w:eastAsiaTheme="minorEastAsia" w:hAnsiTheme="minorHAnsi" w:cstheme="minorBidi"/>
            <w:color w:val="0066FF"/>
            <w:szCs w:val="22"/>
          </w:rPr>
          <w:tab/>
        </w:r>
        <w:r w:rsidR="005C3A83" w:rsidRPr="000A3539">
          <w:rPr>
            <w:rStyle w:val="Hipervnculo"/>
            <w:color w:val="0066FF"/>
          </w:rPr>
          <w:t>Descripción del proyecto</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_Toc38280907 \h </w:instrText>
        </w:r>
        <w:r w:rsidR="005C3A83" w:rsidRPr="000A3539">
          <w:rPr>
            <w:webHidden/>
            <w:color w:val="0066FF"/>
          </w:rPr>
        </w:r>
        <w:r w:rsidR="005C3A83" w:rsidRPr="000A3539">
          <w:rPr>
            <w:webHidden/>
            <w:color w:val="0066FF"/>
          </w:rPr>
          <w:fldChar w:fldCharType="separate"/>
        </w:r>
        <w:r w:rsidR="00510063">
          <w:rPr>
            <w:webHidden/>
            <w:color w:val="0066FF"/>
          </w:rPr>
          <w:t>10</w:t>
        </w:r>
        <w:r w:rsidR="005C3A83" w:rsidRPr="000A3539">
          <w:rPr>
            <w:webHidden/>
            <w:color w:val="0066FF"/>
          </w:rPr>
          <w:fldChar w:fldCharType="end"/>
        </w:r>
      </w:hyperlink>
    </w:p>
    <w:p w14:paraId="00B4CCC4" w14:textId="076FA250" w:rsidR="005C3A83" w:rsidRPr="000A3539" w:rsidRDefault="00550176">
      <w:pPr>
        <w:pStyle w:val="TDC2"/>
        <w:tabs>
          <w:tab w:val="left" w:pos="1678"/>
        </w:tabs>
        <w:rPr>
          <w:rFonts w:asciiTheme="minorHAnsi" w:eastAsiaTheme="minorEastAsia" w:hAnsiTheme="minorHAnsi" w:cstheme="minorBidi"/>
          <w:color w:val="0066FF"/>
          <w:szCs w:val="22"/>
        </w:rPr>
      </w:pPr>
      <w:hyperlink w:anchor="_Toc38280908" w:history="1">
        <w:r w:rsidR="005C3A83" w:rsidRPr="000A3539">
          <w:rPr>
            <w:rStyle w:val="Hipervnculo"/>
            <w:color w:val="0066FF"/>
          </w:rPr>
          <w:t>2.3</w:t>
        </w:r>
        <w:r w:rsidR="005C3A83" w:rsidRPr="000A3539">
          <w:rPr>
            <w:rFonts w:asciiTheme="minorHAnsi" w:eastAsiaTheme="minorEastAsia" w:hAnsiTheme="minorHAnsi" w:cstheme="minorBidi"/>
            <w:color w:val="0066FF"/>
            <w:szCs w:val="22"/>
          </w:rPr>
          <w:tab/>
        </w:r>
        <w:r w:rsidR="005C3A83" w:rsidRPr="000A3539">
          <w:rPr>
            <w:rStyle w:val="Hipervnculo"/>
            <w:color w:val="0066FF"/>
          </w:rPr>
          <w:t>Acrónimos, abreviaturas y definiciones</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_Toc38280908 \h </w:instrText>
        </w:r>
        <w:r w:rsidR="005C3A83" w:rsidRPr="000A3539">
          <w:rPr>
            <w:webHidden/>
            <w:color w:val="0066FF"/>
          </w:rPr>
        </w:r>
        <w:r w:rsidR="005C3A83" w:rsidRPr="000A3539">
          <w:rPr>
            <w:webHidden/>
            <w:color w:val="0066FF"/>
          </w:rPr>
          <w:fldChar w:fldCharType="separate"/>
        </w:r>
        <w:r w:rsidR="00510063">
          <w:rPr>
            <w:webHidden/>
            <w:color w:val="0066FF"/>
          </w:rPr>
          <w:t>10</w:t>
        </w:r>
        <w:r w:rsidR="005C3A83" w:rsidRPr="000A3539">
          <w:rPr>
            <w:webHidden/>
            <w:color w:val="0066FF"/>
          </w:rPr>
          <w:fldChar w:fldCharType="end"/>
        </w:r>
      </w:hyperlink>
    </w:p>
    <w:p w14:paraId="33203C51" w14:textId="3A6019FD" w:rsidR="005C3A83" w:rsidRPr="000A3539" w:rsidRDefault="00550176">
      <w:pPr>
        <w:pStyle w:val="TDC2"/>
        <w:tabs>
          <w:tab w:val="left" w:pos="1678"/>
        </w:tabs>
        <w:rPr>
          <w:rFonts w:asciiTheme="minorHAnsi" w:eastAsiaTheme="minorEastAsia" w:hAnsiTheme="minorHAnsi" w:cstheme="minorBidi"/>
          <w:color w:val="0066FF"/>
          <w:szCs w:val="22"/>
        </w:rPr>
      </w:pPr>
      <w:hyperlink w:anchor="_Toc38280909" w:history="1">
        <w:r w:rsidR="005C3A83" w:rsidRPr="000A3539">
          <w:rPr>
            <w:rStyle w:val="Hipervnculo"/>
            <w:color w:val="0066FF"/>
          </w:rPr>
          <w:t>2.4</w:t>
        </w:r>
        <w:r w:rsidR="005C3A83" w:rsidRPr="000A3539">
          <w:rPr>
            <w:rFonts w:asciiTheme="minorHAnsi" w:eastAsiaTheme="minorEastAsia" w:hAnsiTheme="minorHAnsi" w:cstheme="minorBidi"/>
            <w:color w:val="0066FF"/>
            <w:szCs w:val="22"/>
          </w:rPr>
          <w:tab/>
        </w:r>
        <w:r w:rsidR="005C3A83" w:rsidRPr="000A3539">
          <w:rPr>
            <w:rStyle w:val="Hipervnculo"/>
            <w:color w:val="0066FF"/>
          </w:rPr>
          <w:t>Actividades del Sistema de Gestión de la Calidad</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_Toc38280909 \h </w:instrText>
        </w:r>
        <w:r w:rsidR="005C3A83" w:rsidRPr="000A3539">
          <w:rPr>
            <w:webHidden/>
            <w:color w:val="0066FF"/>
          </w:rPr>
        </w:r>
        <w:r w:rsidR="005C3A83" w:rsidRPr="000A3539">
          <w:rPr>
            <w:webHidden/>
            <w:color w:val="0066FF"/>
          </w:rPr>
          <w:fldChar w:fldCharType="separate"/>
        </w:r>
        <w:r w:rsidR="00510063">
          <w:rPr>
            <w:webHidden/>
            <w:color w:val="0066FF"/>
          </w:rPr>
          <w:t>11</w:t>
        </w:r>
        <w:r w:rsidR="005C3A83" w:rsidRPr="000A3539">
          <w:rPr>
            <w:webHidden/>
            <w:color w:val="0066FF"/>
          </w:rPr>
          <w:fldChar w:fldCharType="end"/>
        </w:r>
      </w:hyperlink>
    </w:p>
    <w:p w14:paraId="76B6C358" w14:textId="74E52A60" w:rsidR="005C3A83" w:rsidRPr="000A3539" w:rsidRDefault="00550176">
      <w:pPr>
        <w:pStyle w:val="TDC3"/>
        <w:tabs>
          <w:tab w:val="left" w:pos="1922"/>
        </w:tabs>
        <w:rPr>
          <w:rFonts w:asciiTheme="minorHAnsi" w:eastAsiaTheme="minorEastAsia" w:hAnsiTheme="minorHAnsi" w:cstheme="minorBidi"/>
          <w:color w:val="0066FF"/>
          <w:szCs w:val="22"/>
        </w:rPr>
      </w:pPr>
      <w:hyperlink w:anchor="_Toc38280910" w:history="1">
        <w:r w:rsidR="005C3A83" w:rsidRPr="000A3539">
          <w:rPr>
            <w:rStyle w:val="Hipervnculo"/>
            <w:color w:val="0066FF"/>
          </w:rPr>
          <w:t>2.4.1</w:t>
        </w:r>
        <w:r w:rsidR="005C3A83" w:rsidRPr="000A3539">
          <w:rPr>
            <w:rFonts w:asciiTheme="minorHAnsi" w:eastAsiaTheme="minorEastAsia" w:hAnsiTheme="minorHAnsi" w:cstheme="minorBidi"/>
            <w:color w:val="0066FF"/>
            <w:szCs w:val="22"/>
          </w:rPr>
          <w:tab/>
        </w:r>
        <w:r w:rsidR="005C3A83" w:rsidRPr="000A3539">
          <w:rPr>
            <w:rStyle w:val="Hipervnculo"/>
            <w:color w:val="0066FF"/>
          </w:rPr>
          <w:t>Procesos (requisitos generales)</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_Toc38280910 \h </w:instrText>
        </w:r>
        <w:r w:rsidR="005C3A83" w:rsidRPr="000A3539">
          <w:rPr>
            <w:webHidden/>
            <w:color w:val="0066FF"/>
          </w:rPr>
        </w:r>
        <w:r w:rsidR="005C3A83" w:rsidRPr="000A3539">
          <w:rPr>
            <w:webHidden/>
            <w:color w:val="0066FF"/>
          </w:rPr>
          <w:fldChar w:fldCharType="separate"/>
        </w:r>
        <w:r w:rsidR="00510063">
          <w:rPr>
            <w:webHidden/>
            <w:color w:val="0066FF"/>
          </w:rPr>
          <w:t>11</w:t>
        </w:r>
        <w:r w:rsidR="005C3A83" w:rsidRPr="000A3539">
          <w:rPr>
            <w:webHidden/>
            <w:color w:val="0066FF"/>
          </w:rPr>
          <w:fldChar w:fldCharType="end"/>
        </w:r>
      </w:hyperlink>
    </w:p>
    <w:p w14:paraId="5C70FD18" w14:textId="517CAF42" w:rsidR="005C3A83" w:rsidRPr="000A3539" w:rsidRDefault="00550176">
      <w:pPr>
        <w:pStyle w:val="TDC3"/>
        <w:tabs>
          <w:tab w:val="left" w:pos="1922"/>
        </w:tabs>
        <w:rPr>
          <w:rFonts w:asciiTheme="minorHAnsi" w:eastAsiaTheme="minorEastAsia" w:hAnsiTheme="minorHAnsi" w:cstheme="minorBidi"/>
          <w:color w:val="0066FF"/>
          <w:szCs w:val="22"/>
        </w:rPr>
      </w:pPr>
      <w:hyperlink w:anchor="_Toc38280911" w:history="1">
        <w:r w:rsidR="005C3A83" w:rsidRPr="000A3539">
          <w:rPr>
            <w:rStyle w:val="Hipervnculo"/>
            <w:color w:val="0066FF"/>
          </w:rPr>
          <w:t>2.4.2</w:t>
        </w:r>
        <w:r w:rsidR="005C3A83" w:rsidRPr="000A3539">
          <w:rPr>
            <w:rFonts w:asciiTheme="minorHAnsi" w:eastAsiaTheme="minorEastAsia" w:hAnsiTheme="minorHAnsi" w:cstheme="minorBidi"/>
            <w:color w:val="0066FF"/>
            <w:szCs w:val="22"/>
          </w:rPr>
          <w:tab/>
        </w:r>
        <w:r w:rsidR="005C3A83" w:rsidRPr="000A3539">
          <w:rPr>
            <w:rStyle w:val="Hipervnculo"/>
            <w:color w:val="0066FF"/>
          </w:rPr>
          <w:t>Requisitos de documentación</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_Toc38280911 \h </w:instrText>
        </w:r>
        <w:r w:rsidR="005C3A83" w:rsidRPr="000A3539">
          <w:rPr>
            <w:webHidden/>
            <w:color w:val="0066FF"/>
          </w:rPr>
        </w:r>
        <w:r w:rsidR="005C3A83" w:rsidRPr="000A3539">
          <w:rPr>
            <w:webHidden/>
            <w:color w:val="0066FF"/>
          </w:rPr>
          <w:fldChar w:fldCharType="separate"/>
        </w:r>
        <w:r w:rsidR="00510063">
          <w:rPr>
            <w:webHidden/>
            <w:color w:val="0066FF"/>
          </w:rPr>
          <w:t>11</w:t>
        </w:r>
        <w:r w:rsidR="005C3A83" w:rsidRPr="000A3539">
          <w:rPr>
            <w:webHidden/>
            <w:color w:val="0066FF"/>
          </w:rPr>
          <w:fldChar w:fldCharType="end"/>
        </w:r>
      </w:hyperlink>
    </w:p>
    <w:p w14:paraId="75AA5629" w14:textId="6BE2D01A" w:rsidR="005C3A83" w:rsidRPr="000A3539" w:rsidRDefault="00550176">
      <w:pPr>
        <w:pStyle w:val="TDC2"/>
        <w:tabs>
          <w:tab w:val="left" w:pos="1678"/>
        </w:tabs>
        <w:rPr>
          <w:rFonts w:asciiTheme="minorHAnsi" w:eastAsiaTheme="minorEastAsia" w:hAnsiTheme="minorHAnsi" w:cstheme="minorBidi"/>
          <w:color w:val="0066FF"/>
          <w:szCs w:val="22"/>
        </w:rPr>
      </w:pPr>
      <w:hyperlink w:anchor="_Toc38280912" w:history="1">
        <w:r w:rsidR="005C3A83" w:rsidRPr="000A3539">
          <w:rPr>
            <w:rStyle w:val="Hipervnculo"/>
            <w:color w:val="0066FF"/>
          </w:rPr>
          <w:t>2.5</w:t>
        </w:r>
        <w:r w:rsidR="005C3A83" w:rsidRPr="000A3539">
          <w:rPr>
            <w:rFonts w:asciiTheme="minorHAnsi" w:eastAsiaTheme="minorEastAsia" w:hAnsiTheme="minorHAnsi" w:cstheme="minorBidi"/>
            <w:color w:val="0066FF"/>
            <w:szCs w:val="22"/>
          </w:rPr>
          <w:tab/>
        </w:r>
        <w:r w:rsidR="005C3A83" w:rsidRPr="000A3539">
          <w:rPr>
            <w:rStyle w:val="Hipervnculo"/>
            <w:color w:val="0066FF"/>
          </w:rPr>
          <w:t>Documentos de referencia</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_Toc38280912 \h </w:instrText>
        </w:r>
        <w:r w:rsidR="005C3A83" w:rsidRPr="000A3539">
          <w:rPr>
            <w:webHidden/>
            <w:color w:val="0066FF"/>
          </w:rPr>
        </w:r>
        <w:r w:rsidR="005C3A83" w:rsidRPr="000A3539">
          <w:rPr>
            <w:webHidden/>
            <w:color w:val="0066FF"/>
          </w:rPr>
          <w:fldChar w:fldCharType="separate"/>
        </w:r>
        <w:r w:rsidR="00510063">
          <w:rPr>
            <w:webHidden/>
            <w:color w:val="0066FF"/>
          </w:rPr>
          <w:t>11</w:t>
        </w:r>
        <w:r w:rsidR="005C3A83" w:rsidRPr="000A3539">
          <w:rPr>
            <w:webHidden/>
            <w:color w:val="0066FF"/>
          </w:rPr>
          <w:fldChar w:fldCharType="end"/>
        </w:r>
      </w:hyperlink>
    </w:p>
    <w:p w14:paraId="22B857EF" w14:textId="4B6D8D28" w:rsidR="005C3A83" w:rsidRPr="000A3539" w:rsidRDefault="00550176">
      <w:pPr>
        <w:pStyle w:val="TDC3"/>
        <w:tabs>
          <w:tab w:val="left" w:pos="1922"/>
        </w:tabs>
        <w:rPr>
          <w:rFonts w:asciiTheme="minorHAnsi" w:eastAsiaTheme="minorEastAsia" w:hAnsiTheme="minorHAnsi" w:cstheme="minorBidi"/>
          <w:color w:val="0066FF"/>
          <w:szCs w:val="22"/>
        </w:rPr>
      </w:pPr>
      <w:hyperlink w:anchor="_Toc38280913" w:history="1">
        <w:r w:rsidR="005C3A83" w:rsidRPr="000A3539">
          <w:rPr>
            <w:rStyle w:val="Hipervnculo"/>
            <w:color w:val="0066FF"/>
          </w:rPr>
          <w:t>2.5.1</w:t>
        </w:r>
        <w:r w:rsidR="005C3A83" w:rsidRPr="000A3539">
          <w:rPr>
            <w:rFonts w:asciiTheme="minorHAnsi" w:eastAsiaTheme="minorEastAsia" w:hAnsiTheme="minorHAnsi" w:cstheme="minorBidi"/>
            <w:color w:val="0066FF"/>
            <w:szCs w:val="22"/>
          </w:rPr>
          <w:tab/>
        </w:r>
        <w:r w:rsidR="005C3A83" w:rsidRPr="000A3539">
          <w:rPr>
            <w:rStyle w:val="Hipervnculo"/>
            <w:color w:val="0066FF"/>
          </w:rPr>
          <w:t>Documentos contractuales</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_Toc38280913 \h </w:instrText>
        </w:r>
        <w:r w:rsidR="005C3A83" w:rsidRPr="000A3539">
          <w:rPr>
            <w:webHidden/>
            <w:color w:val="0066FF"/>
          </w:rPr>
        </w:r>
        <w:r w:rsidR="005C3A83" w:rsidRPr="000A3539">
          <w:rPr>
            <w:webHidden/>
            <w:color w:val="0066FF"/>
          </w:rPr>
          <w:fldChar w:fldCharType="separate"/>
        </w:r>
        <w:r w:rsidR="00510063">
          <w:rPr>
            <w:webHidden/>
            <w:color w:val="0066FF"/>
          </w:rPr>
          <w:t>11</w:t>
        </w:r>
        <w:r w:rsidR="005C3A83" w:rsidRPr="000A3539">
          <w:rPr>
            <w:webHidden/>
            <w:color w:val="0066FF"/>
          </w:rPr>
          <w:fldChar w:fldCharType="end"/>
        </w:r>
      </w:hyperlink>
    </w:p>
    <w:p w14:paraId="15123B2D" w14:textId="0B0630D7" w:rsidR="005C3A83" w:rsidRPr="000A3539" w:rsidRDefault="00550176">
      <w:pPr>
        <w:pStyle w:val="TDC3"/>
        <w:tabs>
          <w:tab w:val="left" w:pos="1922"/>
        </w:tabs>
        <w:rPr>
          <w:rFonts w:asciiTheme="minorHAnsi" w:eastAsiaTheme="minorEastAsia" w:hAnsiTheme="minorHAnsi" w:cstheme="minorBidi"/>
          <w:color w:val="0066FF"/>
          <w:szCs w:val="22"/>
        </w:rPr>
      </w:pPr>
      <w:hyperlink w:anchor="_Toc38280914" w:history="1">
        <w:r w:rsidR="005C3A83" w:rsidRPr="000A3539">
          <w:rPr>
            <w:rStyle w:val="Hipervnculo"/>
            <w:color w:val="0066FF"/>
          </w:rPr>
          <w:t>2.5.2</w:t>
        </w:r>
        <w:r w:rsidR="005C3A83" w:rsidRPr="000A3539">
          <w:rPr>
            <w:rFonts w:asciiTheme="minorHAnsi" w:eastAsiaTheme="minorEastAsia" w:hAnsiTheme="minorHAnsi" w:cstheme="minorBidi"/>
            <w:color w:val="0066FF"/>
            <w:szCs w:val="22"/>
          </w:rPr>
          <w:tab/>
        </w:r>
        <w:r w:rsidR="005C3A83" w:rsidRPr="000A3539">
          <w:rPr>
            <w:rStyle w:val="Hipervnculo"/>
            <w:color w:val="0066FF"/>
          </w:rPr>
          <w:t>Documentos internos del Suministrador Relativos a la Calidad</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_Toc38280914 \h </w:instrText>
        </w:r>
        <w:r w:rsidR="005C3A83" w:rsidRPr="000A3539">
          <w:rPr>
            <w:webHidden/>
            <w:color w:val="0066FF"/>
          </w:rPr>
        </w:r>
        <w:r w:rsidR="005C3A83" w:rsidRPr="000A3539">
          <w:rPr>
            <w:webHidden/>
            <w:color w:val="0066FF"/>
          </w:rPr>
          <w:fldChar w:fldCharType="separate"/>
        </w:r>
        <w:r w:rsidR="00510063">
          <w:rPr>
            <w:webHidden/>
            <w:color w:val="0066FF"/>
          </w:rPr>
          <w:t>12</w:t>
        </w:r>
        <w:r w:rsidR="005C3A83" w:rsidRPr="000A3539">
          <w:rPr>
            <w:webHidden/>
            <w:color w:val="0066FF"/>
          </w:rPr>
          <w:fldChar w:fldCharType="end"/>
        </w:r>
      </w:hyperlink>
    </w:p>
    <w:p w14:paraId="7774EE88" w14:textId="30E6DAAE" w:rsidR="005C3A83" w:rsidRPr="000A3539" w:rsidRDefault="00550176">
      <w:pPr>
        <w:pStyle w:val="TDC3"/>
        <w:tabs>
          <w:tab w:val="left" w:pos="1922"/>
        </w:tabs>
        <w:rPr>
          <w:rFonts w:asciiTheme="minorHAnsi" w:eastAsiaTheme="minorEastAsia" w:hAnsiTheme="minorHAnsi" w:cstheme="minorBidi"/>
          <w:color w:val="0066FF"/>
          <w:szCs w:val="22"/>
        </w:rPr>
      </w:pPr>
      <w:hyperlink w:anchor="_Toc38280915" w:history="1">
        <w:r w:rsidR="005C3A83" w:rsidRPr="000A3539">
          <w:rPr>
            <w:rStyle w:val="Hipervnculo"/>
            <w:color w:val="0066FF"/>
          </w:rPr>
          <w:t>2.5.3</w:t>
        </w:r>
        <w:r w:rsidR="005C3A83" w:rsidRPr="000A3539">
          <w:rPr>
            <w:rFonts w:asciiTheme="minorHAnsi" w:eastAsiaTheme="minorEastAsia" w:hAnsiTheme="minorHAnsi" w:cstheme="minorBidi"/>
            <w:color w:val="0066FF"/>
            <w:szCs w:val="22"/>
          </w:rPr>
          <w:tab/>
        </w:r>
        <w:r w:rsidR="005C3A83" w:rsidRPr="000A3539">
          <w:rPr>
            <w:rStyle w:val="Hipervnculo"/>
            <w:color w:val="0066FF"/>
          </w:rPr>
          <w:t>Orden de Prioridad</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_Toc38280915 \h </w:instrText>
        </w:r>
        <w:r w:rsidR="005C3A83" w:rsidRPr="000A3539">
          <w:rPr>
            <w:webHidden/>
            <w:color w:val="0066FF"/>
          </w:rPr>
        </w:r>
        <w:r w:rsidR="005C3A83" w:rsidRPr="000A3539">
          <w:rPr>
            <w:webHidden/>
            <w:color w:val="0066FF"/>
          </w:rPr>
          <w:fldChar w:fldCharType="separate"/>
        </w:r>
        <w:r w:rsidR="00510063">
          <w:rPr>
            <w:webHidden/>
            <w:color w:val="0066FF"/>
          </w:rPr>
          <w:t>12</w:t>
        </w:r>
        <w:r w:rsidR="005C3A83" w:rsidRPr="000A3539">
          <w:rPr>
            <w:webHidden/>
            <w:color w:val="0066FF"/>
          </w:rPr>
          <w:fldChar w:fldCharType="end"/>
        </w:r>
      </w:hyperlink>
    </w:p>
    <w:p w14:paraId="5BEFD8A8" w14:textId="357DB678" w:rsidR="005C3A83" w:rsidRPr="000A3539" w:rsidRDefault="00550176">
      <w:pPr>
        <w:pStyle w:val="TDC2"/>
        <w:tabs>
          <w:tab w:val="left" w:pos="1678"/>
        </w:tabs>
        <w:rPr>
          <w:rFonts w:asciiTheme="minorHAnsi" w:eastAsiaTheme="minorEastAsia" w:hAnsiTheme="minorHAnsi" w:cstheme="minorBidi"/>
          <w:color w:val="0066FF"/>
          <w:szCs w:val="22"/>
        </w:rPr>
      </w:pPr>
      <w:hyperlink w:anchor="_Toc38280916" w:history="1">
        <w:r w:rsidR="005C3A83" w:rsidRPr="000A3539">
          <w:rPr>
            <w:rStyle w:val="Hipervnculo"/>
            <w:color w:val="0066FF"/>
          </w:rPr>
          <w:t>2.6</w:t>
        </w:r>
        <w:r w:rsidR="005C3A83" w:rsidRPr="000A3539">
          <w:rPr>
            <w:rFonts w:asciiTheme="minorHAnsi" w:eastAsiaTheme="minorEastAsia" w:hAnsiTheme="minorHAnsi" w:cstheme="minorBidi"/>
            <w:color w:val="0066FF"/>
            <w:szCs w:val="22"/>
          </w:rPr>
          <w:tab/>
        </w:r>
        <w:r w:rsidR="005C3A83" w:rsidRPr="000A3539">
          <w:rPr>
            <w:rStyle w:val="Hipervnculo"/>
            <w:color w:val="0066FF"/>
          </w:rPr>
          <w:t>Acceso al suministrador y proveedores externos y apoyo para las actividades de AOC</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_Toc38280916 \h </w:instrText>
        </w:r>
        <w:r w:rsidR="005C3A83" w:rsidRPr="000A3539">
          <w:rPr>
            <w:webHidden/>
            <w:color w:val="0066FF"/>
          </w:rPr>
        </w:r>
        <w:r w:rsidR="005C3A83" w:rsidRPr="000A3539">
          <w:rPr>
            <w:webHidden/>
            <w:color w:val="0066FF"/>
          </w:rPr>
          <w:fldChar w:fldCharType="separate"/>
        </w:r>
        <w:r w:rsidR="00510063">
          <w:rPr>
            <w:webHidden/>
            <w:color w:val="0066FF"/>
          </w:rPr>
          <w:t>12</w:t>
        </w:r>
        <w:r w:rsidR="005C3A83" w:rsidRPr="000A3539">
          <w:rPr>
            <w:webHidden/>
            <w:color w:val="0066FF"/>
          </w:rPr>
          <w:fldChar w:fldCharType="end"/>
        </w:r>
      </w:hyperlink>
    </w:p>
    <w:p w14:paraId="1B578B9C" w14:textId="2284F50D" w:rsidR="005C3A83" w:rsidRPr="000A3539" w:rsidRDefault="00550176">
      <w:pPr>
        <w:pStyle w:val="TDC2"/>
        <w:tabs>
          <w:tab w:val="left" w:pos="1678"/>
        </w:tabs>
        <w:rPr>
          <w:rFonts w:asciiTheme="minorHAnsi" w:eastAsiaTheme="minorEastAsia" w:hAnsiTheme="minorHAnsi" w:cstheme="minorBidi"/>
          <w:color w:val="0066FF"/>
          <w:szCs w:val="22"/>
        </w:rPr>
      </w:pPr>
      <w:hyperlink w:anchor="_Toc38280917" w:history="1">
        <w:r w:rsidR="005C3A83" w:rsidRPr="000A3539">
          <w:rPr>
            <w:rStyle w:val="Hipervnculo"/>
            <w:color w:val="0066FF"/>
          </w:rPr>
          <w:t>2.7</w:t>
        </w:r>
        <w:r w:rsidR="005C3A83" w:rsidRPr="000A3539">
          <w:rPr>
            <w:rFonts w:asciiTheme="minorHAnsi" w:eastAsiaTheme="minorEastAsia" w:hAnsiTheme="minorHAnsi" w:cstheme="minorBidi"/>
            <w:color w:val="0066FF"/>
            <w:szCs w:val="22"/>
          </w:rPr>
          <w:tab/>
        </w:r>
        <w:r w:rsidR="005C3A83" w:rsidRPr="000A3539">
          <w:rPr>
            <w:rStyle w:val="Hipervnculo"/>
            <w:color w:val="0066FF"/>
          </w:rPr>
          <w:t>Organización y responsabilidades</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_Toc38280917 \h </w:instrText>
        </w:r>
        <w:r w:rsidR="005C3A83" w:rsidRPr="000A3539">
          <w:rPr>
            <w:webHidden/>
            <w:color w:val="0066FF"/>
          </w:rPr>
        </w:r>
        <w:r w:rsidR="005C3A83" w:rsidRPr="000A3539">
          <w:rPr>
            <w:webHidden/>
            <w:color w:val="0066FF"/>
          </w:rPr>
          <w:fldChar w:fldCharType="separate"/>
        </w:r>
        <w:r w:rsidR="00510063">
          <w:rPr>
            <w:webHidden/>
            <w:color w:val="0066FF"/>
          </w:rPr>
          <w:t>12</w:t>
        </w:r>
        <w:r w:rsidR="005C3A83" w:rsidRPr="000A3539">
          <w:rPr>
            <w:webHidden/>
            <w:color w:val="0066FF"/>
          </w:rPr>
          <w:fldChar w:fldCharType="end"/>
        </w:r>
      </w:hyperlink>
    </w:p>
    <w:p w14:paraId="0893ACB4" w14:textId="2A951E19" w:rsidR="005C3A83" w:rsidRPr="000A3539" w:rsidRDefault="00550176">
      <w:pPr>
        <w:pStyle w:val="TDC3"/>
        <w:tabs>
          <w:tab w:val="left" w:pos="1922"/>
        </w:tabs>
        <w:rPr>
          <w:rFonts w:asciiTheme="minorHAnsi" w:eastAsiaTheme="minorEastAsia" w:hAnsiTheme="minorHAnsi" w:cstheme="minorBidi"/>
          <w:color w:val="0066FF"/>
          <w:szCs w:val="22"/>
        </w:rPr>
      </w:pPr>
      <w:hyperlink w:anchor="_Toc38280918" w:history="1">
        <w:r w:rsidR="005C3A83" w:rsidRPr="000A3539">
          <w:rPr>
            <w:rStyle w:val="Hipervnculo"/>
            <w:color w:val="0066FF"/>
          </w:rPr>
          <w:t>2.7.1</w:t>
        </w:r>
        <w:r w:rsidR="005C3A83" w:rsidRPr="000A3539">
          <w:rPr>
            <w:rFonts w:asciiTheme="minorHAnsi" w:eastAsiaTheme="minorEastAsia" w:hAnsiTheme="minorHAnsi" w:cstheme="minorBidi"/>
            <w:color w:val="0066FF"/>
            <w:szCs w:val="22"/>
          </w:rPr>
          <w:tab/>
        </w:r>
        <w:r w:rsidR="005C3A83" w:rsidRPr="000A3539">
          <w:rPr>
            <w:rStyle w:val="Hipervnculo"/>
            <w:color w:val="0066FF"/>
          </w:rPr>
          <w:t>Estructura organizativa</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_Toc38280918 \h </w:instrText>
        </w:r>
        <w:r w:rsidR="005C3A83" w:rsidRPr="000A3539">
          <w:rPr>
            <w:webHidden/>
            <w:color w:val="0066FF"/>
          </w:rPr>
        </w:r>
        <w:r w:rsidR="005C3A83" w:rsidRPr="000A3539">
          <w:rPr>
            <w:webHidden/>
            <w:color w:val="0066FF"/>
          </w:rPr>
          <w:fldChar w:fldCharType="separate"/>
        </w:r>
        <w:r w:rsidR="00510063">
          <w:rPr>
            <w:webHidden/>
            <w:color w:val="0066FF"/>
          </w:rPr>
          <w:t>12</w:t>
        </w:r>
        <w:r w:rsidR="005C3A83" w:rsidRPr="000A3539">
          <w:rPr>
            <w:webHidden/>
            <w:color w:val="0066FF"/>
          </w:rPr>
          <w:fldChar w:fldCharType="end"/>
        </w:r>
      </w:hyperlink>
    </w:p>
    <w:p w14:paraId="24551E61" w14:textId="4B9DDC76" w:rsidR="005C3A83" w:rsidRPr="000A3539" w:rsidRDefault="00550176">
      <w:pPr>
        <w:pStyle w:val="TDC3"/>
        <w:tabs>
          <w:tab w:val="left" w:pos="1922"/>
        </w:tabs>
        <w:rPr>
          <w:rFonts w:asciiTheme="minorHAnsi" w:eastAsiaTheme="minorEastAsia" w:hAnsiTheme="minorHAnsi" w:cstheme="minorBidi"/>
          <w:color w:val="0066FF"/>
          <w:szCs w:val="22"/>
        </w:rPr>
      </w:pPr>
      <w:hyperlink w:anchor="_Toc38280919" w:history="1">
        <w:r w:rsidR="005C3A83" w:rsidRPr="000A3539">
          <w:rPr>
            <w:rStyle w:val="Hipervnculo"/>
            <w:color w:val="0066FF"/>
          </w:rPr>
          <w:t>2.7.2</w:t>
        </w:r>
        <w:r w:rsidR="005C3A83" w:rsidRPr="000A3539">
          <w:rPr>
            <w:rFonts w:asciiTheme="minorHAnsi" w:eastAsiaTheme="minorEastAsia" w:hAnsiTheme="minorHAnsi" w:cstheme="minorBidi"/>
            <w:color w:val="0066FF"/>
            <w:szCs w:val="22"/>
          </w:rPr>
          <w:tab/>
        </w:r>
        <w:r w:rsidR="005C3A83" w:rsidRPr="000A3539">
          <w:rPr>
            <w:rStyle w:val="Hipervnculo"/>
            <w:color w:val="0066FF"/>
          </w:rPr>
          <w:t>Relaciones con el RAC/Comprador</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_Toc38280919 \h </w:instrText>
        </w:r>
        <w:r w:rsidR="005C3A83" w:rsidRPr="000A3539">
          <w:rPr>
            <w:webHidden/>
            <w:color w:val="0066FF"/>
          </w:rPr>
        </w:r>
        <w:r w:rsidR="005C3A83" w:rsidRPr="000A3539">
          <w:rPr>
            <w:webHidden/>
            <w:color w:val="0066FF"/>
          </w:rPr>
          <w:fldChar w:fldCharType="separate"/>
        </w:r>
        <w:r w:rsidR="00510063">
          <w:rPr>
            <w:webHidden/>
            <w:color w:val="0066FF"/>
          </w:rPr>
          <w:t>12</w:t>
        </w:r>
        <w:r w:rsidR="005C3A83" w:rsidRPr="000A3539">
          <w:rPr>
            <w:webHidden/>
            <w:color w:val="0066FF"/>
          </w:rPr>
          <w:fldChar w:fldCharType="end"/>
        </w:r>
      </w:hyperlink>
    </w:p>
    <w:p w14:paraId="707B306C" w14:textId="0E4578FA" w:rsidR="005C3A83" w:rsidRPr="000A3539" w:rsidRDefault="00550176">
      <w:pPr>
        <w:pStyle w:val="TDC2"/>
        <w:tabs>
          <w:tab w:val="left" w:pos="1678"/>
        </w:tabs>
        <w:rPr>
          <w:rFonts w:asciiTheme="minorHAnsi" w:eastAsiaTheme="minorEastAsia" w:hAnsiTheme="minorHAnsi" w:cstheme="minorBidi"/>
          <w:color w:val="0066FF"/>
          <w:szCs w:val="22"/>
        </w:rPr>
      </w:pPr>
      <w:hyperlink w:anchor="_Toc38280920" w:history="1">
        <w:r w:rsidR="005C3A83" w:rsidRPr="000A3539">
          <w:rPr>
            <w:rStyle w:val="Hipervnculo"/>
            <w:color w:val="0066FF"/>
          </w:rPr>
          <w:t>2.8</w:t>
        </w:r>
        <w:r w:rsidR="005C3A83" w:rsidRPr="000A3539">
          <w:rPr>
            <w:rFonts w:asciiTheme="minorHAnsi" w:eastAsiaTheme="minorEastAsia" w:hAnsiTheme="minorHAnsi" w:cstheme="minorBidi"/>
            <w:color w:val="0066FF"/>
            <w:szCs w:val="22"/>
          </w:rPr>
          <w:tab/>
        </w:r>
        <w:r w:rsidR="005C3A83" w:rsidRPr="000A3539">
          <w:rPr>
            <w:rStyle w:val="Hipervnculo"/>
            <w:color w:val="0066FF"/>
          </w:rPr>
          <w:t>Gestión de riesgos</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_Toc38280920 \h </w:instrText>
        </w:r>
        <w:r w:rsidR="005C3A83" w:rsidRPr="000A3539">
          <w:rPr>
            <w:webHidden/>
            <w:color w:val="0066FF"/>
          </w:rPr>
        </w:r>
        <w:r w:rsidR="005C3A83" w:rsidRPr="000A3539">
          <w:rPr>
            <w:webHidden/>
            <w:color w:val="0066FF"/>
          </w:rPr>
          <w:fldChar w:fldCharType="separate"/>
        </w:r>
        <w:r w:rsidR="00510063">
          <w:rPr>
            <w:webHidden/>
            <w:color w:val="0066FF"/>
          </w:rPr>
          <w:t>13</w:t>
        </w:r>
        <w:r w:rsidR="005C3A83" w:rsidRPr="000A3539">
          <w:rPr>
            <w:webHidden/>
            <w:color w:val="0066FF"/>
          </w:rPr>
          <w:fldChar w:fldCharType="end"/>
        </w:r>
      </w:hyperlink>
    </w:p>
    <w:p w14:paraId="40FDA07C" w14:textId="76BBEEBE" w:rsidR="005C3A83" w:rsidRPr="000A3539" w:rsidRDefault="00550176">
      <w:pPr>
        <w:pStyle w:val="TDC2"/>
        <w:tabs>
          <w:tab w:val="left" w:pos="1678"/>
        </w:tabs>
        <w:rPr>
          <w:rFonts w:asciiTheme="minorHAnsi" w:eastAsiaTheme="minorEastAsia" w:hAnsiTheme="minorHAnsi" w:cstheme="minorBidi"/>
          <w:color w:val="0066FF"/>
          <w:szCs w:val="22"/>
        </w:rPr>
      </w:pPr>
      <w:hyperlink w:anchor="_Toc38280921" w:history="1">
        <w:r w:rsidR="005C3A83" w:rsidRPr="000A3539">
          <w:rPr>
            <w:rStyle w:val="Hipervnculo"/>
            <w:color w:val="0066FF"/>
          </w:rPr>
          <w:t>2.9</w:t>
        </w:r>
        <w:r w:rsidR="005C3A83" w:rsidRPr="000A3539">
          <w:rPr>
            <w:rFonts w:asciiTheme="minorHAnsi" w:eastAsiaTheme="minorEastAsia" w:hAnsiTheme="minorHAnsi" w:cstheme="minorBidi"/>
            <w:color w:val="0066FF"/>
            <w:szCs w:val="22"/>
          </w:rPr>
          <w:tab/>
        </w:r>
        <w:r w:rsidR="005C3A83" w:rsidRPr="000A3539">
          <w:rPr>
            <w:rStyle w:val="Hipervnculo"/>
            <w:color w:val="0066FF"/>
          </w:rPr>
          <w:t>Apoyo</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_Toc38280921 \h </w:instrText>
        </w:r>
        <w:r w:rsidR="005C3A83" w:rsidRPr="000A3539">
          <w:rPr>
            <w:webHidden/>
            <w:color w:val="0066FF"/>
          </w:rPr>
        </w:r>
        <w:r w:rsidR="005C3A83" w:rsidRPr="000A3539">
          <w:rPr>
            <w:webHidden/>
            <w:color w:val="0066FF"/>
          </w:rPr>
          <w:fldChar w:fldCharType="separate"/>
        </w:r>
        <w:r w:rsidR="00510063">
          <w:rPr>
            <w:webHidden/>
            <w:color w:val="0066FF"/>
          </w:rPr>
          <w:t>13</w:t>
        </w:r>
        <w:r w:rsidR="005C3A83" w:rsidRPr="000A3539">
          <w:rPr>
            <w:webHidden/>
            <w:color w:val="0066FF"/>
          </w:rPr>
          <w:fldChar w:fldCharType="end"/>
        </w:r>
      </w:hyperlink>
    </w:p>
    <w:p w14:paraId="5D029B9F" w14:textId="2C886893" w:rsidR="005C3A83" w:rsidRPr="000A3539" w:rsidRDefault="00550176">
      <w:pPr>
        <w:pStyle w:val="TDC3"/>
        <w:tabs>
          <w:tab w:val="left" w:pos="1922"/>
        </w:tabs>
        <w:rPr>
          <w:rFonts w:asciiTheme="minorHAnsi" w:eastAsiaTheme="minorEastAsia" w:hAnsiTheme="minorHAnsi" w:cstheme="minorBidi"/>
          <w:color w:val="0066FF"/>
          <w:szCs w:val="22"/>
        </w:rPr>
      </w:pPr>
      <w:hyperlink w:anchor="_Toc38280922" w:history="1">
        <w:r w:rsidR="005C3A83" w:rsidRPr="000A3539">
          <w:rPr>
            <w:rStyle w:val="Hipervnculo"/>
            <w:color w:val="0066FF"/>
          </w:rPr>
          <w:t>2.9.1</w:t>
        </w:r>
        <w:r w:rsidR="005C3A83" w:rsidRPr="000A3539">
          <w:rPr>
            <w:rFonts w:asciiTheme="minorHAnsi" w:eastAsiaTheme="minorEastAsia" w:hAnsiTheme="minorHAnsi" w:cstheme="minorBidi"/>
            <w:color w:val="0066FF"/>
            <w:szCs w:val="22"/>
          </w:rPr>
          <w:tab/>
        </w:r>
        <w:r w:rsidR="005C3A83" w:rsidRPr="000A3539">
          <w:rPr>
            <w:rStyle w:val="Hipervnculo"/>
            <w:color w:val="0066FF"/>
          </w:rPr>
          <w:t>Gestión de los recursos</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_Toc38280922 \h </w:instrText>
        </w:r>
        <w:r w:rsidR="005C3A83" w:rsidRPr="000A3539">
          <w:rPr>
            <w:webHidden/>
            <w:color w:val="0066FF"/>
          </w:rPr>
        </w:r>
        <w:r w:rsidR="005C3A83" w:rsidRPr="000A3539">
          <w:rPr>
            <w:webHidden/>
            <w:color w:val="0066FF"/>
          </w:rPr>
          <w:fldChar w:fldCharType="separate"/>
        </w:r>
        <w:r w:rsidR="00510063">
          <w:rPr>
            <w:webHidden/>
            <w:color w:val="0066FF"/>
          </w:rPr>
          <w:t>13</w:t>
        </w:r>
        <w:r w:rsidR="005C3A83" w:rsidRPr="000A3539">
          <w:rPr>
            <w:webHidden/>
            <w:color w:val="0066FF"/>
          </w:rPr>
          <w:fldChar w:fldCharType="end"/>
        </w:r>
      </w:hyperlink>
    </w:p>
    <w:p w14:paraId="48191627" w14:textId="63F05066" w:rsidR="005C3A83" w:rsidRPr="000A3539" w:rsidRDefault="00550176">
      <w:pPr>
        <w:pStyle w:val="TDC3"/>
        <w:tabs>
          <w:tab w:val="left" w:pos="1922"/>
        </w:tabs>
        <w:rPr>
          <w:rFonts w:asciiTheme="minorHAnsi" w:eastAsiaTheme="minorEastAsia" w:hAnsiTheme="minorHAnsi" w:cstheme="minorBidi"/>
          <w:color w:val="0066FF"/>
          <w:szCs w:val="22"/>
        </w:rPr>
      </w:pPr>
      <w:hyperlink w:anchor="_Toc38280923" w:history="1">
        <w:r w:rsidR="005C3A83" w:rsidRPr="000A3539">
          <w:rPr>
            <w:rStyle w:val="Hipervnculo"/>
            <w:color w:val="0066FF"/>
          </w:rPr>
          <w:t>2.9.2</w:t>
        </w:r>
        <w:r w:rsidR="005C3A83" w:rsidRPr="000A3539">
          <w:rPr>
            <w:rFonts w:asciiTheme="minorHAnsi" w:eastAsiaTheme="minorEastAsia" w:hAnsiTheme="minorHAnsi" w:cstheme="minorBidi"/>
            <w:color w:val="0066FF"/>
            <w:szCs w:val="22"/>
          </w:rPr>
          <w:tab/>
        </w:r>
        <w:r w:rsidR="005C3A83" w:rsidRPr="000A3539">
          <w:rPr>
            <w:rStyle w:val="Hipervnculo"/>
            <w:color w:val="0066FF"/>
          </w:rPr>
          <w:t>Recursos de seguimiento y medición</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_Toc38280923 \h </w:instrText>
        </w:r>
        <w:r w:rsidR="005C3A83" w:rsidRPr="000A3539">
          <w:rPr>
            <w:webHidden/>
            <w:color w:val="0066FF"/>
          </w:rPr>
        </w:r>
        <w:r w:rsidR="005C3A83" w:rsidRPr="000A3539">
          <w:rPr>
            <w:webHidden/>
            <w:color w:val="0066FF"/>
          </w:rPr>
          <w:fldChar w:fldCharType="separate"/>
        </w:r>
        <w:r w:rsidR="00510063">
          <w:rPr>
            <w:webHidden/>
            <w:color w:val="0066FF"/>
          </w:rPr>
          <w:t>13</w:t>
        </w:r>
        <w:r w:rsidR="005C3A83" w:rsidRPr="000A3539">
          <w:rPr>
            <w:webHidden/>
            <w:color w:val="0066FF"/>
          </w:rPr>
          <w:fldChar w:fldCharType="end"/>
        </w:r>
      </w:hyperlink>
    </w:p>
    <w:p w14:paraId="0573A585" w14:textId="35549FCD" w:rsidR="005C3A83" w:rsidRPr="000A3539" w:rsidRDefault="00550176">
      <w:pPr>
        <w:pStyle w:val="TDC2"/>
        <w:tabs>
          <w:tab w:val="left" w:pos="1922"/>
        </w:tabs>
        <w:rPr>
          <w:rFonts w:asciiTheme="minorHAnsi" w:eastAsiaTheme="minorEastAsia" w:hAnsiTheme="minorHAnsi" w:cstheme="minorBidi"/>
          <w:color w:val="0066FF"/>
          <w:szCs w:val="22"/>
        </w:rPr>
      </w:pPr>
      <w:hyperlink w:anchor="_Toc38280924" w:history="1">
        <w:r w:rsidR="005C3A83" w:rsidRPr="000A3539">
          <w:rPr>
            <w:rStyle w:val="Hipervnculo"/>
            <w:color w:val="0066FF"/>
          </w:rPr>
          <w:t>2.10</w:t>
        </w:r>
        <w:r w:rsidR="005C3A83" w:rsidRPr="000A3539">
          <w:rPr>
            <w:rFonts w:asciiTheme="minorHAnsi" w:eastAsiaTheme="minorEastAsia" w:hAnsiTheme="minorHAnsi" w:cstheme="minorBidi"/>
            <w:color w:val="0066FF"/>
            <w:szCs w:val="22"/>
          </w:rPr>
          <w:tab/>
        </w:r>
        <w:r w:rsidR="005C3A83" w:rsidRPr="000A3539">
          <w:rPr>
            <w:rStyle w:val="Hipervnculo"/>
            <w:color w:val="0066FF"/>
          </w:rPr>
          <w:t>Operación</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_Toc38280924 \h </w:instrText>
        </w:r>
        <w:r w:rsidR="005C3A83" w:rsidRPr="000A3539">
          <w:rPr>
            <w:webHidden/>
            <w:color w:val="0066FF"/>
          </w:rPr>
        </w:r>
        <w:r w:rsidR="005C3A83" w:rsidRPr="000A3539">
          <w:rPr>
            <w:webHidden/>
            <w:color w:val="0066FF"/>
          </w:rPr>
          <w:fldChar w:fldCharType="separate"/>
        </w:r>
        <w:r w:rsidR="00510063">
          <w:rPr>
            <w:webHidden/>
            <w:color w:val="0066FF"/>
          </w:rPr>
          <w:t>14</w:t>
        </w:r>
        <w:r w:rsidR="005C3A83" w:rsidRPr="000A3539">
          <w:rPr>
            <w:webHidden/>
            <w:color w:val="0066FF"/>
          </w:rPr>
          <w:fldChar w:fldCharType="end"/>
        </w:r>
      </w:hyperlink>
    </w:p>
    <w:p w14:paraId="40A1A081" w14:textId="6C38C68D" w:rsidR="005C3A83" w:rsidRPr="000A3539" w:rsidRDefault="00550176">
      <w:pPr>
        <w:pStyle w:val="TDC3"/>
        <w:tabs>
          <w:tab w:val="left" w:pos="1940"/>
        </w:tabs>
        <w:rPr>
          <w:rFonts w:asciiTheme="minorHAnsi" w:eastAsiaTheme="minorEastAsia" w:hAnsiTheme="minorHAnsi" w:cstheme="minorBidi"/>
          <w:color w:val="0066FF"/>
          <w:szCs w:val="22"/>
        </w:rPr>
      </w:pPr>
      <w:hyperlink w:anchor="_Toc38280925" w:history="1">
        <w:r w:rsidR="005C3A83" w:rsidRPr="000A3539">
          <w:rPr>
            <w:rStyle w:val="Hipervnculo"/>
            <w:color w:val="0066FF"/>
          </w:rPr>
          <w:t>2.10.1</w:t>
        </w:r>
        <w:r w:rsidR="005C3A83" w:rsidRPr="000A3539">
          <w:rPr>
            <w:rFonts w:asciiTheme="minorHAnsi" w:eastAsiaTheme="minorEastAsia" w:hAnsiTheme="minorHAnsi" w:cstheme="minorBidi"/>
            <w:color w:val="0066FF"/>
            <w:szCs w:val="22"/>
          </w:rPr>
          <w:tab/>
        </w:r>
        <w:r w:rsidR="005C3A83" w:rsidRPr="000A3539">
          <w:rPr>
            <w:rStyle w:val="Hipervnculo"/>
            <w:color w:val="0066FF"/>
          </w:rPr>
          <w:t>Planificación y control de la realización del producto</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_Toc38280925 \h </w:instrText>
        </w:r>
        <w:r w:rsidR="005C3A83" w:rsidRPr="000A3539">
          <w:rPr>
            <w:webHidden/>
            <w:color w:val="0066FF"/>
          </w:rPr>
        </w:r>
        <w:r w:rsidR="005C3A83" w:rsidRPr="000A3539">
          <w:rPr>
            <w:webHidden/>
            <w:color w:val="0066FF"/>
          </w:rPr>
          <w:fldChar w:fldCharType="separate"/>
        </w:r>
        <w:r w:rsidR="00510063">
          <w:rPr>
            <w:webHidden/>
            <w:color w:val="0066FF"/>
          </w:rPr>
          <w:t>14</w:t>
        </w:r>
        <w:r w:rsidR="005C3A83" w:rsidRPr="000A3539">
          <w:rPr>
            <w:webHidden/>
            <w:color w:val="0066FF"/>
          </w:rPr>
          <w:fldChar w:fldCharType="end"/>
        </w:r>
      </w:hyperlink>
    </w:p>
    <w:p w14:paraId="13974FC1" w14:textId="207EA490" w:rsidR="005C3A83" w:rsidRPr="000A3539" w:rsidRDefault="00550176">
      <w:pPr>
        <w:pStyle w:val="TDC3"/>
        <w:tabs>
          <w:tab w:val="left" w:pos="1940"/>
        </w:tabs>
        <w:rPr>
          <w:rFonts w:asciiTheme="minorHAnsi" w:eastAsiaTheme="minorEastAsia" w:hAnsiTheme="minorHAnsi" w:cstheme="minorBidi"/>
          <w:color w:val="0066FF"/>
          <w:szCs w:val="22"/>
        </w:rPr>
      </w:pPr>
      <w:hyperlink w:anchor="_Toc38280926" w:history="1">
        <w:r w:rsidR="005C3A83" w:rsidRPr="000A3539">
          <w:rPr>
            <w:rStyle w:val="Hipervnculo"/>
            <w:color w:val="0066FF"/>
          </w:rPr>
          <w:t>2.10.2</w:t>
        </w:r>
        <w:r w:rsidR="005C3A83" w:rsidRPr="000A3539">
          <w:rPr>
            <w:rFonts w:asciiTheme="minorHAnsi" w:eastAsiaTheme="minorEastAsia" w:hAnsiTheme="minorHAnsi" w:cstheme="minorBidi"/>
            <w:color w:val="0066FF"/>
            <w:szCs w:val="22"/>
          </w:rPr>
          <w:tab/>
        </w:r>
        <w:r w:rsidR="005C3A83" w:rsidRPr="000A3539">
          <w:rPr>
            <w:rStyle w:val="Hipervnculo"/>
            <w:color w:val="0066FF"/>
          </w:rPr>
          <w:t>Gestión de la Configuración</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_Toc38280926 \h </w:instrText>
        </w:r>
        <w:r w:rsidR="005C3A83" w:rsidRPr="000A3539">
          <w:rPr>
            <w:webHidden/>
            <w:color w:val="0066FF"/>
          </w:rPr>
        </w:r>
        <w:r w:rsidR="005C3A83" w:rsidRPr="000A3539">
          <w:rPr>
            <w:webHidden/>
            <w:color w:val="0066FF"/>
          </w:rPr>
          <w:fldChar w:fldCharType="separate"/>
        </w:r>
        <w:r w:rsidR="00510063">
          <w:rPr>
            <w:webHidden/>
            <w:color w:val="0066FF"/>
          </w:rPr>
          <w:t>14</w:t>
        </w:r>
        <w:r w:rsidR="005C3A83" w:rsidRPr="000A3539">
          <w:rPr>
            <w:webHidden/>
            <w:color w:val="0066FF"/>
          </w:rPr>
          <w:fldChar w:fldCharType="end"/>
        </w:r>
      </w:hyperlink>
    </w:p>
    <w:p w14:paraId="2EDB5F41" w14:textId="6C553E6C" w:rsidR="005C3A83" w:rsidRPr="000A3539" w:rsidRDefault="00550176">
      <w:pPr>
        <w:pStyle w:val="TDC3"/>
        <w:tabs>
          <w:tab w:val="left" w:pos="1940"/>
        </w:tabs>
        <w:rPr>
          <w:rFonts w:asciiTheme="minorHAnsi" w:eastAsiaTheme="minorEastAsia" w:hAnsiTheme="minorHAnsi" w:cstheme="minorBidi"/>
          <w:color w:val="0066FF"/>
          <w:szCs w:val="22"/>
        </w:rPr>
      </w:pPr>
      <w:hyperlink w:anchor="_Toc38280927" w:history="1">
        <w:r w:rsidR="005C3A83" w:rsidRPr="000A3539">
          <w:rPr>
            <w:rStyle w:val="Hipervnculo"/>
            <w:color w:val="0066FF"/>
          </w:rPr>
          <w:t>2.10.3</w:t>
        </w:r>
        <w:r w:rsidR="005C3A83" w:rsidRPr="000A3539">
          <w:rPr>
            <w:rFonts w:asciiTheme="minorHAnsi" w:eastAsiaTheme="minorEastAsia" w:hAnsiTheme="minorHAnsi" w:cstheme="minorBidi"/>
            <w:color w:val="0066FF"/>
            <w:szCs w:val="22"/>
          </w:rPr>
          <w:tab/>
        </w:r>
        <w:r w:rsidR="005C3A83" w:rsidRPr="000A3539">
          <w:rPr>
            <w:rStyle w:val="Hipervnculo"/>
            <w:color w:val="0066FF"/>
          </w:rPr>
          <w:t>Comunicaciones con el cliente</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_Toc38280927 \h </w:instrText>
        </w:r>
        <w:r w:rsidR="005C3A83" w:rsidRPr="000A3539">
          <w:rPr>
            <w:webHidden/>
            <w:color w:val="0066FF"/>
          </w:rPr>
        </w:r>
        <w:r w:rsidR="005C3A83" w:rsidRPr="000A3539">
          <w:rPr>
            <w:webHidden/>
            <w:color w:val="0066FF"/>
          </w:rPr>
          <w:fldChar w:fldCharType="separate"/>
        </w:r>
        <w:r w:rsidR="00510063">
          <w:rPr>
            <w:webHidden/>
            <w:color w:val="0066FF"/>
          </w:rPr>
          <w:t>14</w:t>
        </w:r>
        <w:r w:rsidR="005C3A83" w:rsidRPr="000A3539">
          <w:rPr>
            <w:webHidden/>
            <w:color w:val="0066FF"/>
          </w:rPr>
          <w:fldChar w:fldCharType="end"/>
        </w:r>
      </w:hyperlink>
    </w:p>
    <w:p w14:paraId="30E206AC" w14:textId="0762D283" w:rsidR="005C3A83" w:rsidRPr="000A3539" w:rsidRDefault="00550176">
      <w:pPr>
        <w:pStyle w:val="TDC3"/>
        <w:tabs>
          <w:tab w:val="left" w:pos="1940"/>
        </w:tabs>
        <w:rPr>
          <w:rFonts w:asciiTheme="minorHAnsi" w:eastAsiaTheme="minorEastAsia" w:hAnsiTheme="minorHAnsi" w:cstheme="minorBidi"/>
          <w:color w:val="0066FF"/>
          <w:szCs w:val="22"/>
        </w:rPr>
      </w:pPr>
      <w:hyperlink w:anchor="_Toc38280928" w:history="1">
        <w:r w:rsidR="005C3A83" w:rsidRPr="000A3539">
          <w:rPr>
            <w:rStyle w:val="Hipervnculo"/>
            <w:color w:val="0066FF"/>
          </w:rPr>
          <w:t>2.10.4</w:t>
        </w:r>
        <w:r w:rsidR="005C3A83" w:rsidRPr="000A3539">
          <w:rPr>
            <w:rFonts w:asciiTheme="minorHAnsi" w:eastAsiaTheme="minorEastAsia" w:hAnsiTheme="minorHAnsi" w:cstheme="minorBidi"/>
            <w:color w:val="0066FF"/>
            <w:szCs w:val="22"/>
          </w:rPr>
          <w:tab/>
        </w:r>
        <w:r w:rsidR="005C3A83" w:rsidRPr="000A3539">
          <w:rPr>
            <w:rStyle w:val="Hipervnculo"/>
            <w:color w:val="0066FF"/>
          </w:rPr>
          <w:t>Determinación de requisitos relativos a los productos</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_Toc38280928 \h </w:instrText>
        </w:r>
        <w:r w:rsidR="005C3A83" w:rsidRPr="000A3539">
          <w:rPr>
            <w:webHidden/>
            <w:color w:val="0066FF"/>
          </w:rPr>
        </w:r>
        <w:r w:rsidR="005C3A83" w:rsidRPr="000A3539">
          <w:rPr>
            <w:webHidden/>
            <w:color w:val="0066FF"/>
          </w:rPr>
          <w:fldChar w:fldCharType="separate"/>
        </w:r>
        <w:r w:rsidR="00510063">
          <w:rPr>
            <w:webHidden/>
            <w:color w:val="0066FF"/>
          </w:rPr>
          <w:t>14</w:t>
        </w:r>
        <w:r w:rsidR="005C3A83" w:rsidRPr="000A3539">
          <w:rPr>
            <w:webHidden/>
            <w:color w:val="0066FF"/>
          </w:rPr>
          <w:fldChar w:fldCharType="end"/>
        </w:r>
      </w:hyperlink>
    </w:p>
    <w:p w14:paraId="6A26C7F4" w14:textId="334C327E" w:rsidR="005C3A83" w:rsidRPr="000A3539" w:rsidRDefault="00550176">
      <w:pPr>
        <w:pStyle w:val="TDC3"/>
        <w:tabs>
          <w:tab w:val="left" w:pos="1940"/>
        </w:tabs>
        <w:rPr>
          <w:rFonts w:asciiTheme="minorHAnsi" w:eastAsiaTheme="minorEastAsia" w:hAnsiTheme="minorHAnsi" w:cstheme="minorBidi"/>
          <w:color w:val="0066FF"/>
          <w:szCs w:val="22"/>
        </w:rPr>
      </w:pPr>
      <w:hyperlink w:anchor="_Toc38280929" w:history="1">
        <w:r w:rsidR="005C3A83" w:rsidRPr="000A3539">
          <w:rPr>
            <w:rStyle w:val="Hipervnculo"/>
            <w:color w:val="0066FF"/>
          </w:rPr>
          <w:t>2.10.5</w:t>
        </w:r>
        <w:r w:rsidR="005C3A83" w:rsidRPr="000A3539">
          <w:rPr>
            <w:rFonts w:asciiTheme="minorHAnsi" w:eastAsiaTheme="minorEastAsia" w:hAnsiTheme="minorHAnsi" w:cstheme="minorBidi"/>
            <w:color w:val="0066FF"/>
            <w:szCs w:val="22"/>
          </w:rPr>
          <w:tab/>
        </w:r>
        <w:r w:rsidR="005C3A83" w:rsidRPr="000A3539">
          <w:rPr>
            <w:rStyle w:val="Hipervnculo"/>
            <w:color w:val="0066FF"/>
          </w:rPr>
          <w:t>Control del diseño y desarrollo</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_Toc38280929 \h </w:instrText>
        </w:r>
        <w:r w:rsidR="005C3A83" w:rsidRPr="000A3539">
          <w:rPr>
            <w:webHidden/>
            <w:color w:val="0066FF"/>
          </w:rPr>
        </w:r>
        <w:r w:rsidR="005C3A83" w:rsidRPr="000A3539">
          <w:rPr>
            <w:webHidden/>
            <w:color w:val="0066FF"/>
          </w:rPr>
          <w:fldChar w:fldCharType="separate"/>
        </w:r>
        <w:r w:rsidR="00510063">
          <w:rPr>
            <w:webHidden/>
            <w:color w:val="0066FF"/>
          </w:rPr>
          <w:t>15</w:t>
        </w:r>
        <w:r w:rsidR="005C3A83" w:rsidRPr="000A3539">
          <w:rPr>
            <w:webHidden/>
            <w:color w:val="0066FF"/>
          </w:rPr>
          <w:fldChar w:fldCharType="end"/>
        </w:r>
      </w:hyperlink>
    </w:p>
    <w:p w14:paraId="6CD1C2D1" w14:textId="018C4550" w:rsidR="005C3A83" w:rsidRPr="000A3539" w:rsidRDefault="00550176">
      <w:pPr>
        <w:pStyle w:val="TDC3"/>
        <w:tabs>
          <w:tab w:val="left" w:pos="1940"/>
        </w:tabs>
        <w:rPr>
          <w:rFonts w:asciiTheme="minorHAnsi" w:eastAsiaTheme="minorEastAsia" w:hAnsiTheme="minorHAnsi" w:cstheme="minorBidi"/>
          <w:color w:val="0066FF"/>
          <w:szCs w:val="22"/>
        </w:rPr>
      </w:pPr>
      <w:hyperlink w:anchor="_Toc38280930" w:history="1">
        <w:r w:rsidR="005C3A83" w:rsidRPr="000A3539">
          <w:rPr>
            <w:rStyle w:val="Hipervnculo"/>
            <w:color w:val="0066FF"/>
          </w:rPr>
          <w:t>2.10.6</w:t>
        </w:r>
        <w:r w:rsidR="005C3A83" w:rsidRPr="000A3539">
          <w:rPr>
            <w:rFonts w:asciiTheme="minorHAnsi" w:eastAsiaTheme="minorEastAsia" w:hAnsiTheme="minorHAnsi" w:cstheme="minorBidi"/>
            <w:color w:val="0066FF"/>
            <w:szCs w:val="22"/>
          </w:rPr>
          <w:tab/>
        </w:r>
        <w:r w:rsidR="005C3A83" w:rsidRPr="000A3539">
          <w:rPr>
            <w:rStyle w:val="Hipervnculo"/>
            <w:color w:val="0066FF"/>
          </w:rPr>
          <w:t>Garantía de funcionamiento</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_Toc38280930 \h </w:instrText>
        </w:r>
        <w:r w:rsidR="005C3A83" w:rsidRPr="000A3539">
          <w:rPr>
            <w:webHidden/>
            <w:color w:val="0066FF"/>
          </w:rPr>
        </w:r>
        <w:r w:rsidR="005C3A83" w:rsidRPr="000A3539">
          <w:rPr>
            <w:webHidden/>
            <w:color w:val="0066FF"/>
          </w:rPr>
          <w:fldChar w:fldCharType="separate"/>
        </w:r>
        <w:r w:rsidR="00510063">
          <w:rPr>
            <w:webHidden/>
            <w:color w:val="0066FF"/>
          </w:rPr>
          <w:t>17</w:t>
        </w:r>
        <w:r w:rsidR="005C3A83" w:rsidRPr="000A3539">
          <w:rPr>
            <w:webHidden/>
            <w:color w:val="0066FF"/>
          </w:rPr>
          <w:fldChar w:fldCharType="end"/>
        </w:r>
      </w:hyperlink>
    </w:p>
    <w:p w14:paraId="462BAA56" w14:textId="603B068F" w:rsidR="005C3A83" w:rsidRPr="000A3539" w:rsidRDefault="00550176">
      <w:pPr>
        <w:pStyle w:val="TDC3"/>
        <w:tabs>
          <w:tab w:val="left" w:pos="1940"/>
        </w:tabs>
        <w:rPr>
          <w:rFonts w:asciiTheme="minorHAnsi" w:eastAsiaTheme="minorEastAsia" w:hAnsiTheme="minorHAnsi" w:cstheme="minorBidi"/>
          <w:color w:val="0066FF"/>
          <w:szCs w:val="22"/>
        </w:rPr>
      </w:pPr>
      <w:hyperlink w:anchor="_Toc38280931" w:history="1">
        <w:r w:rsidR="005C3A83" w:rsidRPr="000A3539">
          <w:rPr>
            <w:rStyle w:val="Hipervnculo"/>
            <w:color w:val="0066FF"/>
          </w:rPr>
          <w:t>2.10.7</w:t>
        </w:r>
        <w:r w:rsidR="005C3A83" w:rsidRPr="000A3539">
          <w:rPr>
            <w:rFonts w:asciiTheme="minorHAnsi" w:eastAsiaTheme="minorEastAsia" w:hAnsiTheme="minorHAnsi" w:cstheme="minorBidi"/>
            <w:color w:val="0066FF"/>
            <w:szCs w:val="22"/>
          </w:rPr>
          <w:tab/>
        </w:r>
        <w:r w:rsidR="005C3A83" w:rsidRPr="000A3539">
          <w:rPr>
            <w:rStyle w:val="Hipervnculo"/>
            <w:color w:val="0066FF"/>
          </w:rPr>
          <w:t>Control de procesos, productos y servicios suministrados externamente</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_Toc38280931 \h </w:instrText>
        </w:r>
        <w:r w:rsidR="005C3A83" w:rsidRPr="000A3539">
          <w:rPr>
            <w:webHidden/>
            <w:color w:val="0066FF"/>
          </w:rPr>
        </w:r>
        <w:r w:rsidR="005C3A83" w:rsidRPr="000A3539">
          <w:rPr>
            <w:webHidden/>
            <w:color w:val="0066FF"/>
          </w:rPr>
          <w:fldChar w:fldCharType="separate"/>
        </w:r>
        <w:r w:rsidR="00510063">
          <w:rPr>
            <w:webHidden/>
            <w:color w:val="0066FF"/>
          </w:rPr>
          <w:t>17</w:t>
        </w:r>
        <w:r w:rsidR="005C3A83" w:rsidRPr="000A3539">
          <w:rPr>
            <w:webHidden/>
            <w:color w:val="0066FF"/>
          </w:rPr>
          <w:fldChar w:fldCharType="end"/>
        </w:r>
      </w:hyperlink>
    </w:p>
    <w:p w14:paraId="143279FD" w14:textId="2D9A6242" w:rsidR="005C3A83" w:rsidRPr="000A3539" w:rsidRDefault="00550176">
      <w:pPr>
        <w:pStyle w:val="TDC3"/>
        <w:tabs>
          <w:tab w:val="left" w:pos="1940"/>
        </w:tabs>
        <w:rPr>
          <w:rFonts w:asciiTheme="minorHAnsi" w:eastAsiaTheme="minorEastAsia" w:hAnsiTheme="minorHAnsi" w:cstheme="minorBidi"/>
          <w:color w:val="0066FF"/>
          <w:szCs w:val="22"/>
        </w:rPr>
      </w:pPr>
      <w:hyperlink w:anchor="_Toc38280932" w:history="1">
        <w:r w:rsidR="005C3A83" w:rsidRPr="000A3539">
          <w:rPr>
            <w:rStyle w:val="Hipervnculo"/>
            <w:color w:val="0066FF"/>
          </w:rPr>
          <w:t>2.10.8</w:t>
        </w:r>
        <w:r w:rsidR="005C3A83" w:rsidRPr="000A3539">
          <w:rPr>
            <w:rFonts w:asciiTheme="minorHAnsi" w:eastAsiaTheme="minorEastAsia" w:hAnsiTheme="minorHAnsi" w:cstheme="minorBidi"/>
            <w:color w:val="0066FF"/>
            <w:szCs w:val="22"/>
          </w:rPr>
          <w:tab/>
        </w:r>
        <w:r w:rsidR="005C3A83" w:rsidRPr="000A3539">
          <w:rPr>
            <w:rStyle w:val="Hipervnculo"/>
            <w:color w:val="0066FF"/>
          </w:rPr>
          <w:t>Control de la producción y prestación del servicio</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_Toc38280932 \h </w:instrText>
        </w:r>
        <w:r w:rsidR="005C3A83" w:rsidRPr="000A3539">
          <w:rPr>
            <w:webHidden/>
            <w:color w:val="0066FF"/>
          </w:rPr>
        </w:r>
        <w:r w:rsidR="005C3A83" w:rsidRPr="000A3539">
          <w:rPr>
            <w:webHidden/>
            <w:color w:val="0066FF"/>
          </w:rPr>
          <w:fldChar w:fldCharType="separate"/>
        </w:r>
        <w:r w:rsidR="00510063">
          <w:rPr>
            <w:webHidden/>
            <w:color w:val="0066FF"/>
          </w:rPr>
          <w:t>18</w:t>
        </w:r>
        <w:r w:rsidR="005C3A83" w:rsidRPr="000A3539">
          <w:rPr>
            <w:webHidden/>
            <w:color w:val="0066FF"/>
          </w:rPr>
          <w:fldChar w:fldCharType="end"/>
        </w:r>
      </w:hyperlink>
    </w:p>
    <w:p w14:paraId="6F7EA318" w14:textId="3508ACE6" w:rsidR="005C3A83" w:rsidRPr="000A3539" w:rsidRDefault="00550176">
      <w:pPr>
        <w:pStyle w:val="TDC2"/>
        <w:tabs>
          <w:tab w:val="left" w:pos="1922"/>
        </w:tabs>
        <w:rPr>
          <w:rFonts w:asciiTheme="minorHAnsi" w:eastAsiaTheme="minorEastAsia" w:hAnsiTheme="minorHAnsi" w:cstheme="minorBidi"/>
          <w:color w:val="0066FF"/>
          <w:szCs w:val="22"/>
        </w:rPr>
      </w:pPr>
      <w:hyperlink w:anchor="_Toc38280933" w:history="1">
        <w:r w:rsidR="005C3A83" w:rsidRPr="000A3539">
          <w:rPr>
            <w:rStyle w:val="Hipervnculo"/>
            <w:color w:val="0066FF"/>
          </w:rPr>
          <w:t>2.11</w:t>
        </w:r>
        <w:r w:rsidR="005C3A83" w:rsidRPr="000A3539">
          <w:rPr>
            <w:rFonts w:asciiTheme="minorHAnsi" w:eastAsiaTheme="minorEastAsia" w:hAnsiTheme="minorHAnsi" w:cstheme="minorBidi"/>
            <w:color w:val="0066FF"/>
            <w:szCs w:val="22"/>
          </w:rPr>
          <w:tab/>
        </w:r>
        <w:r w:rsidR="005C3A83" w:rsidRPr="000A3539">
          <w:rPr>
            <w:rStyle w:val="Hipervnculo"/>
            <w:color w:val="0066FF"/>
          </w:rPr>
          <w:t>Liberación de productos</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_Toc38280933 \h </w:instrText>
        </w:r>
        <w:r w:rsidR="005C3A83" w:rsidRPr="000A3539">
          <w:rPr>
            <w:webHidden/>
            <w:color w:val="0066FF"/>
          </w:rPr>
        </w:r>
        <w:r w:rsidR="005C3A83" w:rsidRPr="000A3539">
          <w:rPr>
            <w:webHidden/>
            <w:color w:val="0066FF"/>
          </w:rPr>
          <w:fldChar w:fldCharType="separate"/>
        </w:r>
        <w:r w:rsidR="00510063">
          <w:rPr>
            <w:webHidden/>
            <w:color w:val="0066FF"/>
          </w:rPr>
          <w:t>19</w:t>
        </w:r>
        <w:r w:rsidR="005C3A83" w:rsidRPr="000A3539">
          <w:rPr>
            <w:webHidden/>
            <w:color w:val="0066FF"/>
          </w:rPr>
          <w:fldChar w:fldCharType="end"/>
        </w:r>
      </w:hyperlink>
    </w:p>
    <w:p w14:paraId="6843B4CB" w14:textId="5CED1217" w:rsidR="005C3A83" w:rsidRPr="000A3539" w:rsidRDefault="00550176">
      <w:pPr>
        <w:pStyle w:val="TDC3"/>
        <w:tabs>
          <w:tab w:val="left" w:pos="1940"/>
        </w:tabs>
        <w:rPr>
          <w:rFonts w:asciiTheme="minorHAnsi" w:eastAsiaTheme="minorEastAsia" w:hAnsiTheme="minorHAnsi" w:cstheme="minorBidi"/>
          <w:color w:val="0066FF"/>
          <w:szCs w:val="22"/>
        </w:rPr>
      </w:pPr>
      <w:hyperlink w:anchor="_Toc38280934" w:history="1">
        <w:r w:rsidR="005C3A83" w:rsidRPr="000A3539">
          <w:rPr>
            <w:rStyle w:val="Hipervnculo"/>
            <w:color w:val="0066FF"/>
          </w:rPr>
          <w:t>2.11.1</w:t>
        </w:r>
        <w:r w:rsidR="005C3A83" w:rsidRPr="000A3539">
          <w:rPr>
            <w:rFonts w:asciiTheme="minorHAnsi" w:eastAsiaTheme="minorEastAsia" w:hAnsiTheme="minorHAnsi" w:cstheme="minorBidi"/>
            <w:color w:val="0066FF"/>
            <w:szCs w:val="22"/>
          </w:rPr>
          <w:tab/>
        </w:r>
        <w:r w:rsidR="005C3A83" w:rsidRPr="000A3539">
          <w:rPr>
            <w:rStyle w:val="Hipervnculo"/>
            <w:color w:val="0066FF"/>
          </w:rPr>
          <w:t>Certificado de Conformidad</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_Toc38280934 \h </w:instrText>
        </w:r>
        <w:r w:rsidR="005C3A83" w:rsidRPr="000A3539">
          <w:rPr>
            <w:webHidden/>
            <w:color w:val="0066FF"/>
          </w:rPr>
        </w:r>
        <w:r w:rsidR="005C3A83" w:rsidRPr="000A3539">
          <w:rPr>
            <w:webHidden/>
            <w:color w:val="0066FF"/>
          </w:rPr>
          <w:fldChar w:fldCharType="separate"/>
        </w:r>
        <w:r w:rsidR="00510063">
          <w:rPr>
            <w:webHidden/>
            <w:color w:val="0066FF"/>
          </w:rPr>
          <w:t>19</w:t>
        </w:r>
        <w:r w:rsidR="005C3A83" w:rsidRPr="000A3539">
          <w:rPr>
            <w:webHidden/>
            <w:color w:val="0066FF"/>
          </w:rPr>
          <w:fldChar w:fldCharType="end"/>
        </w:r>
      </w:hyperlink>
    </w:p>
    <w:p w14:paraId="087BD14D" w14:textId="488F2CFD" w:rsidR="005C3A83" w:rsidRPr="000A3539" w:rsidRDefault="00550176">
      <w:pPr>
        <w:pStyle w:val="TDC3"/>
        <w:tabs>
          <w:tab w:val="left" w:pos="1940"/>
        </w:tabs>
        <w:rPr>
          <w:rFonts w:asciiTheme="minorHAnsi" w:eastAsiaTheme="minorEastAsia" w:hAnsiTheme="minorHAnsi" w:cstheme="minorBidi"/>
          <w:color w:val="0066FF"/>
          <w:szCs w:val="22"/>
        </w:rPr>
      </w:pPr>
      <w:hyperlink w:anchor="_Toc38280935" w:history="1">
        <w:r w:rsidR="005C3A83" w:rsidRPr="000A3539">
          <w:rPr>
            <w:rStyle w:val="Hipervnculo"/>
            <w:color w:val="0066FF"/>
          </w:rPr>
          <w:t>2.11.2</w:t>
        </w:r>
        <w:r w:rsidR="005C3A83" w:rsidRPr="000A3539">
          <w:rPr>
            <w:rFonts w:asciiTheme="minorHAnsi" w:eastAsiaTheme="minorEastAsia" w:hAnsiTheme="minorHAnsi" w:cstheme="minorBidi"/>
            <w:color w:val="0066FF"/>
            <w:szCs w:val="22"/>
          </w:rPr>
          <w:tab/>
        </w:r>
        <w:r w:rsidR="005C3A83" w:rsidRPr="000A3539">
          <w:rPr>
            <w:rStyle w:val="Hipervnculo"/>
            <w:color w:val="0066FF"/>
          </w:rPr>
          <w:t>Control del Producto No Conforme</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_Toc38280935 \h </w:instrText>
        </w:r>
        <w:r w:rsidR="005C3A83" w:rsidRPr="000A3539">
          <w:rPr>
            <w:webHidden/>
            <w:color w:val="0066FF"/>
          </w:rPr>
        </w:r>
        <w:r w:rsidR="005C3A83" w:rsidRPr="000A3539">
          <w:rPr>
            <w:webHidden/>
            <w:color w:val="0066FF"/>
          </w:rPr>
          <w:fldChar w:fldCharType="separate"/>
        </w:r>
        <w:r w:rsidR="00510063">
          <w:rPr>
            <w:webHidden/>
            <w:color w:val="0066FF"/>
          </w:rPr>
          <w:t>19</w:t>
        </w:r>
        <w:r w:rsidR="005C3A83" w:rsidRPr="000A3539">
          <w:rPr>
            <w:webHidden/>
            <w:color w:val="0066FF"/>
          </w:rPr>
          <w:fldChar w:fldCharType="end"/>
        </w:r>
      </w:hyperlink>
    </w:p>
    <w:p w14:paraId="11192CA0" w14:textId="03BD0E15" w:rsidR="005C3A83" w:rsidRPr="000A3539" w:rsidRDefault="00550176">
      <w:pPr>
        <w:pStyle w:val="TDC2"/>
        <w:tabs>
          <w:tab w:val="left" w:pos="1922"/>
        </w:tabs>
        <w:rPr>
          <w:rFonts w:asciiTheme="minorHAnsi" w:eastAsiaTheme="minorEastAsia" w:hAnsiTheme="minorHAnsi" w:cstheme="minorBidi"/>
          <w:color w:val="0066FF"/>
          <w:szCs w:val="22"/>
        </w:rPr>
      </w:pPr>
      <w:hyperlink w:anchor="_Toc38280936" w:history="1">
        <w:r w:rsidR="005C3A83" w:rsidRPr="000A3539">
          <w:rPr>
            <w:rStyle w:val="Hipervnculo"/>
            <w:color w:val="0066FF"/>
          </w:rPr>
          <w:t>2.12</w:t>
        </w:r>
        <w:r w:rsidR="005C3A83" w:rsidRPr="000A3539">
          <w:rPr>
            <w:rFonts w:asciiTheme="minorHAnsi" w:eastAsiaTheme="minorEastAsia" w:hAnsiTheme="minorHAnsi" w:cstheme="minorBidi"/>
            <w:color w:val="0066FF"/>
            <w:szCs w:val="22"/>
          </w:rPr>
          <w:tab/>
        </w:r>
        <w:r w:rsidR="005C3A83" w:rsidRPr="000A3539">
          <w:rPr>
            <w:rStyle w:val="Hipervnculo"/>
            <w:color w:val="0066FF"/>
          </w:rPr>
          <w:t>Mejora</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_Toc38280936 \h </w:instrText>
        </w:r>
        <w:r w:rsidR="005C3A83" w:rsidRPr="000A3539">
          <w:rPr>
            <w:webHidden/>
            <w:color w:val="0066FF"/>
          </w:rPr>
        </w:r>
        <w:r w:rsidR="005C3A83" w:rsidRPr="000A3539">
          <w:rPr>
            <w:webHidden/>
            <w:color w:val="0066FF"/>
          </w:rPr>
          <w:fldChar w:fldCharType="separate"/>
        </w:r>
        <w:r w:rsidR="00510063">
          <w:rPr>
            <w:webHidden/>
            <w:color w:val="0066FF"/>
          </w:rPr>
          <w:t>20</w:t>
        </w:r>
        <w:r w:rsidR="005C3A83" w:rsidRPr="000A3539">
          <w:rPr>
            <w:webHidden/>
            <w:color w:val="0066FF"/>
          </w:rPr>
          <w:fldChar w:fldCharType="end"/>
        </w:r>
      </w:hyperlink>
    </w:p>
    <w:p w14:paraId="0DD1ABB4" w14:textId="40A05B88" w:rsidR="005C3A83" w:rsidRPr="000A3539" w:rsidRDefault="00550176">
      <w:pPr>
        <w:pStyle w:val="TDC2"/>
        <w:tabs>
          <w:tab w:val="left" w:pos="1922"/>
        </w:tabs>
        <w:rPr>
          <w:rFonts w:asciiTheme="minorHAnsi" w:eastAsiaTheme="minorEastAsia" w:hAnsiTheme="minorHAnsi" w:cstheme="minorBidi"/>
          <w:color w:val="0066FF"/>
          <w:szCs w:val="22"/>
        </w:rPr>
      </w:pPr>
      <w:hyperlink w:anchor="_Toc38280937" w:history="1">
        <w:r w:rsidR="005C3A83" w:rsidRPr="000A3539">
          <w:rPr>
            <w:rStyle w:val="Hipervnculo"/>
            <w:color w:val="0066FF"/>
          </w:rPr>
          <w:t>2.13</w:t>
        </w:r>
        <w:r w:rsidR="005C3A83" w:rsidRPr="000A3539">
          <w:rPr>
            <w:rFonts w:asciiTheme="minorHAnsi" w:eastAsiaTheme="minorEastAsia" w:hAnsiTheme="minorHAnsi" w:cstheme="minorBidi"/>
            <w:color w:val="0066FF"/>
            <w:szCs w:val="22"/>
          </w:rPr>
          <w:tab/>
        </w:r>
        <w:r w:rsidR="005C3A83" w:rsidRPr="000A3539">
          <w:rPr>
            <w:rStyle w:val="Hipervnculo"/>
            <w:color w:val="0066FF"/>
          </w:rPr>
          <w:t>Evaluación del desempeño</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_Toc38280937 \h </w:instrText>
        </w:r>
        <w:r w:rsidR="005C3A83" w:rsidRPr="000A3539">
          <w:rPr>
            <w:webHidden/>
            <w:color w:val="0066FF"/>
          </w:rPr>
        </w:r>
        <w:r w:rsidR="005C3A83" w:rsidRPr="000A3539">
          <w:rPr>
            <w:webHidden/>
            <w:color w:val="0066FF"/>
          </w:rPr>
          <w:fldChar w:fldCharType="separate"/>
        </w:r>
        <w:r w:rsidR="00510063">
          <w:rPr>
            <w:webHidden/>
            <w:color w:val="0066FF"/>
          </w:rPr>
          <w:t>20</w:t>
        </w:r>
        <w:r w:rsidR="005C3A83" w:rsidRPr="000A3539">
          <w:rPr>
            <w:webHidden/>
            <w:color w:val="0066FF"/>
          </w:rPr>
          <w:fldChar w:fldCharType="end"/>
        </w:r>
      </w:hyperlink>
    </w:p>
    <w:p w14:paraId="3FB4C6FF" w14:textId="689FBFF9" w:rsidR="005C3A83" w:rsidRPr="000A3539" w:rsidRDefault="00550176">
      <w:pPr>
        <w:pStyle w:val="TDC3"/>
        <w:tabs>
          <w:tab w:val="left" w:pos="1940"/>
        </w:tabs>
        <w:rPr>
          <w:rFonts w:asciiTheme="minorHAnsi" w:eastAsiaTheme="minorEastAsia" w:hAnsiTheme="minorHAnsi" w:cstheme="minorBidi"/>
          <w:color w:val="0066FF"/>
          <w:szCs w:val="22"/>
        </w:rPr>
      </w:pPr>
      <w:hyperlink w:anchor="_Toc38280938" w:history="1">
        <w:r w:rsidR="005C3A83" w:rsidRPr="000A3539">
          <w:rPr>
            <w:rStyle w:val="Hipervnculo"/>
            <w:color w:val="0066FF"/>
          </w:rPr>
          <w:t>2.13.1</w:t>
        </w:r>
        <w:r w:rsidR="005C3A83" w:rsidRPr="000A3539">
          <w:rPr>
            <w:rFonts w:asciiTheme="minorHAnsi" w:eastAsiaTheme="minorEastAsia" w:hAnsiTheme="minorHAnsi" w:cstheme="minorBidi"/>
            <w:color w:val="0066FF"/>
            <w:szCs w:val="22"/>
          </w:rPr>
          <w:tab/>
        </w:r>
        <w:r w:rsidR="005C3A83" w:rsidRPr="000A3539">
          <w:rPr>
            <w:rStyle w:val="Hipervnculo"/>
            <w:color w:val="0066FF"/>
          </w:rPr>
          <w:t>Satisfacción del cliente</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_Toc38280938 \h </w:instrText>
        </w:r>
        <w:r w:rsidR="005C3A83" w:rsidRPr="000A3539">
          <w:rPr>
            <w:webHidden/>
            <w:color w:val="0066FF"/>
          </w:rPr>
        </w:r>
        <w:r w:rsidR="005C3A83" w:rsidRPr="000A3539">
          <w:rPr>
            <w:webHidden/>
            <w:color w:val="0066FF"/>
          </w:rPr>
          <w:fldChar w:fldCharType="separate"/>
        </w:r>
        <w:r w:rsidR="00510063">
          <w:rPr>
            <w:webHidden/>
            <w:color w:val="0066FF"/>
          </w:rPr>
          <w:t>20</w:t>
        </w:r>
        <w:r w:rsidR="005C3A83" w:rsidRPr="000A3539">
          <w:rPr>
            <w:webHidden/>
            <w:color w:val="0066FF"/>
          </w:rPr>
          <w:fldChar w:fldCharType="end"/>
        </w:r>
      </w:hyperlink>
    </w:p>
    <w:p w14:paraId="1542FDBB" w14:textId="095E7BD9" w:rsidR="005C3A83" w:rsidRPr="000A3539" w:rsidRDefault="00550176">
      <w:pPr>
        <w:pStyle w:val="TDC3"/>
        <w:tabs>
          <w:tab w:val="left" w:pos="1940"/>
        </w:tabs>
        <w:rPr>
          <w:rFonts w:asciiTheme="minorHAnsi" w:eastAsiaTheme="minorEastAsia" w:hAnsiTheme="minorHAnsi" w:cstheme="minorBidi"/>
          <w:color w:val="0066FF"/>
          <w:szCs w:val="22"/>
        </w:rPr>
      </w:pPr>
      <w:hyperlink w:anchor="_Toc38280939" w:history="1">
        <w:r w:rsidR="005C3A83" w:rsidRPr="000A3539">
          <w:rPr>
            <w:rStyle w:val="Hipervnculo"/>
            <w:color w:val="0066FF"/>
          </w:rPr>
          <w:t>2.13.2</w:t>
        </w:r>
        <w:r w:rsidR="005C3A83" w:rsidRPr="000A3539">
          <w:rPr>
            <w:rFonts w:asciiTheme="minorHAnsi" w:eastAsiaTheme="minorEastAsia" w:hAnsiTheme="minorHAnsi" w:cstheme="minorBidi"/>
            <w:color w:val="0066FF"/>
            <w:szCs w:val="22"/>
          </w:rPr>
          <w:tab/>
        </w:r>
        <w:r w:rsidR="005C3A83" w:rsidRPr="000A3539">
          <w:rPr>
            <w:rStyle w:val="Hipervnculo"/>
            <w:color w:val="0066FF"/>
          </w:rPr>
          <w:t>Análisis y evaluación</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_Toc38280939 \h </w:instrText>
        </w:r>
        <w:r w:rsidR="005C3A83" w:rsidRPr="000A3539">
          <w:rPr>
            <w:webHidden/>
            <w:color w:val="0066FF"/>
          </w:rPr>
        </w:r>
        <w:r w:rsidR="005C3A83" w:rsidRPr="000A3539">
          <w:rPr>
            <w:webHidden/>
            <w:color w:val="0066FF"/>
          </w:rPr>
          <w:fldChar w:fldCharType="separate"/>
        </w:r>
        <w:r w:rsidR="00510063">
          <w:rPr>
            <w:webHidden/>
            <w:color w:val="0066FF"/>
          </w:rPr>
          <w:t>20</w:t>
        </w:r>
        <w:r w:rsidR="005C3A83" w:rsidRPr="000A3539">
          <w:rPr>
            <w:webHidden/>
            <w:color w:val="0066FF"/>
          </w:rPr>
          <w:fldChar w:fldCharType="end"/>
        </w:r>
      </w:hyperlink>
    </w:p>
    <w:p w14:paraId="460CA149" w14:textId="125D8D2B" w:rsidR="005C3A83" w:rsidRPr="000A3539" w:rsidRDefault="00550176">
      <w:pPr>
        <w:pStyle w:val="TDC3"/>
        <w:tabs>
          <w:tab w:val="left" w:pos="1940"/>
        </w:tabs>
        <w:rPr>
          <w:rFonts w:asciiTheme="minorHAnsi" w:eastAsiaTheme="minorEastAsia" w:hAnsiTheme="minorHAnsi" w:cstheme="minorBidi"/>
          <w:color w:val="0066FF"/>
          <w:szCs w:val="22"/>
        </w:rPr>
      </w:pPr>
      <w:hyperlink w:anchor="_Toc38280940" w:history="1">
        <w:r w:rsidR="005C3A83" w:rsidRPr="000A3539">
          <w:rPr>
            <w:rStyle w:val="Hipervnculo"/>
            <w:color w:val="0066FF"/>
          </w:rPr>
          <w:t>2.13.3</w:t>
        </w:r>
        <w:r w:rsidR="005C3A83" w:rsidRPr="000A3539">
          <w:rPr>
            <w:rFonts w:asciiTheme="minorHAnsi" w:eastAsiaTheme="minorEastAsia" w:hAnsiTheme="minorHAnsi" w:cstheme="minorBidi"/>
            <w:color w:val="0066FF"/>
            <w:szCs w:val="22"/>
          </w:rPr>
          <w:tab/>
        </w:r>
        <w:r w:rsidR="005C3A83" w:rsidRPr="000A3539">
          <w:rPr>
            <w:rStyle w:val="Hipervnculo"/>
            <w:color w:val="0066FF"/>
          </w:rPr>
          <w:t>Auditoría interna</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_Toc38280940 \h </w:instrText>
        </w:r>
        <w:r w:rsidR="005C3A83" w:rsidRPr="000A3539">
          <w:rPr>
            <w:webHidden/>
            <w:color w:val="0066FF"/>
          </w:rPr>
        </w:r>
        <w:r w:rsidR="005C3A83" w:rsidRPr="000A3539">
          <w:rPr>
            <w:webHidden/>
            <w:color w:val="0066FF"/>
          </w:rPr>
          <w:fldChar w:fldCharType="separate"/>
        </w:r>
        <w:r w:rsidR="00510063">
          <w:rPr>
            <w:webHidden/>
            <w:color w:val="0066FF"/>
          </w:rPr>
          <w:t>21</w:t>
        </w:r>
        <w:r w:rsidR="005C3A83" w:rsidRPr="000A3539">
          <w:rPr>
            <w:webHidden/>
            <w:color w:val="0066FF"/>
          </w:rPr>
          <w:fldChar w:fldCharType="end"/>
        </w:r>
      </w:hyperlink>
    </w:p>
    <w:p w14:paraId="6D9449C1" w14:textId="771881DF" w:rsidR="005C3A83" w:rsidRPr="000A3539" w:rsidRDefault="00550176">
      <w:pPr>
        <w:pStyle w:val="TDC1"/>
        <w:rPr>
          <w:rFonts w:asciiTheme="minorHAnsi" w:eastAsiaTheme="minorEastAsia" w:hAnsiTheme="minorHAnsi" w:cstheme="minorBidi"/>
          <w:b w:val="0"/>
          <w:caps w:val="0"/>
          <w:color w:val="0066FF"/>
          <w:szCs w:val="22"/>
        </w:rPr>
      </w:pPr>
      <w:hyperlink w:anchor="_Toc38280941" w:history="1">
        <w:r w:rsidR="005C3A83" w:rsidRPr="000A3539">
          <w:rPr>
            <w:rStyle w:val="Hipervnculo"/>
            <w:color w:val="0066FF"/>
          </w:rPr>
          <w:t>Anexo 1. Esquema de un Plan de Calidad</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_Toc38280941 \h </w:instrText>
        </w:r>
        <w:r w:rsidR="005C3A83" w:rsidRPr="000A3539">
          <w:rPr>
            <w:webHidden/>
            <w:color w:val="0066FF"/>
          </w:rPr>
        </w:r>
        <w:r w:rsidR="005C3A83" w:rsidRPr="000A3539">
          <w:rPr>
            <w:webHidden/>
            <w:color w:val="0066FF"/>
          </w:rPr>
          <w:fldChar w:fldCharType="separate"/>
        </w:r>
        <w:r w:rsidR="00510063">
          <w:rPr>
            <w:webHidden/>
            <w:color w:val="0066FF"/>
          </w:rPr>
          <w:t>22</w:t>
        </w:r>
        <w:r w:rsidR="005C3A83" w:rsidRPr="000A3539">
          <w:rPr>
            <w:webHidden/>
            <w:color w:val="0066FF"/>
          </w:rPr>
          <w:fldChar w:fldCharType="end"/>
        </w:r>
      </w:hyperlink>
    </w:p>
    <w:p w14:paraId="6CDE61F4" w14:textId="389BA8BA" w:rsidR="005C3A83" w:rsidRPr="000A3539" w:rsidRDefault="00550176">
      <w:pPr>
        <w:pStyle w:val="TDC1"/>
        <w:rPr>
          <w:rFonts w:asciiTheme="minorHAnsi" w:eastAsiaTheme="minorEastAsia" w:hAnsiTheme="minorHAnsi" w:cstheme="minorBidi"/>
          <w:b w:val="0"/>
          <w:caps w:val="0"/>
          <w:color w:val="0066FF"/>
          <w:szCs w:val="22"/>
        </w:rPr>
      </w:pPr>
      <w:hyperlink w:anchor="_Toc38280942" w:history="1">
        <w:r w:rsidR="005C3A83" w:rsidRPr="000A3539">
          <w:rPr>
            <w:rStyle w:val="Hipervnculo"/>
            <w:color w:val="0066FF"/>
          </w:rPr>
          <w:t>Anexo 2. Esquema de un Plan de Calidad para Proyectos Software</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_Toc38280942 \h </w:instrText>
        </w:r>
        <w:r w:rsidR="005C3A83" w:rsidRPr="000A3539">
          <w:rPr>
            <w:webHidden/>
            <w:color w:val="0066FF"/>
          </w:rPr>
        </w:r>
        <w:r w:rsidR="005C3A83" w:rsidRPr="000A3539">
          <w:rPr>
            <w:webHidden/>
            <w:color w:val="0066FF"/>
          </w:rPr>
          <w:fldChar w:fldCharType="separate"/>
        </w:r>
        <w:r w:rsidR="00510063">
          <w:rPr>
            <w:webHidden/>
            <w:color w:val="0066FF"/>
          </w:rPr>
          <w:t>23</w:t>
        </w:r>
        <w:r w:rsidR="005C3A83" w:rsidRPr="000A3539">
          <w:rPr>
            <w:webHidden/>
            <w:color w:val="0066FF"/>
          </w:rPr>
          <w:fldChar w:fldCharType="end"/>
        </w:r>
      </w:hyperlink>
    </w:p>
    <w:p w14:paraId="2A60BCC3" w14:textId="37F07517" w:rsidR="005C3A83" w:rsidRPr="000A3539" w:rsidRDefault="00550176">
      <w:pPr>
        <w:pStyle w:val="TDC1"/>
        <w:rPr>
          <w:rFonts w:asciiTheme="minorHAnsi" w:eastAsiaTheme="minorEastAsia" w:hAnsiTheme="minorHAnsi" w:cstheme="minorBidi"/>
          <w:b w:val="0"/>
          <w:caps w:val="0"/>
          <w:color w:val="0066FF"/>
          <w:szCs w:val="22"/>
        </w:rPr>
      </w:pPr>
      <w:hyperlink w:anchor="_Toc38280943" w:history="1">
        <w:r w:rsidR="005C3A83" w:rsidRPr="000A3539">
          <w:rPr>
            <w:rStyle w:val="Hipervnculo"/>
            <w:color w:val="0066FF"/>
          </w:rPr>
          <w:t>Anexo 3. Formatos</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_Toc38280943 \h </w:instrText>
        </w:r>
        <w:r w:rsidR="005C3A83" w:rsidRPr="000A3539">
          <w:rPr>
            <w:webHidden/>
            <w:color w:val="0066FF"/>
          </w:rPr>
        </w:r>
        <w:r w:rsidR="005C3A83" w:rsidRPr="000A3539">
          <w:rPr>
            <w:webHidden/>
            <w:color w:val="0066FF"/>
          </w:rPr>
          <w:fldChar w:fldCharType="separate"/>
        </w:r>
        <w:r w:rsidR="00510063">
          <w:rPr>
            <w:webHidden/>
            <w:color w:val="0066FF"/>
          </w:rPr>
          <w:t>24</w:t>
        </w:r>
        <w:r w:rsidR="005C3A83" w:rsidRPr="000A3539">
          <w:rPr>
            <w:webHidden/>
            <w:color w:val="0066FF"/>
          </w:rPr>
          <w:fldChar w:fldCharType="end"/>
        </w:r>
      </w:hyperlink>
    </w:p>
    <w:p w14:paraId="5C3646B3" w14:textId="171058E0" w:rsidR="005C3A83" w:rsidRPr="000A3539" w:rsidRDefault="00550176">
      <w:pPr>
        <w:pStyle w:val="TDC1"/>
        <w:rPr>
          <w:rFonts w:asciiTheme="minorHAnsi" w:eastAsiaTheme="minorEastAsia" w:hAnsiTheme="minorHAnsi" w:cstheme="minorBidi"/>
          <w:b w:val="0"/>
          <w:caps w:val="0"/>
          <w:color w:val="0066FF"/>
          <w:szCs w:val="22"/>
        </w:rPr>
      </w:pPr>
      <w:hyperlink w:anchor="_Toc38280944" w:history="1">
        <w:r w:rsidR="005C3A83" w:rsidRPr="000A3539">
          <w:rPr>
            <w:rStyle w:val="Hipervnculo"/>
            <w:color w:val="0066FF"/>
          </w:rPr>
          <w:t>PI01 – Puntos de Inspección (PA Y PE)</w:t>
        </w:r>
        <w:r w:rsidR="005C3A83" w:rsidRPr="000A3539">
          <w:rPr>
            <w:webHidden/>
            <w:color w:val="0066FF"/>
          </w:rPr>
          <w:tab/>
        </w:r>
        <w:r w:rsidR="005C3A83" w:rsidRPr="000A3539">
          <w:rPr>
            <w:webHidden/>
            <w:color w:val="0066FF"/>
          </w:rPr>
          <w:fldChar w:fldCharType="begin"/>
        </w:r>
        <w:r w:rsidR="005C3A83" w:rsidRPr="000A3539">
          <w:rPr>
            <w:webHidden/>
            <w:color w:val="0066FF"/>
          </w:rPr>
          <w:instrText xml:space="preserve"> PAGEREF _Toc38280944 \h </w:instrText>
        </w:r>
        <w:r w:rsidR="005C3A83" w:rsidRPr="000A3539">
          <w:rPr>
            <w:webHidden/>
            <w:color w:val="0066FF"/>
          </w:rPr>
        </w:r>
        <w:r w:rsidR="005C3A83" w:rsidRPr="000A3539">
          <w:rPr>
            <w:webHidden/>
            <w:color w:val="0066FF"/>
          </w:rPr>
          <w:fldChar w:fldCharType="separate"/>
        </w:r>
        <w:r w:rsidR="00510063">
          <w:rPr>
            <w:webHidden/>
            <w:color w:val="0066FF"/>
          </w:rPr>
          <w:t>25</w:t>
        </w:r>
        <w:r w:rsidR="005C3A83" w:rsidRPr="000A3539">
          <w:rPr>
            <w:webHidden/>
            <w:color w:val="0066FF"/>
          </w:rPr>
          <w:fldChar w:fldCharType="end"/>
        </w:r>
      </w:hyperlink>
    </w:p>
    <w:p w14:paraId="4893C85E" w14:textId="1D7022EF" w:rsidR="00C13177" w:rsidRPr="000A3539" w:rsidRDefault="003E0B8A" w:rsidP="003D2581">
      <w:pPr>
        <w:pStyle w:val="TDC1"/>
        <w:rPr>
          <w:color w:val="0066FF"/>
        </w:rPr>
      </w:pPr>
      <w:r w:rsidRPr="000A3539">
        <w:rPr>
          <w:rStyle w:val="Hipervnculo"/>
          <w:caps w:val="0"/>
          <w:color w:val="0066FF"/>
          <w:sz w:val="28"/>
        </w:rPr>
        <w:fldChar w:fldCharType="end"/>
      </w:r>
      <w:r w:rsidR="00C13177" w:rsidRPr="000A3539">
        <w:rPr>
          <w:color w:val="0066FF"/>
        </w:rPr>
        <w:br w:type="page"/>
      </w:r>
    </w:p>
    <w:p w14:paraId="687AACAA" w14:textId="77777777" w:rsidR="00DD3C7E" w:rsidRPr="000A3539" w:rsidRDefault="00DD3C7E" w:rsidP="002024DE">
      <w:pPr>
        <w:rPr>
          <w:b/>
          <w:color w:val="0066FF"/>
          <w:szCs w:val="22"/>
        </w:rPr>
      </w:pPr>
      <w:r w:rsidRPr="000A3539">
        <w:rPr>
          <w:b/>
          <w:color w:val="0066FF"/>
          <w:szCs w:val="22"/>
        </w:rPr>
        <w:lastRenderedPageBreak/>
        <w:t xml:space="preserve">EDICIONES </w:t>
      </w:r>
      <w:r w:rsidR="007D358B" w:rsidRPr="000A3539">
        <w:rPr>
          <w:b/>
          <w:color w:val="0066FF"/>
          <w:szCs w:val="22"/>
        </w:rPr>
        <w:t>Y REVISIONES</w:t>
      </w:r>
      <w:bookmarkEnd w:id="0"/>
    </w:p>
    <w:p w14:paraId="453EF2E3" w14:textId="77777777" w:rsidR="00826AC3" w:rsidRPr="00126D05" w:rsidRDefault="00826AC3" w:rsidP="0083213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
        <w:gridCol w:w="1323"/>
        <w:gridCol w:w="1560"/>
        <w:gridCol w:w="5806"/>
      </w:tblGrid>
      <w:tr w:rsidR="009D67E8" w:rsidRPr="00126D05" w14:paraId="40199A95" w14:textId="77777777" w:rsidTr="008221F3">
        <w:tc>
          <w:tcPr>
            <w:tcW w:w="488" w:type="pct"/>
            <w:shd w:val="clear" w:color="auto" w:fill="F2F4FF"/>
            <w:vAlign w:val="center"/>
          </w:tcPr>
          <w:p w14:paraId="1AF8D558" w14:textId="77777777" w:rsidR="009D67E8" w:rsidRPr="00126D05" w:rsidRDefault="009D67E8" w:rsidP="002E709E">
            <w:pPr>
              <w:pStyle w:val="Normaltabla0"/>
            </w:pPr>
            <w:r w:rsidRPr="00126D05">
              <w:t>Edición</w:t>
            </w:r>
          </w:p>
        </w:tc>
        <w:tc>
          <w:tcPr>
            <w:tcW w:w="687" w:type="pct"/>
            <w:shd w:val="clear" w:color="auto" w:fill="F2F4FF"/>
            <w:vAlign w:val="center"/>
          </w:tcPr>
          <w:p w14:paraId="571D5381" w14:textId="77777777" w:rsidR="009D67E8" w:rsidRPr="00126D05" w:rsidRDefault="009D67E8" w:rsidP="002E709E">
            <w:pPr>
              <w:pStyle w:val="Normaltabla0"/>
            </w:pPr>
            <w:r w:rsidRPr="00126D05">
              <w:t>Fecha</w:t>
            </w:r>
          </w:p>
        </w:tc>
        <w:tc>
          <w:tcPr>
            <w:tcW w:w="810" w:type="pct"/>
            <w:shd w:val="clear" w:color="auto" w:fill="F2F4FF"/>
            <w:vAlign w:val="center"/>
          </w:tcPr>
          <w:p w14:paraId="1B196118" w14:textId="77777777" w:rsidR="009D67E8" w:rsidRPr="00126D05" w:rsidRDefault="009D67E8" w:rsidP="002E709E">
            <w:pPr>
              <w:pStyle w:val="Normaltabla0"/>
            </w:pPr>
            <w:r w:rsidRPr="00126D05">
              <w:t>Apartados que cambian</w:t>
            </w:r>
          </w:p>
        </w:tc>
        <w:tc>
          <w:tcPr>
            <w:tcW w:w="3015" w:type="pct"/>
            <w:shd w:val="clear" w:color="auto" w:fill="F2F4FF"/>
            <w:vAlign w:val="center"/>
          </w:tcPr>
          <w:p w14:paraId="37AE9868" w14:textId="77777777" w:rsidR="009D67E8" w:rsidRPr="00126D05" w:rsidRDefault="009D67E8" w:rsidP="002E709E">
            <w:pPr>
              <w:pStyle w:val="Normaltabla0"/>
            </w:pPr>
            <w:r w:rsidRPr="00126D05">
              <w:t>Descripción</w:t>
            </w:r>
          </w:p>
        </w:tc>
      </w:tr>
      <w:tr w:rsidR="000969E1" w:rsidRPr="00126D05" w14:paraId="23C56D8F" w14:textId="77777777" w:rsidTr="0084663E">
        <w:trPr>
          <w:trHeight w:val="567"/>
        </w:trPr>
        <w:tc>
          <w:tcPr>
            <w:tcW w:w="488" w:type="pct"/>
            <w:shd w:val="clear" w:color="auto" w:fill="auto"/>
            <w:vAlign w:val="center"/>
          </w:tcPr>
          <w:p w14:paraId="314C26F0" w14:textId="0EE4FD93" w:rsidR="000969E1" w:rsidRPr="00126D05" w:rsidRDefault="00E255C7" w:rsidP="002E709E">
            <w:pPr>
              <w:pStyle w:val="Normaltabla0"/>
              <w:rPr>
                <w:b w:val="0"/>
              </w:rPr>
            </w:pPr>
            <w:r w:rsidRPr="00126D05">
              <w:rPr>
                <w:b w:val="0"/>
              </w:rPr>
              <w:t>1</w:t>
            </w:r>
          </w:p>
        </w:tc>
        <w:tc>
          <w:tcPr>
            <w:tcW w:w="687" w:type="pct"/>
            <w:shd w:val="clear" w:color="auto" w:fill="auto"/>
            <w:vAlign w:val="center"/>
          </w:tcPr>
          <w:p w14:paraId="517E92BD" w14:textId="44B9982C" w:rsidR="000969E1" w:rsidRPr="00126D05" w:rsidRDefault="00477385" w:rsidP="002E709E">
            <w:pPr>
              <w:pStyle w:val="Normaltabla0"/>
              <w:rPr>
                <w:b w:val="0"/>
              </w:rPr>
            </w:pPr>
            <w:r w:rsidRPr="00126D05">
              <w:rPr>
                <w:b w:val="0"/>
              </w:rPr>
              <w:t>07/06</w:t>
            </w:r>
            <w:r w:rsidR="006A1771" w:rsidRPr="00126D05">
              <w:rPr>
                <w:b w:val="0"/>
              </w:rPr>
              <w:t>/</w:t>
            </w:r>
            <w:r w:rsidR="00E255C7" w:rsidRPr="00126D05">
              <w:rPr>
                <w:b w:val="0"/>
              </w:rPr>
              <w:t>2019</w:t>
            </w:r>
          </w:p>
        </w:tc>
        <w:tc>
          <w:tcPr>
            <w:tcW w:w="810" w:type="pct"/>
            <w:vAlign w:val="center"/>
          </w:tcPr>
          <w:p w14:paraId="7FD0366C" w14:textId="77777777" w:rsidR="000969E1" w:rsidRPr="00126D05" w:rsidRDefault="00E255C7" w:rsidP="002E709E">
            <w:pPr>
              <w:pStyle w:val="Normaltabla0"/>
              <w:rPr>
                <w:b w:val="0"/>
              </w:rPr>
            </w:pPr>
            <w:r w:rsidRPr="00126D05">
              <w:rPr>
                <w:b w:val="0"/>
              </w:rPr>
              <w:t>Todos</w:t>
            </w:r>
          </w:p>
        </w:tc>
        <w:tc>
          <w:tcPr>
            <w:tcW w:w="3015" w:type="pct"/>
            <w:shd w:val="clear" w:color="auto" w:fill="auto"/>
            <w:vAlign w:val="center"/>
          </w:tcPr>
          <w:p w14:paraId="71C4BE4C" w14:textId="77777777" w:rsidR="000969E1" w:rsidRPr="00126D05" w:rsidRDefault="009640DB" w:rsidP="005B0CA9">
            <w:pPr>
              <w:pStyle w:val="Normaltabla0"/>
              <w:jc w:val="left"/>
              <w:rPr>
                <w:b w:val="0"/>
              </w:rPr>
            </w:pPr>
            <w:r w:rsidRPr="00126D05">
              <w:rPr>
                <w:b w:val="0"/>
              </w:rPr>
              <w:t>Primera versión del documento</w:t>
            </w:r>
          </w:p>
        </w:tc>
      </w:tr>
      <w:tr w:rsidR="000969E1" w:rsidRPr="00126D05" w14:paraId="5ACD9342" w14:textId="77777777" w:rsidTr="0084663E">
        <w:trPr>
          <w:trHeight w:val="567"/>
        </w:trPr>
        <w:tc>
          <w:tcPr>
            <w:tcW w:w="488" w:type="pct"/>
            <w:shd w:val="clear" w:color="auto" w:fill="auto"/>
            <w:vAlign w:val="center"/>
          </w:tcPr>
          <w:p w14:paraId="6808DBD7" w14:textId="35504CA5" w:rsidR="000969E1" w:rsidRPr="00126D05" w:rsidRDefault="00692280" w:rsidP="002E709E">
            <w:pPr>
              <w:pStyle w:val="Normaltabla0"/>
              <w:rPr>
                <w:b w:val="0"/>
              </w:rPr>
            </w:pPr>
            <w:r w:rsidRPr="00126D05">
              <w:rPr>
                <w:b w:val="0"/>
              </w:rPr>
              <w:t>2</w:t>
            </w:r>
          </w:p>
        </w:tc>
        <w:tc>
          <w:tcPr>
            <w:tcW w:w="687" w:type="pct"/>
            <w:shd w:val="clear" w:color="auto" w:fill="auto"/>
            <w:vAlign w:val="center"/>
          </w:tcPr>
          <w:p w14:paraId="36E6BF97" w14:textId="5CDF5782" w:rsidR="000969E1" w:rsidRPr="00126D05" w:rsidRDefault="00547998" w:rsidP="00547998">
            <w:pPr>
              <w:pStyle w:val="Normaltabla0"/>
              <w:rPr>
                <w:b w:val="0"/>
              </w:rPr>
            </w:pPr>
            <w:r w:rsidRPr="00126D05">
              <w:rPr>
                <w:b w:val="0"/>
              </w:rPr>
              <w:t>07</w:t>
            </w:r>
            <w:r w:rsidR="00050635" w:rsidRPr="00126D05">
              <w:rPr>
                <w:b w:val="0"/>
              </w:rPr>
              <w:t>/</w:t>
            </w:r>
            <w:r w:rsidRPr="00126D05">
              <w:rPr>
                <w:b w:val="0"/>
              </w:rPr>
              <w:t>10</w:t>
            </w:r>
            <w:r w:rsidR="00050635" w:rsidRPr="00126D05">
              <w:rPr>
                <w:b w:val="0"/>
              </w:rPr>
              <w:t>/2019</w:t>
            </w:r>
          </w:p>
        </w:tc>
        <w:tc>
          <w:tcPr>
            <w:tcW w:w="810" w:type="pct"/>
            <w:vAlign w:val="center"/>
          </w:tcPr>
          <w:p w14:paraId="73856F71" w14:textId="5738CCD3" w:rsidR="00050635" w:rsidRPr="00126D05" w:rsidRDefault="00050635" w:rsidP="00575E98">
            <w:pPr>
              <w:pStyle w:val="Normaltabla0"/>
              <w:numPr>
                <w:ilvl w:val="0"/>
                <w:numId w:val="40"/>
              </w:numPr>
              <w:jc w:val="left"/>
              <w:rPr>
                <w:b w:val="0"/>
              </w:rPr>
            </w:pPr>
            <w:r w:rsidRPr="00126D05">
              <w:rPr>
                <w:b w:val="0"/>
              </w:rPr>
              <w:t>IV</w:t>
            </w:r>
          </w:p>
          <w:p w14:paraId="3916A0B5" w14:textId="1789F099" w:rsidR="007D7263" w:rsidRPr="00126D05" w:rsidRDefault="007D7263" w:rsidP="00575E98">
            <w:pPr>
              <w:pStyle w:val="Normaltabla0"/>
              <w:numPr>
                <w:ilvl w:val="0"/>
                <w:numId w:val="40"/>
              </w:numPr>
              <w:jc w:val="left"/>
              <w:rPr>
                <w:b w:val="0"/>
              </w:rPr>
            </w:pPr>
            <w:r w:rsidRPr="00126D05">
              <w:rPr>
                <w:b w:val="0"/>
              </w:rPr>
              <w:t>2.7.1</w:t>
            </w:r>
          </w:p>
          <w:p w14:paraId="43BFCCCF" w14:textId="77777777" w:rsidR="000969E1" w:rsidRPr="00126D05" w:rsidRDefault="00050635" w:rsidP="00575E98">
            <w:pPr>
              <w:pStyle w:val="Normaltabla0"/>
              <w:numPr>
                <w:ilvl w:val="0"/>
                <w:numId w:val="40"/>
              </w:numPr>
              <w:jc w:val="left"/>
              <w:rPr>
                <w:b w:val="0"/>
              </w:rPr>
            </w:pPr>
            <w:r w:rsidRPr="00126D05">
              <w:rPr>
                <w:b w:val="0"/>
              </w:rPr>
              <w:t>2.7.5</w:t>
            </w:r>
          </w:p>
          <w:p w14:paraId="4D50E0B1" w14:textId="111FE5EE" w:rsidR="007D7263" w:rsidRPr="00126D05" w:rsidRDefault="007D7263" w:rsidP="00575E98">
            <w:pPr>
              <w:pStyle w:val="Normaltabla0"/>
              <w:numPr>
                <w:ilvl w:val="0"/>
                <w:numId w:val="40"/>
              </w:numPr>
              <w:jc w:val="left"/>
              <w:rPr>
                <w:b w:val="0"/>
              </w:rPr>
            </w:pPr>
            <w:r w:rsidRPr="00126D05">
              <w:rPr>
                <w:b w:val="0"/>
              </w:rPr>
              <w:t>Anexo 3</w:t>
            </w:r>
          </w:p>
        </w:tc>
        <w:tc>
          <w:tcPr>
            <w:tcW w:w="3015" w:type="pct"/>
            <w:shd w:val="clear" w:color="auto" w:fill="auto"/>
            <w:vAlign w:val="center"/>
          </w:tcPr>
          <w:p w14:paraId="3BFFAD98" w14:textId="7F407827" w:rsidR="00050635" w:rsidRPr="00126D05" w:rsidRDefault="00050635" w:rsidP="00575E98">
            <w:pPr>
              <w:pStyle w:val="Normaltabla0"/>
              <w:numPr>
                <w:ilvl w:val="0"/>
                <w:numId w:val="40"/>
              </w:numPr>
              <w:jc w:val="left"/>
              <w:rPr>
                <w:b w:val="0"/>
              </w:rPr>
            </w:pPr>
            <w:r w:rsidRPr="00126D05">
              <w:rPr>
                <w:b w:val="0"/>
              </w:rPr>
              <w:t xml:space="preserve">Añadidas las definiciones de </w:t>
            </w:r>
            <w:r w:rsidR="00D911FD" w:rsidRPr="00126D05">
              <w:rPr>
                <w:b w:val="0"/>
              </w:rPr>
              <w:t xml:space="preserve">PPI, </w:t>
            </w:r>
            <w:r w:rsidRPr="00126D05">
              <w:rPr>
                <w:b w:val="0"/>
              </w:rPr>
              <w:t>PA y PE</w:t>
            </w:r>
          </w:p>
          <w:p w14:paraId="674E61AF" w14:textId="501E2A1B" w:rsidR="007D7263" w:rsidRPr="00126D05" w:rsidRDefault="007D7263" w:rsidP="00575E98">
            <w:pPr>
              <w:pStyle w:val="Normaltabla0"/>
              <w:numPr>
                <w:ilvl w:val="0"/>
                <w:numId w:val="40"/>
              </w:numPr>
              <w:jc w:val="left"/>
              <w:rPr>
                <w:b w:val="0"/>
              </w:rPr>
            </w:pPr>
            <w:r w:rsidRPr="00126D05">
              <w:rPr>
                <w:b w:val="0"/>
              </w:rPr>
              <w:t>Añadida referencia al formato CI01</w:t>
            </w:r>
          </w:p>
          <w:p w14:paraId="4F3AA2D5" w14:textId="77777777" w:rsidR="000969E1" w:rsidRPr="00126D05" w:rsidRDefault="00050635" w:rsidP="00575E98">
            <w:pPr>
              <w:pStyle w:val="Normaltabla0"/>
              <w:numPr>
                <w:ilvl w:val="0"/>
                <w:numId w:val="40"/>
              </w:numPr>
              <w:jc w:val="left"/>
              <w:rPr>
                <w:b w:val="0"/>
              </w:rPr>
            </w:pPr>
            <w:r w:rsidRPr="00126D05">
              <w:rPr>
                <w:b w:val="0"/>
              </w:rPr>
              <w:t>Añadida la referencia al formato PI01</w:t>
            </w:r>
          </w:p>
          <w:p w14:paraId="32C8C22A" w14:textId="092EE901" w:rsidR="007D7263" w:rsidRPr="00126D05" w:rsidRDefault="007D7263" w:rsidP="00575E98">
            <w:pPr>
              <w:pStyle w:val="Normaltabla0"/>
              <w:numPr>
                <w:ilvl w:val="0"/>
                <w:numId w:val="40"/>
              </w:numPr>
              <w:jc w:val="left"/>
              <w:rPr>
                <w:b w:val="0"/>
              </w:rPr>
            </w:pPr>
            <w:r w:rsidRPr="00126D05">
              <w:rPr>
                <w:b w:val="0"/>
              </w:rPr>
              <w:t>Añadido el formato CI01</w:t>
            </w:r>
          </w:p>
        </w:tc>
      </w:tr>
      <w:tr w:rsidR="000969E1" w:rsidRPr="00126D05" w14:paraId="3B6F4FEF" w14:textId="77777777" w:rsidTr="0084663E">
        <w:trPr>
          <w:trHeight w:val="567"/>
        </w:trPr>
        <w:tc>
          <w:tcPr>
            <w:tcW w:w="488" w:type="pct"/>
            <w:shd w:val="clear" w:color="auto" w:fill="auto"/>
            <w:vAlign w:val="center"/>
          </w:tcPr>
          <w:p w14:paraId="1B972831" w14:textId="620D68C0" w:rsidR="000969E1" w:rsidRPr="00126D05" w:rsidRDefault="007A4601" w:rsidP="002E709E">
            <w:pPr>
              <w:pStyle w:val="Normaltabla0"/>
              <w:rPr>
                <w:b w:val="0"/>
              </w:rPr>
            </w:pPr>
            <w:r>
              <w:rPr>
                <w:b w:val="0"/>
              </w:rPr>
              <w:t>3</w:t>
            </w:r>
          </w:p>
        </w:tc>
        <w:tc>
          <w:tcPr>
            <w:tcW w:w="687" w:type="pct"/>
            <w:shd w:val="clear" w:color="auto" w:fill="auto"/>
            <w:vAlign w:val="center"/>
          </w:tcPr>
          <w:p w14:paraId="10ED91C8" w14:textId="316F781E" w:rsidR="000969E1" w:rsidRPr="00126D05" w:rsidRDefault="000A3539" w:rsidP="003802CD">
            <w:pPr>
              <w:pStyle w:val="Normaltabla0"/>
              <w:rPr>
                <w:b w:val="0"/>
              </w:rPr>
            </w:pPr>
            <w:r>
              <w:rPr>
                <w:b w:val="0"/>
              </w:rPr>
              <w:t>23</w:t>
            </w:r>
            <w:r w:rsidR="005A13F1">
              <w:rPr>
                <w:b w:val="0"/>
              </w:rPr>
              <w:t>/06/202</w:t>
            </w:r>
            <w:r>
              <w:rPr>
                <w:b w:val="0"/>
              </w:rPr>
              <w:t>2</w:t>
            </w:r>
          </w:p>
        </w:tc>
        <w:tc>
          <w:tcPr>
            <w:tcW w:w="810" w:type="pct"/>
            <w:vAlign w:val="center"/>
          </w:tcPr>
          <w:p w14:paraId="04FE5F0E" w14:textId="5C1D9023" w:rsidR="000969E1" w:rsidRPr="00126D05" w:rsidRDefault="007A4601" w:rsidP="002E709E">
            <w:pPr>
              <w:pStyle w:val="Normaltabla0"/>
              <w:rPr>
                <w:b w:val="0"/>
              </w:rPr>
            </w:pPr>
            <w:r>
              <w:rPr>
                <w:b w:val="0"/>
              </w:rPr>
              <w:t>Todos</w:t>
            </w:r>
          </w:p>
        </w:tc>
        <w:tc>
          <w:tcPr>
            <w:tcW w:w="3015" w:type="pct"/>
            <w:shd w:val="clear" w:color="auto" w:fill="auto"/>
            <w:vAlign w:val="center"/>
          </w:tcPr>
          <w:p w14:paraId="2D9154CF" w14:textId="1F9D82CE" w:rsidR="000969E1" w:rsidRPr="00126D05" w:rsidRDefault="007A4601" w:rsidP="005B0CA9">
            <w:pPr>
              <w:pStyle w:val="Normaltabla0"/>
              <w:jc w:val="left"/>
              <w:rPr>
                <w:b w:val="0"/>
              </w:rPr>
            </w:pPr>
            <w:r>
              <w:rPr>
                <w:b w:val="0"/>
              </w:rPr>
              <w:t xml:space="preserve">Reestructuración del documento, para adaptarlo a la nueva </w:t>
            </w:r>
            <w:r w:rsidR="005B0CA9">
              <w:rPr>
                <w:b w:val="0"/>
              </w:rPr>
              <w:t xml:space="preserve">estructura y requisitos de la normativa </w:t>
            </w:r>
            <w:r>
              <w:rPr>
                <w:b w:val="0"/>
              </w:rPr>
              <w:t xml:space="preserve">PECAL </w:t>
            </w:r>
            <w:r w:rsidR="00FD48A4">
              <w:rPr>
                <w:b w:val="0"/>
              </w:rPr>
              <w:t>2105 Edición 3.</w:t>
            </w:r>
          </w:p>
        </w:tc>
      </w:tr>
      <w:tr w:rsidR="000969E1" w:rsidRPr="00126D05" w14:paraId="6D2837FD" w14:textId="77777777" w:rsidTr="0084663E">
        <w:trPr>
          <w:trHeight w:val="567"/>
        </w:trPr>
        <w:tc>
          <w:tcPr>
            <w:tcW w:w="488" w:type="pct"/>
            <w:shd w:val="clear" w:color="auto" w:fill="auto"/>
            <w:vAlign w:val="center"/>
          </w:tcPr>
          <w:p w14:paraId="385A4949" w14:textId="77777777" w:rsidR="000969E1" w:rsidRPr="00126D05" w:rsidRDefault="000969E1" w:rsidP="002E709E">
            <w:pPr>
              <w:pStyle w:val="Normaltabla0"/>
              <w:rPr>
                <w:b w:val="0"/>
              </w:rPr>
            </w:pPr>
          </w:p>
        </w:tc>
        <w:tc>
          <w:tcPr>
            <w:tcW w:w="687" w:type="pct"/>
            <w:shd w:val="clear" w:color="auto" w:fill="auto"/>
            <w:vAlign w:val="center"/>
          </w:tcPr>
          <w:p w14:paraId="7ABA379A" w14:textId="77777777" w:rsidR="000969E1" w:rsidRPr="00126D05" w:rsidRDefault="000969E1" w:rsidP="002E709E">
            <w:pPr>
              <w:pStyle w:val="Normaltabla0"/>
              <w:rPr>
                <w:b w:val="0"/>
              </w:rPr>
            </w:pPr>
          </w:p>
        </w:tc>
        <w:tc>
          <w:tcPr>
            <w:tcW w:w="810" w:type="pct"/>
            <w:vAlign w:val="center"/>
          </w:tcPr>
          <w:p w14:paraId="54F41717" w14:textId="77777777" w:rsidR="000969E1" w:rsidRPr="00126D05" w:rsidRDefault="000969E1" w:rsidP="002E709E">
            <w:pPr>
              <w:pStyle w:val="Normaltabla0"/>
              <w:rPr>
                <w:b w:val="0"/>
              </w:rPr>
            </w:pPr>
          </w:p>
        </w:tc>
        <w:tc>
          <w:tcPr>
            <w:tcW w:w="3015" w:type="pct"/>
            <w:shd w:val="clear" w:color="auto" w:fill="auto"/>
            <w:vAlign w:val="center"/>
          </w:tcPr>
          <w:p w14:paraId="3326A8D8" w14:textId="77777777" w:rsidR="000969E1" w:rsidRPr="00126D05" w:rsidRDefault="000969E1" w:rsidP="002E709E">
            <w:pPr>
              <w:pStyle w:val="Normaltabla0"/>
              <w:rPr>
                <w:b w:val="0"/>
              </w:rPr>
            </w:pPr>
          </w:p>
        </w:tc>
      </w:tr>
      <w:tr w:rsidR="000969E1" w:rsidRPr="00126D05" w14:paraId="5E868F78" w14:textId="77777777" w:rsidTr="0084663E">
        <w:trPr>
          <w:trHeight w:val="567"/>
        </w:trPr>
        <w:tc>
          <w:tcPr>
            <w:tcW w:w="488" w:type="pct"/>
            <w:shd w:val="clear" w:color="auto" w:fill="auto"/>
            <w:vAlign w:val="center"/>
          </w:tcPr>
          <w:p w14:paraId="3AF8D6BA" w14:textId="77777777" w:rsidR="000969E1" w:rsidRPr="00126D05" w:rsidRDefault="000969E1" w:rsidP="002E709E">
            <w:pPr>
              <w:pStyle w:val="Normaltabla0"/>
              <w:rPr>
                <w:b w:val="0"/>
              </w:rPr>
            </w:pPr>
          </w:p>
        </w:tc>
        <w:tc>
          <w:tcPr>
            <w:tcW w:w="687" w:type="pct"/>
            <w:shd w:val="clear" w:color="auto" w:fill="auto"/>
            <w:vAlign w:val="center"/>
          </w:tcPr>
          <w:p w14:paraId="7752741C" w14:textId="77777777" w:rsidR="000969E1" w:rsidRPr="00126D05" w:rsidRDefault="000969E1" w:rsidP="002E709E">
            <w:pPr>
              <w:pStyle w:val="Normaltabla0"/>
              <w:rPr>
                <w:b w:val="0"/>
              </w:rPr>
            </w:pPr>
          </w:p>
        </w:tc>
        <w:tc>
          <w:tcPr>
            <w:tcW w:w="810" w:type="pct"/>
            <w:vAlign w:val="center"/>
          </w:tcPr>
          <w:p w14:paraId="313D4E82" w14:textId="77777777" w:rsidR="000969E1" w:rsidRPr="00126D05" w:rsidRDefault="000969E1" w:rsidP="002E709E">
            <w:pPr>
              <w:pStyle w:val="Normaltabla0"/>
              <w:rPr>
                <w:b w:val="0"/>
              </w:rPr>
            </w:pPr>
          </w:p>
        </w:tc>
        <w:tc>
          <w:tcPr>
            <w:tcW w:w="3015" w:type="pct"/>
            <w:shd w:val="clear" w:color="auto" w:fill="auto"/>
            <w:vAlign w:val="center"/>
          </w:tcPr>
          <w:p w14:paraId="17F9A047" w14:textId="77777777" w:rsidR="000969E1" w:rsidRPr="00126D05" w:rsidRDefault="000969E1" w:rsidP="002E709E">
            <w:pPr>
              <w:pStyle w:val="Normaltabla0"/>
              <w:rPr>
                <w:b w:val="0"/>
              </w:rPr>
            </w:pPr>
          </w:p>
        </w:tc>
      </w:tr>
    </w:tbl>
    <w:p w14:paraId="6B3AD9F7" w14:textId="77777777" w:rsidR="00826AC3" w:rsidRPr="00126D05" w:rsidRDefault="00826AC3" w:rsidP="00832138">
      <w:bookmarkStart w:id="1" w:name="_Toc487645566"/>
      <w:bookmarkStart w:id="2" w:name="_Toc485655787"/>
      <w:bookmarkStart w:id="3" w:name="_Toc160350167"/>
    </w:p>
    <w:p w14:paraId="4BC8BDBC" w14:textId="77777777" w:rsidR="00C769A7" w:rsidRPr="000A3539" w:rsidRDefault="00C769A7" w:rsidP="002024DE">
      <w:pPr>
        <w:rPr>
          <w:b/>
          <w:color w:val="0066FF"/>
          <w:szCs w:val="22"/>
        </w:rPr>
      </w:pPr>
      <w:r w:rsidRPr="000A3539">
        <w:rPr>
          <w:b/>
          <w:color w:val="0066FF"/>
          <w:szCs w:val="22"/>
        </w:rPr>
        <w:t xml:space="preserve">ELABORACIÓN, REVISIÓN </w:t>
      </w:r>
      <w:r w:rsidR="00E70D3B" w:rsidRPr="000A3539">
        <w:rPr>
          <w:b/>
          <w:color w:val="0066FF"/>
          <w:szCs w:val="22"/>
        </w:rPr>
        <w:t>Y</w:t>
      </w:r>
      <w:r w:rsidRPr="000A3539">
        <w:rPr>
          <w:b/>
          <w:color w:val="0066FF"/>
          <w:szCs w:val="22"/>
        </w:rPr>
        <w:t xml:space="preserve"> APROBACIÓN</w:t>
      </w:r>
      <w:bookmarkEnd w:id="1"/>
      <w:bookmarkEnd w:id="2"/>
    </w:p>
    <w:p w14:paraId="6F23A970" w14:textId="77777777" w:rsidR="00D72027" w:rsidRPr="00126D05" w:rsidRDefault="00D72027" w:rsidP="00832138"/>
    <w:tbl>
      <w:tblPr>
        <w:tblStyle w:val="Tablaconcuadrcula"/>
        <w:tblW w:w="5000" w:type="pct"/>
        <w:tblLook w:val="04A0" w:firstRow="1" w:lastRow="0" w:firstColumn="1" w:lastColumn="0" w:noHBand="0" w:noVBand="1"/>
      </w:tblPr>
      <w:tblGrid>
        <w:gridCol w:w="939"/>
        <w:gridCol w:w="1278"/>
        <w:gridCol w:w="2471"/>
        <w:gridCol w:w="2471"/>
        <w:gridCol w:w="2469"/>
      </w:tblGrid>
      <w:tr w:rsidR="007F5483" w:rsidRPr="00126D05" w14:paraId="68E335A9" w14:textId="77777777" w:rsidTr="008221F3">
        <w:trPr>
          <w:trHeight w:val="495"/>
        </w:trPr>
        <w:tc>
          <w:tcPr>
            <w:tcW w:w="488" w:type="pct"/>
            <w:shd w:val="clear" w:color="auto" w:fill="F2F4FF"/>
            <w:vAlign w:val="center"/>
          </w:tcPr>
          <w:p w14:paraId="46282D37" w14:textId="77777777" w:rsidR="003162A5" w:rsidRPr="00126D05" w:rsidRDefault="003162A5" w:rsidP="002E709E">
            <w:pPr>
              <w:pStyle w:val="Normaltabla0"/>
            </w:pPr>
            <w:r w:rsidRPr="00126D05">
              <w:t>Edición</w:t>
            </w:r>
          </w:p>
        </w:tc>
        <w:tc>
          <w:tcPr>
            <w:tcW w:w="664" w:type="pct"/>
            <w:shd w:val="clear" w:color="auto" w:fill="F2F4FF"/>
            <w:vAlign w:val="center"/>
          </w:tcPr>
          <w:p w14:paraId="0E5B76D1" w14:textId="77777777" w:rsidR="003162A5" w:rsidRPr="00126D05" w:rsidRDefault="003162A5" w:rsidP="002E709E">
            <w:pPr>
              <w:pStyle w:val="Normaltabla0"/>
            </w:pPr>
            <w:r w:rsidRPr="00126D05">
              <w:t>Fecha</w:t>
            </w:r>
          </w:p>
        </w:tc>
        <w:tc>
          <w:tcPr>
            <w:tcW w:w="1283" w:type="pct"/>
            <w:shd w:val="clear" w:color="auto" w:fill="F2F4FF"/>
            <w:vAlign w:val="center"/>
          </w:tcPr>
          <w:p w14:paraId="65E9EF9D" w14:textId="77777777" w:rsidR="003162A5" w:rsidRPr="00126D05" w:rsidRDefault="003162A5" w:rsidP="002E709E">
            <w:pPr>
              <w:pStyle w:val="Normaltabla0"/>
            </w:pPr>
            <w:r w:rsidRPr="00126D05">
              <w:t>Elaborado</w:t>
            </w:r>
          </w:p>
        </w:tc>
        <w:tc>
          <w:tcPr>
            <w:tcW w:w="1283" w:type="pct"/>
            <w:shd w:val="clear" w:color="auto" w:fill="F2F4FF"/>
            <w:vAlign w:val="center"/>
          </w:tcPr>
          <w:p w14:paraId="5A9A4302" w14:textId="77777777" w:rsidR="003162A5" w:rsidRPr="00126D05" w:rsidRDefault="003162A5" w:rsidP="002E709E">
            <w:pPr>
              <w:pStyle w:val="Normaltabla0"/>
            </w:pPr>
            <w:r w:rsidRPr="00126D05">
              <w:t>Revisado</w:t>
            </w:r>
          </w:p>
        </w:tc>
        <w:tc>
          <w:tcPr>
            <w:tcW w:w="1283" w:type="pct"/>
            <w:shd w:val="clear" w:color="auto" w:fill="F2F4FF"/>
            <w:vAlign w:val="center"/>
          </w:tcPr>
          <w:p w14:paraId="6B098FEC" w14:textId="77777777" w:rsidR="003162A5" w:rsidRPr="00126D05" w:rsidRDefault="003162A5" w:rsidP="002E709E">
            <w:pPr>
              <w:pStyle w:val="Normaltabla0"/>
            </w:pPr>
            <w:r w:rsidRPr="00126D05">
              <w:t>Aprobado</w:t>
            </w:r>
          </w:p>
        </w:tc>
      </w:tr>
      <w:tr w:rsidR="007F5483" w:rsidRPr="00126D05" w14:paraId="27BE833A" w14:textId="77777777" w:rsidTr="0084663E">
        <w:trPr>
          <w:trHeight w:val="2835"/>
        </w:trPr>
        <w:tc>
          <w:tcPr>
            <w:tcW w:w="488" w:type="pct"/>
            <w:vAlign w:val="center"/>
          </w:tcPr>
          <w:p w14:paraId="6F8E8802" w14:textId="15995290" w:rsidR="003162A5" w:rsidRPr="00126D05" w:rsidRDefault="007A4601" w:rsidP="002E709E">
            <w:pPr>
              <w:pStyle w:val="Normaltabla0"/>
              <w:rPr>
                <w:b w:val="0"/>
              </w:rPr>
            </w:pPr>
            <w:r>
              <w:rPr>
                <w:b w:val="0"/>
              </w:rPr>
              <w:t>3</w:t>
            </w:r>
          </w:p>
        </w:tc>
        <w:tc>
          <w:tcPr>
            <w:tcW w:w="664" w:type="pct"/>
            <w:vAlign w:val="center"/>
          </w:tcPr>
          <w:p w14:paraId="4A0498FB" w14:textId="0D35C47A" w:rsidR="003162A5" w:rsidRPr="00126D05" w:rsidRDefault="00122559" w:rsidP="005C3A83">
            <w:pPr>
              <w:pStyle w:val="Normaltabla0"/>
              <w:rPr>
                <w:b w:val="0"/>
              </w:rPr>
            </w:pPr>
            <w:r>
              <w:rPr>
                <w:b w:val="0"/>
              </w:rPr>
              <w:t>23</w:t>
            </w:r>
            <w:r w:rsidR="005A13F1">
              <w:rPr>
                <w:b w:val="0"/>
              </w:rPr>
              <w:t>/06/202</w:t>
            </w:r>
            <w:r>
              <w:rPr>
                <w:b w:val="0"/>
              </w:rPr>
              <w:t>2</w:t>
            </w:r>
          </w:p>
        </w:tc>
        <w:tc>
          <w:tcPr>
            <w:tcW w:w="1283" w:type="pct"/>
            <w:vAlign w:val="center"/>
          </w:tcPr>
          <w:p w14:paraId="2D6DB086" w14:textId="77777777" w:rsidR="003162A5" w:rsidRPr="00126D05" w:rsidRDefault="009A1151" w:rsidP="002E709E">
            <w:pPr>
              <w:pStyle w:val="Normaltabla0"/>
              <w:rPr>
                <w:b w:val="0"/>
              </w:rPr>
            </w:pPr>
            <w:r w:rsidRPr="00126D05">
              <w:rPr>
                <w:b w:val="0"/>
              </w:rPr>
              <w:t>Sergio García Montalvo</w:t>
            </w:r>
          </w:p>
          <w:p w14:paraId="6419C843" w14:textId="77777777" w:rsidR="00B538DC" w:rsidRPr="00126D05" w:rsidRDefault="00B538DC" w:rsidP="002E709E">
            <w:pPr>
              <w:pStyle w:val="Normaltabla0"/>
              <w:rPr>
                <w:b w:val="0"/>
              </w:rPr>
            </w:pPr>
          </w:p>
          <w:p w14:paraId="4C24AC66" w14:textId="77777777" w:rsidR="00B538DC" w:rsidRPr="00126D05" w:rsidRDefault="00B538DC" w:rsidP="002E709E">
            <w:pPr>
              <w:pStyle w:val="Normaltabla0"/>
              <w:rPr>
                <w:b w:val="0"/>
              </w:rPr>
            </w:pPr>
          </w:p>
          <w:p w14:paraId="35F69AC6" w14:textId="1E233741" w:rsidR="009A1151" w:rsidRPr="00126D05" w:rsidRDefault="009A1151" w:rsidP="002E709E">
            <w:pPr>
              <w:pStyle w:val="Normaltabla0"/>
              <w:rPr>
                <w:b w:val="0"/>
              </w:rPr>
            </w:pPr>
          </w:p>
          <w:p w14:paraId="480B7767" w14:textId="566F1AE0" w:rsidR="0084663E" w:rsidRPr="00126D05" w:rsidRDefault="0084663E" w:rsidP="002E709E">
            <w:pPr>
              <w:pStyle w:val="Normaltabla0"/>
              <w:rPr>
                <w:b w:val="0"/>
              </w:rPr>
            </w:pPr>
          </w:p>
          <w:p w14:paraId="7F66ECB8" w14:textId="77777777" w:rsidR="0084663E" w:rsidRPr="00126D05" w:rsidRDefault="0084663E" w:rsidP="002E709E">
            <w:pPr>
              <w:pStyle w:val="Normaltabla0"/>
              <w:rPr>
                <w:b w:val="0"/>
              </w:rPr>
            </w:pPr>
          </w:p>
          <w:p w14:paraId="509C6FFA" w14:textId="77777777" w:rsidR="00B538DC" w:rsidRPr="00126D05" w:rsidRDefault="00B538DC" w:rsidP="002E709E">
            <w:pPr>
              <w:pStyle w:val="Normaltabla0"/>
              <w:rPr>
                <w:b w:val="0"/>
              </w:rPr>
            </w:pPr>
          </w:p>
          <w:p w14:paraId="1C809FB1" w14:textId="77777777" w:rsidR="009D5DBD" w:rsidRPr="00126D05" w:rsidRDefault="009D5DBD" w:rsidP="002E709E">
            <w:pPr>
              <w:pStyle w:val="Normaltabla0"/>
              <w:rPr>
                <w:b w:val="0"/>
              </w:rPr>
            </w:pPr>
          </w:p>
          <w:p w14:paraId="0D7B02ED" w14:textId="77777777" w:rsidR="00B538DC" w:rsidRPr="00126D05" w:rsidRDefault="009A1151" w:rsidP="002E709E">
            <w:pPr>
              <w:pStyle w:val="Normaltabla0"/>
              <w:rPr>
                <w:b w:val="0"/>
              </w:rPr>
            </w:pPr>
            <w:r w:rsidRPr="00126D05">
              <w:rPr>
                <w:b w:val="0"/>
              </w:rPr>
              <w:t>Calidad</w:t>
            </w:r>
          </w:p>
        </w:tc>
        <w:tc>
          <w:tcPr>
            <w:tcW w:w="1283" w:type="pct"/>
            <w:vAlign w:val="center"/>
          </w:tcPr>
          <w:p w14:paraId="432BE55C" w14:textId="3350DEE3" w:rsidR="00B538DC" w:rsidRPr="00126D05" w:rsidRDefault="005B0CA9" w:rsidP="002E709E">
            <w:pPr>
              <w:pStyle w:val="Normaltabla0"/>
              <w:rPr>
                <w:b w:val="0"/>
              </w:rPr>
            </w:pPr>
            <w:r>
              <w:rPr>
                <w:b w:val="0"/>
              </w:rPr>
              <w:t>Ana Rubio Canales</w:t>
            </w:r>
          </w:p>
          <w:p w14:paraId="060ADB28" w14:textId="77777777" w:rsidR="00B538DC" w:rsidRPr="00126D05" w:rsidRDefault="00B538DC" w:rsidP="002E709E">
            <w:pPr>
              <w:pStyle w:val="Normaltabla0"/>
              <w:rPr>
                <w:b w:val="0"/>
              </w:rPr>
            </w:pPr>
          </w:p>
          <w:p w14:paraId="6986541D" w14:textId="77777777" w:rsidR="009A1151" w:rsidRPr="00126D05" w:rsidRDefault="009A1151" w:rsidP="002E709E">
            <w:pPr>
              <w:pStyle w:val="Normaltabla0"/>
              <w:rPr>
                <w:b w:val="0"/>
              </w:rPr>
            </w:pPr>
          </w:p>
          <w:p w14:paraId="6155BA6B" w14:textId="3B0DE69B" w:rsidR="00B538DC" w:rsidRPr="00126D05" w:rsidRDefault="00B538DC" w:rsidP="002E709E">
            <w:pPr>
              <w:pStyle w:val="Normaltabla0"/>
              <w:rPr>
                <w:b w:val="0"/>
              </w:rPr>
            </w:pPr>
          </w:p>
          <w:p w14:paraId="1F54A55F" w14:textId="4AC569AC" w:rsidR="0084663E" w:rsidRPr="00126D05" w:rsidRDefault="0084663E" w:rsidP="002E709E">
            <w:pPr>
              <w:pStyle w:val="Normaltabla0"/>
              <w:rPr>
                <w:b w:val="0"/>
              </w:rPr>
            </w:pPr>
          </w:p>
          <w:p w14:paraId="1273D1B1" w14:textId="77777777" w:rsidR="0084663E" w:rsidRPr="00126D05" w:rsidRDefault="0084663E" w:rsidP="002E709E">
            <w:pPr>
              <w:pStyle w:val="Normaltabla0"/>
              <w:rPr>
                <w:b w:val="0"/>
              </w:rPr>
            </w:pPr>
          </w:p>
          <w:p w14:paraId="30DD8B91" w14:textId="77777777" w:rsidR="009D5DBD" w:rsidRPr="00126D05" w:rsidRDefault="009D5DBD" w:rsidP="002E709E">
            <w:pPr>
              <w:pStyle w:val="Normaltabla0"/>
              <w:rPr>
                <w:b w:val="0"/>
              </w:rPr>
            </w:pPr>
          </w:p>
          <w:p w14:paraId="3E3FF458" w14:textId="77777777" w:rsidR="00B538DC" w:rsidRPr="00126D05" w:rsidRDefault="00B538DC" w:rsidP="002E709E">
            <w:pPr>
              <w:pStyle w:val="Normaltabla0"/>
              <w:rPr>
                <w:b w:val="0"/>
              </w:rPr>
            </w:pPr>
          </w:p>
          <w:p w14:paraId="368DB66D" w14:textId="3D97E532" w:rsidR="003162A5" w:rsidRPr="00126D05" w:rsidRDefault="005B0CA9" w:rsidP="002E709E">
            <w:pPr>
              <w:pStyle w:val="Normaltabla0"/>
              <w:rPr>
                <w:b w:val="0"/>
              </w:rPr>
            </w:pPr>
            <w:r>
              <w:rPr>
                <w:b w:val="0"/>
              </w:rPr>
              <w:t>Responsable de Calidad</w:t>
            </w:r>
          </w:p>
        </w:tc>
        <w:tc>
          <w:tcPr>
            <w:tcW w:w="1283" w:type="pct"/>
            <w:vAlign w:val="center"/>
          </w:tcPr>
          <w:p w14:paraId="759C40FF" w14:textId="77777777" w:rsidR="00B538DC" w:rsidRPr="00126D05" w:rsidRDefault="009A1151" w:rsidP="002E709E">
            <w:pPr>
              <w:pStyle w:val="Normaltabla0"/>
              <w:rPr>
                <w:b w:val="0"/>
              </w:rPr>
            </w:pPr>
            <w:r w:rsidRPr="00126D05">
              <w:rPr>
                <w:b w:val="0"/>
              </w:rPr>
              <w:t>Francisco J. Molina Mena</w:t>
            </w:r>
          </w:p>
          <w:p w14:paraId="067668D5" w14:textId="77777777" w:rsidR="00B538DC" w:rsidRPr="00126D05" w:rsidRDefault="00B538DC" w:rsidP="002E709E">
            <w:pPr>
              <w:pStyle w:val="Normaltabla0"/>
              <w:rPr>
                <w:b w:val="0"/>
              </w:rPr>
            </w:pPr>
          </w:p>
          <w:p w14:paraId="07A05FF7" w14:textId="77777777" w:rsidR="00B538DC" w:rsidRPr="00126D05" w:rsidRDefault="00B538DC" w:rsidP="002E709E">
            <w:pPr>
              <w:pStyle w:val="Normaltabla0"/>
              <w:rPr>
                <w:b w:val="0"/>
              </w:rPr>
            </w:pPr>
          </w:p>
          <w:p w14:paraId="2E8E3D21" w14:textId="1DCA08DE" w:rsidR="009D5DBD" w:rsidRPr="00126D05" w:rsidRDefault="009D5DBD" w:rsidP="002E709E">
            <w:pPr>
              <w:pStyle w:val="Normaltabla0"/>
              <w:rPr>
                <w:b w:val="0"/>
              </w:rPr>
            </w:pPr>
          </w:p>
          <w:p w14:paraId="6AC2DE66" w14:textId="6D5FA845" w:rsidR="0084663E" w:rsidRPr="00126D05" w:rsidRDefault="0084663E" w:rsidP="002E709E">
            <w:pPr>
              <w:pStyle w:val="Normaltabla0"/>
              <w:rPr>
                <w:b w:val="0"/>
              </w:rPr>
            </w:pPr>
          </w:p>
          <w:p w14:paraId="09C758FA" w14:textId="77777777" w:rsidR="0084663E" w:rsidRPr="00126D05" w:rsidRDefault="0084663E" w:rsidP="002E709E">
            <w:pPr>
              <w:pStyle w:val="Normaltabla0"/>
              <w:rPr>
                <w:b w:val="0"/>
              </w:rPr>
            </w:pPr>
          </w:p>
          <w:p w14:paraId="21CBEFE2" w14:textId="77777777" w:rsidR="003162A5" w:rsidRPr="00126D05" w:rsidRDefault="009A1151" w:rsidP="002E709E">
            <w:pPr>
              <w:pStyle w:val="Normaltabla0"/>
              <w:rPr>
                <w:b w:val="0"/>
              </w:rPr>
            </w:pPr>
            <w:r w:rsidRPr="00126D05">
              <w:rPr>
                <w:b w:val="0"/>
              </w:rPr>
              <w:t>Dir. Ingeniería y Desarrollo de Negocio de Defensa</w:t>
            </w:r>
          </w:p>
        </w:tc>
      </w:tr>
    </w:tbl>
    <w:p w14:paraId="52BCFE8B" w14:textId="77777777" w:rsidR="00934996" w:rsidRPr="00126D05" w:rsidRDefault="00934996" w:rsidP="00832138"/>
    <w:p w14:paraId="377DF65C" w14:textId="77777777" w:rsidR="00934996" w:rsidRPr="00126D05" w:rsidRDefault="00934996" w:rsidP="00934996">
      <w:pPr>
        <w:rPr>
          <w:b/>
          <w:color w:val="0070C0"/>
          <w:szCs w:val="22"/>
        </w:rPr>
      </w:pPr>
      <w:r w:rsidRPr="000A3539">
        <w:rPr>
          <w:b/>
          <w:color w:val="0066FF"/>
          <w:szCs w:val="22"/>
        </w:rPr>
        <w:t>DEROGACIONES</w:t>
      </w:r>
    </w:p>
    <w:p w14:paraId="7660F56B" w14:textId="77777777" w:rsidR="00934996" w:rsidRPr="00126D05" w:rsidRDefault="00934996" w:rsidP="00832138"/>
    <w:p w14:paraId="00B40D73" w14:textId="738084DF" w:rsidR="00934996" w:rsidRPr="00126D05" w:rsidRDefault="00BB3C03" w:rsidP="00B538DC">
      <w:r w:rsidRPr="00126D05">
        <w:t xml:space="preserve">La aprobación de este documento deroga </w:t>
      </w:r>
      <w:r w:rsidR="009A1151" w:rsidRPr="00126D05">
        <w:t xml:space="preserve">la edición </w:t>
      </w:r>
      <w:r w:rsidR="007A4601">
        <w:t>2</w:t>
      </w:r>
      <w:r w:rsidR="009A1151" w:rsidRPr="00126D05">
        <w:t xml:space="preserve"> del procedimiento “</w:t>
      </w:r>
      <w:r w:rsidR="00F206B8" w:rsidRPr="00126D05">
        <w:t xml:space="preserve">Planes de Calidad de </w:t>
      </w:r>
      <w:proofErr w:type="spellStart"/>
      <w:r w:rsidR="00F206B8" w:rsidRPr="00126D05">
        <w:t>DyS</w:t>
      </w:r>
      <w:proofErr w:type="spellEnd"/>
      <w:r w:rsidR="009A1151" w:rsidRPr="00126D05">
        <w:t xml:space="preserve">”, Ref. </w:t>
      </w:r>
      <w:r w:rsidR="009A1151" w:rsidRPr="00126D05">
        <w:rPr>
          <w:b/>
        </w:rPr>
        <w:t>EM-</w:t>
      </w:r>
      <w:r w:rsidR="00F206B8" w:rsidRPr="00126D05">
        <w:rPr>
          <w:b/>
        </w:rPr>
        <w:t>300</w:t>
      </w:r>
      <w:r w:rsidR="009A1151" w:rsidRPr="00126D05">
        <w:rPr>
          <w:b/>
        </w:rPr>
        <w:t>-PR-00</w:t>
      </w:r>
      <w:r w:rsidR="00F206B8" w:rsidRPr="00126D05">
        <w:rPr>
          <w:b/>
        </w:rPr>
        <w:t>1</w:t>
      </w:r>
      <w:r w:rsidR="00B538DC" w:rsidRPr="00126D05">
        <w:t xml:space="preserve">, así como cualquier otra norma o disposición interna de </w:t>
      </w:r>
      <w:proofErr w:type="spellStart"/>
      <w:r w:rsidR="00B538DC" w:rsidRPr="00126D05">
        <w:t>DyS</w:t>
      </w:r>
      <w:proofErr w:type="spellEnd"/>
      <w:r w:rsidR="00B538DC" w:rsidRPr="00126D05">
        <w:t xml:space="preserve"> que se oponga a lo aquí dispuesto</w:t>
      </w:r>
      <w:r w:rsidR="00775B48" w:rsidRPr="00126D05">
        <w:t>.</w:t>
      </w:r>
    </w:p>
    <w:p w14:paraId="1674A6C2" w14:textId="77777777" w:rsidR="00934996" w:rsidRPr="00126D05" w:rsidRDefault="00934996" w:rsidP="00934996">
      <w:pPr>
        <w:rPr>
          <w:rFonts w:cs="Arial"/>
          <w:bCs/>
          <w:caps/>
          <w:kern w:val="32"/>
        </w:rPr>
      </w:pPr>
    </w:p>
    <w:p w14:paraId="142E19E0" w14:textId="77777777" w:rsidR="00934996" w:rsidRPr="000A3539" w:rsidRDefault="00934996" w:rsidP="00934996">
      <w:pPr>
        <w:rPr>
          <w:b/>
          <w:color w:val="0066FF"/>
          <w:szCs w:val="22"/>
        </w:rPr>
      </w:pPr>
      <w:r w:rsidRPr="000A3539">
        <w:rPr>
          <w:b/>
          <w:color w:val="0066FF"/>
          <w:szCs w:val="22"/>
        </w:rPr>
        <w:t>ENTRADA EN VIGOR</w:t>
      </w:r>
    </w:p>
    <w:p w14:paraId="47A36A99" w14:textId="77777777" w:rsidR="003162A5" w:rsidRPr="00126D05" w:rsidRDefault="003162A5" w:rsidP="003162A5"/>
    <w:p w14:paraId="633D44F6" w14:textId="77777777" w:rsidR="00DE4A8E" w:rsidRPr="00126D05" w:rsidRDefault="00B538DC" w:rsidP="00B538DC">
      <w:r w:rsidRPr="00126D05">
        <w:t>Este documento entrará en vigor el día siguiente de su aprobación.</w:t>
      </w:r>
    </w:p>
    <w:p w14:paraId="408B7D90" w14:textId="77777777" w:rsidR="00DE4A8E" w:rsidRPr="00126D05" w:rsidRDefault="00DE4A8E">
      <w:pPr>
        <w:jc w:val="left"/>
      </w:pPr>
      <w:r w:rsidRPr="00126D05">
        <w:br w:type="page"/>
      </w:r>
    </w:p>
    <w:p w14:paraId="425CE23E" w14:textId="77777777" w:rsidR="00A05E75" w:rsidRPr="000A3539" w:rsidRDefault="00470B03" w:rsidP="00470B03">
      <w:pPr>
        <w:pStyle w:val="Ttulo1-Comunes"/>
        <w:rPr>
          <w:color w:val="0066FF"/>
        </w:rPr>
      </w:pPr>
      <w:bookmarkStart w:id="4" w:name="_Toc38280896"/>
      <w:bookmarkEnd w:id="3"/>
      <w:r w:rsidRPr="000A3539">
        <w:rPr>
          <w:color w:val="0066FF"/>
        </w:rPr>
        <w:lastRenderedPageBreak/>
        <w:t>Objeto e introducción</w:t>
      </w:r>
      <w:bookmarkEnd w:id="4"/>
    </w:p>
    <w:p w14:paraId="006031B4" w14:textId="40A92432" w:rsidR="00477A11" w:rsidRPr="00126D05" w:rsidRDefault="00477A11" w:rsidP="00477A11">
      <w:bookmarkStart w:id="5" w:name="_Toc2944317"/>
      <w:bookmarkStart w:id="6" w:name="_Toc2944364"/>
      <w:bookmarkStart w:id="7" w:name="_Toc2946121"/>
      <w:bookmarkStart w:id="8" w:name="_Toc3902954"/>
      <w:r w:rsidRPr="00126D05">
        <w:t>El objeto de este procedimiento es establecer las directrices para la preparación, elaboración, revisión</w:t>
      </w:r>
      <w:r w:rsidR="005232E3" w:rsidRPr="00126D05">
        <w:t xml:space="preserve"> y </w:t>
      </w:r>
      <w:r w:rsidRPr="00126D05">
        <w:t xml:space="preserve">aprobación de los </w:t>
      </w:r>
      <w:r w:rsidR="000A613A" w:rsidRPr="00126D05">
        <w:t>Planes de Calidad</w:t>
      </w:r>
      <w:r w:rsidRPr="00126D05">
        <w:t xml:space="preserve"> entregables por parte de </w:t>
      </w:r>
      <w:proofErr w:type="spellStart"/>
      <w:r w:rsidRPr="00126D05">
        <w:t>DyS</w:t>
      </w:r>
      <w:proofErr w:type="spellEnd"/>
      <w:r w:rsidRPr="00126D05">
        <w:t xml:space="preserve"> en los que aplique la norma PECAL.</w:t>
      </w:r>
    </w:p>
    <w:p w14:paraId="055F7D51" w14:textId="77777777" w:rsidR="00477A11" w:rsidRPr="00126D05" w:rsidRDefault="00477A11" w:rsidP="00477A11"/>
    <w:p w14:paraId="3B574560" w14:textId="2BBA5160" w:rsidR="00477A11" w:rsidRPr="00126D05" w:rsidRDefault="00477A11" w:rsidP="00477A11">
      <w:r w:rsidRPr="00126D05">
        <w:t xml:space="preserve">Un </w:t>
      </w:r>
      <w:r w:rsidR="000A613A" w:rsidRPr="00126D05">
        <w:t>Plan de Calidad</w:t>
      </w:r>
      <w:r w:rsidRPr="00126D05">
        <w:t xml:space="preserve"> entregable es un documento en el que se especifican qué procedimientos y recursos asociados deben ser aplicados, por quién y cuándo, para el desarrollo del proyecto.</w:t>
      </w:r>
    </w:p>
    <w:p w14:paraId="1E0D3786" w14:textId="77777777" w:rsidR="00477A11" w:rsidRPr="00126D05" w:rsidRDefault="00477A11" w:rsidP="00477A11"/>
    <w:p w14:paraId="7C17D37D" w14:textId="75752475" w:rsidR="00477A11" w:rsidRPr="00126D05" w:rsidRDefault="00477A11" w:rsidP="00477A11">
      <w:r w:rsidRPr="00126D05">
        <w:t xml:space="preserve">Los </w:t>
      </w:r>
      <w:r w:rsidR="000A613A" w:rsidRPr="00126D05">
        <w:t>Planes de Calidad</w:t>
      </w:r>
      <w:r w:rsidRPr="00126D05">
        <w:t xml:space="preserve"> elaborados en </w:t>
      </w:r>
      <w:proofErr w:type="spellStart"/>
      <w:r w:rsidRPr="00126D05">
        <w:t>DyS</w:t>
      </w:r>
      <w:proofErr w:type="spellEnd"/>
      <w:r w:rsidRPr="00126D05">
        <w:t xml:space="preserve"> han de describir y documentar la planificación para la realización del producto o servicio en términos de los requisitos de calidad, los recursos necesarios, las actividades de control requeridas.</w:t>
      </w:r>
    </w:p>
    <w:p w14:paraId="39194B03" w14:textId="77777777" w:rsidR="00477A11" w:rsidRPr="00126D05" w:rsidRDefault="00477A11" w:rsidP="00477A11"/>
    <w:p w14:paraId="1A5F7B73" w14:textId="0BDD5606" w:rsidR="00477A11" w:rsidRPr="00126D05" w:rsidRDefault="00477A11" w:rsidP="00477A11">
      <w:r w:rsidRPr="00126D05">
        <w:t xml:space="preserve">El RAC y/o cliente se reservan el derecho de rechazar los </w:t>
      </w:r>
      <w:r w:rsidR="000A613A" w:rsidRPr="00126D05">
        <w:t>Planes de Calidad</w:t>
      </w:r>
      <w:r w:rsidRPr="00126D05">
        <w:t xml:space="preserve"> entregados por </w:t>
      </w:r>
      <w:proofErr w:type="spellStart"/>
      <w:r w:rsidRPr="00126D05">
        <w:t>DyS</w:t>
      </w:r>
      <w:proofErr w:type="spellEnd"/>
      <w:r w:rsidRPr="00126D05">
        <w:t xml:space="preserve"> en un proyecto o expediente.</w:t>
      </w:r>
    </w:p>
    <w:p w14:paraId="5C0F9795" w14:textId="6FF4D44B" w:rsidR="00DD3C7E" w:rsidRPr="000A3539" w:rsidRDefault="00072463" w:rsidP="00FB221E">
      <w:pPr>
        <w:pStyle w:val="Ttulo1-Comunes"/>
        <w:rPr>
          <w:color w:val="0066FF"/>
        </w:rPr>
      </w:pPr>
      <w:bookmarkStart w:id="9" w:name="_Toc38280897"/>
      <w:r w:rsidRPr="000A3539">
        <w:rPr>
          <w:caps w:val="0"/>
          <w:color w:val="0066FF"/>
        </w:rPr>
        <w:t>C</w:t>
      </w:r>
      <w:r w:rsidR="00FB221E" w:rsidRPr="000A3539">
        <w:rPr>
          <w:color w:val="0066FF"/>
        </w:rPr>
        <w:t>ampo de aplicación</w:t>
      </w:r>
      <w:bookmarkEnd w:id="5"/>
      <w:bookmarkEnd w:id="6"/>
      <w:bookmarkEnd w:id="7"/>
      <w:bookmarkEnd w:id="8"/>
      <w:bookmarkEnd w:id="9"/>
    </w:p>
    <w:p w14:paraId="5D3720CB" w14:textId="1111DF08" w:rsidR="00C13177" w:rsidRPr="00126D05" w:rsidRDefault="00F669F9" w:rsidP="00D44817">
      <w:pPr>
        <w:rPr>
          <w:rFonts w:cs="Arial"/>
          <w:szCs w:val="22"/>
        </w:rPr>
      </w:pPr>
      <w:r w:rsidRPr="00126D05">
        <w:rPr>
          <w:rFonts w:cs="Arial"/>
          <w:szCs w:val="22"/>
        </w:rPr>
        <w:t xml:space="preserve">Este </w:t>
      </w:r>
      <w:r w:rsidR="00CC7F3D" w:rsidRPr="00126D05">
        <w:rPr>
          <w:rFonts w:cs="Arial"/>
          <w:szCs w:val="22"/>
        </w:rPr>
        <w:t>p</w:t>
      </w:r>
      <w:r w:rsidRPr="00126D05">
        <w:rPr>
          <w:rFonts w:cs="Arial"/>
          <w:szCs w:val="22"/>
        </w:rPr>
        <w:t xml:space="preserve">rocedimiento va dirigido a todo el personal del Área de Defensa con responsabilidades en </w:t>
      </w:r>
      <w:r w:rsidR="00D44817" w:rsidRPr="00126D05">
        <w:t>a Actividades Técnicas en las que aplique las normas PECAL, así como cualquier otra Actividad Técnica que así lo requiera</w:t>
      </w:r>
      <w:r w:rsidR="00511A8B" w:rsidRPr="00126D05">
        <w:t>.</w:t>
      </w:r>
    </w:p>
    <w:p w14:paraId="26F1FAA4" w14:textId="77777777" w:rsidR="007F4BD1" w:rsidRPr="000A3539" w:rsidRDefault="00470B03" w:rsidP="00470B03">
      <w:pPr>
        <w:pStyle w:val="Ttulo1-Comunes"/>
        <w:rPr>
          <w:color w:val="0066FF"/>
        </w:rPr>
      </w:pPr>
      <w:bookmarkStart w:id="10" w:name="_Toc3902955"/>
      <w:bookmarkStart w:id="11" w:name="_Toc38280898"/>
      <w:bookmarkStart w:id="12" w:name="_Toc160350170"/>
      <w:r w:rsidRPr="000A3539">
        <w:rPr>
          <w:color w:val="0066FF"/>
        </w:rPr>
        <w:t>Documentación de referencia</w:t>
      </w:r>
      <w:bookmarkEnd w:id="10"/>
      <w:bookmarkEnd w:id="11"/>
    </w:p>
    <w:p w14:paraId="2C2938D3" w14:textId="77777777" w:rsidR="002E709E" w:rsidRPr="00126D05" w:rsidRDefault="002E709E" w:rsidP="002E709E">
      <w:bookmarkStart w:id="13" w:name="_Toc2944319"/>
      <w:bookmarkStart w:id="14" w:name="_Toc2944366"/>
      <w:bookmarkStart w:id="15" w:name="_Toc2946123"/>
      <w:r w:rsidRPr="00126D05">
        <w:t>En la elaboración de esta Instrucción se ha tenido en cuenta la siguiente documentación:</w:t>
      </w:r>
    </w:p>
    <w:p w14:paraId="4475C8EC" w14:textId="77777777" w:rsidR="002E709E" w:rsidRPr="00126D05" w:rsidRDefault="002E709E" w:rsidP="002E709E"/>
    <w:p w14:paraId="75A9F081" w14:textId="77777777" w:rsidR="003103CC" w:rsidRPr="00126D05" w:rsidRDefault="003103CC" w:rsidP="003103CC">
      <w:pPr>
        <w:pStyle w:val="Parrafo1"/>
        <w:rPr>
          <w:noProof w:val="0"/>
          <w:u w:val="single"/>
        </w:rPr>
      </w:pPr>
      <w:bookmarkStart w:id="16" w:name="_Toc3902956"/>
      <w:r w:rsidRPr="00126D05">
        <w:rPr>
          <w:noProof w:val="0"/>
          <w:u w:val="single"/>
        </w:rPr>
        <w:t>Normativa externa</w:t>
      </w:r>
    </w:p>
    <w:p w14:paraId="137C7ED9" w14:textId="77777777" w:rsidR="003103CC" w:rsidRPr="00126D05" w:rsidRDefault="003103CC" w:rsidP="003103CC"/>
    <w:p w14:paraId="2A1B1995" w14:textId="77777777" w:rsidR="003103CC" w:rsidRPr="00126D05" w:rsidRDefault="003103CC" w:rsidP="00971600">
      <w:pPr>
        <w:pStyle w:val="Prrafodelista"/>
        <w:numPr>
          <w:ilvl w:val="0"/>
          <w:numId w:val="26"/>
        </w:numPr>
        <w:rPr>
          <w:rFonts w:ascii="Telefonica Text" w:hAnsi="Telefonica Text"/>
        </w:rPr>
      </w:pPr>
      <w:r w:rsidRPr="00126D05">
        <w:rPr>
          <w:rFonts w:ascii="Telefonica Text" w:hAnsi="Telefonica Text"/>
        </w:rPr>
        <w:t xml:space="preserve">Norma </w:t>
      </w:r>
      <w:r w:rsidRPr="00126D05">
        <w:rPr>
          <w:rFonts w:ascii="Telefonica Text" w:hAnsi="Telefonica Text"/>
          <w:b/>
        </w:rPr>
        <w:t>UNE-EN-ISO 9000:2015</w:t>
      </w:r>
      <w:r w:rsidRPr="00126D05">
        <w:rPr>
          <w:rFonts w:ascii="Telefonica Text" w:hAnsi="Telefonica Text"/>
        </w:rPr>
        <w:t>. “Sistemas de Gestión de la Calidad. Fundamentos y vocabulario”.</w:t>
      </w:r>
    </w:p>
    <w:p w14:paraId="6CB13F4B" w14:textId="77777777" w:rsidR="003103CC" w:rsidRPr="00126D05" w:rsidRDefault="003103CC" w:rsidP="00971600">
      <w:pPr>
        <w:pStyle w:val="Prrafodelista"/>
        <w:numPr>
          <w:ilvl w:val="0"/>
          <w:numId w:val="26"/>
        </w:numPr>
        <w:rPr>
          <w:rFonts w:ascii="Telefonica Text" w:hAnsi="Telefonica Text"/>
        </w:rPr>
      </w:pPr>
      <w:r w:rsidRPr="00126D05">
        <w:rPr>
          <w:rFonts w:ascii="Telefonica Text" w:hAnsi="Telefonica Text"/>
        </w:rPr>
        <w:t xml:space="preserve">Norma </w:t>
      </w:r>
      <w:r w:rsidRPr="00126D05">
        <w:rPr>
          <w:rFonts w:ascii="Telefonica Text" w:hAnsi="Telefonica Text"/>
          <w:b/>
        </w:rPr>
        <w:t>UNE-EN-ISO 9001:2015</w:t>
      </w:r>
      <w:r w:rsidRPr="00126D05">
        <w:rPr>
          <w:rFonts w:ascii="Telefonica Text" w:hAnsi="Telefonica Text"/>
        </w:rPr>
        <w:t>. “Sistema de Gestión de la Calidad. Requisitos”.</w:t>
      </w:r>
    </w:p>
    <w:p w14:paraId="22C4D062" w14:textId="77777777" w:rsidR="003103CC" w:rsidRPr="00126D05" w:rsidRDefault="003103CC" w:rsidP="00971600">
      <w:pPr>
        <w:pStyle w:val="Prrafodelista"/>
        <w:numPr>
          <w:ilvl w:val="0"/>
          <w:numId w:val="26"/>
        </w:numPr>
        <w:rPr>
          <w:rFonts w:ascii="Telefonica Text" w:hAnsi="Telefonica Text"/>
        </w:rPr>
      </w:pPr>
      <w:r w:rsidRPr="00126D05">
        <w:rPr>
          <w:rFonts w:ascii="Telefonica Text" w:hAnsi="Telefonica Text"/>
        </w:rPr>
        <w:t xml:space="preserve">Publicación Española de Calidad </w:t>
      </w:r>
      <w:r w:rsidRPr="00126D05">
        <w:rPr>
          <w:rFonts w:ascii="Telefonica Text" w:hAnsi="Telefonica Text"/>
          <w:b/>
        </w:rPr>
        <w:t>PECAL 2110 – Edición 4</w:t>
      </w:r>
      <w:r w:rsidRPr="00126D05">
        <w:rPr>
          <w:rFonts w:ascii="Telefonica Text" w:hAnsi="Telefonica Text"/>
        </w:rPr>
        <w:t xml:space="preserve"> “Requisitos OTAN de Aseguramiento de la Calidad para el Diseño, Desarrollo y Producción”</w:t>
      </w:r>
    </w:p>
    <w:p w14:paraId="737AF3F9" w14:textId="17412285" w:rsidR="003103CC" w:rsidRPr="00126D05" w:rsidRDefault="003103CC" w:rsidP="00971600">
      <w:pPr>
        <w:pStyle w:val="Prrafodelista"/>
        <w:numPr>
          <w:ilvl w:val="0"/>
          <w:numId w:val="26"/>
        </w:numPr>
        <w:rPr>
          <w:rFonts w:ascii="Telefonica Text" w:hAnsi="Telefonica Text"/>
        </w:rPr>
      </w:pPr>
      <w:r w:rsidRPr="00126D05">
        <w:rPr>
          <w:rFonts w:ascii="Telefonica Text" w:hAnsi="Telefonica Text"/>
        </w:rPr>
        <w:t xml:space="preserve">Publicación Española de Calidad </w:t>
      </w:r>
      <w:r w:rsidRPr="00126D05">
        <w:rPr>
          <w:rFonts w:ascii="Telefonica Text" w:hAnsi="Telefonica Text"/>
          <w:b/>
        </w:rPr>
        <w:t>PECAL 2105</w:t>
      </w:r>
      <w:r w:rsidRPr="00126D05">
        <w:rPr>
          <w:rFonts w:ascii="Telefonica Text" w:hAnsi="Telefonica Text"/>
        </w:rPr>
        <w:t xml:space="preserve"> </w:t>
      </w:r>
      <w:r w:rsidRPr="00126D05">
        <w:rPr>
          <w:rFonts w:ascii="Telefonica Text" w:hAnsi="Telefonica Text"/>
          <w:b/>
        </w:rPr>
        <w:t xml:space="preserve">– Edición </w:t>
      </w:r>
      <w:r w:rsidR="002E336B">
        <w:rPr>
          <w:rFonts w:ascii="Telefonica Text" w:hAnsi="Telefonica Text"/>
          <w:b/>
        </w:rPr>
        <w:t>3</w:t>
      </w:r>
      <w:r w:rsidRPr="00126D05">
        <w:rPr>
          <w:rFonts w:ascii="Telefonica Text" w:hAnsi="Telefonica Text"/>
        </w:rPr>
        <w:t xml:space="preserve"> “Requisitos OTAN para </w:t>
      </w:r>
      <w:r w:rsidR="000A613A" w:rsidRPr="00126D05">
        <w:rPr>
          <w:rFonts w:ascii="Telefonica Text" w:hAnsi="Telefonica Text"/>
        </w:rPr>
        <w:t>Planes de Calidad</w:t>
      </w:r>
      <w:r w:rsidRPr="00126D05">
        <w:rPr>
          <w:rFonts w:ascii="Telefonica Text" w:hAnsi="Telefonica Text"/>
        </w:rPr>
        <w:t xml:space="preserve"> entregables”.</w:t>
      </w:r>
    </w:p>
    <w:p w14:paraId="4EEE9663" w14:textId="77777777" w:rsidR="00CB00DC" w:rsidRPr="00126D05" w:rsidRDefault="003103CC" w:rsidP="00971600">
      <w:pPr>
        <w:pStyle w:val="Prrafodelista"/>
        <w:numPr>
          <w:ilvl w:val="0"/>
          <w:numId w:val="26"/>
        </w:numPr>
        <w:rPr>
          <w:rFonts w:ascii="Telefonica Text" w:hAnsi="Telefonica Text"/>
        </w:rPr>
      </w:pPr>
      <w:r w:rsidRPr="00126D05">
        <w:rPr>
          <w:rFonts w:ascii="Telefonica Text" w:hAnsi="Telefonica Text"/>
        </w:rPr>
        <w:t xml:space="preserve">Publicación Española de Calidad </w:t>
      </w:r>
      <w:r w:rsidRPr="00126D05">
        <w:rPr>
          <w:rFonts w:ascii="Telefonica Text" w:hAnsi="Telefonica Text"/>
          <w:b/>
        </w:rPr>
        <w:t>PECAL 2210</w:t>
      </w:r>
      <w:r w:rsidRPr="00126D05">
        <w:rPr>
          <w:rFonts w:ascii="Telefonica Text" w:hAnsi="Telefonica Text"/>
        </w:rPr>
        <w:t xml:space="preserve"> </w:t>
      </w:r>
      <w:r w:rsidRPr="00126D05">
        <w:rPr>
          <w:rFonts w:ascii="Telefonica Text" w:hAnsi="Telefonica Text"/>
          <w:b/>
        </w:rPr>
        <w:t>– Edición 1</w:t>
      </w:r>
      <w:r w:rsidRPr="00126D05">
        <w:rPr>
          <w:rFonts w:ascii="Telefonica Text" w:hAnsi="Telefonica Text"/>
        </w:rPr>
        <w:t xml:space="preserve"> “Requisitos OTAN para el Aseguramiento de la Calidad del Software”</w:t>
      </w:r>
      <w:r w:rsidR="00CB00DC" w:rsidRPr="00126D05">
        <w:rPr>
          <w:rFonts w:ascii="Telefonica Text" w:hAnsi="Telefonica Text"/>
        </w:rPr>
        <w:t>.</w:t>
      </w:r>
    </w:p>
    <w:p w14:paraId="320C226A" w14:textId="558F1205" w:rsidR="00CB00DC" w:rsidRPr="00126D05" w:rsidRDefault="00CB00DC" w:rsidP="00971600">
      <w:pPr>
        <w:pStyle w:val="Prrafodelista"/>
        <w:numPr>
          <w:ilvl w:val="0"/>
          <w:numId w:val="26"/>
        </w:numPr>
        <w:rPr>
          <w:rFonts w:ascii="Telefonica Text" w:hAnsi="Telefonica Text"/>
        </w:rPr>
      </w:pPr>
      <w:r w:rsidRPr="00126D05">
        <w:rPr>
          <w:rFonts w:ascii="Telefonica Text" w:hAnsi="Telefonica Text"/>
          <w:b/>
        </w:rPr>
        <w:t>IT 4201.05</w:t>
      </w:r>
      <w:r w:rsidR="00AB1CD6">
        <w:rPr>
          <w:rFonts w:ascii="Telefonica Text" w:hAnsi="Telefonica Text"/>
          <w:b/>
        </w:rPr>
        <w:t>D</w:t>
      </w:r>
      <w:r w:rsidRPr="00126D05">
        <w:rPr>
          <w:rFonts w:ascii="Telefonica Text" w:hAnsi="Telefonica Text"/>
        </w:rPr>
        <w:t xml:space="preserve">, </w:t>
      </w:r>
      <w:r w:rsidR="004422C5" w:rsidRPr="00126D05">
        <w:rPr>
          <w:rFonts w:ascii="Telefonica Text" w:hAnsi="Telefonica Text"/>
        </w:rPr>
        <w:t>“</w:t>
      </w:r>
      <w:r w:rsidR="003103CC" w:rsidRPr="00126D05">
        <w:rPr>
          <w:rFonts w:ascii="Telefonica Text" w:hAnsi="Telefonica Text"/>
        </w:rPr>
        <w:t xml:space="preserve">Instrucción Técnica para la elaboración y evaluación de los </w:t>
      </w:r>
      <w:r w:rsidR="000A613A" w:rsidRPr="00126D05">
        <w:rPr>
          <w:rFonts w:ascii="Telefonica Text" w:hAnsi="Telefonica Text"/>
        </w:rPr>
        <w:t>Planes de Calidad</w:t>
      </w:r>
      <w:r w:rsidR="003103CC" w:rsidRPr="00126D05">
        <w:rPr>
          <w:rFonts w:ascii="Telefonica Text" w:hAnsi="Telefonica Text"/>
        </w:rPr>
        <w:t xml:space="preserve"> según PECAL 2105 y PECAL 2210</w:t>
      </w:r>
      <w:r w:rsidR="004422C5" w:rsidRPr="00126D05">
        <w:rPr>
          <w:rFonts w:ascii="Telefonica Text" w:hAnsi="Telefonica Text"/>
        </w:rPr>
        <w:t>”</w:t>
      </w:r>
      <w:r w:rsidR="003103CC" w:rsidRPr="00126D05">
        <w:rPr>
          <w:rFonts w:ascii="Telefonica Text" w:hAnsi="Telefonica Text"/>
        </w:rPr>
        <w:t>.</w:t>
      </w:r>
    </w:p>
    <w:p w14:paraId="16911D2B" w14:textId="77777777" w:rsidR="003103CC" w:rsidRPr="00126D05" w:rsidRDefault="003103CC" w:rsidP="00CB00DC">
      <w:pPr>
        <w:ind w:left="0"/>
      </w:pPr>
    </w:p>
    <w:p w14:paraId="5818BA3C" w14:textId="77777777" w:rsidR="003103CC" w:rsidRPr="00126D05" w:rsidRDefault="003103CC" w:rsidP="003103CC">
      <w:pPr>
        <w:pStyle w:val="Parrafo1"/>
        <w:rPr>
          <w:noProof w:val="0"/>
          <w:u w:val="single"/>
        </w:rPr>
      </w:pPr>
      <w:r w:rsidRPr="00126D05">
        <w:rPr>
          <w:noProof w:val="0"/>
          <w:u w:val="single"/>
        </w:rPr>
        <w:t>Normativa interna</w:t>
      </w:r>
    </w:p>
    <w:p w14:paraId="47AD71CE" w14:textId="77777777" w:rsidR="00767021" w:rsidRPr="00126D05" w:rsidRDefault="00767021" w:rsidP="003103CC">
      <w:pPr>
        <w:pStyle w:val="Parrafo1"/>
        <w:rPr>
          <w:noProof w:val="0"/>
          <w:u w:val="single"/>
        </w:rPr>
      </w:pPr>
    </w:p>
    <w:p w14:paraId="63F3B5CA" w14:textId="4139F65D" w:rsidR="003103CC" w:rsidRPr="00126D05" w:rsidRDefault="003103CC" w:rsidP="00971600">
      <w:pPr>
        <w:pStyle w:val="Prrafodelista"/>
        <w:numPr>
          <w:ilvl w:val="0"/>
          <w:numId w:val="27"/>
        </w:numPr>
        <w:rPr>
          <w:rFonts w:ascii="Telefonica Text" w:hAnsi="Telefonica Text"/>
        </w:rPr>
      </w:pPr>
      <w:r w:rsidRPr="00126D05">
        <w:rPr>
          <w:rFonts w:ascii="Telefonica Text" w:hAnsi="Telefonica Text"/>
        </w:rPr>
        <w:t xml:space="preserve">Manual del Sistema </w:t>
      </w:r>
      <w:r w:rsidR="008B4049">
        <w:rPr>
          <w:rFonts w:ascii="Telefonica Text" w:hAnsi="Telefonica Text"/>
        </w:rPr>
        <w:t>de Gestión de la Calidad</w:t>
      </w:r>
      <w:r w:rsidRPr="00126D05">
        <w:rPr>
          <w:rFonts w:ascii="Telefonica Text" w:hAnsi="Telefonica Text"/>
        </w:rPr>
        <w:t xml:space="preserve"> (SG</w:t>
      </w:r>
      <w:r w:rsidR="008B4049">
        <w:rPr>
          <w:rFonts w:ascii="Telefonica Text" w:hAnsi="Telefonica Text"/>
        </w:rPr>
        <w:t>C</w:t>
      </w:r>
      <w:r w:rsidRPr="00126D05">
        <w:rPr>
          <w:rFonts w:ascii="Telefonica Text" w:hAnsi="Telefonica Text"/>
        </w:rPr>
        <w:t xml:space="preserve">) de </w:t>
      </w:r>
      <w:proofErr w:type="spellStart"/>
      <w:r w:rsidRPr="00126D05">
        <w:rPr>
          <w:rFonts w:ascii="Telefonica Text" w:hAnsi="Telefonica Text"/>
        </w:rPr>
        <w:t>TdE</w:t>
      </w:r>
      <w:proofErr w:type="spellEnd"/>
      <w:r w:rsidRPr="00126D05">
        <w:rPr>
          <w:rFonts w:ascii="Telefonica Text" w:hAnsi="Telefonica Text"/>
        </w:rPr>
        <w:t xml:space="preserve"> (</w:t>
      </w:r>
      <w:r w:rsidRPr="00126D05">
        <w:rPr>
          <w:rFonts w:ascii="Telefonica Text" w:hAnsi="Telefonica Text"/>
          <w:b/>
        </w:rPr>
        <w:t>TE-000-MA-003</w:t>
      </w:r>
      <w:r w:rsidRPr="00126D05">
        <w:rPr>
          <w:rFonts w:ascii="Telefonica Text" w:hAnsi="Telefonica Text"/>
        </w:rPr>
        <w:t>).</w:t>
      </w:r>
    </w:p>
    <w:p w14:paraId="5DD92A06" w14:textId="655334A6" w:rsidR="005232E3" w:rsidRPr="00126D05" w:rsidRDefault="005232E3" w:rsidP="00971600">
      <w:pPr>
        <w:pStyle w:val="Prrafodelista"/>
        <w:numPr>
          <w:ilvl w:val="0"/>
          <w:numId w:val="27"/>
        </w:numPr>
        <w:rPr>
          <w:rFonts w:ascii="Telefonica Text" w:hAnsi="Telefonica Text"/>
        </w:rPr>
      </w:pPr>
      <w:r w:rsidRPr="00126D05">
        <w:rPr>
          <w:rFonts w:ascii="Telefonica Text" w:hAnsi="Telefonica Text"/>
        </w:rPr>
        <w:t xml:space="preserve">Documentación interna vigente de </w:t>
      </w:r>
      <w:proofErr w:type="spellStart"/>
      <w:r w:rsidRPr="00126D05">
        <w:rPr>
          <w:rFonts w:ascii="Telefonica Text" w:hAnsi="Telefonica Text"/>
        </w:rPr>
        <w:t>DyS</w:t>
      </w:r>
      <w:proofErr w:type="spellEnd"/>
      <w:r w:rsidRPr="00126D05">
        <w:rPr>
          <w:rFonts w:ascii="Telefonica Text" w:hAnsi="Telefonica Text"/>
        </w:rPr>
        <w:t>.</w:t>
      </w:r>
    </w:p>
    <w:p w14:paraId="785AC115" w14:textId="788FBA29" w:rsidR="00BA2EE3" w:rsidRPr="000A3539" w:rsidRDefault="00470B03" w:rsidP="00072463">
      <w:pPr>
        <w:pStyle w:val="Ttulo1-Comunes"/>
        <w:rPr>
          <w:color w:val="0066FF"/>
        </w:rPr>
      </w:pPr>
      <w:bookmarkStart w:id="17" w:name="_Toc38280899"/>
      <w:r w:rsidRPr="000A3539">
        <w:rPr>
          <w:color w:val="0066FF"/>
        </w:rPr>
        <w:lastRenderedPageBreak/>
        <w:t>T</w:t>
      </w:r>
      <w:r w:rsidR="00072463" w:rsidRPr="000A3539">
        <w:rPr>
          <w:color w:val="0066FF"/>
        </w:rPr>
        <w:t>é</w:t>
      </w:r>
      <w:r w:rsidRPr="000A3539">
        <w:rPr>
          <w:color w:val="0066FF"/>
        </w:rPr>
        <w:t>rminos y definiciones</w:t>
      </w:r>
      <w:bookmarkEnd w:id="13"/>
      <w:bookmarkEnd w:id="14"/>
      <w:bookmarkEnd w:id="15"/>
      <w:bookmarkEnd w:id="16"/>
      <w:bookmarkEnd w:id="17"/>
    </w:p>
    <w:p w14:paraId="4CAE3D5C" w14:textId="77777777" w:rsidR="003103CC" w:rsidRPr="00126D05" w:rsidRDefault="003103CC" w:rsidP="00971600">
      <w:pPr>
        <w:pStyle w:val="Prrafodelista"/>
        <w:numPr>
          <w:ilvl w:val="0"/>
          <w:numId w:val="25"/>
        </w:numPr>
        <w:rPr>
          <w:rFonts w:ascii="Telefonica Text" w:hAnsi="Telefonica Text"/>
        </w:rPr>
      </w:pPr>
      <w:r w:rsidRPr="00126D05">
        <w:rPr>
          <w:rFonts w:ascii="Telefonica Text" w:hAnsi="Telefonica Text"/>
          <w:b/>
        </w:rPr>
        <w:t>Actividad (tarea, unidad de obra...)</w:t>
      </w:r>
      <w:r w:rsidRPr="00126D05">
        <w:rPr>
          <w:rFonts w:ascii="Telefonica Text" w:hAnsi="Telefonica Text"/>
        </w:rPr>
        <w:t xml:space="preserve">: Unidad de trabajo en que se descompone un proyecto. El nivel de detalle queda al arbitrio del </w:t>
      </w:r>
      <w:proofErr w:type="gramStart"/>
      <w:r w:rsidRPr="00126D05">
        <w:rPr>
          <w:rFonts w:ascii="Telefonica Text" w:hAnsi="Telefonica Text"/>
        </w:rPr>
        <w:t>Jefe</w:t>
      </w:r>
      <w:proofErr w:type="gramEnd"/>
      <w:r w:rsidRPr="00126D05">
        <w:rPr>
          <w:rFonts w:ascii="Telefonica Text" w:hAnsi="Telefonica Text"/>
        </w:rPr>
        <w:t xml:space="preserve"> de Proyecto. Este nivel de detalle debe permitir que la actividad sea homogénea en cuanto a su naturaleza y tipo de recursos que emplea y cuya responsabilidad de ejecución sea fácilmente atribuible. Otra característica de una actividad es su fácil gestión, que permita atribuir de forma sencilla la responsabilidad de su ejecución a una persona o grupo, así como su seguimiento y el conocimiento de su grado de avance. Una actividad se caracteriza por:</w:t>
      </w:r>
    </w:p>
    <w:p w14:paraId="5374E0A4" w14:textId="77777777" w:rsidR="003103CC" w:rsidRPr="00126D05" w:rsidRDefault="003103CC" w:rsidP="00971600">
      <w:pPr>
        <w:pStyle w:val="Prrafodelista"/>
        <w:numPr>
          <w:ilvl w:val="1"/>
          <w:numId w:val="25"/>
        </w:numPr>
        <w:rPr>
          <w:rFonts w:ascii="Telefonica Text" w:hAnsi="Telefonica Text"/>
        </w:rPr>
      </w:pPr>
      <w:r w:rsidRPr="00126D05">
        <w:rPr>
          <w:rFonts w:ascii="Telefonica Text" w:hAnsi="Telefonica Text"/>
        </w:rPr>
        <w:t>su objeto y alcance,</w:t>
      </w:r>
    </w:p>
    <w:p w14:paraId="45DAD4D6" w14:textId="77777777" w:rsidR="003103CC" w:rsidRPr="00126D05" w:rsidRDefault="003103CC" w:rsidP="00971600">
      <w:pPr>
        <w:pStyle w:val="Prrafodelista"/>
        <w:numPr>
          <w:ilvl w:val="1"/>
          <w:numId w:val="25"/>
        </w:numPr>
        <w:rPr>
          <w:rFonts w:ascii="Telefonica Text" w:hAnsi="Telefonica Text"/>
        </w:rPr>
      </w:pPr>
      <w:r w:rsidRPr="00126D05">
        <w:rPr>
          <w:rFonts w:ascii="Telefonica Text" w:hAnsi="Telefonica Text"/>
        </w:rPr>
        <w:t>el(los) producto(s) resultante(s) de la actividad,</w:t>
      </w:r>
    </w:p>
    <w:p w14:paraId="7723E6BD" w14:textId="77777777" w:rsidR="003103CC" w:rsidRPr="00126D05" w:rsidRDefault="003103CC" w:rsidP="00971600">
      <w:pPr>
        <w:pStyle w:val="Prrafodelista"/>
        <w:numPr>
          <w:ilvl w:val="1"/>
          <w:numId w:val="25"/>
        </w:numPr>
        <w:rPr>
          <w:rFonts w:ascii="Telefonica Text" w:hAnsi="Telefonica Text"/>
        </w:rPr>
      </w:pPr>
      <w:r w:rsidRPr="00126D05">
        <w:rPr>
          <w:rFonts w:ascii="Telefonica Text" w:hAnsi="Telefonica Text"/>
        </w:rPr>
        <w:t>fechas previstas de comienzo y terminación,</w:t>
      </w:r>
    </w:p>
    <w:p w14:paraId="3757C810" w14:textId="77777777" w:rsidR="003103CC" w:rsidRPr="00126D05" w:rsidRDefault="003103CC" w:rsidP="00971600">
      <w:pPr>
        <w:pStyle w:val="Prrafodelista"/>
        <w:numPr>
          <w:ilvl w:val="1"/>
          <w:numId w:val="25"/>
        </w:numPr>
        <w:rPr>
          <w:rFonts w:ascii="Telefonica Text" w:hAnsi="Telefonica Text"/>
        </w:rPr>
      </w:pPr>
      <w:r w:rsidRPr="00126D05">
        <w:rPr>
          <w:rFonts w:ascii="Telefonica Text" w:hAnsi="Telefonica Text"/>
        </w:rPr>
        <w:t>normas, técnicas, instrucciones de ejecución a aplicar,</w:t>
      </w:r>
    </w:p>
    <w:p w14:paraId="3DA2DAC4" w14:textId="77777777" w:rsidR="003103CC" w:rsidRPr="00126D05" w:rsidRDefault="003103CC" w:rsidP="00971600">
      <w:pPr>
        <w:pStyle w:val="Prrafodelista"/>
        <w:numPr>
          <w:ilvl w:val="1"/>
          <w:numId w:val="25"/>
        </w:numPr>
        <w:rPr>
          <w:rFonts w:ascii="Telefonica Text" w:hAnsi="Telefonica Text"/>
        </w:rPr>
      </w:pPr>
      <w:r w:rsidRPr="00126D05">
        <w:rPr>
          <w:rFonts w:ascii="Telefonica Text" w:hAnsi="Telefonica Text"/>
        </w:rPr>
        <w:t>recursos (perfil, horas/semanas/meses*hombre, equipos, materiales,) necesarios para su ejecución.</w:t>
      </w:r>
    </w:p>
    <w:p w14:paraId="2BAF5996" w14:textId="427A525D" w:rsidR="003103CC" w:rsidRPr="00126D05" w:rsidRDefault="003103CC" w:rsidP="00971600">
      <w:pPr>
        <w:pStyle w:val="Prrafodelista"/>
        <w:numPr>
          <w:ilvl w:val="0"/>
          <w:numId w:val="25"/>
        </w:numPr>
        <w:rPr>
          <w:rFonts w:ascii="Telefonica Text" w:hAnsi="Telefonica Text"/>
        </w:rPr>
      </w:pPr>
      <w:r w:rsidRPr="00126D05">
        <w:rPr>
          <w:rFonts w:ascii="Telefonica Text" w:hAnsi="Telefonica Text"/>
          <w:b/>
          <w:bCs/>
        </w:rPr>
        <w:t>Actividad Técnica:</w:t>
      </w:r>
      <w:r w:rsidRPr="00126D05">
        <w:rPr>
          <w:rFonts w:ascii="Telefonica Text" w:hAnsi="Telefonica Text"/>
        </w:rPr>
        <w:t xml:space="preserve"> Es aquella Actividad Directa Facturable, que permite proporcionar al cliente un servicio o producto, generado tot</w:t>
      </w:r>
      <w:r w:rsidR="006F0C62" w:rsidRPr="00126D05">
        <w:rPr>
          <w:rFonts w:ascii="Telefonica Text" w:hAnsi="Telefonica Text"/>
        </w:rPr>
        <w:t>al o parcialmente en Telefónica</w:t>
      </w:r>
      <w:r w:rsidRPr="00126D05">
        <w:rPr>
          <w:rFonts w:ascii="Telefonica Text" w:hAnsi="Telefonica Text"/>
        </w:rPr>
        <w:t>, por el cual se recibe una compensación económica. Las actividades Técnicas en Telefónica pueden ser Proyectos, Productos, Servicios, etc.</w:t>
      </w:r>
    </w:p>
    <w:p w14:paraId="010C94CE" w14:textId="0A59F622" w:rsidR="008263E8" w:rsidRPr="00126D05" w:rsidRDefault="000A613A" w:rsidP="00971600">
      <w:pPr>
        <w:pStyle w:val="Prrafodelista"/>
        <w:numPr>
          <w:ilvl w:val="0"/>
          <w:numId w:val="25"/>
        </w:numPr>
        <w:rPr>
          <w:rFonts w:ascii="Telefonica Text" w:hAnsi="Telefonica Text"/>
        </w:rPr>
      </w:pPr>
      <w:r w:rsidRPr="00126D05">
        <w:rPr>
          <w:rFonts w:ascii="Telefonica Text" w:hAnsi="Telefonica Text"/>
          <w:b/>
          <w:bCs/>
        </w:rPr>
        <w:t>Plan de Calidad</w:t>
      </w:r>
      <w:r w:rsidR="003103CC" w:rsidRPr="00126D05">
        <w:rPr>
          <w:rFonts w:ascii="Telefonica Text" w:hAnsi="Telefonica Text"/>
          <w:b/>
          <w:bCs/>
        </w:rPr>
        <w:t>:</w:t>
      </w:r>
      <w:r w:rsidR="003103CC" w:rsidRPr="00126D05">
        <w:rPr>
          <w:rFonts w:ascii="Telefonica Text" w:hAnsi="Telefonica Text"/>
        </w:rPr>
        <w:t xml:space="preserve"> es el documento que establece, con la extensión mínima necesaria, la aplicación práctica del Sistema de Calidad de la organización </w:t>
      </w:r>
      <w:r w:rsidR="00D8450B" w:rsidRPr="00126D05">
        <w:rPr>
          <w:rFonts w:ascii="Telefonica Text" w:hAnsi="Telefonica Text"/>
        </w:rPr>
        <w:t>sobre</w:t>
      </w:r>
      <w:r w:rsidR="003103CC" w:rsidRPr="00126D05">
        <w:rPr>
          <w:rFonts w:ascii="Telefonica Text" w:hAnsi="Telefonica Text"/>
        </w:rPr>
        <w:t xml:space="preserve"> una determinada </w:t>
      </w:r>
      <w:r w:rsidR="00AC2F00" w:rsidRPr="00126D05">
        <w:rPr>
          <w:rFonts w:ascii="Telefonica Text" w:hAnsi="Telefonica Text"/>
        </w:rPr>
        <w:t>actividad, s</w:t>
      </w:r>
      <w:r w:rsidR="003103CC" w:rsidRPr="00126D05">
        <w:rPr>
          <w:rFonts w:ascii="Telefonica Text" w:hAnsi="Telefonica Text"/>
        </w:rPr>
        <w:t xml:space="preserve">ervicio o </w:t>
      </w:r>
      <w:r w:rsidR="00AC2F00" w:rsidRPr="00126D05">
        <w:rPr>
          <w:rFonts w:ascii="Telefonica Text" w:hAnsi="Telefonica Text"/>
        </w:rPr>
        <w:t>c</w:t>
      </w:r>
      <w:r w:rsidR="003103CC" w:rsidRPr="00126D05">
        <w:rPr>
          <w:rFonts w:ascii="Telefonica Text" w:hAnsi="Telefonica Text"/>
        </w:rPr>
        <w:t>ontrato. Puede ser un documento único o parte de otro plan que debe ser realizado para una Actividad, Servicio o Contrato.</w:t>
      </w:r>
      <w:r w:rsidR="008263E8" w:rsidRPr="00126D05">
        <w:rPr>
          <w:rFonts w:ascii="Telefonica Text" w:hAnsi="Telefonica Text"/>
        </w:rPr>
        <w:t xml:space="preserve"> Incluye actividades relevantes, recursos y procesos de la calidad específicos en relación con un producto, proyecto o contrato</w:t>
      </w:r>
    </w:p>
    <w:p w14:paraId="5AB556FC" w14:textId="77777777" w:rsidR="003103CC" w:rsidRPr="00126D05" w:rsidRDefault="003103CC" w:rsidP="00971600">
      <w:pPr>
        <w:pStyle w:val="Prrafodelista"/>
        <w:numPr>
          <w:ilvl w:val="0"/>
          <w:numId w:val="25"/>
        </w:numPr>
        <w:rPr>
          <w:rFonts w:ascii="Telefonica Text" w:hAnsi="Telefonica Text"/>
        </w:rPr>
      </w:pPr>
      <w:r w:rsidRPr="00126D05">
        <w:rPr>
          <w:rFonts w:ascii="Telefonica Text" w:hAnsi="Telefonica Text"/>
          <w:b/>
          <w:bCs/>
        </w:rPr>
        <w:t>Representante oficial de la Calidad (RAC):</w:t>
      </w:r>
      <w:r w:rsidRPr="00126D05">
        <w:rPr>
          <w:rFonts w:ascii="Telefonica Text" w:hAnsi="Telefonica Text"/>
        </w:rPr>
        <w:t xml:space="preserve"> Representante para el </w:t>
      </w:r>
      <w:r w:rsidR="007E06C1" w:rsidRPr="00126D05">
        <w:rPr>
          <w:rFonts w:ascii="Telefonica Text" w:hAnsi="Telefonica Text"/>
        </w:rPr>
        <w:t>A</w:t>
      </w:r>
      <w:r w:rsidRPr="00126D05">
        <w:rPr>
          <w:rFonts w:ascii="Telefonica Text" w:hAnsi="Telefonica Text"/>
        </w:rPr>
        <w:t xml:space="preserve">seguramiento Oficial de la </w:t>
      </w:r>
      <w:r w:rsidR="007E06C1" w:rsidRPr="00126D05">
        <w:rPr>
          <w:rFonts w:ascii="Telefonica Text" w:hAnsi="Telefonica Text"/>
        </w:rPr>
        <w:t>C</w:t>
      </w:r>
      <w:r w:rsidRPr="00126D05">
        <w:rPr>
          <w:rFonts w:ascii="Telefonica Text" w:hAnsi="Telefonica Text"/>
        </w:rPr>
        <w:t>alidad responsable del aseguramiento oficial de la calidad, que actúa en nombre del comprador.</w:t>
      </w:r>
    </w:p>
    <w:p w14:paraId="79D6EB92" w14:textId="77777777" w:rsidR="007E06C1" w:rsidRPr="00126D05" w:rsidRDefault="003103CC" w:rsidP="00971600">
      <w:pPr>
        <w:pStyle w:val="Prrafodelista"/>
        <w:numPr>
          <w:ilvl w:val="0"/>
          <w:numId w:val="25"/>
        </w:numPr>
        <w:rPr>
          <w:rFonts w:ascii="Telefonica Text" w:hAnsi="Telefonica Text"/>
        </w:rPr>
      </w:pPr>
      <w:r w:rsidRPr="00126D05">
        <w:rPr>
          <w:rFonts w:ascii="Telefonica Text" w:hAnsi="Telefonica Text"/>
          <w:b/>
        </w:rPr>
        <w:t>Hito (Jalón, "</w:t>
      </w:r>
      <w:proofErr w:type="spellStart"/>
      <w:r w:rsidRPr="00126D05">
        <w:rPr>
          <w:rFonts w:ascii="Telefonica Text" w:hAnsi="Telefonica Text"/>
          <w:b/>
        </w:rPr>
        <w:t>milestone</w:t>
      </w:r>
      <w:proofErr w:type="spellEnd"/>
      <w:r w:rsidRPr="00126D05">
        <w:rPr>
          <w:rFonts w:ascii="Telefonica Text" w:hAnsi="Telefonica Text"/>
          <w:b/>
        </w:rPr>
        <w:t>")</w:t>
      </w:r>
      <w:r w:rsidRPr="00126D05">
        <w:rPr>
          <w:rFonts w:ascii="Telefonica Text" w:hAnsi="Telefonica Text"/>
        </w:rPr>
        <w:t>: Referencia temporal utilizada en la planificación. Se asocia al comienzo o fin de una o varias actividades. Es una meta parcial en la ejecución del proyecto y elemento de fácil seguimiento. Puede ser resultado de la ej</w:t>
      </w:r>
      <w:r w:rsidR="007E06C1" w:rsidRPr="00126D05">
        <w:rPr>
          <w:rFonts w:ascii="Telefonica Text" w:hAnsi="Telefonica Text"/>
        </w:rPr>
        <w:t>ecución del proyecto o impuesto desde fuera del proyecto. Caracterizan a un hito:</w:t>
      </w:r>
    </w:p>
    <w:p w14:paraId="4518262B" w14:textId="77777777" w:rsidR="007E06C1" w:rsidRPr="00126D05" w:rsidRDefault="007E06C1" w:rsidP="00971600">
      <w:pPr>
        <w:pStyle w:val="Prrafodelista"/>
        <w:numPr>
          <w:ilvl w:val="1"/>
          <w:numId w:val="25"/>
        </w:numPr>
        <w:rPr>
          <w:rFonts w:ascii="Telefonica Text" w:hAnsi="Telefonica Text"/>
        </w:rPr>
      </w:pPr>
      <w:r w:rsidRPr="00126D05">
        <w:rPr>
          <w:rFonts w:ascii="Telefonica Text" w:hAnsi="Telefonica Text"/>
        </w:rPr>
        <w:t>su fecha,</w:t>
      </w:r>
    </w:p>
    <w:p w14:paraId="4A7D0946" w14:textId="77777777" w:rsidR="007E06C1" w:rsidRPr="00126D05" w:rsidRDefault="007E06C1" w:rsidP="00971600">
      <w:pPr>
        <w:pStyle w:val="Prrafodelista"/>
        <w:numPr>
          <w:ilvl w:val="1"/>
          <w:numId w:val="25"/>
        </w:numPr>
        <w:rPr>
          <w:rFonts w:ascii="Telefonica Text" w:hAnsi="Telefonica Text"/>
        </w:rPr>
      </w:pPr>
      <w:r w:rsidRPr="00126D05">
        <w:rPr>
          <w:rFonts w:ascii="Telefonica Text" w:hAnsi="Telefonica Text"/>
        </w:rPr>
        <w:t>las actividades cuya terminación marcan el hito,</w:t>
      </w:r>
    </w:p>
    <w:p w14:paraId="39D9B179" w14:textId="77777777" w:rsidR="007E06C1" w:rsidRPr="00126D05" w:rsidRDefault="007E06C1" w:rsidP="00971600">
      <w:pPr>
        <w:pStyle w:val="Prrafodelista"/>
        <w:numPr>
          <w:ilvl w:val="1"/>
          <w:numId w:val="25"/>
        </w:numPr>
        <w:rPr>
          <w:rFonts w:ascii="Telefonica Text" w:hAnsi="Telefonica Text"/>
        </w:rPr>
      </w:pPr>
      <w:r w:rsidRPr="00126D05">
        <w:rPr>
          <w:rFonts w:ascii="Telefonica Text" w:hAnsi="Telefonica Text"/>
        </w:rPr>
        <w:t>las actividades que arrancan a partir de este hito,</w:t>
      </w:r>
    </w:p>
    <w:p w14:paraId="6F7A5023" w14:textId="77777777" w:rsidR="007E06C1" w:rsidRPr="00126D05" w:rsidRDefault="007E06C1" w:rsidP="00971600">
      <w:pPr>
        <w:pStyle w:val="Prrafodelista"/>
        <w:numPr>
          <w:ilvl w:val="1"/>
          <w:numId w:val="25"/>
        </w:numPr>
        <w:rPr>
          <w:rFonts w:ascii="Telefonica Text" w:hAnsi="Telefonica Text"/>
        </w:rPr>
      </w:pPr>
      <w:r w:rsidRPr="00126D05">
        <w:rPr>
          <w:rFonts w:ascii="Telefonica Text" w:hAnsi="Telefonica Text"/>
        </w:rPr>
        <w:t>los objetivos del proyecto que se alcanzan o productos que se entregan en el hito.</w:t>
      </w:r>
    </w:p>
    <w:p w14:paraId="42613F1C" w14:textId="77777777" w:rsidR="003103CC" w:rsidRPr="00126D05" w:rsidRDefault="003103CC" w:rsidP="00971600">
      <w:pPr>
        <w:pStyle w:val="Prrafodelista"/>
        <w:numPr>
          <w:ilvl w:val="0"/>
          <w:numId w:val="25"/>
        </w:numPr>
        <w:rPr>
          <w:rFonts w:ascii="Telefonica Text" w:hAnsi="Telefonica Text"/>
        </w:rPr>
      </w:pPr>
      <w:r w:rsidRPr="00126D05">
        <w:rPr>
          <w:rFonts w:ascii="Telefonica Text" w:hAnsi="Telefonica Text"/>
          <w:b/>
        </w:rPr>
        <w:t>Contrato</w:t>
      </w:r>
      <w:r w:rsidRPr="00126D05">
        <w:rPr>
          <w:rFonts w:ascii="Telefonica Text" w:hAnsi="Telefonica Text"/>
        </w:rPr>
        <w:t>: Requisitos acordados entre un proveedor y un comprador.</w:t>
      </w:r>
    </w:p>
    <w:p w14:paraId="27BEDA55" w14:textId="77777777" w:rsidR="003103CC" w:rsidRPr="00126D05" w:rsidRDefault="003103CC" w:rsidP="00971600">
      <w:pPr>
        <w:pStyle w:val="Prrafodelista"/>
        <w:numPr>
          <w:ilvl w:val="0"/>
          <w:numId w:val="25"/>
        </w:numPr>
        <w:rPr>
          <w:rFonts w:ascii="Telefonica Text" w:hAnsi="Telefonica Text"/>
        </w:rPr>
      </w:pPr>
      <w:r w:rsidRPr="00126D05">
        <w:rPr>
          <w:rFonts w:ascii="Telefonica Text" w:hAnsi="Telefonica Text"/>
          <w:b/>
        </w:rPr>
        <w:t>Comprador</w:t>
      </w:r>
      <w:r w:rsidRPr="00126D05">
        <w:rPr>
          <w:rFonts w:ascii="Telefonica Text" w:hAnsi="Telefonica Text"/>
        </w:rPr>
        <w:t xml:space="preserve">: Organización para la que se ejecuta el proyecto y destinataria de los productos </w:t>
      </w:r>
      <w:proofErr w:type="gramStart"/>
      <w:r w:rsidRPr="00126D05">
        <w:rPr>
          <w:rFonts w:ascii="Telefonica Text" w:hAnsi="Telefonica Text"/>
        </w:rPr>
        <w:t>del mismo</w:t>
      </w:r>
      <w:proofErr w:type="gramEnd"/>
      <w:r w:rsidRPr="00126D05">
        <w:rPr>
          <w:rFonts w:ascii="Telefonica Text" w:hAnsi="Telefonica Text"/>
        </w:rPr>
        <w:t>. El proyectista mantiene con el comprador una relación de tipo contractual.</w:t>
      </w:r>
    </w:p>
    <w:p w14:paraId="5FCABB74" w14:textId="77777777" w:rsidR="003103CC" w:rsidRPr="00126D05" w:rsidRDefault="003103CC" w:rsidP="00971600">
      <w:pPr>
        <w:pStyle w:val="Prrafodelista"/>
        <w:numPr>
          <w:ilvl w:val="0"/>
          <w:numId w:val="25"/>
        </w:numPr>
        <w:rPr>
          <w:rFonts w:ascii="Telefonica Text" w:hAnsi="Telefonica Text"/>
        </w:rPr>
      </w:pPr>
      <w:r w:rsidRPr="00126D05">
        <w:rPr>
          <w:rFonts w:ascii="Telefonica Text" w:hAnsi="Telefonica Text"/>
          <w:b/>
        </w:rPr>
        <w:t>Proyecto/Expediente</w:t>
      </w:r>
      <w:r w:rsidRPr="00126D05">
        <w:rPr>
          <w:rFonts w:ascii="Telefonica Text" w:hAnsi="Telefonica Text"/>
        </w:rPr>
        <w:t>: Conjunto singular de actividades u operaciones realizadas de forma coordinada, enmarcadas dentro de una referencia temporal y dirigidas a la consecución de uno o varios objetivos empresariales.</w:t>
      </w:r>
    </w:p>
    <w:p w14:paraId="7F864367" w14:textId="77777777" w:rsidR="003103CC" w:rsidRPr="00126D05" w:rsidRDefault="003103CC" w:rsidP="00971600">
      <w:pPr>
        <w:pStyle w:val="Prrafodelista"/>
        <w:numPr>
          <w:ilvl w:val="0"/>
          <w:numId w:val="25"/>
        </w:numPr>
        <w:rPr>
          <w:rFonts w:ascii="Telefonica Text" w:hAnsi="Telefonica Text"/>
        </w:rPr>
      </w:pPr>
      <w:r w:rsidRPr="00126D05">
        <w:rPr>
          <w:rFonts w:ascii="Telefonica Text" w:hAnsi="Telefonica Text"/>
          <w:b/>
        </w:rPr>
        <w:t>Producto</w:t>
      </w:r>
      <w:r w:rsidRPr="00126D05">
        <w:rPr>
          <w:rFonts w:ascii="Telefonica Text" w:hAnsi="Telefonica Text"/>
        </w:rPr>
        <w:t>: Resultado de actividades o procesos.</w:t>
      </w:r>
    </w:p>
    <w:p w14:paraId="5CD4C6B2" w14:textId="77777777" w:rsidR="003103CC" w:rsidRPr="00126D05" w:rsidRDefault="003103CC" w:rsidP="00971600">
      <w:pPr>
        <w:pStyle w:val="Prrafodelista"/>
        <w:numPr>
          <w:ilvl w:val="0"/>
          <w:numId w:val="25"/>
        </w:numPr>
        <w:rPr>
          <w:rFonts w:ascii="Telefonica Text" w:hAnsi="Telefonica Text"/>
        </w:rPr>
      </w:pPr>
      <w:r w:rsidRPr="00126D05">
        <w:rPr>
          <w:rFonts w:ascii="Telefonica Text" w:hAnsi="Telefonica Text"/>
          <w:b/>
        </w:rPr>
        <w:t>Fase</w:t>
      </w:r>
      <w:r w:rsidRPr="00126D05">
        <w:rPr>
          <w:rFonts w:ascii="Telefonica Text" w:hAnsi="Telefonica Text"/>
        </w:rPr>
        <w:t>: Elemento intermedio en la descomposición del trabajo de un proyecto que permite un más fácil seguimiento temporal del mismo. La culminación de cada una de las fases en que se puede descomponer un proyecto representa la consecución de objetivos parciales del mismo. Una fase puede descomponerse o estar formada por una sucesión de actividades más elementales.</w:t>
      </w:r>
    </w:p>
    <w:p w14:paraId="69D7734D" w14:textId="77777777" w:rsidR="003103CC" w:rsidRPr="00126D05" w:rsidRDefault="003103CC" w:rsidP="00971600">
      <w:pPr>
        <w:pStyle w:val="Prrafodelista"/>
        <w:numPr>
          <w:ilvl w:val="0"/>
          <w:numId w:val="25"/>
        </w:numPr>
        <w:rPr>
          <w:rFonts w:ascii="Telefonica Text" w:hAnsi="Telefonica Text"/>
        </w:rPr>
      </w:pPr>
      <w:r w:rsidRPr="00126D05">
        <w:rPr>
          <w:rFonts w:ascii="Telefonica Text" w:hAnsi="Telefonica Text"/>
          <w:b/>
        </w:rPr>
        <w:t>Procedimiento</w:t>
      </w:r>
      <w:r w:rsidRPr="00126D05">
        <w:rPr>
          <w:rFonts w:ascii="Telefonica Text" w:hAnsi="Telefonica Text"/>
        </w:rPr>
        <w:t>: Modo específico de realizar una actividad.</w:t>
      </w:r>
    </w:p>
    <w:p w14:paraId="096F4C9C" w14:textId="503830E1" w:rsidR="003103CC" w:rsidRPr="00126D05" w:rsidRDefault="003103CC" w:rsidP="00971600">
      <w:pPr>
        <w:pStyle w:val="Prrafodelista"/>
        <w:numPr>
          <w:ilvl w:val="0"/>
          <w:numId w:val="25"/>
        </w:numPr>
        <w:rPr>
          <w:rFonts w:ascii="Telefonica Text" w:hAnsi="Telefonica Text"/>
        </w:rPr>
      </w:pPr>
      <w:proofErr w:type="spellStart"/>
      <w:r w:rsidRPr="00126D05">
        <w:rPr>
          <w:rFonts w:ascii="Telefonica Text" w:hAnsi="Telefonica Text"/>
          <w:b/>
        </w:rPr>
        <w:t>DyS</w:t>
      </w:r>
      <w:proofErr w:type="spellEnd"/>
      <w:r w:rsidRPr="00126D05">
        <w:rPr>
          <w:rFonts w:ascii="Telefonica Text" w:hAnsi="Telefonica Text"/>
        </w:rPr>
        <w:t>: Defensa y Seguridad de Telefónica</w:t>
      </w:r>
      <w:r w:rsidR="002E757D" w:rsidRPr="00126D05">
        <w:rPr>
          <w:rFonts w:ascii="Telefonica Text" w:hAnsi="Telefonica Text"/>
        </w:rPr>
        <w:t>.</w:t>
      </w:r>
    </w:p>
    <w:p w14:paraId="0DDAA4E9" w14:textId="77777777" w:rsidR="003103CC" w:rsidRPr="00126D05" w:rsidRDefault="003103CC" w:rsidP="00971600">
      <w:pPr>
        <w:pStyle w:val="Prrafodelista"/>
        <w:numPr>
          <w:ilvl w:val="0"/>
          <w:numId w:val="25"/>
        </w:numPr>
        <w:rPr>
          <w:rFonts w:ascii="Telefonica Text" w:hAnsi="Telefonica Text"/>
        </w:rPr>
      </w:pPr>
      <w:r w:rsidRPr="00126D05">
        <w:rPr>
          <w:rFonts w:ascii="Telefonica Text" w:hAnsi="Telefonica Text"/>
          <w:b/>
        </w:rPr>
        <w:t>MINISDEF</w:t>
      </w:r>
      <w:r w:rsidRPr="00126D05">
        <w:rPr>
          <w:rFonts w:ascii="Telefonica Text" w:hAnsi="Telefonica Text"/>
        </w:rPr>
        <w:t>: Ministerio de Defensa</w:t>
      </w:r>
    </w:p>
    <w:p w14:paraId="17F546E1" w14:textId="77777777" w:rsidR="003103CC" w:rsidRPr="00126D05" w:rsidRDefault="003103CC" w:rsidP="00971600">
      <w:pPr>
        <w:pStyle w:val="Prrafodelista"/>
        <w:numPr>
          <w:ilvl w:val="0"/>
          <w:numId w:val="25"/>
        </w:numPr>
        <w:rPr>
          <w:rFonts w:ascii="Telefonica Text" w:hAnsi="Telefonica Text"/>
        </w:rPr>
      </w:pPr>
      <w:r w:rsidRPr="00126D05">
        <w:rPr>
          <w:rFonts w:ascii="Telefonica Text" w:hAnsi="Telefonica Text"/>
          <w:b/>
        </w:rPr>
        <w:lastRenderedPageBreak/>
        <w:t>PECAL</w:t>
      </w:r>
      <w:r w:rsidRPr="00126D05">
        <w:rPr>
          <w:rFonts w:ascii="Telefonica Text" w:hAnsi="Telefonica Text"/>
        </w:rPr>
        <w:t>: Publicación Española de Calidad</w:t>
      </w:r>
    </w:p>
    <w:p w14:paraId="37ACDD1C" w14:textId="77777777" w:rsidR="003103CC" w:rsidRPr="00126D05" w:rsidRDefault="003103CC" w:rsidP="00971600">
      <w:pPr>
        <w:pStyle w:val="Prrafodelista"/>
        <w:numPr>
          <w:ilvl w:val="0"/>
          <w:numId w:val="25"/>
        </w:numPr>
        <w:rPr>
          <w:rFonts w:ascii="Telefonica Text" w:hAnsi="Telefonica Text"/>
        </w:rPr>
      </w:pPr>
      <w:r w:rsidRPr="00126D05">
        <w:rPr>
          <w:rFonts w:ascii="Telefonica Text" w:hAnsi="Telefonica Text"/>
          <w:b/>
        </w:rPr>
        <w:t>PPT</w:t>
      </w:r>
      <w:r w:rsidRPr="00126D05">
        <w:rPr>
          <w:rFonts w:ascii="Telefonica Text" w:hAnsi="Telefonica Text"/>
        </w:rPr>
        <w:t>: Pliego de Prescripciones Técnicas. Junto al de Cláusulas Administrativas, conforman el Pliego de Bases de Defensa</w:t>
      </w:r>
    </w:p>
    <w:p w14:paraId="7DAB5DED" w14:textId="77777777" w:rsidR="003103CC" w:rsidRPr="00126D05" w:rsidRDefault="003103CC" w:rsidP="00971600">
      <w:pPr>
        <w:pStyle w:val="Prrafodelista"/>
        <w:numPr>
          <w:ilvl w:val="0"/>
          <w:numId w:val="25"/>
        </w:numPr>
        <w:rPr>
          <w:rFonts w:ascii="Telefonica Text" w:hAnsi="Telefonica Text"/>
        </w:rPr>
      </w:pPr>
      <w:r w:rsidRPr="00126D05">
        <w:rPr>
          <w:rFonts w:ascii="Telefonica Text" w:hAnsi="Telefonica Text"/>
          <w:b/>
        </w:rPr>
        <w:t>PCAP</w:t>
      </w:r>
      <w:r w:rsidRPr="00126D05">
        <w:rPr>
          <w:rFonts w:ascii="Telefonica Text" w:hAnsi="Telefonica Text"/>
        </w:rPr>
        <w:t>: Pliego de Cláusulas Administrativas</w:t>
      </w:r>
    </w:p>
    <w:p w14:paraId="323F3660" w14:textId="0C0BAF10" w:rsidR="003103CC" w:rsidRPr="00126D05" w:rsidRDefault="003103CC" w:rsidP="00971600">
      <w:pPr>
        <w:pStyle w:val="Prrafodelista"/>
        <w:numPr>
          <w:ilvl w:val="0"/>
          <w:numId w:val="25"/>
        </w:numPr>
        <w:rPr>
          <w:rFonts w:ascii="Telefonica Text" w:hAnsi="Telefonica Text"/>
        </w:rPr>
      </w:pPr>
      <w:r w:rsidRPr="00126D05">
        <w:rPr>
          <w:rFonts w:ascii="Telefonica Text" w:hAnsi="Telefonica Text"/>
          <w:b/>
        </w:rPr>
        <w:t>OC</w:t>
      </w:r>
      <w:r w:rsidRPr="00126D05">
        <w:rPr>
          <w:rFonts w:ascii="Telefonica Text" w:hAnsi="Telefonica Text"/>
        </w:rPr>
        <w:t>: Órgano de Contratación.</w:t>
      </w:r>
    </w:p>
    <w:p w14:paraId="3747A3C0" w14:textId="7828F53A" w:rsidR="002E757D" w:rsidRPr="00126D05" w:rsidRDefault="002E757D" w:rsidP="00971600">
      <w:pPr>
        <w:pStyle w:val="Prrafodelista"/>
        <w:numPr>
          <w:ilvl w:val="0"/>
          <w:numId w:val="25"/>
        </w:numPr>
        <w:rPr>
          <w:rFonts w:ascii="Telefonica Text" w:hAnsi="Telefonica Text"/>
        </w:rPr>
      </w:pPr>
      <w:r w:rsidRPr="00126D05">
        <w:rPr>
          <w:rFonts w:ascii="Telefonica Text" w:hAnsi="Telefonica Text"/>
          <w:b/>
        </w:rPr>
        <w:t>OP</w:t>
      </w:r>
      <w:r w:rsidRPr="00126D05">
        <w:rPr>
          <w:rFonts w:ascii="Telefonica Text" w:hAnsi="Telefonica Text"/>
        </w:rPr>
        <w:t>: Oficina de Programa.</w:t>
      </w:r>
    </w:p>
    <w:p w14:paraId="565498DF" w14:textId="63611427" w:rsidR="00985337" w:rsidRPr="00126D05" w:rsidRDefault="00985337" w:rsidP="00971600">
      <w:pPr>
        <w:pStyle w:val="Prrafodelista"/>
        <w:numPr>
          <w:ilvl w:val="0"/>
          <w:numId w:val="25"/>
        </w:numPr>
        <w:rPr>
          <w:rFonts w:ascii="Telefonica Text" w:hAnsi="Telefonica Text"/>
        </w:rPr>
      </w:pPr>
      <w:r w:rsidRPr="00126D05">
        <w:rPr>
          <w:rFonts w:ascii="Telefonica Text" w:hAnsi="Telefonica Text"/>
          <w:b/>
        </w:rPr>
        <w:t>PPI</w:t>
      </w:r>
      <w:r w:rsidRPr="00126D05">
        <w:rPr>
          <w:rFonts w:ascii="Telefonica Text" w:hAnsi="Telefonica Text"/>
        </w:rPr>
        <w:t>: Programas de Puntos de Inspección</w:t>
      </w:r>
    </w:p>
    <w:p w14:paraId="33DE5CD0" w14:textId="390EABFF" w:rsidR="00692280" w:rsidRPr="00126D05" w:rsidRDefault="00692280" w:rsidP="00971600">
      <w:pPr>
        <w:pStyle w:val="Prrafodelista"/>
        <w:numPr>
          <w:ilvl w:val="0"/>
          <w:numId w:val="25"/>
        </w:numPr>
        <w:rPr>
          <w:rFonts w:ascii="Telefonica Text" w:hAnsi="Telefonica Text"/>
        </w:rPr>
      </w:pPr>
      <w:r w:rsidRPr="00126D05">
        <w:rPr>
          <w:rFonts w:ascii="Telefonica Text" w:hAnsi="Telefonica Text"/>
          <w:b/>
        </w:rPr>
        <w:t>PA:</w:t>
      </w:r>
      <w:r w:rsidRPr="00126D05">
        <w:rPr>
          <w:rFonts w:ascii="Telefonica Text" w:hAnsi="Telefonica Text"/>
        </w:rPr>
        <w:t xml:space="preserve"> </w:t>
      </w:r>
      <w:r w:rsidRPr="00271FFC">
        <w:rPr>
          <w:rFonts w:ascii="Telefonica Text" w:hAnsi="Telefonica Text"/>
        </w:rPr>
        <w:t xml:space="preserve">Puntos de </w:t>
      </w:r>
      <w:r w:rsidR="00271FFC" w:rsidRPr="00271FFC">
        <w:rPr>
          <w:rFonts w:ascii="Telefonica Text" w:hAnsi="Telefonica Text"/>
        </w:rPr>
        <w:t>Aviso</w:t>
      </w:r>
    </w:p>
    <w:p w14:paraId="08E7B82E" w14:textId="33100678" w:rsidR="00692280" w:rsidRPr="00126D05" w:rsidRDefault="00692280" w:rsidP="00971600">
      <w:pPr>
        <w:pStyle w:val="Prrafodelista"/>
        <w:numPr>
          <w:ilvl w:val="0"/>
          <w:numId w:val="25"/>
        </w:numPr>
        <w:rPr>
          <w:rFonts w:ascii="Telefonica Text" w:hAnsi="Telefonica Text"/>
        </w:rPr>
      </w:pPr>
      <w:r w:rsidRPr="00126D05">
        <w:rPr>
          <w:rFonts w:ascii="Telefonica Text" w:hAnsi="Telefonica Text"/>
          <w:b/>
        </w:rPr>
        <w:t xml:space="preserve">PE: </w:t>
      </w:r>
      <w:r w:rsidRPr="00126D05">
        <w:rPr>
          <w:rFonts w:ascii="Telefonica Text" w:hAnsi="Telefonica Text"/>
        </w:rPr>
        <w:t xml:space="preserve">Punto de </w:t>
      </w:r>
      <w:r w:rsidR="00C77FFE" w:rsidRPr="00126D05">
        <w:rPr>
          <w:rFonts w:ascii="Telefonica Text" w:hAnsi="Telefonica Text"/>
        </w:rPr>
        <w:t>E</w:t>
      </w:r>
      <w:r w:rsidRPr="00126D05">
        <w:rPr>
          <w:rFonts w:ascii="Telefonica Text" w:hAnsi="Telefonica Text"/>
        </w:rPr>
        <w:t>spera</w:t>
      </w:r>
    </w:p>
    <w:p w14:paraId="62E564A8" w14:textId="77777777" w:rsidR="00CA524B" w:rsidRPr="00126D05" w:rsidRDefault="00CA524B" w:rsidP="00CA524B">
      <w:pPr>
        <w:pStyle w:val="Parrafo1"/>
      </w:pPr>
      <w:r w:rsidRPr="00126D05">
        <w:br w:type="page"/>
      </w:r>
    </w:p>
    <w:p w14:paraId="155371F3" w14:textId="5BFC7D79" w:rsidR="00BA2EE3" w:rsidRPr="000A3539" w:rsidRDefault="00E255C7" w:rsidP="00BA2EE3">
      <w:pPr>
        <w:pStyle w:val="Ttulo1"/>
        <w:rPr>
          <w:color w:val="0066FF"/>
        </w:rPr>
      </w:pPr>
      <w:bookmarkStart w:id="18" w:name="_Toc38280900"/>
      <w:r w:rsidRPr="000A3539">
        <w:rPr>
          <w:color w:val="0066FF"/>
        </w:rPr>
        <w:lastRenderedPageBreak/>
        <w:t xml:space="preserve">Gestión de los </w:t>
      </w:r>
      <w:r w:rsidR="000A613A" w:rsidRPr="000A3539">
        <w:rPr>
          <w:color w:val="0066FF"/>
        </w:rPr>
        <w:t>Planes de Calidad</w:t>
      </w:r>
      <w:bookmarkEnd w:id="18"/>
    </w:p>
    <w:p w14:paraId="3D4746DA" w14:textId="58941C63" w:rsidR="00AB3820" w:rsidRPr="000A3539" w:rsidRDefault="00E255C7" w:rsidP="00AB3820">
      <w:pPr>
        <w:pStyle w:val="Ttulo2"/>
        <w:rPr>
          <w:color w:val="0066FF"/>
        </w:rPr>
      </w:pPr>
      <w:bookmarkStart w:id="19" w:name="_Toc38280901"/>
      <w:r w:rsidRPr="000A3539">
        <w:rPr>
          <w:color w:val="0066FF"/>
        </w:rPr>
        <w:t xml:space="preserve">Elaboración del </w:t>
      </w:r>
      <w:r w:rsidR="000A613A" w:rsidRPr="000A3539">
        <w:rPr>
          <w:color w:val="0066FF"/>
        </w:rPr>
        <w:t>Plan de Calidad</w:t>
      </w:r>
      <w:bookmarkEnd w:id="19"/>
    </w:p>
    <w:p w14:paraId="7275EF49" w14:textId="5D8B4D12" w:rsidR="00E255C7" w:rsidRPr="00126D05" w:rsidRDefault="00E255C7" w:rsidP="00E255C7">
      <w:r w:rsidRPr="00126D05">
        <w:t xml:space="preserve">Una vez que el </w:t>
      </w:r>
      <w:proofErr w:type="gramStart"/>
      <w:r w:rsidRPr="00126D05">
        <w:t>Jefe</w:t>
      </w:r>
      <w:proofErr w:type="gramEnd"/>
      <w:r w:rsidRPr="00126D05">
        <w:t xml:space="preserve"> de Proyecto ha sido designado para la realización de una actividad Técnica comienza a elaborar el </w:t>
      </w:r>
      <w:r w:rsidR="000A613A" w:rsidRPr="00126D05">
        <w:t>Plan de Calidad</w:t>
      </w:r>
      <w:r w:rsidRPr="00126D05">
        <w:t xml:space="preserve"> de su actividad, tomando como base la documentación contractual, y adaptándose a lo indicado en la misma. (diseño y desarrollo, los aspectos organizativos acordados, la formalización de las entregas, la normativa aplicable, el método de control y seguimiento, etc.).</w:t>
      </w:r>
    </w:p>
    <w:p w14:paraId="3169B869" w14:textId="77777777" w:rsidR="00E255C7" w:rsidRPr="00126D05" w:rsidRDefault="00E255C7" w:rsidP="00E255C7"/>
    <w:p w14:paraId="3FD45568" w14:textId="7C4BA5B3" w:rsidR="00E255C7" w:rsidRPr="00126D05" w:rsidRDefault="00E255C7" w:rsidP="00E255C7">
      <w:r w:rsidRPr="00126D05">
        <w:t xml:space="preserve">Como requisito previo a la preparación del </w:t>
      </w:r>
      <w:r w:rsidR="000A613A" w:rsidRPr="00126D05">
        <w:t>Plan de Calidad</w:t>
      </w:r>
      <w:r w:rsidRPr="00126D05">
        <w:t>, se procederá a una revisión de todos los requisitos contractuales, a fin de determinar las actividades de gestión, técnicas y cualquier otra que sean necesario ser planificadas e implementadas. En esta revisión se actualizará la Gestión de Riesgos asociados al cumplimiento de los requisitos.</w:t>
      </w:r>
    </w:p>
    <w:p w14:paraId="4FDD58A3" w14:textId="77777777" w:rsidR="00E255C7" w:rsidRPr="00126D05" w:rsidRDefault="00E255C7" w:rsidP="00E255C7"/>
    <w:p w14:paraId="799E4798" w14:textId="6C1DA84D" w:rsidR="00E255C7" w:rsidRPr="00126D05" w:rsidRDefault="00E255C7" w:rsidP="00E255C7">
      <w:r w:rsidRPr="00126D05">
        <w:t xml:space="preserve">En la elaboración del </w:t>
      </w:r>
      <w:r w:rsidR="000A613A" w:rsidRPr="00126D05">
        <w:t>Plan de Calidad</w:t>
      </w:r>
      <w:r w:rsidRPr="00126D05">
        <w:t xml:space="preserve"> se tendrá en cuenta, tanto las exigencias derivadas del Manual del Sistema Integrado de Gestión como los requisitos exigidos por las especificaciones técnicas y requerimientos contractuales del cliente. En él se especificarán:</w:t>
      </w:r>
    </w:p>
    <w:p w14:paraId="482D7F04" w14:textId="77777777" w:rsidR="00F34D74" w:rsidRPr="00126D05" w:rsidRDefault="00F34D74" w:rsidP="00E255C7"/>
    <w:p w14:paraId="146E8C68" w14:textId="1F3FD6F1" w:rsidR="00E255C7" w:rsidRPr="00126D05" w:rsidRDefault="00E35909" w:rsidP="00971600">
      <w:pPr>
        <w:pStyle w:val="Prrafodelista"/>
        <w:numPr>
          <w:ilvl w:val="0"/>
          <w:numId w:val="15"/>
        </w:numPr>
        <w:rPr>
          <w:rFonts w:ascii="Telefonica Text" w:hAnsi="Telefonica Text"/>
        </w:rPr>
      </w:pPr>
      <w:r w:rsidRPr="00126D05">
        <w:rPr>
          <w:rFonts w:ascii="Telefonica Text" w:hAnsi="Telefonica Text"/>
        </w:rPr>
        <w:t>Có</w:t>
      </w:r>
      <w:r w:rsidR="00E255C7" w:rsidRPr="00126D05">
        <w:rPr>
          <w:rFonts w:ascii="Telefonica Text" w:hAnsi="Telefonica Text"/>
        </w:rPr>
        <w:t>mo serán satisfechos todos los requisitos de calidad relativos al contrato.</w:t>
      </w:r>
    </w:p>
    <w:p w14:paraId="700D1DFD" w14:textId="77777777" w:rsidR="00E255C7" w:rsidRPr="00126D05" w:rsidRDefault="00E255C7" w:rsidP="00971600">
      <w:pPr>
        <w:pStyle w:val="Prrafodelista"/>
        <w:numPr>
          <w:ilvl w:val="0"/>
          <w:numId w:val="15"/>
        </w:numPr>
        <w:rPr>
          <w:rFonts w:ascii="Telefonica Text" w:hAnsi="Telefonica Text"/>
        </w:rPr>
      </w:pPr>
      <w:r w:rsidRPr="00126D05">
        <w:rPr>
          <w:rFonts w:ascii="Telefonica Text" w:hAnsi="Telefonica Text"/>
        </w:rPr>
        <w:t xml:space="preserve">Los recursos necesarios. </w:t>
      </w:r>
    </w:p>
    <w:p w14:paraId="42445331" w14:textId="77777777" w:rsidR="00E255C7" w:rsidRPr="00126D05" w:rsidRDefault="00E255C7" w:rsidP="00971600">
      <w:pPr>
        <w:pStyle w:val="Prrafodelista"/>
        <w:numPr>
          <w:ilvl w:val="0"/>
          <w:numId w:val="15"/>
        </w:numPr>
        <w:rPr>
          <w:rFonts w:ascii="Telefonica Text" w:hAnsi="Telefonica Text"/>
        </w:rPr>
      </w:pPr>
      <w:r w:rsidRPr="00126D05">
        <w:rPr>
          <w:rFonts w:ascii="Telefonica Text" w:hAnsi="Telefonica Text"/>
        </w:rPr>
        <w:t xml:space="preserve">Actividades de control requeridas (verificación, validación, seguimiento, inspección, pruebas), </w:t>
      </w:r>
    </w:p>
    <w:p w14:paraId="52386860" w14:textId="77777777" w:rsidR="00E255C7" w:rsidRPr="00126D05" w:rsidRDefault="00E255C7" w:rsidP="00971600">
      <w:pPr>
        <w:pStyle w:val="Prrafodelista"/>
        <w:numPr>
          <w:ilvl w:val="0"/>
          <w:numId w:val="15"/>
        </w:numPr>
        <w:rPr>
          <w:rFonts w:ascii="Telefonica Text" w:hAnsi="Telefonica Text"/>
        </w:rPr>
      </w:pPr>
      <w:r w:rsidRPr="00126D05">
        <w:rPr>
          <w:rFonts w:ascii="Telefonica Text" w:hAnsi="Telefonica Text"/>
        </w:rPr>
        <w:t xml:space="preserve">Criterios de aceptación. </w:t>
      </w:r>
    </w:p>
    <w:p w14:paraId="59090217" w14:textId="77777777" w:rsidR="00E255C7" w:rsidRPr="00126D05" w:rsidRDefault="00E255C7" w:rsidP="00971600">
      <w:pPr>
        <w:pStyle w:val="Prrafodelista"/>
        <w:numPr>
          <w:ilvl w:val="0"/>
          <w:numId w:val="15"/>
        </w:numPr>
        <w:rPr>
          <w:rFonts w:ascii="Telefonica Text" w:hAnsi="Telefonica Text"/>
        </w:rPr>
      </w:pPr>
      <w:r w:rsidRPr="00126D05">
        <w:rPr>
          <w:rFonts w:ascii="Telefonica Text" w:hAnsi="Telefonica Text"/>
        </w:rPr>
        <w:t xml:space="preserve">Acuerdos específicos y los requisitos de comunicación cuando el trabajo se realice en instalaciones ajenas a Telefónica. </w:t>
      </w:r>
    </w:p>
    <w:p w14:paraId="49A216AE" w14:textId="77777777" w:rsidR="00E255C7" w:rsidRPr="00126D05" w:rsidRDefault="00E255C7" w:rsidP="00E255C7"/>
    <w:p w14:paraId="11139004" w14:textId="0B29E182" w:rsidR="00653F3B" w:rsidRPr="00126D05" w:rsidRDefault="00653F3B" w:rsidP="00653F3B">
      <w:r w:rsidRPr="00126D05">
        <w:t xml:space="preserve">La estructura y el contenido de los </w:t>
      </w:r>
      <w:r w:rsidR="000A613A" w:rsidRPr="00126D05">
        <w:t>Planes de Calidad</w:t>
      </w:r>
      <w:r w:rsidRPr="00126D05">
        <w:t xml:space="preserve"> estarán de acuerdo con</w:t>
      </w:r>
      <w:r w:rsidR="00BE2116" w:rsidRPr="00126D05">
        <w:t xml:space="preserve"> lo indicado en</w:t>
      </w:r>
      <w:r w:rsidRPr="00126D05">
        <w:t xml:space="preserve"> </w:t>
      </w:r>
      <w:r w:rsidRPr="00126D05">
        <w:rPr>
          <w:b/>
        </w:rPr>
        <w:t>PECAL 2105</w:t>
      </w:r>
      <w:r w:rsidRPr="00126D05">
        <w:t xml:space="preserve"> para contratos militares, y además con los requisitos específicos para </w:t>
      </w:r>
      <w:r w:rsidR="000A613A" w:rsidRPr="00126D05">
        <w:t>Planes de Calidad</w:t>
      </w:r>
      <w:r w:rsidRPr="00126D05">
        <w:t xml:space="preserve"> establecidos en la </w:t>
      </w:r>
      <w:r w:rsidRPr="00126D05">
        <w:rPr>
          <w:b/>
        </w:rPr>
        <w:t>PECAL 2210</w:t>
      </w:r>
      <w:r w:rsidRPr="00126D05">
        <w:t xml:space="preserve">, siguiendo con las indicaciones de la “Instrucción Técnica para la elaboración y evaluación de los </w:t>
      </w:r>
      <w:r w:rsidR="000A613A" w:rsidRPr="00126D05">
        <w:t>Planes de Calidad</w:t>
      </w:r>
      <w:r w:rsidRPr="00126D05">
        <w:t xml:space="preserve"> Según PECAL 2105 y PECAL 2210 (</w:t>
      </w:r>
      <w:r w:rsidRPr="00126D05">
        <w:rPr>
          <w:b/>
        </w:rPr>
        <w:t>IT 4201.05</w:t>
      </w:r>
      <w:r w:rsidRPr="00126D05">
        <w:t>)”, en los casos que aplique la misma. Su contenido debe</w:t>
      </w:r>
      <w:r w:rsidR="00E35909" w:rsidRPr="00126D05">
        <w:t>rá</w:t>
      </w:r>
      <w:r w:rsidRPr="00126D05">
        <w:t xml:space="preserve"> garantizar de forma efectiva la conformidad con los requisitos contractuales.</w:t>
      </w:r>
    </w:p>
    <w:p w14:paraId="49C192FF" w14:textId="77777777" w:rsidR="00653F3B" w:rsidRPr="00126D05" w:rsidRDefault="00653F3B" w:rsidP="00E255C7"/>
    <w:p w14:paraId="6A4CE162" w14:textId="34668127" w:rsidR="00E255C7" w:rsidRPr="00126D05" w:rsidRDefault="00E255C7" w:rsidP="00E255C7">
      <w:r w:rsidRPr="00126D05">
        <w:t xml:space="preserve">El contenido del </w:t>
      </w:r>
      <w:r w:rsidR="000A613A" w:rsidRPr="00126D05">
        <w:t>Plan de Calidad</w:t>
      </w:r>
      <w:r w:rsidRPr="00126D05">
        <w:t xml:space="preserve"> reflejará las actividades específicas del contrato que hay que cumplir. Hará referencia o incluirá todos los procedimientos, los planes o cualquier otro documento aplicable al contrato. En él, se especificará las actividades de gestión y técnicas a ejecutar, bien directamente o bien por referencia a los procedimientos y documentos pertinentes.</w:t>
      </w:r>
    </w:p>
    <w:p w14:paraId="23F95730" w14:textId="4F76FD02" w:rsidR="00E255C7" w:rsidRPr="00126D05" w:rsidRDefault="00E255C7" w:rsidP="00E255C7"/>
    <w:p w14:paraId="24C5E8B6" w14:textId="45C00B22" w:rsidR="00E255C7" w:rsidRPr="00126D05" w:rsidRDefault="00E255C7" w:rsidP="00E255C7">
      <w:r w:rsidRPr="00126D05">
        <w:t xml:space="preserve">Se elaborará una matriz de trazabilidad de requisitos y soluciones que justifique el cumplimiento de todos los requisitos contractuales. Esta matriz puede ser parte del </w:t>
      </w:r>
      <w:r w:rsidR="000A613A" w:rsidRPr="00126D05">
        <w:t>Plan de Calidad</w:t>
      </w:r>
      <w:r w:rsidRPr="00126D05">
        <w:t xml:space="preserve"> o anexada al mismo en una versión posterior de dicho plan y en un plazo mutuamente acordado con el RAC. </w:t>
      </w:r>
    </w:p>
    <w:p w14:paraId="577D651C" w14:textId="77777777" w:rsidR="00E255C7" w:rsidRPr="00126D05" w:rsidRDefault="00E255C7" w:rsidP="00E255C7"/>
    <w:p w14:paraId="7FAC90ED" w14:textId="77777777" w:rsidR="00984E4B" w:rsidRPr="00126D05" w:rsidRDefault="00984E4B" w:rsidP="00984E4B">
      <w:r w:rsidRPr="00126D05">
        <w:t xml:space="preserve">En el caso de Desarrollo Software, </w:t>
      </w:r>
      <w:r w:rsidRPr="00126D05">
        <w:rPr>
          <w:szCs w:val="22"/>
        </w:rPr>
        <w:t>si el producto incluye Hardware</w:t>
      </w:r>
      <w:r w:rsidRPr="00126D05">
        <w:t xml:space="preserve"> se tienen dos alternativas:</w:t>
      </w:r>
    </w:p>
    <w:p w14:paraId="1A40D3B4" w14:textId="77777777" w:rsidR="00984E4B" w:rsidRPr="00126D05" w:rsidRDefault="00984E4B" w:rsidP="00575E98">
      <w:pPr>
        <w:pStyle w:val="Prrafodelista"/>
        <w:numPr>
          <w:ilvl w:val="0"/>
          <w:numId w:val="37"/>
        </w:numPr>
        <w:rPr>
          <w:rFonts w:ascii="Telefonica Text" w:hAnsi="Telefonica Text"/>
        </w:rPr>
      </w:pPr>
      <w:r w:rsidRPr="00126D05">
        <w:rPr>
          <w:rFonts w:ascii="Telefonica Text" w:hAnsi="Telefonica Text"/>
        </w:rPr>
        <w:t xml:space="preserve">Hacer un Plan de Calidad conjunto para el Hardware y para el Software, integrando los esquemas dispuestos en el </w:t>
      </w:r>
      <w:hyperlink w:anchor="Anexo1" w:history="1">
        <w:r w:rsidRPr="00126D05">
          <w:rPr>
            <w:rStyle w:val="Hipervnculo"/>
            <w:rFonts w:ascii="Telefonica Text" w:hAnsi="Telefonica Text"/>
            <w:b/>
            <w:color w:val="auto"/>
            <w:szCs w:val="22"/>
            <w:u w:val="none"/>
          </w:rPr>
          <w:t>Anexo 1</w:t>
        </w:r>
        <w:r w:rsidRPr="00126D05">
          <w:rPr>
            <w:rStyle w:val="Hipervnculo"/>
            <w:rFonts w:ascii="Telefonica Text" w:hAnsi="Telefonica Text"/>
            <w:color w:val="auto"/>
            <w:szCs w:val="22"/>
            <w:u w:val="none"/>
          </w:rPr>
          <w:t>: Esquema de un Plan de Calidad</w:t>
        </w:r>
      </w:hyperlink>
      <w:r w:rsidRPr="00126D05">
        <w:rPr>
          <w:rFonts w:ascii="Telefonica Text" w:hAnsi="Telefonica Text"/>
        </w:rPr>
        <w:t xml:space="preserve">; y en el en el </w:t>
      </w:r>
      <w:hyperlink w:anchor="Anexo2" w:history="1">
        <w:r w:rsidRPr="00126D05">
          <w:rPr>
            <w:rStyle w:val="Hipervnculo"/>
            <w:rFonts w:ascii="Telefonica Text" w:hAnsi="Telefonica Text"/>
            <w:b/>
            <w:color w:val="auto"/>
            <w:szCs w:val="22"/>
            <w:u w:val="none"/>
          </w:rPr>
          <w:t>Anexo 2</w:t>
        </w:r>
        <w:r w:rsidRPr="00126D05">
          <w:rPr>
            <w:rStyle w:val="Hipervnculo"/>
            <w:rFonts w:ascii="Telefonica Text" w:hAnsi="Telefonica Text"/>
            <w:color w:val="auto"/>
            <w:szCs w:val="22"/>
            <w:u w:val="none"/>
          </w:rPr>
          <w:t>: Esquema de un Plan de Calidad para proyectos software</w:t>
        </w:r>
      </w:hyperlink>
      <w:r w:rsidRPr="00126D05">
        <w:rPr>
          <w:rFonts w:ascii="Telefonica Text" w:hAnsi="Telefonica Text"/>
        </w:rPr>
        <w:t>.</w:t>
      </w:r>
    </w:p>
    <w:p w14:paraId="298F9EC3" w14:textId="77777777" w:rsidR="00984E4B" w:rsidRPr="00126D05" w:rsidRDefault="00984E4B" w:rsidP="00575E98">
      <w:pPr>
        <w:pStyle w:val="Prrafodelista"/>
        <w:numPr>
          <w:ilvl w:val="0"/>
          <w:numId w:val="37"/>
        </w:numPr>
        <w:rPr>
          <w:rFonts w:ascii="Telefonica Text" w:hAnsi="Telefonica Text"/>
        </w:rPr>
      </w:pPr>
      <w:r w:rsidRPr="00126D05">
        <w:rPr>
          <w:rFonts w:ascii="Telefonica Text" w:hAnsi="Telefonica Text"/>
        </w:rPr>
        <w:t>Hacer dos Planes de Calidad independientes:</w:t>
      </w:r>
    </w:p>
    <w:p w14:paraId="3661CE60" w14:textId="6081D7E8" w:rsidR="00984E4B" w:rsidRPr="00126D05" w:rsidRDefault="00984E4B" w:rsidP="00575E98">
      <w:pPr>
        <w:pStyle w:val="Prrafodelista"/>
        <w:numPr>
          <w:ilvl w:val="1"/>
          <w:numId w:val="37"/>
        </w:numPr>
        <w:rPr>
          <w:rFonts w:ascii="Telefonica Text" w:hAnsi="Telefonica Text"/>
        </w:rPr>
      </w:pPr>
      <w:r w:rsidRPr="00126D05">
        <w:rPr>
          <w:rFonts w:ascii="Telefonica Text" w:hAnsi="Telefonica Text"/>
        </w:rPr>
        <w:t xml:space="preserve">Uno para Hardware, siguiendo el esquema dispuesto en el </w:t>
      </w:r>
      <w:hyperlink w:anchor="Anexo1" w:history="1">
        <w:r w:rsidRPr="00126D05">
          <w:rPr>
            <w:rStyle w:val="Hipervnculo"/>
            <w:rFonts w:ascii="Telefonica Text" w:hAnsi="Telefonica Text"/>
            <w:b/>
            <w:color w:val="auto"/>
            <w:szCs w:val="22"/>
            <w:u w:val="none"/>
          </w:rPr>
          <w:t>Anexo 1</w:t>
        </w:r>
        <w:r w:rsidRPr="00126D05">
          <w:rPr>
            <w:rStyle w:val="Hipervnculo"/>
            <w:rFonts w:ascii="Telefonica Text" w:hAnsi="Telefonica Text"/>
            <w:color w:val="auto"/>
            <w:szCs w:val="22"/>
            <w:u w:val="none"/>
          </w:rPr>
          <w:t>: Esquema de un Plan de Calidad</w:t>
        </w:r>
      </w:hyperlink>
      <w:r w:rsidRPr="00126D05">
        <w:rPr>
          <w:rFonts w:ascii="Telefonica Text" w:hAnsi="Telefonica Text"/>
        </w:rPr>
        <w:t>.</w:t>
      </w:r>
    </w:p>
    <w:p w14:paraId="440660C1" w14:textId="00462EB0" w:rsidR="00984E4B" w:rsidRPr="00126D05" w:rsidRDefault="00984E4B" w:rsidP="00575E98">
      <w:pPr>
        <w:pStyle w:val="Prrafodelista"/>
        <w:numPr>
          <w:ilvl w:val="1"/>
          <w:numId w:val="37"/>
        </w:numPr>
        <w:rPr>
          <w:rFonts w:ascii="Telefonica Text" w:hAnsi="Telefonica Text"/>
        </w:rPr>
      </w:pPr>
      <w:r w:rsidRPr="00126D05">
        <w:rPr>
          <w:rFonts w:ascii="Telefonica Text" w:hAnsi="Telefonica Text"/>
        </w:rPr>
        <w:lastRenderedPageBreak/>
        <w:t xml:space="preserve">Uno para Software, siguiendo el esquema dispuesto en el </w:t>
      </w:r>
      <w:hyperlink w:anchor="Anexo2" w:history="1">
        <w:r w:rsidRPr="00126D05">
          <w:rPr>
            <w:rStyle w:val="Hipervnculo"/>
            <w:rFonts w:ascii="Telefonica Text" w:hAnsi="Telefonica Text"/>
            <w:b/>
            <w:color w:val="auto"/>
            <w:szCs w:val="22"/>
            <w:u w:val="none"/>
          </w:rPr>
          <w:t>Anexo 2</w:t>
        </w:r>
        <w:r w:rsidRPr="00126D05">
          <w:rPr>
            <w:rStyle w:val="Hipervnculo"/>
            <w:rFonts w:ascii="Telefonica Text" w:hAnsi="Telefonica Text"/>
            <w:color w:val="auto"/>
            <w:szCs w:val="22"/>
            <w:u w:val="none"/>
          </w:rPr>
          <w:t>: Esquema de un Plan de Calidad para proyectos software</w:t>
        </w:r>
      </w:hyperlink>
      <w:r w:rsidRPr="00126D05">
        <w:rPr>
          <w:rFonts w:ascii="Telefonica Text" w:hAnsi="Telefonica Text"/>
        </w:rPr>
        <w:t>.</w:t>
      </w:r>
    </w:p>
    <w:p w14:paraId="33F6378F" w14:textId="77777777" w:rsidR="00E255C7" w:rsidRPr="00126D05" w:rsidRDefault="00E255C7" w:rsidP="00E255C7"/>
    <w:p w14:paraId="30B17B7B" w14:textId="18AB7688" w:rsidR="00E255C7" w:rsidRPr="00126D05" w:rsidRDefault="00E255C7" w:rsidP="00E255C7">
      <w:r w:rsidRPr="00126D05">
        <w:t xml:space="preserve">Para la codificación del documento se seguirá lo indicado en el </w:t>
      </w:r>
      <w:r w:rsidR="00E73A63" w:rsidRPr="00B92F36">
        <w:rPr>
          <w:color w:val="auto"/>
        </w:rPr>
        <w:t>procedimiento “</w:t>
      </w:r>
      <w:hyperlink r:id="rId9" w:history="1">
        <w:r w:rsidR="00E73A63" w:rsidRPr="00B92F36">
          <w:rPr>
            <w:rStyle w:val="Hipervnculo"/>
            <w:color w:val="auto"/>
            <w:u w:val="none"/>
          </w:rPr>
          <w:t xml:space="preserve">Confección y Codificación de la documentación de </w:t>
        </w:r>
        <w:proofErr w:type="spellStart"/>
        <w:r w:rsidR="00E73A63" w:rsidRPr="00B92F36">
          <w:rPr>
            <w:rStyle w:val="Hipervnculo"/>
            <w:color w:val="auto"/>
            <w:u w:val="none"/>
          </w:rPr>
          <w:t>DyS</w:t>
        </w:r>
        <w:proofErr w:type="spellEnd"/>
        <w:r w:rsidR="00E73A63" w:rsidRPr="00B92F36">
          <w:rPr>
            <w:rStyle w:val="Hipervnculo"/>
            <w:color w:val="auto"/>
            <w:u w:val="none"/>
          </w:rPr>
          <w:t xml:space="preserve"> (</w:t>
        </w:r>
        <w:r w:rsidR="00E73A63" w:rsidRPr="00B92F36">
          <w:rPr>
            <w:rStyle w:val="Hipervnculo"/>
            <w:b/>
            <w:color w:val="auto"/>
            <w:u w:val="none"/>
          </w:rPr>
          <w:t>EM-300-PR-002</w:t>
        </w:r>
        <w:r w:rsidR="00E73A63" w:rsidRPr="00B92F36">
          <w:rPr>
            <w:rStyle w:val="Hipervnculo"/>
            <w:color w:val="auto"/>
            <w:u w:val="none"/>
          </w:rPr>
          <w:t>)</w:t>
        </w:r>
      </w:hyperlink>
      <w:r w:rsidR="00E73A63" w:rsidRPr="00B92F36">
        <w:rPr>
          <w:color w:val="auto"/>
        </w:rPr>
        <w:t>”.</w:t>
      </w:r>
    </w:p>
    <w:p w14:paraId="23DAEA7D" w14:textId="77777777" w:rsidR="00DD3329" w:rsidRPr="00126D05" w:rsidRDefault="00DD3329" w:rsidP="00E255C7"/>
    <w:p w14:paraId="206277DB" w14:textId="29592AA7" w:rsidR="00DD3329" w:rsidRPr="00126D05" w:rsidRDefault="00DD3329" w:rsidP="00E255C7">
      <w:r w:rsidRPr="00126D05">
        <w:t xml:space="preserve">El contenido que debe tener un </w:t>
      </w:r>
      <w:r w:rsidR="000A613A" w:rsidRPr="00126D05">
        <w:t>Plan de Calidad</w:t>
      </w:r>
      <w:r w:rsidRPr="00126D05">
        <w:t xml:space="preserve"> se desarrolla con mayor profundidad en el </w:t>
      </w:r>
      <w:hyperlink w:anchor="_Contenido_de_los" w:history="1">
        <w:r w:rsidRPr="00126D05">
          <w:rPr>
            <w:rStyle w:val="Hipervnculo"/>
            <w:b/>
            <w:color w:val="auto"/>
            <w:u w:val="none"/>
          </w:rPr>
          <w:t>apartado 2</w:t>
        </w:r>
        <w:r w:rsidRPr="00126D05">
          <w:rPr>
            <w:rStyle w:val="Hipervnculo"/>
            <w:color w:val="auto"/>
            <w:u w:val="none"/>
          </w:rPr>
          <w:t xml:space="preserve">: Contenido de los </w:t>
        </w:r>
        <w:r w:rsidR="000A613A" w:rsidRPr="00126D05">
          <w:rPr>
            <w:rStyle w:val="Hipervnculo"/>
            <w:color w:val="auto"/>
            <w:u w:val="none"/>
          </w:rPr>
          <w:t>Planes de Calidad</w:t>
        </w:r>
        <w:r w:rsidRPr="00126D05">
          <w:rPr>
            <w:rStyle w:val="Hipervnculo"/>
            <w:color w:val="auto"/>
            <w:u w:val="none"/>
          </w:rPr>
          <w:t>.</w:t>
        </w:r>
      </w:hyperlink>
    </w:p>
    <w:p w14:paraId="7C9CDA1B" w14:textId="22FFA563" w:rsidR="00E255C7" w:rsidRPr="000A3539" w:rsidRDefault="00E255C7" w:rsidP="00E255C7">
      <w:pPr>
        <w:pStyle w:val="Ttulo2"/>
        <w:rPr>
          <w:color w:val="0066FF"/>
          <w:lang w:val="es-ES"/>
        </w:rPr>
      </w:pPr>
      <w:bookmarkStart w:id="20" w:name="_Toc498417297"/>
      <w:bookmarkStart w:id="21" w:name="_Toc38280902"/>
      <w:r w:rsidRPr="000A3539">
        <w:rPr>
          <w:color w:val="0066FF"/>
          <w:lang w:val="es-ES"/>
        </w:rPr>
        <w:t xml:space="preserve">Revisión del </w:t>
      </w:r>
      <w:r w:rsidR="000A613A" w:rsidRPr="000A3539">
        <w:rPr>
          <w:color w:val="0066FF"/>
          <w:lang w:val="es-ES"/>
        </w:rPr>
        <w:t>Plan de Calidad</w:t>
      </w:r>
      <w:r w:rsidRPr="000A3539">
        <w:rPr>
          <w:color w:val="0066FF"/>
          <w:lang w:val="es-ES"/>
        </w:rPr>
        <w:t>/Servicios</w:t>
      </w:r>
      <w:bookmarkEnd w:id="20"/>
      <w:bookmarkEnd w:id="21"/>
    </w:p>
    <w:p w14:paraId="28683DF0" w14:textId="613F81B5" w:rsidR="00E255C7" w:rsidRPr="00126D05" w:rsidRDefault="00E255C7" w:rsidP="00E255C7">
      <w:r w:rsidRPr="00126D05">
        <w:t xml:space="preserve">Una vez que el </w:t>
      </w:r>
      <w:proofErr w:type="gramStart"/>
      <w:r w:rsidRPr="00126D05">
        <w:t>Jefe</w:t>
      </w:r>
      <w:proofErr w:type="gramEnd"/>
      <w:r w:rsidRPr="00126D05">
        <w:t xml:space="preserve"> de Proyecto ha elaborado una primera versión del </w:t>
      </w:r>
      <w:r w:rsidR="000A613A" w:rsidRPr="00126D05">
        <w:t>Plan de Calidad</w:t>
      </w:r>
      <w:r w:rsidRPr="00126D05">
        <w:t>, lo enviará al Área de Calidad de Defensa para su revisión.</w:t>
      </w:r>
    </w:p>
    <w:p w14:paraId="421CEB0B" w14:textId="77777777" w:rsidR="00E255C7" w:rsidRPr="00126D05" w:rsidRDefault="00E255C7" w:rsidP="00E255C7"/>
    <w:p w14:paraId="6A71CA14" w14:textId="654DA4A7" w:rsidR="00E255C7" w:rsidRPr="00126D05" w:rsidRDefault="00E255C7" w:rsidP="00E255C7">
      <w:r w:rsidRPr="00126D05">
        <w:t xml:space="preserve">Si el </w:t>
      </w:r>
      <w:r w:rsidR="00423EEA" w:rsidRPr="00126D05">
        <w:t>Área de Calidad</w:t>
      </w:r>
      <w:r w:rsidRPr="00126D05">
        <w:t xml:space="preserve"> considera que la propuesta realizada del </w:t>
      </w:r>
      <w:r w:rsidR="000A613A" w:rsidRPr="00126D05">
        <w:t>Plan de Calidad</w:t>
      </w:r>
      <w:r w:rsidRPr="00126D05">
        <w:t xml:space="preserve">/Servicios de la Actividad Técnica no es adecuada, se acordará con el </w:t>
      </w:r>
      <w:proofErr w:type="gramStart"/>
      <w:r w:rsidRPr="00126D05">
        <w:t>Jefe</w:t>
      </w:r>
      <w:proofErr w:type="gramEnd"/>
      <w:r w:rsidRPr="00126D05">
        <w:t xml:space="preserve"> de Proyecto los cambios necesarios. </w:t>
      </w:r>
    </w:p>
    <w:p w14:paraId="2A624D3D" w14:textId="54035928" w:rsidR="00E255C7" w:rsidRPr="00126D05" w:rsidRDefault="00E255C7" w:rsidP="00E255C7">
      <w:pPr>
        <w:pStyle w:val="Ttulo2"/>
        <w:rPr>
          <w:lang w:val="es-ES"/>
        </w:rPr>
      </w:pPr>
      <w:r w:rsidRPr="00126D05">
        <w:rPr>
          <w:lang w:val="es-ES"/>
        </w:rPr>
        <w:t xml:space="preserve"> </w:t>
      </w:r>
      <w:bookmarkStart w:id="22" w:name="_Toc41734757"/>
      <w:bookmarkStart w:id="23" w:name="_Toc498417298"/>
      <w:bookmarkStart w:id="24" w:name="_Toc38280903"/>
      <w:r w:rsidRPr="000A3539">
        <w:rPr>
          <w:color w:val="0066FF"/>
          <w:lang w:val="es-ES"/>
        </w:rPr>
        <w:t xml:space="preserve">Aprobación del </w:t>
      </w:r>
      <w:r w:rsidR="000A613A" w:rsidRPr="000A3539">
        <w:rPr>
          <w:color w:val="0066FF"/>
          <w:lang w:val="es-ES"/>
        </w:rPr>
        <w:t>Plan de Calidad</w:t>
      </w:r>
      <w:bookmarkEnd w:id="22"/>
      <w:r w:rsidRPr="000A3539">
        <w:rPr>
          <w:color w:val="0066FF"/>
          <w:lang w:val="es-ES"/>
        </w:rPr>
        <w:t>/Servicios</w:t>
      </w:r>
      <w:bookmarkEnd w:id="23"/>
      <w:bookmarkEnd w:id="24"/>
    </w:p>
    <w:p w14:paraId="1839ED30" w14:textId="1752F968" w:rsidR="00E255C7" w:rsidRPr="00126D05" w:rsidRDefault="00E255C7" w:rsidP="00E255C7">
      <w:r w:rsidRPr="00126D05">
        <w:t xml:space="preserve">Una vez revisado el </w:t>
      </w:r>
      <w:r w:rsidR="000A613A" w:rsidRPr="00126D05">
        <w:t>Plan de Calidad</w:t>
      </w:r>
      <w:r w:rsidRPr="00126D05">
        <w:t xml:space="preserve">, el Área de Calidad de Defensa lo enviará al Representante de la Dirección de Calidad de Defensa para su aprobación. </w:t>
      </w:r>
    </w:p>
    <w:p w14:paraId="014CFD9E" w14:textId="77777777" w:rsidR="00E255C7" w:rsidRPr="00126D05" w:rsidRDefault="00E255C7" w:rsidP="00E255C7"/>
    <w:p w14:paraId="01AA4C33" w14:textId="3B523EE9" w:rsidR="00E255C7" w:rsidRPr="00126D05" w:rsidRDefault="00E255C7" w:rsidP="00E255C7">
      <w:r w:rsidRPr="00126D05">
        <w:t xml:space="preserve">Si el Representante de la Dirección de Calidad de Defensa o su delegado considera que la propuesta realizada del </w:t>
      </w:r>
      <w:r w:rsidR="000A613A" w:rsidRPr="00126D05">
        <w:t>Plan de Calidad</w:t>
      </w:r>
      <w:r w:rsidRPr="00126D05">
        <w:t xml:space="preserve">/Servicios de la Actividad Técnica no es adecuada, se acordará con el Área de Calidad de Defensa y el </w:t>
      </w:r>
      <w:proofErr w:type="gramStart"/>
      <w:r w:rsidRPr="00126D05">
        <w:t>Jefe</w:t>
      </w:r>
      <w:proofErr w:type="gramEnd"/>
      <w:r w:rsidRPr="00126D05">
        <w:t xml:space="preserve"> de Proyecto los cambios necesarios. Una vez realizados dichos cambios, el </w:t>
      </w:r>
      <w:proofErr w:type="gramStart"/>
      <w:r w:rsidRPr="00126D05">
        <w:t>Jefe</w:t>
      </w:r>
      <w:proofErr w:type="gramEnd"/>
      <w:r w:rsidRPr="00126D05">
        <w:t xml:space="preserve"> de Proyecto enviará de nuevo el </w:t>
      </w:r>
      <w:r w:rsidR="000A613A" w:rsidRPr="00126D05">
        <w:t>Plan de Calidad</w:t>
      </w:r>
      <w:r w:rsidRPr="00126D05">
        <w:t xml:space="preserve"> para ser sometido al mismo proceso de revisión.</w:t>
      </w:r>
    </w:p>
    <w:p w14:paraId="7D3A0409" w14:textId="77777777" w:rsidR="00E255C7" w:rsidRPr="00126D05" w:rsidRDefault="00E255C7" w:rsidP="00E255C7"/>
    <w:p w14:paraId="155828BE" w14:textId="24DBC74E" w:rsidR="00E255C7" w:rsidRPr="00126D05" w:rsidRDefault="00E255C7" w:rsidP="00E255C7">
      <w:r w:rsidRPr="00126D05">
        <w:t xml:space="preserve">Una vez aprobado, se remitirá al RAC y/o al Cliente, por los medios previamente acordados, y si no es rechazado, se someterá a Control de Configuración, así como todas sus revisiones. </w:t>
      </w:r>
    </w:p>
    <w:p w14:paraId="721FAD01" w14:textId="1DE7BFDF" w:rsidR="00F057C5" w:rsidRPr="00792052" w:rsidRDefault="00F057C5" w:rsidP="00F057C5">
      <w:pPr>
        <w:pStyle w:val="Ttulo2"/>
        <w:rPr>
          <w:color w:val="0066FF"/>
          <w:lang w:val="es-ES"/>
        </w:rPr>
      </w:pPr>
      <w:bookmarkStart w:id="25" w:name="_Toc41734758"/>
      <w:bookmarkStart w:id="26" w:name="_Toc498417299"/>
      <w:bookmarkStart w:id="27" w:name="_Toc38280904"/>
      <w:r w:rsidRPr="00792052">
        <w:rPr>
          <w:color w:val="0066FF"/>
          <w:lang w:val="es-ES"/>
        </w:rPr>
        <w:t xml:space="preserve">Actualización del </w:t>
      </w:r>
      <w:r w:rsidR="000A613A" w:rsidRPr="00792052">
        <w:rPr>
          <w:color w:val="0066FF"/>
          <w:lang w:val="es-ES"/>
        </w:rPr>
        <w:t>Plan de Calidad</w:t>
      </w:r>
      <w:r w:rsidRPr="00792052">
        <w:rPr>
          <w:color w:val="0066FF"/>
          <w:lang w:val="es-ES"/>
        </w:rPr>
        <w:t>/Servicios</w:t>
      </w:r>
      <w:bookmarkEnd w:id="25"/>
      <w:bookmarkEnd w:id="26"/>
      <w:bookmarkEnd w:id="27"/>
    </w:p>
    <w:p w14:paraId="443CF11B" w14:textId="688B7BBA" w:rsidR="00F057C5" w:rsidRPr="00126D05" w:rsidRDefault="00F057C5" w:rsidP="00F057C5">
      <w:r w:rsidRPr="00126D05">
        <w:t xml:space="preserve">Cualquier modificación posterior al </w:t>
      </w:r>
      <w:r w:rsidR="00722B74" w:rsidRPr="00126D05">
        <w:t>P</w:t>
      </w:r>
      <w:r w:rsidRPr="00126D05">
        <w:t xml:space="preserve">lan aprobado será sometida a los procedimientos de gestión de cambios definidos de acuerdo con el comprador y detallados en el </w:t>
      </w:r>
      <w:r w:rsidR="000A613A" w:rsidRPr="00126D05">
        <w:t>Plan de Calidad</w:t>
      </w:r>
      <w:r w:rsidRPr="00126D05">
        <w:t xml:space="preserve">, y será realizado por el </w:t>
      </w:r>
      <w:proofErr w:type="gramStart"/>
      <w:r w:rsidRPr="00126D05">
        <w:t>Jefe</w:t>
      </w:r>
      <w:proofErr w:type="gramEnd"/>
      <w:r w:rsidRPr="00126D05">
        <w:t xml:space="preserve"> de Proyecto.</w:t>
      </w:r>
    </w:p>
    <w:p w14:paraId="70FA6874" w14:textId="77777777" w:rsidR="00F057C5" w:rsidRPr="00126D05" w:rsidRDefault="00F057C5" w:rsidP="00F057C5"/>
    <w:p w14:paraId="51862D90" w14:textId="323A9C93" w:rsidR="00F057C5" w:rsidRPr="00126D05" w:rsidRDefault="00F057C5" w:rsidP="00F057C5">
      <w:r w:rsidRPr="00126D05">
        <w:t xml:space="preserve">El </w:t>
      </w:r>
      <w:r w:rsidR="000A613A" w:rsidRPr="00126D05">
        <w:t>Plan de Calidad</w:t>
      </w:r>
      <w:r w:rsidRPr="00126D05">
        <w:t xml:space="preserve"> </w:t>
      </w:r>
      <w:r w:rsidRPr="00B92F36">
        <w:rPr>
          <w:color w:val="auto"/>
        </w:rPr>
        <w:t>estará sujeto a la Gestión de la Configur</w:t>
      </w:r>
      <w:r w:rsidR="00CC5F71" w:rsidRPr="00B92F36">
        <w:rPr>
          <w:color w:val="auto"/>
        </w:rPr>
        <w:t>ación, según lo establecido en el procedimiento</w:t>
      </w:r>
      <w:r w:rsidRPr="00B92F36">
        <w:rPr>
          <w:color w:val="auto"/>
        </w:rPr>
        <w:t xml:space="preserve"> </w:t>
      </w:r>
      <w:r w:rsidR="00CC5F71" w:rsidRPr="00B92F36">
        <w:rPr>
          <w:color w:val="auto"/>
        </w:rPr>
        <w:t>“</w:t>
      </w:r>
      <w:hyperlink r:id="rId10" w:history="1">
        <w:r w:rsidR="00CC5F71" w:rsidRPr="00B92F36">
          <w:rPr>
            <w:rStyle w:val="Hipervnculo"/>
            <w:color w:val="auto"/>
            <w:u w:val="none"/>
          </w:rPr>
          <w:t>Gestión de la Configuración</w:t>
        </w:r>
        <w:r w:rsidR="00BD51A6" w:rsidRPr="00B92F36">
          <w:rPr>
            <w:rStyle w:val="Hipervnculo"/>
            <w:color w:val="auto"/>
            <w:u w:val="none"/>
          </w:rPr>
          <w:t xml:space="preserve"> de </w:t>
        </w:r>
        <w:proofErr w:type="spellStart"/>
        <w:r w:rsidR="00BD51A6" w:rsidRPr="00B92F36">
          <w:rPr>
            <w:rStyle w:val="Hipervnculo"/>
            <w:color w:val="auto"/>
            <w:u w:val="none"/>
          </w:rPr>
          <w:t>DyS</w:t>
        </w:r>
        <w:proofErr w:type="spellEnd"/>
        <w:r w:rsidR="00CC5F71" w:rsidRPr="00B92F36">
          <w:rPr>
            <w:rStyle w:val="Hipervnculo"/>
            <w:color w:val="auto"/>
            <w:u w:val="none"/>
          </w:rPr>
          <w:t xml:space="preserve"> (</w:t>
        </w:r>
        <w:r w:rsidR="00CC5F71" w:rsidRPr="00B92F36">
          <w:rPr>
            <w:rStyle w:val="Hipervnculo"/>
            <w:b/>
            <w:color w:val="auto"/>
            <w:u w:val="none"/>
          </w:rPr>
          <w:t>EM-300-PR-011</w:t>
        </w:r>
        <w:r w:rsidR="00CC5F71" w:rsidRPr="00B92F36">
          <w:rPr>
            <w:rStyle w:val="Hipervnculo"/>
            <w:color w:val="auto"/>
            <w:u w:val="none"/>
          </w:rPr>
          <w:t>)</w:t>
        </w:r>
      </w:hyperlink>
      <w:r w:rsidR="00CC5F71" w:rsidRPr="00B92F36">
        <w:rPr>
          <w:color w:val="auto"/>
        </w:rPr>
        <w:t>”,</w:t>
      </w:r>
      <w:r w:rsidRPr="00B92F36">
        <w:rPr>
          <w:color w:val="auto"/>
        </w:rPr>
        <w:t xml:space="preserve"> </w:t>
      </w:r>
      <w:r w:rsidRPr="00126D05">
        <w:t>y</w:t>
      </w:r>
      <w:r w:rsidR="007E3345" w:rsidRPr="00126D05">
        <w:t xml:space="preserve"> si es necesario,</w:t>
      </w:r>
      <w:r w:rsidRPr="00126D05">
        <w:t xml:space="preserve"> será revisado y actualizado según los hitos predefinidos para ello durante el proyecto, así como cuando empiecen a conocerse nuevas definiciones y detalles del desarrollo de la actividad.</w:t>
      </w:r>
    </w:p>
    <w:p w14:paraId="238EDE3B" w14:textId="77777777" w:rsidR="00F057C5" w:rsidRPr="00126D05" w:rsidRDefault="00F057C5" w:rsidP="00F057C5"/>
    <w:p w14:paraId="3AF04D02" w14:textId="3B6B5E25" w:rsidR="00916146" w:rsidRPr="00126D05" w:rsidRDefault="00F057C5" w:rsidP="00F057C5">
      <w:r w:rsidRPr="00126D05">
        <w:t xml:space="preserve">Los </w:t>
      </w:r>
      <w:r w:rsidR="000A613A" w:rsidRPr="00126D05">
        <w:t>Planes de Calidad</w:t>
      </w:r>
      <w:r w:rsidRPr="00126D05">
        <w:t xml:space="preserve"> serán actualizados y revisados, siempre que se considere necesario por mejoras de la calidad, evolución de la actividad o </w:t>
      </w:r>
      <w:proofErr w:type="spellStart"/>
      <w:r w:rsidRPr="00126D05">
        <w:t>sub</w:t>
      </w:r>
      <w:r w:rsidR="00117DB5">
        <w:t>-</w:t>
      </w:r>
      <w:r w:rsidRPr="00126D05">
        <w:t>actividad</w:t>
      </w:r>
      <w:proofErr w:type="spellEnd"/>
      <w:r w:rsidRPr="00126D05">
        <w:t>, o como consecuencia de acciones correctivas del Cliente o de la organización de Calidad. La actualización se hará según lo indicado en la</w:t>
      </w:r>
      <w:r w:rsidR="00916146" w:rsidRPr="00126D05">
        <w:t>s</w:t>
      </w:r>
      <w:r w:rsidRPr="00126D05">
        <w:t xml:space="preserve"> Norma</w:t>
      </w:r>
      <w:r w:rsidR="00916146" w:rsidRPr="00126D05">
        <w:t>s:</w:t>
      </w:r>
    </w:p>
    <w:p w14:paraId="2FC71BD2" w14:textId="77777777" w:rsidR="00722B74" w:rsidRPr="00126D05" w:rsidRDefault="00722B74" w:rsidP="00F057C5"/>
    <w:p w14:paraId="33E8B430" w14:textId="282042E5" w:rsidR="00916146" w:rsidRPr="00126D05" w:rsidRDefault="00916146" w:rsidP="00971600">
      <w:pPr>
        <w:pStyle w:val="Prrafodelista"/>
        <w:numPr>
          <w:ilvl w:val="0"/>
          <w:numId w:val="26"/>
        </w:numPr>
        <w:rPr>
          <w:rFonts w:ascii="Telefonica Text" w:hAnsi="Telefonica Text"/>
        </w:rPr>
      </w:pPr>
      <w:r w:rsidRPr="00126D05">
        <w:rPr>
          <w:rFonts w:ascii="Telefonica Text" w:hAnsi="Telefonica Text"/>
        </w:rPr>
        <w:t xml:space="preserve">Publicación Española de Calidad </w:t>
      </w:r>
      <w:r w:rsidRPr="00126D05">
        <w:rPr>
          <w:rFonts w:ascii="Telefonica Text" w:hAnsi="Telefonica Text"/>
          <w:b/>
        </w:rPr>
        <w:t>PECAL 2105</w:t>
      </w:r>
      <w:r w:rsidRPr="00126D05">
        <w:rPr>
          <w:rFonts w:ascii="Telefonica Text" w:hAnsi="Telefonica Text"/>
        </w:rPr>
        <w:t xml:space="preserve"> </w:t>
      </w:r>
      <w:r w:rsidRPr="00126D05">
        <w:rPr>
          <w:rFonts w:ascii="Telefonica Text" w:hAnsi="Telefonica Text"/>
          <w:b/>
        </w:rPr>
        <w:t xml:space="preserve">– Edición </w:t>
      </w:r>
      <w:r w:rsidR="00013BBD">
        <w:rPr>
          <w:rFonts w:ascii="Telefonica Text" w:hAnsi="Telefonica Text"/>
          <w:b/>
        </w:rPr>
        <w:t>3</w:t>
      </w:r>
      <w:r w:rsidRPr="00126D05">
        <w:rPr>
          <w:rFonts w:ascii="Telefonica Text" w:hAnsi="Telefonica Text"/>
        </w:rPr>
        <w:t xml:space="preserve"> “Requisitos OTAN para </w:t>
      </w:r>
      <w:r w:rsidR="000A613A" w:rsidRPr="00126D05">
        <w:rPr>
          <w:rFonts w:ascii="Telefonica Text" w:hAnsi="Telefonica Text"/>
        </w:rPr>
        <w:t>Planes de Calidad</w:t>
      </w:r>
      <w:r w:rsidRPr="00126D05">
        <w:rPr>
          <w:rFonts w:ascii="Telefonica Text" w:hAnsi="Telefonica Text"/>
        </w:rPr>
        <w:t xml:space="preserve"> entregables”.</w:t>
      </w:r>
    </w:p>
    <w:p w14:paraId="0155774C" w14:textId="77777777" w:rsidR="00916146" w:rsidRPr="00126D05" w:rsidRDefault="00916146" w:rsidP="00971600">
      <w:pPr>
        <w:pStyle w:val="Prrafodelista"/>
        <w:numPr>
          <w:ilvl w:val="0"/>
          <w:numId w:val="26"/>
        </w:numPr>
        <w:rPr>
          <w:rFonts w:ascii="Telefonica Text" w:hAnsi="Telefonica Text"/>
        </w:rPr>
      </w:pPr>
      <w:r w:rsidRPr="00126D05">
        <w:rPr>
          <w:rFonts w:ascii="Telefonica Text" w:hAnsi="Telefonica Text"/>
        </w:rPr>
        <w:t xml:space="preserve">Publicación Española de Calidad </w:t>
      </w:r>
      <w:r w:rsidRPr="00126D05">
        <w:rPr>
          <w:rFonts w:ascii="Telefonica Text" w:hAnsi="Telefonica Text"/>
          <w:b/>
        </w:rPr>
        <w:t>PECAL 2210</w:t>
      </w:r>
      <w:r w:rsidRPr="00126D05">
        <w:rPr>
          <w:rFonts w:ascii="Telefonica Text" w:hAnsi="Telefonica Text"/>
        </w:rPr>
        <w:t xml:space="preserve"> </w:t>
      </w:r>
      <w:r w:rsidRPr="00126D05">
        <w:rPr>
          <w:rFonts w:ascii="Telefonica Text" w:hAnsi="Telefonica Text"/>
          <w:b/>
        </w:rPr>
        <w:t>– Edición 1</w:t>
      </w:r>
      <w:r w:rsidRPr="00126D05">
        <w:rPr>
          <w:rFonts w:ascii="Telefonica Text" w:hAnsi="Telefonica Text"/>
        </w:rPr>
        <w:t xml:space="preserve"> “Requisitos OTAN para el Aseguramiento de la Calidad del Software”.</w:t>
      </w:r>
    </w:p>
    <w:p w14:paraId="46CE5AA0" w14:textId="77777777" w:rsidR="00916146" w:rsidRPr="00126D05" w:rsidRDefault="00916146" w:rsidP="00F057C5"/>
    <w:p w14:paraId="757798EB" w14:textId="12E58682" w:rsidR="00F057C5" w:rsidRPr="00126D05" w:rsidRDefault="00F057C5" w:rsidP="00F057C5">
      <w:r w:rsidRPr="00126D05">
        <w:t xml:space="preserve">Todas las ediciones del </w:t>
      </w:r>
      <w:r w:rsidR="000A613A" w:rsidRPr="00126D05">
        <w:t>Plan de Calidad</w:t>
      </w:r>
      <w:r w:rsidRPr="00126D05">
        <w:t>/Servicios deben ser sometidas al mismo proceso de aprobación que la primera.</w:t>
      </w:r>
      <w:r w:rsidR="00916146" w:rsidRPr="00126D05">
        <w:t xml:space="preserve"> </w:t>
      </w:r>
      <w:r w:rsidRPr="00126D05">
        <w:t>El comprador y/o RAC se reservan el derecho de rechazar los P</w:t>
      </w:r>
      <w:r w:rsidR="00EA07CA" w:rsidRPr="00126D05">
        <w:t xml:space="preserve">lanes de </w:t>
      </w:r>
      <w:r w:rsidRPr="00126D05">
        <w:t>C</w:t>
      </w:r>
      <w:r w:rsidR="00EA07CA" w:rsidRPr="00126D05">
        <w:t>alidad</w:t>
      </w:r>
      <w:r w:rsidRPr="00126D05">
        <w:t xml:space="preserve"> y sus revisiones.</w:t>
      </w:r>
    </w:p>
    <w:p w14:paraId="199B9DED" w14:textId="36C62E27" w:rsidR="007828BA" w:rsidRPr="00792052" w:rsidRDefault="007828BA" w:rsidP="00CE5168">
      <w:pPr>
        <w:pStyle w:val="Ttulo1"/>
        <w:rPr>
          <w:color w:val="0066FF"/>
        </w:rPr>
      </w:pPr>
      <w:bookmarkStart w:id="28" w:name="_Contenido_de_los"/>
      <w:bookmarkStart w:id="29" w:name="_Toc38280905"/>
      <w:bookmarkStart w:id="30" w:name="_Toc527629387"/>
      <w:bookmarkEnd w:id="28"/>
      <w:r w:rsidRPr="00792052">
        <w:rPr>
          <w:color w:val="0066FF"/>
        </w:rPr>
        <w:t>Contenido de los planes de calidad</w:t>
      </w:r>
      <w:bookmarkEnd w:id="29"/>
    </w:p>
    <w:p w14:paraId="6BE55546" w14:textId="41FAE62D" w:rsidR="007828BA" w:rsidRPr="00792052" w:rsidRDefault="007828BA" w:rsidP="007828BA">
      <w:pPr>
        <w:pStyle w:val="Ttulo2"/>
        <w:rPr>
          <w:color w:val="0066FF"/>
        </w:rPr>
      </w:pPr>
      <w:bookmarkStart w:id="31" w:name="_Toc38280906"/>
      <w:r w:rsidRPr="00792052">
        <w:rPr>
          <w:color w:val="0066FF"/>
        </w:rPr>
        <w:t>Generalidades</w:t>
      </w:r>
      <w:bookmarkEnd w:id="31"/>
    </w:p>
    <w:p w14:paraId="7D2475E4" w14:textId="77777777" w:rsidR="003615A7" w:rsidRPr="00126D05" w:rsidRDefault="003615A7" w:rsidP="003615A7">
      <w:r w:rsidRPr="00126D05">
        <w:t>El Plan de Calidad ha de reflejar las actividades específicas fijadas en el contrato para ese proyecto o expediente, y hacer referencia a todas las actividades, procedimientos, planes o documentos que sean de aplicación al mismo.</w:t>
      </w:r>
    </w:p>
    <w:p w14:paraId="7ACBAA9B" w14:textId="77777777" w:rsidR="003615A7" w:rsidRPr="00126D05" w:rsidRDefault="003615A7" w:rsidP="003615A7"/>
    <w:p w14:paraId="725CE308" w14:textId="77777777" w:rsidR="003615A7" w:rsidRPr="00126D05" w:rsidRDefault="003615A7" w:rsidP="003615A7">
      <w:r w:rsidRPr="00126D05">
        <w:t>Así mismo, en el Plan de Calidad se especificarán las actividades de gestión y técnicas a ejecutar, bien directamente, o bien haciendo referencia a otros procedimientos o documentos que estén igualmente disponibles.</w:t>
      </w:r>
    </w:p>
    <w:p w14:paraId="00353CF3" w14:textId="7BB41832" w:rsidR="007828BA" w:rsidRPr="00792052" w:rsidRDefault="007828BA" w:rsidP="007828BA">
      <w:pPr>
        <w:pStyle w:val="Ttulo2"/>
        <w:rPr>
          <w:color w:val="0066FF"/>
        </w:rPr>
      </w:pPr>
      <w:bookmarkStart w:id="32" w:name="_Toc38280907"/>
      <w:r w:rsidRPr="00792052">
        <w:rPr>
          <w:color w:val="0066FF"/>
        </w:rPr>
        <w:t>Descripción del proyecto</w:t>
      </w:r>
      <w:bookmarkEnd w:id="32"/>
    </w:p>
    <w:p w14:paraId="7893B183" w14:textId="77777777" w:rsidR="003615A7" w:rsidRPr="00126D05" w:rsidRDefault="003615A7" w:rsidP="003615A7">
      <w:r w:rsidRPr="00126D05">
        <w:t xml:space="preserve">Todo Plan de Calidad que elabore </w:t>
      </w:r>
      <w:proofErr w:type="spellStart"/>
      <w:r w:rsidRPr="00126D05">
        <w:t>DyS</w:t>
      </w:r>
      <w:proofErr w:type="spellEnd"/>
      <w:r w:rsidRPr="00126D05">
        <w:t xml:space="preserve"> describirá brevemente el propósito del proyecto. Esta descripción deberá incluir todos aquellos datos que identifiquen de manera unívoca al contrato, a saber:</w:t>
      </w:r>
    </w:p>
    <w:p w14:paraId="550DEC78" w14:textId="77777777" w:rsidR="003615A7" w:rsidRPr="00126D05" w:rsidRDefault="003615A7" w:rsidP="003615A7">
      <w:pPr>
        <w:pStyle w:val="Prrafodelista"/>
        <w:numPr>
          <w:ilvl w:val="0"/>
          <w:numId w:val="33"/>
        </w:numPr>
        <w:rPr>
          <w:rFonts w:ascii="Telefonica Text" w:hAnsi="Telefonica Text"/>
        </w:rPr>
      </w:pPr>
      <w:r w:rsidRPr="00126D05">
        <w:rPr>
          <w:rFonts w:ascii="Telefonica Text" w:hAnsi="Telefonica Text"/>
        </w:rPr>
        <w:t>Nombre.</w:t>
      </w:r>
    </w:p>
    <w:p w14:paraId="1235976E" w14:textId="77777777" w:rsidR="003615A7" w:rsidRPr="00126D05" w:rsidRDefault="003615A7" w:rsidP="003615A7">
      <w:pPr>
        <w:pStyle w:val="Prrafodelista"/>
        <w:numPr>
          <w:ilvl w:val="0"/>
          <w:numId w:val="33"/>
        </w:numPr>
        <w:rPr>
          <w:rFonts w:ascii="Telefonica Text" w:hAnsi="Telefonica Text"/>
        </w:rPr>
      </w:pPr>
      <w:r w:rsidRPr="00126D05">
        <w:rPr>
          <w:rFonts w:ascii="Telefonica Text" w:hAnsi="Telefonica Text"/>
        </w:rPr>
        <w:t>Número de expediente.</w:t>
      </w:r>
    </w:p>
    <w:p w14:paraId="2CFF16A7" w14:textId="77777777" w:rsidR="003615A7" w:rsidRPr="00126D05" w:rsidRDefault="003615A7" w:rsidP="003615A7">
      <w:pPr>
        <w:pStyle w:val="Prrafodelista"/>
        <w:numPr>
          <w:ilvl w:val="0"/>
          <w:numId w:val="33"/>
        </w:numPr>
        <w:rPr>
          <w:rFonts w:ascii="Telefonica Text" w:hAnsi="Telefonica Text"/>
        </w:rPr>
      </w:pPr>
      <w:r w:rsidRPr="00126D05">
        <w:rPr>
          <w:rFonts w:ascii="Telefonica Text" w:hAnsi="Telefonica Text"/>
        </w:rPr>
        <w:t>Identificación del órgano de contratación al que se refiere el Plan de Calidad.</w:t>
      </w:r>
    </w:p>
    <w:p w14:paraId="5114C747" w14:textId="77777777" w:rsidR="003615A7" w:rsidRPr="00126D05" w:rsidRDefault="003615A7" w:rsidP="003615A7">
      <w:pPr>
        <w:pStyle w:val="Prrafodelista"/>
        <w:numPr>
          <w:ilvl w:val="0"/>
          <w:numId w:val="33"/>
        </w:numPr>
        <w:rPr>
          <w:rFonts w:ascii="Telefonica Text" w:hAnsi="Telefonica Text"/>
        </w:rPr>
      </w:pPr>
      <w:r w:rsidRPr="00126D05">
        <w:rPr>
          <w:rFonts w:ascii="Telefonica Text" w:hAnsi="Telefonica Text"/>
        </w:rPr>
        <w:t>Norma PECAL que se exige en el PPT.</w:t>
      </w:r>
    </w:p>
    <w:p w14:paraId="252DDAFE" w14:textId="77777777" w:rsidR="003615A7" w:rsidRPr="00126D05" w:rsidRDefault="003615A7" w:rsidP="003615A7"/>
    <w:p w14:paraId="6B3700D6" w14:textId="77777777" w:rsidR="003615A7" w:rsidRPr="00126D05" w:rsidRDefault="003615A7" w:rsidP="003615A7">
      <w:r w:rsidRPr="00126D05">
        <w:t>Dentro del Plan de Calidad se podrán incluir los siguientes puntos:</w:t>
      </w:r>
    </w:p>
    <w:p w14:paraId="38280548" w14:textId="77777777" w:rsidR="003615A7" w:rsidRPr="00126D05" w:rsidRDefault="003615A7" w:rsidP="003615A7"/>
    <w:p w14:paraId="725F7897" w14:textId="77777777" w:rsidR="003615A7" w:rsidRPr="00126D05" w:rsidRDefault="003615A7" w:rsidP="003615A7">
      <w:pPr>
        <w:pStyle w:val="Prrafodelista"/>
        <w:numPr>
          <w:ilvl w:val="0"/>
          <w:numId w:val="17"/>
        </w:numPr>
        <w:rPr>
          <w:rFonts w:ascii="Telefonica Text" w:hAnsi="Telefonica Text"/>
        </w:rPr>
      </w:pPr>
      <w:r w:rsidRPr="00126D05">
        <w:rPr>
          <w:rFonts w:ascii="Telefonica Text" w:hAnsi="Telefonica Text"/>
        </w:rPr>
        <w:t>Antecedentes del proyecto, si los hay.</w:t>
      </w:r>
    </w:p>
    <w:p w14:paraId="53A2261A" w14:textId="77777777" w:rsidR="003615A7" w:rsidRPr="00126D05" w:rsidRDefault="003615A7" w:rsidP="003615A7">
      <w:pPr>
        <w:pStyle w:val="Prrafodelista"/>
        <w:numPr>
          <w:ilvl w:val="0"/>
          <w:numId w:val="17"/>
        </w:numPr>
        <w:rPr>
          <w:rFonts w:ascii="Telefonica Text" w:hAnsi="Telefonica Text"/>
        </w:rPr>
      </w:pPr>
      <w:r w:rsidRPr="00126D05">
        <w:rPr>
          <w:rFonts w:ascii="Telefonica Text" w:hAnsi="Telefonica Text"/>
        </w:rPr>
        <w:t>Descripción del sistema/red a obtener.</w:t>
      </w:r>
    </w:p>
    <w:p w14:paraId="0E9C86FE" w14:textId="77777777" w:rsidR="003615A7" w:rsidRPr="00126D05" w:rsidRDefault="003615A7" w:rsidP="003615A7">
      <w:pPr>
        <w:pStyle w:val="Prrafodelista"/>
        <w:numPr>
          <w:ilvl w:val="0"/>
          <w:numId w:val="17"/>
        </w:numPr>
        <w:rPr>
          <w:rFonts w:ascii="Telefonica Text" w:hAnsi="Telefonica Text"/>
        </w:rPr>
      </w:pPr>
      <w:r w:rsidRPr="00126D05">
        <w:rPr>
          <w:rFonts w:ascii="Telefonica Text" w:hAnsi="Telefonica Text"/>
        </w:rPr>
        <w:t>Formulación de objetivos, alcance y condicionantes previos, de forma cualitativa y cuantitativa.</w:t>
      </w:r>
    </w:p>
    <w:p w14:paraId="25F3860F" w14:textId="77777777" w:rsidR="003615A7" w:rsidRPr="00126D05" w:rsidRDefault="003615A7" w:rsidP="003615A7">
      <w:pPr>
        <w:pStyle w:val="Prrafodelista"/>
        <w:numPr>
          <w:ilvl w:val="0"/>
          <w:numId w:val="17"/>
        </w:numPr>
        <w:rPr>
          <w:rFonts w:ascii="Telefonica Text" w:hAnsi="Telefonica Text"/>
        </w:rPr>
      </w:pPr>
      <w:r w:rsidRPr="00126D05">
        <w:rPr>
          <w:rFonts w:ascii="Telefonica Text" w:hAnsi="Telefonica Text"/>
        </w:rPr>
        <w:t>Enfoque técnico del proyecto.</w:t>
      </w:r>
    </w:p>
    <w:p w14:paraId="0A6AA161" w14:textId="77777777" w:rsidR="003615A7" w:rsidRPr="00126D05" w:rsidRDefault="003615A7" w:rsidP="003615A7">
      <w:pPr>
        <w:pStyle w:val="Prrafodelista"/>
        <w:numPr>
          <w:ilvl w:val="0"/>
          <w:numId w:val="17"/>
        </w:numPr>
        <w:rPr>
          <w:rFonts w:ascii="Telefonica Text" w:hAnsi="Telefonica Text"/>
        </w:rPr>
      </w:pPr>
      <w:r w:rsidRPr="00126D05">
        <w:rPr>
          <w:rFonts w:ascii="Telefonica Text" w:hAnsi="Telefonica Text"/>
        </w:rPr>
        <w:t>Establecimiento de prioridades.</w:t>
      </w:r>
    </w:p>
    <w:p w14:paraId="37BDB4FF" w14:textId="77777777" w:rsidR="003615A7" w:rsidRPr="00126D05" w:rsidRDefault="003615A7" w:rsidP="003615A7">
      <w:pPr>
        <w:pStyle w:val="Prrafodelista"/>
        <w:numPr>
          <w:ilvl w:val="0"/>
          <w:numId w:val="17"/>
        </w:numPr>
        <w:rPr>
          <w:rFonts w:ascii="Telefonica Text" w:hAnsi="Telefonica Text"/>
        </w:rPr>
      </w:pPr>
      <w:r w:rsidRPr="00126D05">
        <w:rPr>
          <w:rFonts w:ascii="Telefonica Text" w:hAnsi="Telefonica Text"/>
        </w:rPr>
        <w:t>Descripción del entorno operativo.</w:t>
      </w:r>
    </w:p>
    <w:p w14:paraId="379CC1EC" w14:textId="45FF7AC3" w:rsidR="007828BA" w:rsidRDefault="007828BA" w:rsidP="007828BA">
      <w:pPr>
        <w:pStyle w:val="Ttulo2"/>
      </w:pPr>
      <w:bookmarkStart w:id="33" w:name="_Toc38280908"/>
      <w:r w:rsidRPr="00792052">
        <w:rPr>
          <w:color w:val="0066FF"/>
        </w:rPr>
        <w:t>Acrónimos, abreviaturas y definiciones</w:t>
      </w:r>
      <w:bookmarkEnd w:id="33"/>
    </w:p>
    <w:p w14:paraId="4EB350AE" w14:textId="77777777" w:rsidR="003615A7" w:rsidRPr="00126D05" w:rsidRDefault="003615A7" w:rsidP="003615A7">
      <w:r w:rsidRPr="00126D05">
        <w:t xml:space="preserve">El Plan de Calidad debe contener una lista completa con todos los acrónimos y abreviaturas utilizadas en él, así como las definiciones de </w:t>
      </w:r>
      <w:proofErr w:type="gramStart"/>
      <w:r w:rsidRPr="00126D05">
        <w:t>las mismas</w:t>
      </w:r>
      <w:proofErr w:type="gramEnd"/>
      <w:r w:rsidRPr="00126D05">
        <w:t>.</w:t>
      </w:r>
    </w:p>
    <w:p w14:paraId="502AF3C2" w14:textId="77777777" w:rsidR="003615A7" w:rsidRPr="00126D05" w:rsidRDefault="003615A7" w:rsidP="003615A7"/>
    <w:p w14:paraId="1AD63D6F" w14:textId="77777777" w:rsidR="003615A7" w:rsidRPr="00126D05" w:rsidRDefault="003615A7" w:rsidP="003615A7">
      <w:r w:rsidRPr="00126D05">
        <w:t>Así mismo y a la finalización del apartado correspondiente a los acrónimos, abreviaturas y definiciones, se incluirá el siguiente párrafo literalmente:</w:t>
      </w:r>
    </w:p>
    <w:p w14:paraId="27FF8AA4" w14:textId="77777777" w:rsidR="003615A7" w:rsidRPr="00126D05" w:rsidRDefault="003615A7" w:rsidP="003615A7"/>
    <w:p w14:paraId="11767BB7" w14:textId="3D92510F" w:rsidR="003615A7" w:rsidRPr="00126D05" w:rsidRDefault="003615A7" w:rsidP="003615A7">
      <w:pPr>
        <w:ind w:left="567"/>
        <w:rPr>
          <w:i/>
        </w:rPr>
      </w:pPr>
      <w:r w:rsidRPr="00126D05">
        <w:rPr>
          <w:i/>
        </w:rPr>
        <w:t>“Para la utilización de este documento son aplicables los acrónimos, abreviaturas y definiciones recogidos en la norma UNE-EN ISO 9000:2015 y en la PECAL correspondiente”.</w:t>
      </w:r>
    </w:p>
    <w:p w14:paraId="09FF2166" w14:textId="6515FD41" w:rsidR="007828BA" w:rsidRPr="00792052" w:rsidRDefault="007828BA" w:rsidP="007828BA">
      <w:pPr>
        <w:pStyle w:val="Ttulo2"/>
        <w:rPr>
          <w:color w:val="0066FF"/>
        </w:rPr>
      </w:pPr>
      <w:bookmarkStart w:id="34" w:name="_Toc38280909"/>
      <w:r w:rsidRPr="00792052">
        <w:rPr>
          <w:color w:val="0066FF"/>
        </w:rPr>
        <w:lastRenderedPageBreak/>
        <w:t>Actividades del Sistema de Gestión de la Calidad</w:t>
      </w:r>
      <w:bookmarkEnd w:id="34"/>
    </w:p>
    <w:p w14:paraId="63D5C89A" w14:textId="77777777" w:rsidR="0018449A" w:rsidRPr="00126D05" w:rsidRDefault="0018449A" w:rsidP="0018449A">
      <w:r w:rsidRPr="00126D05">
        <w:t xml:space="preserve">La gestión de la calidad en </w:t>
      </w:r>
      <w:proofErr w:type="spellStart"/>
      <w:r w:rsidRPr="00126D05">
        <w:t>DyS</w:t>
      </w:r>
      <w:proofErr w:type="spellEnd"/>
      <w:r w:rsidRPr="00126D05">
        <w:t>, está orientada a tres acciones principales que son:</w:t>
      </w:r>
    </w:p>
    <w:p w14:paraId="1B7DB7F4" w14:textId="77777777" w:rsidR="0018449A" w:rsidRPr="00126D05" w:rsidRDefault="0018449A" w:rsidP="0018449A"/>
    <w:p w14:paraId="4106D6B8" w14:textId="77777777" w:rsidR="0018449A" w:rsidRPr="00126D05" w:rsidRDefault="0018449A" w:rsidP="0018449A">
      <w:pPr>
        <w:pStyle w:val="Prrafodelista"/>
        <w:numPr>
          <w:ilvl w:val="0"/>
          <w:numId w:val="18"/>
        </w:numPr>
        <w:rPr>
          <w:rFonts w:ascii="Telefonica Text" w:hAnsi="Telefonica Text"/>
        </w:rPr>
      </w:pPr>
      <w:r w:rsidRPr="00126D05">
        <w:rPr>
          <w:rFonts w:ascii="Telefonica Text" w:hAnsi="Telefonica Text"/>
        </w:rPr>
        <w:t>Planificación de la Calidad</w:t>
      </w:r>
    </w:p>
    <w:p w14:paraId="3E682AD5" w14:textId="77777777" w:rsidR="0018449A" w:rsidRPr="00126D05" w:rsidRDefault="0018449A" w:rsidP="0018449A">
      <w:pPr>
        <w:pStyle w:val="Prrafodelista"/>
        <w:numPr>
          <w:ilvl w:val="0"/>
          <w:numId w:val="18"/>
        </w:numPr>
        <w:rPr>
          <w:rFonts w:ascii="Telefonica Text" w:hAnsi="Telefonica Text"/>
        </w:rPr>
      </w:pPr>
      <w:r w:rsidRPr="00126D05">
        <w:rPr>
          <w:rFonts w:ascii="Telefonica Text" w:hAnsi="Telefonica Text"/>
        </w:rPr>
        <w:t>Seguimiento de la Calidad en los contratos</w:t>
      </w:r>
    </w:p>
    <w:p w14:paraId="3D400CFD" w14:textId="77777777" w:rsidR="0018449A" w:rsidRPr="00126D05" w:rsidRDefault="0018449A" w:rsidP="0018449A">
      <w:pPr>
        <w:pStyle w:val="Prrafodelista"/>
        <w:numPr>
          <w:ilvl w:val="0"/>
          <w:numId w:val="18"/>
        </w:numPr>
        <w:rPr>
          <w:rFonts w:ascii="Telefonica Text" w:hAnsi="Telefonica Text"/>
        </w:rPr>
      </w:pPr>
      <w:r w:rsidRPr="00126D05">
        <w:rPr>
          <w:rFonts w:ascii="Telefonica Text" w:hAnsi="Telefonica Text"/>
        </w:rPr>
        <w:t>Mejora de la Calidad.</w:t>
      </w:r>
    </w:p>
    <w:p w14:paraId="5D3F170E" w14:textId="77777777" w:rsidR="0018449A" w:rsidRPr="00126D05" w:rsidRDefault="0018449A" w:rsidP="0018449A">
      <w:pPr>
        <w:ind w:left="1097"/>
      </w:pPr>
    </w:p>
    <w:p w14:paraId="5864696C" w14:textId="77777777" w:rsidR="0018449A" w:rsidRPr="00126D05" w:rsidRDefault="0018449A" w:rsidP="0018449A">
      <w:r w:rsidRPr="00126D05">
        <w:t>En el Plan de Calidad se debe describir y documentar los requisitos del sistema de gestión de la calidad que sean específicos para el contrato y se necesiten para satisfacer los requisitos contractuales.</w:t>
      </w:r>
    </w:p>
    <w:p w14:paraId="1F2D3F4F" w14:textId="77777777" w:rsidR="0018449A" w:rsidRPr="00126D05" w:rsidRDefault="0018449A" w:rsidP="0018449A"/>
    <w:p w14:paraId="25E282D5" w14:textId="77777777" w:rsidR="0018449A" w:rsidRPr="00126D05" w:rsidRDefault="0018449A" w:rsidP="0018449A">
      <w:r w:rsidRPr="00126D05">
        <w:t>Describir y documentar la planificación de la realización del producto en términos de requisitos de calidad para el producto, recursos necesarios, actividades de control requeridas (verificación, validación, seguimiento, inspección, pruebas), y criterios de aceptación.</w:t>
      </w:r>
    </w:p>
    <w:p w14:paraId="7DC1E3A4" w14:textId="77777777" w:rsidR="0018449A" w:rsidRPr="00126D05" w:rsidRDefault="0018449A" w:rsidP="0018449A"/>
    <w:p w14:paraId="17A1A64B" w14:textId="17D56CD2" w:rsidR="0018449A" w:rsidRPr="0018449A" w:rsidRDefault="0018449A" w:rsidP="0018449A">
      <w:r w:rsidRPr="00126D05">
        <w:t>Deberán incluirse los acuerdos específicos y los requisitos de comunicación cuando el trabajo deba realizarse en localizaciones externas a las instalaciones de los suministradores.</w:t>
      </w:r>
    </w:p>
    <w:p w14:paraId="3454A0E3" w14:textId="54C44D5D" w:rsidR="007828BA" w:rsidRPr="00240D49" w:rsidRDefault="00240D49" w:rsidP="00240D49">
      <w:pPr>
        <w:pStyle w:val="Ttulo3"/>
      </w:pPr>
      <w:bookmarkStart w:id="35" w:name="_Toc38280910"/>
      <w:r w:rsidRPr="00792052">
        <w:rPr>
          <w:color w:val="0066FF"/>
        </w:rPr>
        <w:t>Procesos (requisitos generales)</w:t>
      </w:r>
      <w:bookmarkEnd w:id="35"/>
    </w:p>
    <w:p w14:paraId="039DB78E" w14:textId="77777777" w:rsidR="00FA6EC6" w:rsidRPr="00126D05" w:rsidRDefault="00FA6EC6" w:rsidP="00FA6EC6">
      <w:r w:rsidRPr="00126D05">
        <w:t xml:space="preserve">En el Plan de Calidad se incluirán los procesos que </w:t>
      </w:r>
      <w:proofErr w:type="gramStart"/>
      <w:r w:rsidRPr="00126D05">
        <w:t>son de aplicación</w:t>
      </w:r>
      <w:proofErr w:type="gramEnd"/>
      <w:r w:rsidRPr="00126D05">
        <w:t xml:space="preserve"> en el contrato, así como los procedimientos, instrucciones, etc. que los desarrollan.</w:t>
      </w:r>
    </w:p>
    <w:p w14:paraId="15FF7D9F" w14:textId="54A6805B" w:rsidR="007828BA" w:rsidRPr="00792052" w:rsidRDefault="007828BA" w:rsidP="007828BA">
      <w:pPr>
        <w:pStyle w:val="Ttulo3"/>
        <w:rPr>
          <w:color w:val="0066FF"/>
        </w:rPr>
      </w:pPr>
      <w:bookmarkStart w:id="36" w:name="_Toc38280911"/>
      <w:r w:rsidRPr="00792052">
        <w:rPr>
          <w:color w:val="0066FF"/>
        </w:rPr>
        <w:t>Requisitos de documentación</w:t>
      </w:r>
      <w:bookmarkEnd w:id="36"/>
    </w:p>
    <w:p w14:paraId="473700CB" w14:textId="77777777" w:rsidR="00FA6EC6" w:rsidRPr="00126D05" w:rsidRDefault="00FA6EC6" w:rsidP="00FA6EC6">
      <w:r w:rsidRPr="00126D05">
        <w:t xml:space="preserve">En el Plan de Calidad se incluirán cualquier otro documento que pueda </w:t>
      </w:r>
      <w:proofErr w:type="gramStart"/>
      <w:r w:rsidRPr="00126D05">
        <w:t>ser de aplicación</w:t>
      </w:r>
      <w:proofErr w:type="gramEnd"/>
      <w:r w:rsidRPr="00126D05">
        <w:t xml:space="preserve"> en el contrato.</w:t>
      </w:r>
    </w:p>
    <w:p w14:paraId="24264630" w14:textId="77777777" w:rsidR="00FA6EC6" w:rsidRPr="00126D05" w:rsidRDefault="00FA6EC6" w:rsidP="00FA6EC6"/>
    <w:p w14:paraId="6B5F5C21" w14:textId="77777777" w:rsidR="00FA6EC6" w:rsidRPr="00126D05" w:rsidRDefault="00FA6EC6" w:rsidP="00FA6EC6">
      <w:r w:rsidRPr="00126D05">
        <w:t>Se identificará toda la documentación que se generará durante el desarrollo del proyecto, especificando aquella que será entregable, que será objeto de revisión técnica y formal antes de su entrega.</w:t>
      </w:r>
    </w:p>
    <w:p w14:paraId="49067CC0" w14:textId="195B8B37" w:rsidR="007828BA" w:rsidRPr="00792052" w:rsidRDefault="007828BA" w:rsidP="007828BA">
      <w:pPr>
        <w:pStyle w:val="Ttulo2"/>
        <w:rPr>
          <w:color w:val="0066FF"/>
        </w:rPr>
      </w:pPr>
      <w:bookmarkStart w:id="37" w:name="_Toc38280912"/>
      <w:r w:rsidRPr="00792052">
        <w:rPr>
          <w:color w:val="0066FF"/>
        </w:rPr>
        <w:t>Documentos de referencia</w:t>
      </w:r>
      <w:bookmarkEnd w:id="37"/>
    </w:p>
    <w:p w14:paraId="67F88EA6" w14:textId="4E002E48" w:rsidR="007828BA" w:rsidRPr="00792052" w:rsidRDefault="007828BA" w:rsidP="007828BA">
      <w:pPr>
        <w:pStyle w:val="Ttulo3"/>
        <w:rPr>
          <w:color w:val="0066FF"/>
        </w:rPr>
      </w:pPr>
      <w:bookmarkStart w:id="38" w:name="_Toc38280913"/>
      <w:r w:rsidRPr="00792052">
        <w:rPr>
          <w:color w:val="0066FF"/>
        </w:rPr>
        <w:t>Documentos contractuales</w:t>
      </w:r>
      <w:bookmarkEnd w:id="38"/>
    </w:p>
    <w:p w14:paraId="27D314C6" w14:textId="77777777" w:rsidR="00FA6EC6" w:rsidRPr="00126D05" w:rsidRDefault="00FA6EC6" w:rsidP="00FA6EC6">
      <w:r w:rsidRPr="00126D05">
        <w:t>En el Plan de Calidad se hará referencia o se añadirá una lista con los documentos contractuales que sean de aplicación al expediente.</w:t>
      </w:r>
    </w:p>
    <w:p w14:paraId="67D0C5DF" w14:textId="77777777" w:rsidR="00FA6EC6" w:rsidRPr="00126D05" w:rsidRDefault="00FA6EC6" w:rsidP="00FA6EC6"/>
    <w:p w14:paraId="4F43E2F6" w14:textId="77777777" w:rsidR="00FA6EC6" w:rsidRPr="00126D05" w:rsidRDefault="00FA6EC6" w:rsidP="00FA6EC6">
      <w:r w:rsidRPr="00126D05">
        <w:t>En general, los documentos contractuales aplicables al expediente son:</w:t>
      </w:r>
    </w:p>
    <w:p w14:paraId="7A66E73B" w14:textId="77777777" w:rsidR="00FA6EC6" w:rsidRPr="00126D05" w:rsidRDefault="00FA6EC6" w:rsidP="00FA6EC6"/>
    <w:p w14:paraId="58C1C9E7" w14:textId="77777777" w:rsidR="00FA6EC6" w:rsidRPr="00126D05" w:rsidRDefault="00FA6EC6" w:rsidP="00FA6EC6">
      <w:pPr>
        <w:pStyle w:val="Prrafodelista"/>
        <w:numPr>
          <w:ilvl w:val="0"/>
          <w:numId w:val="24"/>
        </w:numPr>
        <w:rPr>
          <w:rFonts w:ascii="Telefonica Text" w:hAnsi="Telefonica Text"/>
        </w:rPr>
      </w:pPr>
      <w:r w:rsidRPr="00126D05">
        <w:rPr>
          <w:rFonts w:ascii="Telefonica Text" w:hAnsi="Telefonica Text"/>
        </w:rPr>
        <w:t>PPT del expediente</w:t>
      </w:r>
    </w:p>
    <w:p w14:paraId="1D6B8C58" w14:textId="77777777" w:rsidR="00FA6EC6" w:rsidRPr="00126D05" w:rsidRDefault="00FA6EC6" w:rsidP="00FA6EC6">
      <w:pPr>
        <w:pStyle w:val="Prrafodelista"/>
        <w:numPr>
          <w:ilvl w:val="0"/>
          <w:numId w:val="24"/>
        </w:numPr>
        <w:rPr>
          <w:rFonts w:ascii="Telefonica Text" w:hAnsi="Telefonica Text"/>
        </w:rPr>
      </w:pPr>
      <w:r w:rsidRPr="00126D05">
        <w:rPr>
          <w:rFonts w:ascii="Telefonica Text" w:hAnsi="Telefonica Text"/>
        </w:rPr>
        <w:t>PCAP del expediente</w:t>
      </w:r>
    </w:p>
    <w:p w14:paraId="41F3D540" w14:textId="77777777" w:rsidR="00FA6EC6" w:rsidRPr="00126D05" w:rsidRDefault="00FA6EC6" w:rsidP="00FA6EC6">
      <w:pPr>
        <w:pStyle w:val="Prrafodelista"/>
        <w:numPr>
          <w:ilvl w:val="0"/>
          <w:numId w:val="24"/>
        </w:numPr>
        <w:rPr>
          <w:rFonts w:ascii="Telefonica Text" w:hAnsi="Telefonica Text"/>
        </w:rPr>
      </w:pPr>
      <w:r w:rsidRPr="00126D05">
        <w:rPr>
          <w:rFonts w:ascii="Telefonica Text" w:hAnsi="Telefonica Text"/>
        </w:rPr>
        <w:t>Oferta Técnica de Referencia</w:t>
      </w:r>
    </w:p>
    <w:p w14:paraId="4248C474" w14:textId="77777777" w:rsidR="00FA6EC6" w:rsidRPr="00126D05" w:rsidRDefault="00FA6EC6" w:rsidP="00FA6EC6">
      <w:pPr>
        <w:pStyle w:val="Prrafodelista"/>
        <w:numPr>
          <w:ilvl w:val="0"/>
          <w:numId w:val="24"/>
        </w:numPr>
        <w:rPr>
          <w:rFonts w:ascii="Telefonica Text" w:hAnsi="Telefonica Text"/>
        </w:rPr>
      </w:pPr>
      <w:r w:rsidRPr="00126D05">
        <w:rPr>
          <w:rFonts w:ascii="Telefonica Text" w:hAnsi="Telefonica Text"/>
        </w:rPr>
        <w:t>Contrato</w:t>
      </w:r>
    </w:p>
    <w:p w14:paraId="7CA56590" w14:textId="77777777" w:rsidR="00FA6EC6" w:rsidRPr="00126D05" w:rsidRDefault="00FA6EC6" w:rsidP="00FA6EC6">
      <w:pPr>
        <w:pStyle w:val="Prrafodelista"/>
        <w:numPr>
          <w:ilvl w:val="0"/>
          <w:numId w:val="24"/>
        </w:numPr>
        <w:rPr>
          <w:rFonts w:ascii="Telefonica Text" w:hAnsi="Telefonica Text"/>
        </w:rPr>
      </w:pPr>
      <w:r w:rsidRPr="00126D05">
        <w:rPr>
          <w:rFonts w:ascii="Telefonica Text" w:hAnsi="Telefonica Text"/>
        </w:rPr>
        <w:t>Modificado del Contrato</w:t>
      </w:r>
    </w:p>
    <w:p w14:paraId="703633D4" w14:textId="77777777" w:rsidR="00FA6EC6" w:rsidRPr="00126D05" w:rsidRDefault="00FA6EC6" w:rsidP="00FA6EC6">
      <w:pPr>
        <w:pStyle w:val="Prrafodelista"/>
        <w:numPr>
          <w:ilvl w:val="0"/>
          <w:numId w:val="24"/>
        </w:numPr>
        <w:rPr>
          <w:rFonts w:ascii="Telefonica Text" w:hAnsi="Telefonica Text"/>
        </w:rPr>
      </w:pPr>
      <w:r w:rsidRPr="00126D05">
        <w:rPr>
          <w:rFonts w:ascii="Telefonica Text" w:hAnsi="Telefonica Text"/>
        </w:rPr>
        <w:t>PECAL 2105 _ Requisitos OTAN para Planes de Calidad Entregables</w:t>
      </w:r>
    </w:p>
    <w:p w14:paraId="6A6F4938" w14:textId="347F6D81" w:rsidR="00FA6EC6" w:rsidRPr="00126D05" w:rsidRDefault="00FA6EC6" w:rsidP="00FA6EC6">
      <w:pPr>
        <w:pStyle w:val="Prrafodelista"/>
        <w:numPr>
          <w:ilvl w:val="0"/>
          <w:numId w:val="24"/>
        </w:numPr>
        <w:rPr>
          <w:rFonts w:ascii="Telefonica Text" w:hAnsi="Telefonica Text"/>
        </w:rPr>
      </w:pPr>
      <w:r w:rsidRPr="00126D05">
        <w:rPr>
          <w:rFonts w:ascii="Telefonica Text" w:hAnsi="Telefonica Text"/>
        </w:rPr>
        <w:t xml:space="preserve">Instrucción Técnica para la Elaboración y Evaluación de Planes de Calidad según PECAL </w:t>
      </w:r>
      <w:r w:rsidR="00271FFC">
        <w:rPr>
          <w:rFonts w:ascii="Telefonica Text" w:hAnsi="Telefonica Text"/>
        </w:rPr>
        <w:t xml:space="preserve">2105 y </w:t>
      </w:r>
      <w:r w:rsidRPr="00126D05">
        <w:rPr>
          <w:rFonts w:ascii="Telefonica Text" w:hAnsi="Telefonica Text"/>
        </w:rPr>
        <w:t>2210</w:t>
      </w:r>
    </w:p>
    <w:p w14:paraId="4A58D743" w14:textId="77777777" w:rsidR="00FA6EC6" w:rsidRPr="00126D05" w:rsidRDefault="00FA6EC6" w:rsidP="00FA6EC6">
      <w:pPr>
        <w:pStyle w:val="Prrafodelista"/>
        <w:numPr>
          <w:ilvl w:val="0"/>
          <w:numId w:val="24"/>
        </w:numPr>
        <w:rPr>
          <w:rFonts w:ascii="Telefonica Text" w:hAnsi="Telefonica Text"/>
        </w:rPr>
      </w:pPr>
      <w:r w:rsidRPr="00126D05">
        <w:rPr>
          <w:rFonts w:ascii="Telefonica Text" w:hAnsi="Telefonica Text"/>
        </w:rPr>
        <w:lastRenderedPageBreak/>
        <w:t>Etc.</w:t>
      </w:r>
    </w:p>
    <w:p w14:paraId="4D471116" w14:textId="77777777" w:rsidR="00FA6EC6" w:rsidRPr="00126D05" w:rsidRDefault="00FA6EC6" w:rsidP="00FA6EC6"/>
    <w:p w14:paraId="77FC5EF0" w14:textId="44DF3671" w:rsidR="00FA6EC6" w:rsidRPr="00FA6EC6" w:rsidRDefault="00FA6EC6" w:rsidP="00FA6EC6">
      <w:r w:rsidRPr="00126D05">
        <w:t>Cuando proceda, el Plan de Calidad hará referencia a otros planes o a secciones de dichos planes.</w:t>
      </w:r>
    </w:p>
    <w:p w14:paraId="7DED2A64" w14:textId="1E200AD1" w:rsidR="007828BA" w:rsidRPr="00792052" w:rsidRDefault="007828BA" w:rsidP="007828BA">
      <w:pPr>
        <w:pStyle w:val="Ttulo3"/>
        <w:rPr>
          <w:color w:val="0066FF"/>
        </w:rPr>
      </w:pPr>
      <w:bookmarkStart w:id="39" w:name="_Toc38280914"/>
      <w:r w:rsidRPr="00792052">
        <w:rPr>
          <w:color w:val="0066FF"/>
        </w:rPr>
        <w:t>Documentos internos del Suministrador Relativos a la Calidad</w:t>
      </w:r>
      <w:bookmarkEnd w:id="39"/>
    </w:p>
    <w:p w14:paraId="60400997" w14:textId="4AE4E368" w:rsidR="00FA6EC6" w:rsidRPr="00126D05" w:rsidRDefault="00FA6EC6" w:rsidP="00FA6EC6">
      <w:pPr>
        <w:tabs>
          <w:tab w:val="num" w:pos="540"/>
        </w:tabs>
      </w:pPr>
      <w:r w:rsidRPr="00126D05">
        <w:t>Si procede, en el Plan de Calidad, se hará referencia al s</w:t>
      </w:r>
      <w:r>
        <w:t xml:space="preserve">istema de gestión de la calidad, y </w:t>
      </w:r>
      <w:r w:rsidRPr="00126D05">
        <w:t>contendrá un listado de aquellos documentos pertinentes relativos al contrato.</w:t>
      </w:r>
    </w:p>
    <w:p w14:paraId="0F9FCFE9" w14:textId="400113E8" w:rsidR="007828BA" w:rsidRPr="00792052" w:rsidRDefault="007828BA" w:rsidP="007828BA">
      <w:pPr>
        <w:pStyle w:val="Ttulo3"/>
        <w:rPr>
          <w:color w:val="0066FF"/>
        </w:rPr>
      </w:pPr>
      <w:bookmarkStart w:id="40" w:name="_Toc38280915"/>
      <w:r w:rsidRPr="00792052">
        <w:rPr>
          <w:color w:val="0066FF"/>
        </w:rPr>
        <w:t>Orden de Prioridad</w:t>
      </w:r>
      <w:bookmarkEnd w:id="40"/>
    </w:p>
    <w:p w14:paraId="43638272" w14:textId="77777777" w:rsidR="00FA6EC6" w:rsidRPr="00126D05" w:rsidRDefault="00FA6EC6" w:rsidP="00FA6EC6">
      <w:r w:rsidRPr="00126D05">
        <w:t>El orden de prioridad de los documentos citados y su relación con el contrato, incluyendo el Plan de Calidad, se debe especificar.</w:t>
      </w:r>
    </w:p>
    <w:p w14:paraId="5B9029A0" w14:textId="77777777" w:rsidR="00FA6EC6" w:rsidRPr="00126D05" w:rsidRDefault="00FA6EC6" w:rsidP="00FA6EC6"/>
    <w:p w14:paraId="4499D3A3" w14:textId="77777777" w:rsidR="00FA6EC6" w:rsidRPr="00126D05" w:rsidRDefault="00FA6EC6" w:rsidP="00FA6EC6">
      <w:r w:rsidRPr="00126D05">
        <w:t>Con el fin de facilitar esta gestión, en caso de discrepancia, la prioridad será:</w:t>
      </w:r>
    </w:p>
    <w:p w14:paraId="5C58FF5C" w14:textId="77777777" w:rsidR="00FA6EC6" w:rsidRPr="00126D05" w:rsidRDefault="00FA6EC6" w:rsidP="00FA6EC6"/>
    <w:p w14:paraId="5D4962E2" w14:textId="77777777" w:rsidR="00FA6EC6" w:rsidRPr="00126D05" w:rsidRDefault="00FA6EC6" w:rsidP="00FA6EC6">
      <w:pPr>
        <w:tabs>
          <w:tab w:val="num" w:pos="540"/>
        </w:tabs>
      </w:pPr>
      <w:r w:rsidRPr="00126D05">
        <w:tab/>
        <w:t>1º Documentos Contractuales</w:t>
      </w:r>
    </w:p>
    <w:p w14:paraId="6363589B" w14:textId="77777777" w:rsidR="00FA6EC6" w:rsidRPr="00126D05" w:rsidRDefault="00FA6EC6" w:rsidP="00FA6EC6">
      <w:pPr>
        <w:tabs>
          <w:tab w:val="num" w:pos="540"/>
        </w:tabs>
      </w:pPr>
      <w:r w:rsidRPr="00126D05">
        <w:tab/>
        <w:t>2º Otros Documentos</w:t>
      </w:r>
    </w:p>
    <w:p w14:paraId="046575C4" w14:textId="5A4CFF81" w:rsidR="00FA6EC6" w:rsidRPr="00FA6EC6" w:rsidRDefault="00FA6EC6" w:rsidP="00FA6EC6">
      <w:pPr>
        <w:tabs>
          <w:tab w:val="num" w:pos="540"/>
        </w:tabs>
      </w:pPr>
      <w:r w:rsidRPr="00126D05">
        <w:tab/>
        <w:t>3º Documentos Internos del Suministrador relativos a la Calidad</w:t>
      </w:r>
    </w:p>
    <w:p w14:paraId="2D4492DA" w14:textId="1EE36BCC" w:rsidR="007828BA" w:rsidRPr="00792052" w:rsidRDefault="007828BA" w:rsidP="007828BA">
      <w:pPr>
        <w:pStyle w:val="Ttulo2"/>
        <w:rPr>
          <w:color w:val="0066FF"/>
        </w:rPr>
      </w:pPr>
      <w:bookmarkStart w:id="41" w:name="_Toc38280916"/>
      <w:r w:rsidRPr="00792052">
        <w:rPr>
          <w:color w:val="0066FF"/>
        </w:rPr>
        <w:t>Acceso al suministrador y proveedores externos y apoyo para las actividades de AOC</w:t>
      </w:r>
      <w:bookmarkEnd w:id="41"/>
    </w:p>
    <w:p w14:paraId="751DC7ED" w14:textId="79F6CEAD" w:rsidR="001C7CB5" w:rsidRPr="008576EC" w:rsidRDefault="008C1696" w:rsidP="00471CDF">
      <w:pPr>
        <w:pStyle w:val="Parrafo1"/>
      </w:pPr>
      <w:r w:rsidRPr="008576EC">
        <w:t xml:space="preserve">El Plan de Calidad deberá incluir </w:t>
      </w:r>
      <w:r w:rsidR="001C7CB5" w:rsidRPr="008576EC">
        <w:t>el apoyo que Telefónica prestará al RAC en las actividades de Aseguramiento Oficial de la Calidad, en todas las fases del proyecto, tanto las desarrolladas por Telefónica como por sus subcontratistas.</w:t>
      </w:r>
    </w:p>
    <w:p w14:paraId="309919EE" w14:textId="5C2F5BCF" w:rsidR="007828BA" w:rsidRPr="00792052" w:rsidRDefault="007828BA" w:rsidP="007828BA">
      <w:pPr>
        <w:pStyle w:val="Ttulo2"/>
        <w:rPr>
          <w:color w:val="0066FF"/>
        </w:rPr>
      </w:pPr>
      <w:bookmarkStart w:id="42" w:name="_Toc38280917"/>
      <w:r w:rsidRPr="00792052">
        <w:rPr>
          <w:color w:val="0066FF"/>
        </w:rPr>
        <w:t>Organización y responsabilidades</w:t>
      </w:r>
      <w:bookmarkEnd w:id="42"/>
    </w:p>
    <w:p w14:paraId="1FE1F7C8" w14:textId="4DC1811A" w:rsidR="007828BA" w:rsidRDefault="007828BA" w:rsidP="007828BA">
      <w:pPr>
        <w:pStyle w:val="Ttulo3"/>
      </w:pPr>
      <w:bookmarkStart w:id="43" w:name="_Toc38280918"/>
      <w:r w:rsidRPr="00792052">
        <w:rPr>
          <w:color w:val="0066FF"/>
        </w:rPr>
        <w:t>Estructura organizativa</w:t>
      </w:r>
      <w:bookmarkEnd w:id="43"/>
    </w:p>
    <w:p w14:paraId="16955878" w14:textId="77777777" w:rsidR="00D64DEF" w:rsidRPr="00126D05" w:rsidRDefault="00D64DEF" w:rsidP="00D64DEF">
      <w:r w:rsidRPr="00126D05">
        <w:t>El Plan de Calidad deberá incluir un organigrama, en el que se describirán:</w:t>
      </w:r>
    </w:p>
    <w:p w14:paraId="7A6FA4D2" w14:textId="77777777" w:rsidR="00D64DEF" w:rsidRPr="00126D05" w:rsidRDefault="00D64DEF" w:rsidP="00D64DEF"/>
    <w:p w14:paraId="2812F318" w14:textId="77777777" w:rsidR="00D64DEF" w:rsidRPr="00126D05" w:rsidRDefault="00D64DEF" w:rsidP="00D64DEF">
      <w:pPr>
        <w:pStyle w:val="Prrafodelista"/>
        <w:numPr>
          <w:ilvl w:val="0"/>
          <w:numId w:val="28"/>
        </w:numPr>
        <w:rPr>
          <w:rFonts w:ascii="Telefonica Text" w:hAnsi="Telefonica Text"/>
        </w:rPr>
      </w:pPr>
      <w:r w:rsidRPr="00126D05">
        <w:rPr>
          <w:rFonts w:ascii="Telefonica Text" w:hAnsi="Telefonica Text"/>
        </w:rPr>
        <w:t>La estructura organizativa que aplicará al contrato, identificando a las personas responsables quienes van a asegurar que se realicen las actividades requeridas en el mismo.</w:t>
      </w:r>
    </w:p>
    <w:p w14:paraId="7A049B49" w14:textId="77777777" w:rsidR="00D64DEF" w:rsidRPr="006A4DF0" w:rsidRDefault="00D64DEF" w:rsidP="00D64DEF">
      <w:pPr>
        <w:pStyle w:val="Prrafodelista"/>
        <w:numPr>
          <w:ilvl w:val="0"/>
          <w:numId w:val="28"/>
        </w:numPr>
        <w:rPr>
          <w:rFonts w:ascii="Telefonica Text" w:hAnsi="Telefonica Text"/>
        </w:rPr>
      </w:pPr>
      <w:r w:rsidRPr="00126D05">
        <w:rPr>
          <w:rFonts w:ascii="Telefonica Text" w:hAnsi="Telefonica Text"/>
        </w:rPr>
        <w:t xml:space="preserve">Las responsabilidades y autoridad del personal responsable relacionado con la calidad, </w:t>
      </w:r>
      <w:r w:rsidRPr="006A4DF0">
        <w:rPr>
          <w:rFonts w:ascii="Telefonica Text" w:hAnsi="Telefonica Text"/>
        </w:rPr>
        <w:t>incluyendo las del representante de la dirección.</w:t>
      </w:r>
    </w:p>
    <w:p w14:paraId="3C891EE4" w14:textId="3C4AC749" w:rsidR="007828BA" w:rsidRPr="00792052" w:rsidRDefault="007828BA" w:rsidP="007828BA">
      <w:pPr>
        <w:pStyle w:val="Ttulo3"/>
        <w:rPr>
          <w:color w:val="0066FF"/>
        </w:rPr>
      </w:pPr>
      <w:bookmarkStart w:id="44" w:name="_Relaciones_con_el"/>
      <w:bookmarkStart w:id="45" w:name="_Toc38280919"/>
      <w:bookmarkEnd w:id="44"/>
      <w:r w:rsidRPr="00792052">
        <w:rPr>
          <w:color w:val="0066FF"/>
        </w:rPr>
        <w:t>Relaciones con el RAC/Comprador</w:t>
      </w:r>
      <w:bookmarkEnd w:id="45"/>
    </w:p>
    <w:p w14:paraId="1A96DE58" w14:textId="77777777" w:rsidR="004D3BF1" w:rsidRPr="00EF3ED4" w:rsidRDefault="004A5CEB" w:rsidP="004A5CEB">
      <w:r w:rsidRPr="00EF3ED4">
        <w:t>En el Plan de Calidad se debe describir</w:t>
      </w:r>
      <w:r w:rsidR="004D3BF1" w:rsidRPr="00EF3ED4">
        <w:t>:</w:t>
      </w:r>
    </w:p>
    <w:p w14:paraId="79C7A79E" w14:textId="77777777" w:rsidR="004D3BF1" w:rsidRPr="00EF3ED4" w:rsidRDefault="004D3BF1" w:rsidP="004A5CEB"/>
    <w:p w14:paraId="6A243919" w14:textId="527AB9F9" w:rsidR="004D3BF1" w:rsidRPr="00EF3ED4" w:rsidRDefault="004D3BF1" w:rsidP="00575E98">
      <w:pPr>
        <w:pStyle w:val="Prrafodelista"/>
        <w:numPr>
          <w:ilvl w:val="0"/>
          <w:numId w:val="44"/>
        </w:numPr>
        <w:rPr>
          <w:rFonts w:ascii="Telefonica Text" w:hAnsi="Telefonica Text"/>
        </w:rPr>
      </w:pPr>
      <w:r w:rsidRPr="00EF3ED4">
        <w:rPr>
          <w:rFonts w:ascii="Telefonica Text" w:hAnsi="Telefonica Text"/>
        </w:rPr>
        <w:t>C</w:t>
      </w:r>
      <w:r w:rsidR="004A5CEB" w:rsidRPr="00EF3ED4">
        <w:rPr>
          <w:rFonts w:ascii="Telefonica Text" w:hAnsi="Telefonica Text"/>
        </w:rPr>
        <w:t xml:space="preserve">ómo se asegurará el acceso del RAC y/o comprador a las instalaciones propias o de las empresas a las que </w:t>
      </w:r>
      <w:proofErr w:type="spellStart"/>
      <w:r w:rsidR="004A5CEB" w:rsidRPr="00EF3ED4">
        <w:rPr>
          <w:rFonts w:ascii="Telefonica Text" w:hAnsi="Telefonica Text"/>
        </w:rPr>
        <w:t>DyS</w:t>
      </w:r>
      <w:proofErr w:type="spellEnd"/>
      <w:r w:rsidR="004A5CEB" w:rsidRPr="00EF3ED4">
        <w:rPr>
          <w:rFonts w:ascii="Telefonica Text" w:hAnsi="Telefonica Text"/>
        </w:rPr>
        <w:t xml:space="preserve"> subcontrate, </w:t>
      </w:r>
    </w:p>
    <w:p w14:paraId="4EF67E22" w14:textId="7B79C78E" w:rsidR="004D3BF1" w:rsidRPr="00EF3ED4" w:rsidRDefault="004D3BF1" w:rsidP="00575E98">
      <w:pPr>
        <w:pStyle w:val="Prrafodelista"/>
        <w:numPr>
          <w:ilvl w:val="0"/>
          <w:numId w:val="44"/>
        </w:numPr>
        <w:rPr>
          <w:rFonts w:ascii="Telefonica Text" w:hAnsi="Telefonica Text"/>
        </w:rPr>
      </w:pPr>
      <w:r w:rsidRPr="00EF3ED4">
        <w:rPr>
          <w:rFonts w:ascii="Telefonica Text" w:hAnsi="Telefonica Text"/>
        </w:rPr>
        <w:t>La</w:t>
      </w:r>
      <w:r w:rsidR="004A5CEB" w:rsidRPr="00EF3ED4">
        <w:rPr>
          <w:rFonts w:ascii="Telefonica Text" w:hAnsi="Telefonica Text"/>
        </w:rPr>
        <w:t xml:space="preserve"> manera en que se proporcionará el apoyo a las actividades de Asegu</w:t>
      </w:r>
      <w:r w:rsidRPr="00EF3ED4">
        <w:rPr>
          <w:rFonts w:ascii="Telefonica Text" w:hAnsi="Telefonica Text"/>
        </w:rPr>
        <w:t>ramiento Oficial de la Calidad,</w:t>
      </w:r>
    </w:p>
    <w:p w14:paraId="050E1A94" w14:textId="3DD5102A" w:rsidR="004D3BF1" w:rsidRPr="00EF3ED4" w:rsidRDefault="004D3BF1" w:rsidP="00575E98">
      <w:pPr>
        <w:pStyle w:val="Prrafodelista"/>
        <w:numPr>
          <w:ilvl w:val="0"/>
          <w:numId w:val="44"/>
        </w:numPr>
        <w:rPr>
          <w:rFonts w:ascii="Telefonica Text" w:hAnsi="Telefonica Text"/>
        </w:rPr>
      </w:pPr>
      <w:r w:rsidRPr="00EF3ED4">
        <w:rPr>
          <w:rFonts w:ascii="Telefonica Text" w:hAnsi="Telefonica Text"/>
        </w:rPr>
        <w:t xml:space="preserve">Las actividades de control y seguimiento establecido entre el Cliente y/ o RAC y </w:t>
      </w:r>
      <w:proofErr w:type="spellStart"/>
      <w:r w:rsidRPr="00EF3ED4">
        <w:rPr>
          <w:rFonts w:ascii="Telefonica Text" w:hAnsi="Telefonica Text"/>
        </w:rPr>
        <w:t>DyS</w:t>
      </w:r>
      <w:proofErr w:type="spellEnd"/>
      <w:r w:rsidRPr="00EF3ED4">
        <w:rPr>
          <w:rFonts w:ascii="Telefonica Text" w:hAnsi="Telefonica Text"/>
        </w:rPr>
        <w:t>.</w:t>
      </w:r>
    </w:p>
    <w:p w14:paraId="1DEDFB78" w14:textId="77777777" w:rsidR="004D3BF1" w:rsidRPr="00EF3ED4" w:rsidRDefault="004D3BF1" w:rsidP="004A5CEB"/>
    <w:p w14:paraId="39D0E964" w14:textId="68943113" w:rsidR="004A5CEB" w:rsidRPr="00EF3ED4" w:rsidRDefault="004A5CEB" w:rsidP="004A5CEB">
      <w:proofErr w:type="spellStart"/>
      <w:r w:rsidRPr="00EF3ED4">
        <w:t>DyS</w:t>
      </w:r>
      <w:proofErr w:type="spellEnd"/>
      <w:r w:rsidRPr="00EF3ED4">
        <w:t xml:space="preserve"> nombrará, dentro del Área de Calidad, un interlocutor con el RAC asociado al proyecto.</w:t>
      </w:r>
    </w:p>
    <w:p w14:paraId="1E9680A4" w14:textId="77777777" w:rsidR="004A5CEB" w:rsidRPr="00EF3ED4" w:rsidRDefault="004A5CEB" w:rsidP="004A5CEB"/>
    <w:p w14:paraId="7D623F15" w14:textId="2607CB6C" w:rsidR="004A5CEB" w:rsidRPr="00EF3ED4" w:rsidRDefault="004A5CEB" w:rsidP="00EF3ED4">
      <w:r w:rsidRPr="00EF3ED4">
        <w:t xml:space="preserve">Para el adecuado seguimiento del expediente, el RAC contará con la asistencia que necesite de </w:t>
      </w:r>
      <w:proofErr w:type="spellStart"/>
      <w:r w:rsidRPr="00EF3ED4">
        <w:t>DyS</w:t>
      </w:r>
      <w:proofErr w:type="spellEnd"/>
      <w:r w:rsidRPr="00EF3ED4">
        <w:t>, tanto en la disposición de los locales, instala</w:t>
      </w:r>
      <w:r w:rsidR="004D3BF1" w:rsidRPr="00EF3ED4">
        <w:t xml:space="preserve">ciones como en la documentación. </w:t>
      </w:r>
      <w:r w:rsidRPr="00EF3ED4">
        <w:t xml:space="preserve">Se facilitará al RAC el </w:t>
      </w:r>
      <w:r w:rsidRPr="00EF3ED4">
        <w:lastRenderedPageBreak/>
        <w:t xml:space="preserve">apoyo necesario para que desarrolle su trabajo, en particular el acceso a las instalaciones de </w:t>
      </w:r>
      <w:proofErr w:type="spellStart"/>
      <w:r w:rsidRPr="00EF3ED4">
        <w:t>DyS</w:t>
      </w:r>
      <w:proofErr w:type="spellEnd"/>
      <w:r w:rsidRPr="00EF3ED4">
        <w:t xml:space="preserve"> o de los subcontratistas donde se estén realizando los trabajos, de forma que pueda verificar que se cumple los requisitos del contrato.</w:t>
      </w:r>
    </w:p>
    <w:p w14:paraId="1413A259" w14:textId="77777777" w:rsidR="00EF3ED4" w:rsidRPr="00EF3ED4" w:rsidRDefault="00EF3ED4" w:rsidP="00EF3ED4"/>
    <w:p w14:paraId="2D5B42FF" w14:textId="30EFF3EB" w:rsidR="004A5CEB" w:rsidRPr="00EF3ED4" w:rsidRDefault="004A5CEB" w:rsidP="004A5CEB">
      <w:pPr>
        <w:tabs>
          <w:tab w:val="left" w:pos="0"/>
        </w:tabs>
      </w:pPr>
      <w:r w:rsidRPr="00EF3ED4">
        <w:t>Si el comprador y/o RAC lo requieren, los responsables del proyecto deberán asistir a una reunión sobre el AOC tras la adjudicación del contrato.</w:t>
      </w:r>
      <w:r w:rsidR="004D3BF1" w:rsidRPr="00EF3ED4">
        <w:t xml:space="preserve"> Además, podrán mantenerse</w:t>
      </w:r>
      <w:r w:rsidRPr="00EF3ED4">
        <w:t xml:space="preserve"> reuniones periódicas de seguimiento a petición del RAC y/o Cliente, para tratar todos los temas relativos al expediente. En dichas reuniones se presentará el informe de seguimiento del expediente hasta esa fecha, acordándose las actuaciones inmediatas, verificando y ajustando la evolución a las necesidades operativas del cliente.</w:t>
      </w:r>
    </w:p>
    <w:p w14:paraId="2125EC0F" w14:textId="77777777" w:rsidR="004A5CEB" w:rsidRPr="00EF3ED4" w:rsidRDefault="004A5CEB" w:rsidP="004A5CEB">
      <w:pPr>
        <w:tabs>
          <w:tab w:val="left" w:pos="0"/>
        </w:tabs>
      </w:pPr>
    </w:p>
    <w:p w14:paraId="46DDB080" w14:textId="403BD05A" w:rsidR="004A5CEB" w:rsidRPr="00EF3ED4" w:rsidRDefault="004D3BF1" w:rsidP="004A5CEB">
      <w:pPr>
        <w:rPr>
          <w:rStyle w:val="Hipervnculo"/>
          <w:color w:val="auto"/>
        </w:rPr>
      </w:pPr>
      <w:proofErr w:type="gramStart"/>
      <w:r w:rsidRPr="00EF3ED4">
        <w:t>El</w:t>
      </w:r>
      <w:r w:rsidR="004A5CEB" w:rsidRPr="00EF3ED4">
        <w:t xml:space="preserve"> procedimiento a seguir</w:t>
      </w:r>
      <w:proofErr w:type="gramEnd"/>
      <w:r w:rsidR="004A5CEB" w:rsidRPr="00EF3ED4">
        <w:t xml:space="preserve"> para solicitar desviaciones, concesiones y/o cambios </w:t>
      </w:r>
      <w:r w:rsidRPr="00EF3ED4">
        <w:t xml:space="preserve">está descrito </w:t>
      </w:r>
      <w:r w:rsidR="004A5CEB" w:rsidRPr="00EF3ED4">
        <w:t xml:space="preserve">en el punto </w:t>
      </w:r>
      <w:hyperlink w:anchor="_Control_del_Producto" w:history="1">
        <w:r w:rsidR="004A5CEB" w:rsidRPr="00EF3ED4">
          <w:rPr>
            <w:rStyle w:val="Hipervnculo"/>
            <w:b/>
            <w:color w:val="auto"/>
            <w:u w:val="none"/>
          </w:rPr>
          <w:t>2.11.2</w:t>
        </w:r>
        <w:r w:rsidR="004A5CEB" w:rsidRPr="00EF3ED4">
          <w:rPr>
            <w:rStyle w:val="Hipervnculo"/>
            <w:color w:val="auto"/>
            <w:u w:val="none"/>
          </w:rPr>
          <w:t xml:space="preserve"> Control del producto no Conforme.</w:t>
        </w:r>
      </w:hyperlink>
    </w:p>
    <w:p w14:paraId="41C8E90E" w14:textId="77777777" w:rsidR="004A5CEB" w:rsidRPr="00EF3ED4" w:rsidRDefault="004A5CEB" w:rsidP="004A5CEB">
      <w:pPr>
        <w:tabs>
          <w:tab w:val="left" w:pos="0"/>
        </w:tabs>
        <w:rPr>
          <w:color w:val="auto"/>
        </w:rPr>
      </w:pPr>
    </w:p>
    <w:p w14:paraId="53A18DA9" w14:textId="77777777" w:rsidR="004A5CEB" w:rsidRDefault="004A5CEB" w:rsidP="004A5CEB">
      <w:pPr>
        <w:tabs>
          <w:tab w:val="left" w:pos="0"/>
        </w:tabs>
        <w:rPr>
          <w:color w:val="auto"/>
        </w:rPr>
      </w:pPr>
      <w:r w:rsidRPr="00EF3ED4">
        <w:rPr>
          <w:color w:val="auto"/>
        </w:rPr>
        <w:t>La información actualizada del proyecto siempre estará disponible en los directorios y las aplicaciones acordados con el RAC.</w:t>
      </w:r>
    </w:p>
    <w:p w14:paraId="02B12986" w14:textId="748D9BAA" w:rsidR="007828BA" w:rsidRPr="00792052" w:rsidRDefault="007828BA" w:rsidP="007828BA">
      <w:pPr>
        <w:pStyle w:val="Ttulo2"/>
        <w:rPr>
          <w:color w:val="0066FF"/>
        </w:rPr>
      </w:pPr>
      <w:bookmarkStart w:id="46" w:name="_Toc38280920"/>
      <w:r w:rsidRPr="00792052">
        <w:rPr>
          <w:color w:val="0066FF"/>
        </w:rPr>
        <w:t>Gestión de riesgos</w:t>
      </w:r>
      <w:bookmarkEnd w:id="46"/>
    </w:p>
    <w:p w14:paraId="7189DA5D" w14:textId="741D15E2" w:rsidR="00C6493A" w:rsidRPr="00271FFC" w:rsidRDefault="00C6493A" w:rsidP="00276A6D">
      <w:pPr>
        <w:widowControl w:val="0"/>
      </w:pPr>
      <w:r w:rsidRPr="00271FFC">
        <w:t xml:space="preserve">En el </w:t>
      </w:r>
      <w:r w:rsidR="007708AE" w:rsidRPr="00271FFC">
        <w:t>P</w:t>
      </w:r>
      <w:r w:rsidRPr="00271FFC">
        <w:t xml:space="preserve">lan de </w:t>
      </w:r>
      <w:r w:rsidR="007708AE" w:rsidRPr="00271FFC">
        <w:t>C</w:t>
      </w:r>
      <w:r w:rsidRPr="00271FFC">
        <w:t xml:space="preserve">alidad se deberá hacer referencia al Plan de Gestión de Riesgos del Contrato, el cual seguirá lo indicado en el procedimiento </w:t>
      </w:r>
      <w:r w:rsidRPr="00271FFC">
        <w:rPr>
          <w:color w:val="auto"/>
        </w:rPr>
        <w:t>“</w:t>
      </w:r>
      <w:hyperlink r:id="rId11" w:history="1">
        <w:r w:rsidRPr="00271FFC">
          <w:rPr>
            <w:rStyle w:val="Hipervnculo"/>
            <w:color w:val="auto"/>
            <w:u w:val="none"/>
          </w:rPr>
          <w:t xml:space="preserve">Gestión de Riesgos para proyectos de </w:t>
        </w:r>
        <w:proofErr w:type="spellStart"/>
        <w:r w:rsidRPr="00271FFC">
          <w:rPr>
            <w:rStyle w:val="Hipervnculo"/>
            <w:color w:val="auto"/>
            <w:u w:val="none"/>
          </w:rPr>
          <w:t>DyS</w:t>
        </w:r>
        <w:proofErr w:type="spellEnd"/>
        <w:r w:rsidRPr="00271FFC">
          <w:rPr>
            <w:rStyle w:val="Hipervnculo"/>
            <w:color w:val="auto"/>
            <w:u w:val="none"/>
          </w:rPr>
          <w:t xml:space="preserve"> (</w:t>
        </w:r>
        <w:r w:rsidRPr="00271FFC">
          <w:rPr>
            <w:rStyle w:val="Hipervnculo"/>
            <w:b/>
            <w:color w:val="auto"/>
            <w:u w:val="none"/>
          </w:rPr>
          <w:t>EM-300-PR-009</w:t>
        </w:r>
        <w:r w:rsidRPr="00271FFC">
          <w:rPr>
            <w:rStyle w:val="Hipervnculo"/>
            <w:color w:val="auto"/>
            <w:u w:val="none"/>
          </w:rPr>
          <w:t>)</w:t>
        </w:r>
      </w:hyperlink>
      <w:r w:rsidRPr="00271FFC">
        <w:t>”</w:t>
      </w:r>
    </w:p>
    <w:p w14:paraId="5E0DA1BC" w14:textId="587E3F29" w:rsidR="00737A4E" w:rsidRPr="00271FFC" w:rsidRDefault="00737A4E" w:rsidP="00271FFC">
      <w:pPr>
        <w:ind w:left="0"/>
      </w:pPr>
    </w:p>
    <w:p w14:paraId="3FE14482" w14:textId="77777777" w:rsidR="00203339" w:rsidRPr="00271FFC" w:rsidRDefault="00203339" w:rsidP="00737A4E">
      <w:r w:rsidRPr="00271FFC">
        <w:t>En este punto del Plan de calidad se debe:</w:t>
      </w:r>
    </w:p>
    <w:p w14:paraId="24523AD9" w14:textId="77777777" w:rsidR="00203339" w:rsidRPr="00271FFC" w:rsidRDefault="00203339" w:rsidP="00737A4E"/>
    <w:p w14:paraId="4FFF3138" w14:textId="4F454CDE" w:rsidR="00203339" w:rsidRPr="00271FFC" w:rsidRDefault="00203339" w:rsidP="00575E98">
      <w:pPr>
        <w:pStyle w:val="Prrafodelista"/>
        <w:numPr>
          <w:ilvl w:val="0"/>
          <w:numId w:val="43"/>
        </w:numPr>
        <w:rPr>
          <w:rFonts w:ascii="Telefonica Text" w:hAnsi="Telefonica Text"/>
        </w:rPr>
      </w:pPr>
      <w:r w:rsidRPr="00271FFC">
        <w:rPr>
          <w:rFonts w:ascii="Telefonica Text" w:hAnsi="Telefonica Text"/>
        </w:rPr>
        <w:t>E</w:t>
      </w:r>
      <w:r w:rsidR="00737A4E" w:rsidRPr="00271FFC">
        <w:rPr>
          <w:rFonts w:ascii="Telefonica Text" w:hAnsi="Telefonica Text"/>
        </w:rPr>
        <w:t>xplicar cómo se coordinan las actividades de gestión de riesgos con los proveedores externos.</w:t>
      </w:r>
    </w:p>
    <w:p w14:paraId="1B6CF959" w14:textId="5659A756" w:rsidR="00737A4E" w:rsidRPr="00271FFC" w:rsidRDefault="00203339" w:rsidP="00575E98">
      <w:pPr>
        <w:pStyle w:val="Prrafodelista"/>
        <w:numPr>
          <w:ilvl w:val="0"/>
          <w:numId w:val="43"/>
        </w:numPr>
        <w:rPr>
          <w:rFonts w:ascii="Telefonica Text" w:hAnsi="Telefonica Text"/>
        </w:rPr>
      </w:pPr>
      <w:r w:rsidRPr="00271FFC">
        <w:rPr>
          <w:rFonts w:ascii="Telefonica Text" w:hAnsi="Telefonica Text"/>
        </w:rPr>
        <w:t>I</w:t>
      </w:r>
      <w:r w:rsidR="00737A4E" w:rsidRPr="00271FFC">
        <w:rPr>
          <w:rFonts w:ascii="Telefonica Text" w:hAnsi="Telefonica Text"/>
        </w:rPr>
        <w:t>ncluir cómo se gestiona el riesgo y cómo se comunica a lo largo de las fases del contrato.</w:t>
      </w:r>
    </w:p>
    <w:p w14:paraId="0F9F5577" w14:textId="77777777" w:rsidR="00737A4E" w:rsidRPr="00271FFC" w:rsidRDefault="00737A4E" w:rsidP="00737A4E"/>
    <w:p w14:paraId="7799B04E" w14:textId="1FAFF261" w:rsidR="00737A4E" w:rsidRPr="00737A4E" w:rsidRDefault="00737A4E" w:rsidP="00737A4E">
      <w:r w:rsidRPr="00271FFC">
        <w:t>Puede ser que el contrato no requiera el desarrollo de un plan de gestión de riesgos específico (único) para el contrato, siempre y cuando la planificac</w:t>
      </w:r>
      <w:r w:rsidR="00D75D34" w:rsidRPr="00271FFC">
        <w:t>ión de la gestión de riesgos de</w:t>
      </w:r>
      <w:r w:rsidRPr="00271FFC">
        <w:t>l</w:t>
      </w:r>
      <w:r w:rsidR="00D75D34" w:rsidRPr="00271FFC">
        <w:t xml:space="preserve"> </w:t>
      </w:r>
      <w:r w:rsidRPr="00271FFC">
        <w:t xml:space="preserve">suministrador cubra todos los riesgos principales del contrato. El suministrador debería </w:t>
      </w:r>
      <w:r w:rsidR="00D75D34" w:rsidRPr="00271FFC">
        <w:t>demostrar</w:t>
      </w:r>
      <w:r w:rsidRPr="00271FFC">
        <w:t xml:space="preserve"> al RAC y/o comprador que cualquier cambio de contexto/proceso introducido por el contrato s</w:t>
      </w:r>
      <w:r w:rsidR="006D182B" w:rsidRPr="00271FFC">
        <w:t>e ha tenido en cuenta en el pla</w:t>
      </w:r>
      <w:r w:rsidRPr="00271FFC">
        <w:t>n</w:t>
      </w:r>
      <w:r w:rsidR="006D182B" w:rsidRPr="00271FFC">
        <w:t xml:space="preserve"> </w:t>
      </w:r>
      <w:r w:rsidRPr="00271FFC">
        <w:t>de gestión de riesgos.</w:t>
      </w:r>
    </w:p>
    <w:p w14:paraId="3A8E737C" w14:textId="2F1EE6CF" w:rsidR="007828BA" w:rsidRPr="00792052" w:rsidRDefault="007828BA" w:rsidP="007828BA">
      <w:pPr>
        <w:pStyle w:val="Ttulo2"/>
        <w:rPr>
          <w:color w:val="0066FF"/>
        </w:rPr>
      </w:pPr>
      <w:bookmarkStart w:id="47" w:name="_Toc38280921"/>
      <w:r w:rsidRPr="00792052">
        <w:rPr>
          <w:color w:val="0066FF"/>
        </w:rPr>
        <w:t>Apoyo</w:t>
      </w:r>
      <w:bookmarkEnd w:id="47"/>
    </w:p>
    <w:p w14:paraId="4F8963AC" w14:textId="3F55ABA1" w:rsidR="00B065D0" w:rsidRPr="00792052" w:rsidRDefault="00B065D0" w:rsidP="00B065D0">
      <w:pPr>
        <w:pStyle w:val="Ttulo3"/>
        <w:rPr>
          <w:color w:val="0066FF"/>
        </w:rPr>
      </w:pPr>
      <w:bookmarkStart w:id="48" w:name="_Toc38280922"/>
      <w:r w:rsidRPr="00792052">
        <w:rPr>
          <w:color w:val="0066FF"/>
        </w:rPr>
        <w:t>Gestión de los recursos</w:t>
      </w:r>
      <w:bookmarkEnd w:id="48"/>
    </w:p>
    <w:p w14:paraId="00635D01" w14:textId="77777777" w:rsidR="00B065D0" w:rsidRPr="00B065D0" w:rsidRDefault="00B065D0" w:rsidP="00B065D0">
      <w:r w:rsidRPr="00B065D0">
        <w:t>El Plan de Calidad debe especificar la provisión que se hará de los recursos, tanto recursos humanos como infraestructura necesaria para implementar los requisitos contractuales.</w:t>
      </w:r>
    </w:p>
    <w:p w14:paraId="7EF3B2B8" w14:textId="77777777" w:rsidR="00B065D0" w:rsidRPr="00B065D0" w:rsidRDefault="00B065D0" w:rsidP="00B065D0"/>
    <w:p w14:paraId="54A606E5" w14:textId="30B6B3F5" w:rsidR="00B065D0" w:rsidRPr="00B065D0" w:rsidRDefault="00B065D0" w:rsidP="00B065D0">
      <w:r w:rsidRPr="00B065D0">
        <w:t>Aquellos recursos que por su limitación supongan un riesgo habrán de tratarse en el plan de gestión de riesgos que se elabore para el proyecto o expediente.</w:t>
      </w:r>
    </w:p>
    <w:p w14:paraId="0A6310E2" w14:textId="479E5B7D" w:rsidR="00B065D0" w:rsidRPr="00792052" w:rsidRDefault="00B065D0" w:rsidP="00B065D0">
      <w:pPr>
        <w:pStyle w:val="Ttulo3"/>
        <w:rPr>
          <w:color w:val="0066FF"/>
        </w:rPr>
      </w:pPr>
      <w:bookmarkStart w:id="49" w:name="_Toc38280923"/>
      <w:r w:rsidRPr="00792052">
        <w:rPr>
          <w:color w:val="0066FF"/>
        </w:rPr>
        <w:t>Recursos de seguimiento y medición</w:t>
      </w:r>
      <w:bookmarkEnd w:id="49"/>
    </w:p>
    <w:p w14:paraId="3214BBB0" w14:textId="77777777" w:rsidR="00B065D0" w:rsidRPr="00B065D0" w:rsidRDefault="00B065D0" w:rsidP="00B065D0">
      <w:r w:rsidRPr="00B065D0">
        <w:t xml:space="preserve">Los equipos de medida usados en las </w:t>
      </w:r>
      <w:proofErr w:type="gramStart"/>
      <w:r w:rsidRPr="00B065D0">
        <w:t>pruebas,</w:t>
      </w:r>
      <w:proofErr w:type="gramEnd"/>
      <w:r w:rsidRPr="00B065D0">
        <w:t xml:space="preserve"> sean de propiedad de Telefónica o del subcontratista, deberán estar en perfecto estado de funcionamiento, así como disponer de evidencia de que han pasado el control metrológico (etiquetas, certificados de calibración, etc.).</w:t>
      </w:r>
    </w:p>
    <w:p w14:paraId="60711106" w14:textId="77777777" w:rsidR="00B065D0" w:rsidRPr="00B065D0" w:rsidRDefault="00B065D0" w:rsidP="00B065D0"/>
    <w:p w14:paraId="2128B782" w14:textId="7B327707" w:rsidR="00B065D0" w:rsidRPr="00B065D0" w:rsidRDefault="00B065D0" w:rsidP="00B065D0">
      <w:r w:rsidRPr="00B065D0">
        <w:t xml:space="preserve">Se seguirá lo indicado en el </w:t>
      </w:r>
      <w:r w:rsidRPr="00B92F36">
        <w:rPr>
          <w:color w:val="auto"/>
        </w:rPr>
        <w:t>procedimiento “</w:t>
      </w:r>
      <w:hyperlink r:id="rId12" w:history="1">
        <w:r w:rsidRPr="00B92F36">
          <w:rPr>
            <w:rStyle w:val="Hipervnculo"/>
            <w:color w:val="auto"/>
            <w:u w:val="none"/>
          </w:rPr>
          <w:t xml:space="preserve">Control de los Equipos de Inspección y Medida de </w:t>
        </w:r>
        <w:proofErr w:type="spellStart"/>
        <w:r w:rsidRPr="00B92F36">
          <w:rPr>
            <w:rStyle w:val="Hipervnculo"/>
            <w:color w:val="auto"/>
            <w:u w:val="none"/>
          </w:rPr>
          <w:t>DyS</w:t>
        </w:r>
        <w:proofErr w:type="spellEnd"/>
        <w:r w:rsidRPr="00B92F36">
          <w:rPr>
            <w:rStyle w:val="Hipervnculo"/>
            <w:color w:val="auto"/>
            <w:u w:val="none"/>
          </w:rPr>
          <w:t xml:space="preserve"> (</w:t>
        </w:r>
        <w:r w:rsidRPr="00B92F36">
          <w:rPr>
            <w:rStyle w:val="Hipervnculo"/>
            <w:b/>
            <w:color w:val="auto"/>
            <w:u w:val="none"/>
          </w:rPr>
          <w:t>EM-300-PR-005</w:t>
        </w:r>
        <w:r w:rsidRPr="00B92F36">
          <w:rPr>
            <w:rStyle w:val="Hipervnculo"/>
            <w:color w:val="auto"/>
            <w:u w:val="none"/>
          </w:rPr>
          <w:t>)</w:t>
        </w:r>
      </w:hyperlink>
      <w:r w:rsidRPr="00B92F36">
        <w:rPr>
          <w:color w:val="auto"/>
        </w:rPr>
        <w:t>”.</w:t>
      </w:r>
    </w:p>
    <w:p w14:paraId="3A1C7682" w14:textId="3D9665AD" w:rsidR="007828BA" w:rsidRPr="00792052" w:rsidRDefault="007828BA" w:rsidP="007828BA">
      <w:pPr>
        <w:pStyle w:val="Ttulo2"/>
        <w:rPr>
          <w:color w:val="0066FF"/>
        </w:rPr>
      </w:pPr>
      <w:bookmarkStart w:id="50" w:name="_Toc38280924"/>
      <w:r w:rsidRPr="00792052">
        <w:rPr>
          <w:color w:val="0066FF"/>
        </w:rPr>
        <w:t>Operación</w:t>
      </w:r>
      <w:bookmarkEnd w:id="50"/>
    </w:p>
    <w:p w14:paraId="4DC76C39" w14:textId="432ED879" w:rsidR="007828BA" w:rsidRPr="00792052" w:rsidRDefault="007828BA" w:rsidP="007828BA">
      <w:pPr>
        <w:pStyle w:val="Ttulo3"/>
        <w:rPr>
          <w:color w:val="0066FF"/>
        </w:rPr>
      </w:pPr>
      <w:bookmarkStart w:id="51" w:name="_Toc38280925"/>
      <w:r w:rsidRPr="00792052">
        <w:rPr>
          <w:color w:val="0066FF"/>
        </w:rPr>
        <w:t>Planificación y control de la realización del producto</w:t>
      </w:r>
      <w:bookmarkEnd w:id="51"/>
    </w:p>
    <w:p w14:paraId="1E19EAA9" w14:textId="77777777" w:rsidR="00F11EB2" w:rsidRPr="00F73CD8" w:rsidRDefault="00F11EB2" w:rsidP="00F11EB2">
      <w:r w:rsidRPr="00F73CD8">
        <w:t>En el Plan de Calidad se debe describir la planificación para la realización de las actividades relacionadas con la manera en cómo se ejecutará el proceso que lleve a la realización del producto.</w:t>
      </w:r>
    </w:p>
    <w:p w14:paraId="634C057F" w14:textId="77777777" w:rsidR="00F11EB2" w:rsidRPr="00F73CD8" w:rsidRDefault="00F11EB2" w:rsidP="00F11EB2">
      <w:r w:rsidRPr="00F73CD8">
        <w:t>Además de esta planificación en el Plan de Calidad se identificará y definirá:</w:t>
      </w:r>
    </w:p>
    <w:p w14:paraId="767BCA80" w14:textId="77777777" w:rsidR="00F11EB2" w:rsidRPr="00F73CD8" w:rsidRDefault="00F11EB2" w:rsidP="00F11EB2"/>
    <w:p w14:paraId="061489E3" w14:textId="77777777" w:rsidR="00F11EB2" w:rsidRPr="00F73CD8" w:rsidRDefault="00F11EB2" w:rsidP="00F11EB2">
      <w:pPr>
        <w:pStyle w:val="Prrafodelista"/>
        <w:numPr>
          <w:ilvl w:val="0"/>
          <w:numId w:val="19"/>
        </w:numPr>
        <w:rPr>
          <w:rFonts w:ascii="Telefonica Text" w:hAnsi="Telefonica Text"/>
        </w:rPr>
      </w:pPr>
      <w:r w:rsidRPr="00F73CD8">
        <w:rPr>
          <w:rFonts w:ascii="Telefonica Text" w:hAnsi="Telefonica Text"/>
        </w:rPr>
        <w:t>Dirección/Gestión del proyecto</w:t>
      </w:r>
    </w:p>
    <w:p w14:paraId="5CFA86D4" w14:textId="77777777" w:rsidR="00F11EB2" w:rsidRPr="00F73CD8" w:rsidRDefault="00F11EB2" w:rsidP="00F11EB2">
      <w:pPr>
        <w:pStyle w:val="Prrafodelista"/>
        <w:numPr>
          <w:ilvl w:val="0"/>
          <w:numId w:val="19"/>
        </w:numPr>
        <w:rPr>
          <w:rFonts w:ascii="Telefonica Text" w:hAnsi="Telefonica Text"/>
        </w:rPr>
      </w:pPr>
      <w:r w:rsidRPr="00F73CD8">
        <w:rPr>
          <w:rFonts w:ascii="Telefonica Text" w:hAnsi="Telefonica Text"/>
        </w:rPr>
        <w:t>Ingeniería</w:t>
      </w:r>
    </w:p>
    <w:p w14:paraId="12136A28" w14:textId="77777777" w:rsidR="00F11EB2" w:rsidRPr="00F73CD8" w:rsidRDefault="00F11EB2" w:rsidP="00F11EB2">
      <w:pPr>
        <w:pStyle w:val="Prrafodelista"/>
        <w:numPr>
          <w:ilvl w:val="0"/>
          <w:numId w:val="19"/>
        </w:numPr>
        <w:rPr>
          <w:rFonts w:ascii="Telefonica Text" w:hAnsi="Telefonica Text"/>
        </w:rPr>
      </w:pPr>
      <w:r w:rsidRPr="00F73CD8">
        <w:rPr>
          <w:rFonts w:ascii="Telefonica Text" w:hAnsi="Telefonica Text"/>
        </w:rPr>
        <w:t>Adquisición de Producto y/o Equipos</w:t>
      </w:r>
    </w:p>
    <w:p w14:paraId="0DDC2CAB" w14:textId="77777777" w:rsidR="00F11EB2" w:rsidRPr="00F73CD8" w:rsidRDefault="00F11EB2" w:rsidP="00F11EB2">
      <w:pPr>
        <w:pStyle w:val="Prrafodelista"/>
        <w:numPr>
          <w:ilvl w:val="0"/>
          <w:numId w:val="19"/>
        </w:numPr>
        <w:rPr>
          <w:rFonts w:ascii="Telefonica Text" w:hAnsi="Telefonica Text"/>
        </w:rPr>
      </w:pPr>
      <w:r w:rsidRPr="00F73CD8">
        <w:rPr>
          <w:rFonts w:ascii="Telefonica Text" w:hAnsi="Telefonica Text"/>
        </w:rPr>
        <w:t>Instalación de Equipamiento y Sistemas</w:t>
      </w:r>
    </w:p>
    <w:p w14:paraId="52AA4F12" w14:textId="77777777" w:rsidR="00F11EB2" w:rsidRPr="00F73CD8" w:rsidRDefault="00F11EB2" w:rsidP="00F11EB2">
      <w:pPr>
        <w:pStyle w:val="Prrafodelista"/>
        <w:numPr>
          <w:ilvl w:val="0"/>
          <w:numId w:val="19"/>
        </w:numPr>
        <w:rPr>
          <w:rFonts w:ascii="Telefonica Text" w:hAnsi="Telefonica Text"/>
        </w:rPr>
      </w:pPr>
      <w:r w:rsidRPr="00F73CD8">
        <w:rPr>
          <w:rFonts w:ascii="Telefonica Text" w:hAnsi="Telefonica Text"/>
        </w:rPr>
        <w:t>Pruebas de Aceptación</w:t>
      </w:r>
    </w:p>
    <w:p w14:paraId="6AA85328" w14:textId="77777777" w:rsidR="00F11EB2" w:rsidRPr="00F73CD8" w:rsidRDefault="00F11EB2" w:rsidP="00F11EB2">
      <w:pPr>
        <w:pStyle w:val="Prrafodelista"/>
        <w:numPr>
          <w:ilvl w:val="0"/>
          <w:numId w:val="19"/>
        </w:numPr>
        <w:rPr>
          <w:rFonts w:ascii="Telefonica Text" w:hAnsi="Telefonica Text"/>
        </w:rPr>
      </w:pPr>
      <w:r w:rsidRPr="00F73CD8">
        <w:rPr>
          <w:rFonts w:ascii="Telefonica Text" w:hAnsi="Telefonica Text"/>
        </w:rPr>
        <w:t>Apoyo Logístico Integrado</w:t>
      </w:r>
    </w:p>
    <w:p w14:paraId="568B1BC4" w14:textId="77777777" w:rsidR="00F11EB2" w:rsidRPr="00F73CD8" w:rsidRDefault="00F11EB2" w:rsidP="00F11EB2">
      <w:pPr>
        <w:pStyle w:val="Prrafodelista"/>
        <w:numPr>
          <w:ilvl w:val="0"/>
          <w:numId w:val="19"/>
        </w:numPr>
        <w:rPr>
          <w:rFonts w:ascii="Telefonica Text" w:hAnsi="Telefonica Text"/>
        </w:rPr>
      </w:pPr>
      <w:r w:rsidRPr="00F73CD8">
        <w:rPr>
          <w:rFonts w:ascii="Telefonica Text" w:hAnsi="Telefonica Text"/>
        </w:rPr>
        <w:t>Garantía</w:t>
      </w:r>
    </w:p>
    <w:p w14:paraId="31B5202C" w14:textId="77777777" w:rsidR="00F11EB2" w:rsidRPr="00F73CD8" w:rsidRDefault="00F11EB2" w:rsidP="00F11EB2"/>
    <w:p w14:paraId="0C9FF607" w14:textId="77777777" w:rsidR="00F11EB2" w:rsidRPr="00F73CD8" w:rsidRDefault="00F11EB2" w:rsidP="00F11EB2">
      <w:r w:rsidRPr="00F73CD8">
        <w:t>Durante la vida del proyecto se efectuarán una serie de entregas/hitos (documentación, suministros, trabajos…) que forman parte del alcance del proyecto de forma que, al cumplir cada hito programado, estén aceptados por el cliente.</w:t>
      </w:r>
    </w:p>
    <w:p w14:paraId="6FAE2D4D" w14:textId="77777777" w:rsidR="00F11EB2" w:rsidRPr="00F73CD8" w:rsidRDefault="00F11EB2" w:rsidP="00F11EB2"/>
    <w:p w14:paraId="080CDD1C" w14:textId="77777777" w:rsidR="00F11EB2" w:rsidRPr="00F73CD8" w:rsidRDefault="00F11EB2" w:rsidP="00F11EB2">
      <w:r w:rsidRPr="00F73CD8">
        <w:t xml:space="preserve">Los trabajos realizados en instalaciones externas a </w:t>
      </w:r>
      <w:proofErr w:type="gramStart"/>
      <w:r w:rsidRPr="00F73CD8">
        <w:t>Telefónica,</w:t>
      </w:r>
      <w:proofErr w:type="gramEnd"/>
      <w:r w:rsidRPr="00F73CD8">
        <w:t xml:space="preserve"> serán comunicados al RAC y/o Cliente, de la forma indicada por ellos.</w:t>
      </w:r>
    </w:p>
    <w:p w14:paraId="708B31A4" w14:textId="77777777" w:rsidR="00F11EB2" w:rsidRPr="00F73CD8" w:rsidRDefault="00F11EB2" w:rsidP="00F11EB2"/>
    <w:p w14:paraId="26FC62CE" w14:textId="77777777" w:rsidR="00F11EB2" w:rsidRPr="00F73CD8" w:rsidRDefault="00F11EB2" w:rsidP="00F11EB2">
      <w:pPr>
        <w:rPr>
          <w:spacing w:val="-2"/>
        </w:rPr>
      </w:pPr>
      <w:r w:rsidRPr="00F73CD8">
        <w:rPr>
          <w:spacing w:val="-2"/>
        </w:rPr>
        <w:t>Cuando se trate de actividades subcontratadas se identificarán las mismas, se exigirán los mismos requisitos e idénticos criterios de aceptación.</w:t>
      </w:r>
    </w:p>
    <w:p w14:paraId="3B6746FD" w14:textId="77777777" w:rsidR="00F11EB2" w:rsidRPr="00F73CD8" w:rsidRDefault="00F11EB2" w:rsidP="00F11EB2">
      <w:pPr>
        <w:rPr>
          <w:color w:val="auto"/>
          <w:spacing w:val="-2"/>
        </w:rPr>
      </w:pPr>
    </w:p>
    <w:p w14:paraId="041B1CB3" w14:textId="6BC0AC84" w:rsidR="00F11EB2" w:rsidRPr="00126D05" w:rsidRDefault="00F11EB2" w:rsidP="00F11EB2">
      <w:r w:rsidRPr="00F73CD8">
        <w:t xml:space="preserve">Con cada Revisión de Requisitos se elaborará un Acta de Reunión o en su defecto un </w:t>
      </w:r>
      <w:r w:rsidRPr="00F73CD8">
        <w:rPr>
          <w:color w:val="auto"/>
          <w:spacing w:val="-2"/>
        </w:rPr>
        <w:t>“</w:t>
      </w:r>
      <w:hyperlink w:anchor="Anexo3" w:history="1">
        <w:r w:rsidRPr="00F73CD8">
          <w:rPr>
            <w:rStyle w:val="Hipervnculo"/>
            <w:color w:val="auto"/>
            <w:spacing w:val="-2"/>
            <w:u w:val="none"/>
          </w:rPr>
          <w:t>Registro de Control Interno (</w:t>
        </w:r>
        <w:r w:rsidRPr="00F73CD8">
          <w:rPr>
            <w:rStyle w:val="Hipervnculo"/>
            <w:b/>
            <w:color w:val="auto"/>
            <w:spacing w:val="-2"/>
            <w:u w:val="none"/>
          </w:rPr>
          <w:t>CI01</w:t>
        </w:r>
        <w:r w:rsidRPr="00F73CD8">
          <w:rPr>
            <w:rStyle w:val="Hipervnculo"/>
            <w:color w:val="auto"/>
            <w:spacing w:val="-2"/>
            <w:u w:val="none"/>
          </w:rPr>
          <w:t>)</w:t>
        </w:r>
      </w:hyperlink>
      <w:r w:rsidRPr="00F73CD8">
        <w:rPr>
          <w:color w:val="auto"/>
          <w:spacing w:val="-2"/>
        </w:rPr>
        <w:t xml:space="preserve">”, disponible en el </w:t>
      </w:r>
      <w:hyperlink w:anchor="Anexo3" w:history="1">
        <w:r w:rsidRPr="00F73CD8">
          <w:rPr>
            <w:rStyle w:val="Hipervnculo"/>
            <w:b/>
            <w:color w:val="auto"/>
            <w:spacing w:val="-2"/>
            <w:u w:val="none"/>
          </w:rPr>
          <w:t>Anexo 3</w:t>
        </w:r>
        <w:r w:rsidRPr="00F73CD8">
          <w:rPr>
            <w:rStyle w:val="Hipervnculo"/>
            <w:color w:val="auto"/>
            <w:spacing w:val="-2"/>
            <w:u w:val="none"/>
          </w:rPr>
          <w:t>: Formatos</w:t>
        </w:r>
      </w:hyperlink>
      <w:r w:rsidRPr="00F73CD8">
        <w:rPr>
          <w:b/>
          <w:color w:val="auto"/>
          <w:spacing w:val="-2"/>
        </w:rPr>
        <w:t xml:space="preserve">. </w:t>
      </w:r>
      <w:r w:rsidRPr="00F73CD8">
        <w:t>estos registros pasarán a formar parte de los registros de calidad del proyecto, y estará a disposición del cliente y del RAC.</w:t>
      </w:r>
    </w:p>
    <w:p w14:paraId="4B97F68C" w14:textId="1A88A7F3" w:rsidR="007828BA" w:rsidRPr="00792052" w:rsidRDefault="007828BA" w:rsidP="007828BA">
      <w:pPr>
        <w:pStyle w:val="Ttulo3"/>
        <w:rPr>
          <w:color w:val="0066FF"/>
        </w:rPr>
      </w:pPr>
      <w:bookmarkStart w:id="52" w:name="_Toc38280926"/>
      <w:r w:rsidRPr="00792052">
        <w:rPr>
          <w:color w:val="0066FF"/>
        </w:rPr>
        <w:t>Gestión de la Configuración</w:t>
      </w:r>
      <w:bookmarkEnd w:id="52"/>
    </w:p>
    <w:p w14:paraId="7B91EF38" w14:textId="77777777" w:rsidR="00B92F36" w:rsidRPr="00126D05" w:rsidRDefault="00B92F36" w:rsidP="00B92F36">
      <w:pPr>
        <w:widowControl w:val="0"/>
      </w:pPr>
      <w:r w:rsidRPr="00126D05">
        <w:t>Se seguirá lo indicado en el procedimiento “</w:t>
      </w:r>
      <w:hyperlink r:id="rId13" w:history="1">
        <w:r w:rsidRPr="00B92F36">
          <w:rPr>
            <w:rStyle w:val="Hipervnculo"/>
            <w:color w:val="auto"/>
            <w:u w:val="none"/>
          </w:rPr>
          <w:t xml:space="preserve">Gestión de la Configuración de </w:t>
        </w:r>
        <w:proofErr w:type="spellStart"/>
        <w:r w:rsidRPr="00B92F36">
          <w:rPr>
            <w:rStyle w:val="Hipervnculo"/>
            <w:color w:val="auto"/>
            <w:u w:val="none"/>
          </w:rPr>
          <w:t>DyS</w:t>
        </w:r>
        <w:proofErr w:type="spellEnd"/>
        <w:r w:rsidRPr="00B92F36">
          <w:rPr>
            <w:rStyle w:val="Hipervnculo"/>
            <w:color w:val="auto"/>
            <w:u w:val="none"/>
          </w:rPr>
          <w:t xml:space="preserve"> (</w:t>
        </w:r>
        <w:r w:rsidRPr="00B92F36">
          <w:rPr>
            <w:rStyle w:val="Hipervnculo"/>
            <w:b/>
            <w:color w:val="auto"/>
            <w:u w:val="none"/>
          </w:rPr>
          <w:t>EM-300-PR-011</w:t>
        </w:r>
        <w:r w:rsidRPr="00B92F36">
          <w:rPr>
            <w:rStyle w:val="Hipervnculo"/>
            <w:color w:val="auto"/>
            <w:u w:val="none"/>
          </w:rPr>
          <w:t>)</w:t>
        </w:r>
      </w:hyperlink>
      <w:r w:rsidRPr="00B92F36">
        <w:rPr>
          <w:color w:val="auto"/>
        </w:rPr>
        <w:t>”.</w:t>
      </w:r>
    </w:p>
    <w:p w14:paraId="1792098A" w14:textId="77777777" w:rsidR="00FA6EC6" w:rsidRPr="00126D05" w:rsidRDefault="00FA6EC6" w:rsidP="00FA6EC6">
      <w:pPr>
        <w:widowControl w:val="0"/>
      </w:pPr>
      <w:r w:rsidRPr="00126D05">
        <w:t>En el Plan de Calidad se deben describir las actividades especificadas del contrato en relación con la gestión de la configuración y, en particular, se hará referencia al Plan de Gestión de Configuración.</w:t>
      </w:r>
    </w:p>
    <w:p w14:paraId="798BC751" w14:textId="6A5B4F81" w:rsidR="007828BA" w:rsidRPr="00792052" w:rsidRDefault="007828BA" w:rsidP="007828BA">
      <w:pPr>
        <w:pStyle w:val="Ttulo3"/>
        <w:rPr>
          <w:color w:val="0066FF"/>
        </w:rPr>
      </w:pPr>
      <w:bookmarkStart w:id="53" w:name="_Toc38280927"/>
      <w:r w:rsidRPr="00792052">
        <w:rPr>
          <w:color w:val="0066FF"/>
        </w:rPr>
        <w:t>Comunicaciones con el cliente</w:t>
      </w:r>
      <w:bookmarkEnd w:id="53"/>
    </w:p>
    <w:p w14:paraId="4C05F1A9" w14:textId="663E55BA" w:rsidR="000F115F" w:rsidRPr="000F115F" w:rsidRDefault="000F115F" w:rsidP="000F115F">
      <w:pPr>
        <w:pStyle w:val="Parrafo1"/>
      </w:pPr>
      <w:r w:rsidRPr="00F73CD8">
        <w:t xml:space="preserve">Las disposiciones relativas a las comunicaciones con el RAC y/o comprador están definidas en el </w:t>
      </w:r>
      <w:hyperlink w:anchor="_Relaciones_con_el" w:history="1">
        <w:r w:rsidRPr="00F73CD8">
          <w:rPr>
            <w:rStyle w:val="Hipervnculo"/>
            <w:b/>
            <w:color w:val="auto"/>
            <w:u w:val="none"/>
          </w:rPr>
          <w:t xml:space="preserve">apartado </w:t>
        </w:r>
        <w:r w:rsidR="00DC7943" w:rsidRPr="00F73CD8">
          <w:rPr>
            <w:rStyle w:val="Hipervnculo"/>
            <w:b/>
            <w:color w:val="auto"/>
            <w:u w:val="none"/>
          </w:rPr>
          <w:t>2.</w:t>
        </w:r>
        <w:r w:rsidRPr="00F73CD8">
          <w:rPr>
            <w:rStyle w:val="Hipervnculo"/>
            <w:b/>
            <w:color w:val="auto"/>
            <w:u w:val="none"/>
          </w:rPr>
          <w:t>7.2</w:t>
        </w:r>
        <w:r w:rsidRPr="00F73CD8">
          <w:rPr>
            <w:rStyle w:val="Hipervnculo"/>
            <w:color w:val="auto"/>
            <w:u w:val="none"/>
          </w:rPr>
          <w:t xml:space="preserve"> Relaciones con el RAC/Comprador</w:t>
        </w:r>
      </w:hyperlink>
      <w:r w:rsidR="00117DB5" w:rsidRPr="00F73CD8">
        <w:rPr>
          <w:color w:val="auto"/>
        </w:rPr>
        <w:t>.</w:t>
      </w:r>
    </w:p>
    <w:p w14:paraId="0D1421D2" w14:textId="703D4572" w:rsidR="007828BA" w:rsidRPr="00D54AC0" w:rsidRDefault="007828BA" w:rsidP="007828BA">
      <w:pPr>
        <w:pStyle w:val="Ttulo3"/>
      </w:pPr>
      <w:bookmarkStart w:id="54" w:name="_Toc38280928"/>
      <w:r w:rsidRPr="00792052">
        <w:rPr>
          <w:color w:val="0066FF"/>
        </w:rPr>
        <w:t>Determinación de requisit</w:t>
      </w:r>
      <w:r w:rsidR="00263FDE" w:rsidRPr="00792052">
        <w:rPr>
          <w:color w:val="0066FF"/>
        </w:rPr>
        <w:t>o</w:t>
      </w:r>
      <w:r w:rsidRPr="00792052">
        <w:rPr>
          <w:color w:val="0066FF"/>
        </w:rPr>
        <w:t>s relativos a los productos</w:t>
      </w:r>
      <w:bookmarkEnd w:id="54"/>
    </w:p>
    <w:p w14:paraId="4C8BE046" w14:textId="77637B94" w:rsidR="00263C54" w:rsidRPr="00D54AC0" w:rsidRDefault="00263C54" w:rsidP="00263C54">
      <w:pPr>
        <w:pStyle w:val="Parrafo2"/>
        <w:rPr>
          <w:lang w:val="es-ES"/>
        </w:rPr>
      </w:pPr>
      <w:r w:rsidRPr="00D54AC0">
        <w:rPr>
          <w:lang w:val="es-ES"/>
        </w:rPr>
        <w:t>La determinación y revisión de requisitos se realizará en una Matriz de trazabilidad, la cual como mínimo debe contener:</w:t>
      </w:r>
    </w:p>
    <w:p w14:paraId="2D27AB0F" w14:textId="77777777" w:rsidR="00263C54" w:rsidRPr="00D54AC0" w:rsidRDefault="00263C54" w:rsidP="00575E98">
      <w:pPr>
        <w:pStyle w:val="Parrafo2"/>
        <w:numPr>
          <w:ilvl w:val="0"/>
          <w:numId w:val="42"/>
        </w:numPr>
        <w:spacing w:before="120" w:line="280" w:lineRule="exact"/>
        <w:jc w:val="left"/>
        <w:rPr>
          <w:lang w:val="es-ES"/>
        </w:rPr>
      </w:pPr>
      <w:r w:rsidRPr="00D54AC0">
        <w:rPr>
          <w:lang w:val="es-ES"/>
        </w:rPr>
        <w:t xml:space="preserve">Los requisitos contractuales, </w:t>
      </w:r>
    </w:p>
    <w:p w14:paraId="65DA18D1" w14:textId="77777777" w:rsidR="00263C54" w:rsidRPr="00D54AC0" w:rsidRDefault="00263C54" w:rsidP="00575E98">
      <w:pPr>
        <w:pStyle w:val="Parrafo2"/>
        <w:numPr>
          <w:ilvl w:val="0"/>
          <w:numId w:val="42"/>
        </w:numPr>
        <w:spacing w:before="120" w:line="280" w:lineRule="exact"/>
        <w:jc w:val="left"/>
        <w:rPr>
          <w:lang w:val="es-ES"/>
        </w:rPr>
      </w:pPr>
      <w:r w:rsidRPr="00D54AC0">
        <w:rPr>
          <w:lang w:val="es-ES"/>
        </w:rPr>
        <w:lastRenderedPageBreak/>
        <w:t>Cómo los va a satisfacer,</w:t>
      </w:r>
    </w:p>
    <w:p w14:paraId="7AF6F6DE" w14:textId="77777777" w:rsidR="00263C54" w:rsidRPr="00D54AC0" w:rsidRDefault="00263C54" w:rsidP="00575E98">
      <w:pPr>
        <w:pStyle w:val="Parrafo2"/>
        <w:numPr>
          <w:ilvl w:val="0"/>
          <w:numId w:val="42"/>
        </w:numPr>
        <w:spacing w:before="120" w:line="280" w:lineRule="exact"/>
        <w:jc w:val="left"/>
        <w:rPr>
          <w:lang w:val="es-ES"/>
        </w:rPr>
      </w:pPr>
      <w:r w:rsidRPr="00D54AC0">
        <w:rPr>
          <w:lang w:val="es-ES"/>
        </w:rPr>
        <w:t>Cómo se va a verificar el cumplimiento de los requisitos, y</w:t>
      </w:r>
    </w:p>
    <w:p w14:paraId="6F69A6E5" w14:textId="5185E861" w:rsidR="00263C54" w:rsidRPr="00D54AC0" w:rsidRDefault="00263C54" w:rsidP="00575E98">
      <w:pPr>
        <w:pStyle w:val="Parrafo2"/>
        <w:numPr>
          <w:ilvl w:val="0"/>
          <w:numId w:val="42"/>
        </w:numPr>
        <w:spacing w:before="120" w:line="280" w:lineRule="exact"/>
        <w:jc w:val="left"/>
        <w:rPr>
          <w:lang w:val="es-ES"/>
        </w:rPr>
      </w:pPr>
      <w:r w:rsidRPr="00D54AC0">
        <w:rPr>
          <w:lang w:val="es-ES"/>
        </w:rPr>
        <w:t>El grado de cumplimiento esperado</w:t>
      </w:r>
    </w:p>
    <w:p w14:paraId="1930B066" w14:textId="77777777" w:rsidR="0001622E" w:rsidRPr="00D54AC0" w:rsidRDefault="0001622E" w:rsidP="00A41F2B">
      <w:pPr>
        <w:ind w:left="1418" w:hanging="681"/>
      </w:pPr>
    </w:p>
    <w:p w14:paraId="22EB83CB" w14:textId="7FBBE14D" w:rsidR="00263C54" w:rsidRPr="00D54AC0" w:rsidRDefault="00263C54" w:rsidP="0001622E">
      <w:r w:rsidRPr="00D54AC0">
        <w:t>Con cada Revisión de Requisitos se elaborará un Acta de Reunión o en su defecto un</w:t>
      </w:r>
      <w:r w:rsidRPr="00D54AC0">
        <w:rPr>
          <w:color w:val="auto"/>
        </w:rPr>
        <w:t xml:space="preserve"> </w:t>
      </w:r>
      <w:r w:rsidR="00B92F36" w:rsidRPr="00D54AC0">
        <w:rPr>
          <w:color w:val="auto"/>
        </w:rPr>
        <w:t>“</w:t>
      </w:r>
      <w:hyperlink w:anchor="Anexo3" w:history="1">
        <w:r w:rsidRPr="00D54AC0">
          <w:rPr>
            <w:rStyle w:val="Hipervnculo"/>
            <w:color w:val="auto"/>
            <w:u w:val="none"/>
          </w:rPr>
          <w:t>Registro de Control Interno</w:t>
        </w:r>
        <w:r w:rsidR="00DC7943" w:rsidRPr="00D54AC0">
          <w:rPr>
            <w:rStyle w:val="Hipervnculo"/>
            <w:color w:val="auto"/>
            <w:u w:val="none"/>
          </w:rPr>
          <w:t xml:space="preserve"> (</w:t>
        </w:r>
        <w:r w:rsidR="00DC7943" w:rsidRPr="00D54AC0">
          <w:rPr>
            <w:rStyle w:val="Hipervnculo"/>
            <w:b/>
            <w:color w:val="auto"/>
            <w:u w:val="none"/>
          </w:rPr>
          <w:t>CI01</w:t>
        </w:r>
        <w:r w:rsidR="00DC7943" w:rsidRPr="00D54AC0">
          <w:rPr>
            <w:rStyle w:val="Hipervnculo"/>
            <w:color w:val="auto"/>
            <w:u w:val="none"/>
          </w:rPr>
          <w:t>)</w:t>
        </w:r>
      </w:hyperlink>
      <w:r w:rsidR="00B92F36" w:rsidRPr="00D54AC0">
        <w:rPr>
          <w:color w:val="auto"/>
        </w:rPr>
        <w:t>”</w:t>
      </w:r>
      <w:r w:rsidR="00DC7943" w:rsidRPr="00D54AC0">
        <w:rPr>
          <w:color w:val="auto"/>
        </w:rPr>
        <w:t xml:space="preserve">, disponible en el </w:t>
      </w:r>
      <w:hyperlink w:anchor="Anexo3" w:history="1">
        <w:r w:rsidR="00DC7943" w:rsidRPr="00D54AC0">
          <w:rPr>
            <w:rStyle w:val="Hipervnculo"/>
            <w:b/>
            <w:color w:val="auto"/>
            <w:u w:val="none"/>
          </w:rPr>
          <w:t>Anexo 3</w:t>
        </w:r>
        <w:r w:rsidR="00DC7943" w:rsidRPr="00D54AC0">
          <w:rPr>
            <w:rStyle w:val="Hipervnculo"/>
            <w:color w:val="auto"/>
            <w:u w:val="none"/>
          </w:rPr>
          <w:t>: Formatos</w:t>
        </w:r>
      </w:hyperlink>
      <w:r w:rsidR="00DC7943" w:rsidRPr="00D54AC0">
        <w:rPr>
          <w:color w:val="auto"/>
        </w:rPr>
        <w:t>. E</w:t>
      </w:r>
      <w:r w:rsidRPr="00D54AC0">
        <w:rPr>
          <w:color w:val="auto"/>
        </w:rPr>
        <w:t xml:space="preserve">stos registros pasarán a </w:t>
      </w:r>
      <w:r w:rsidRPr="00D54AC0">
        <w:t>formar parte de los registros de calidad del proyecto, y estará a disposición del cliente y del RAC.</w:t>
      </w:r>
    </w:p>
    <w:p w14:paraId="402BD0BF" w14:textId="77777777" w:rsidR="00263C54" w:rsidRPr="00D54AC0" w:rsidRDefault="00263C54" w:rsidP="0001622E"/>
    <w:p w14:paraId="6BF41819" w14:textId="0DB90785" w:rsidR="00263C54" w:rsidRPr="009D30B9" w:rsidRDefault="00263C54" w:rsidP="0001622E">
      <w:r w:rsidRPr="00D54AC0">
        <w:t xml:space="preserve">El proceso para la solicitud de desviaciones, concesiones y cambios está descrito en </w:t>
      </w:r>
      <w:r w:rsidRPr="00D54AC0">
        <w:rPr>
          <w:color w:val="auto"/>
        </w:rPr>
        <w:t xml:space="preserve">el </w:t>
      </w:r>
      <w:hyperlink w:anchor="_Cambios,_concesiones_y" w:history="1">
        <w:r w:rsidRPr="00D54AC0">
          <w:rPr>
            <w:rStyle w:val="Hipervnculo"/>
            <w:b/>
            <w:color w:val="auto"/>
            <w:u w:val="none"/>
          </w:rPr>
          <w:t xml:space="preserve">apartado </w:t>
        </w:r>
        <w:r w:rsidR="00DC7943" w:rsidRPr="00D54AC0">
          <w:rPr>
            <w:rStyle w:val="Hipervnculo"/>
            <w:b/>
            <w:color w:val="auto"/>
            <w:u w:val="none"/>
          </w:rPr>
          <w:t>2.11.2.1</w:t>
        </w:r>
        <w:r w:rsidRPr="00D54AC0">
          <w:rPr>
            <w:rStyle w:val="Hipervnculo"/>
            <w:color w:val="auto"/>
            <w:u w:val="none"/>
          </w:rPr>
          <w:t xml:space="preserve"> Cambios, Concesiones y Desviaciones</w:t>
        </w:r>
        <w:r w:rsidR="00117DB5" w:rsidRPr="00D54AC0">
          <w:rPr>
            <w:rStyle w:val="Hipervnculo"/>
            <w:color w:val="auto"/>
            <w:u w:val="none"/>
          </w:rPr>
          <w:t>.</w:t>
        </w:r>
      </w:hyperlink>
    </w:p>
    <w:p w14:paraId="56FBF01E" w14:textId="3C773BFB" w:rsidR="007828BA" w:rsidRPr="00722C2F" w:rsidRDefault="007828BA" w:rsidP="007828BA">
      <w:pPr>
        <w:pStyle w:val="Ttulo3"/>
      </w:pPr>
      <w:bookmarkStart w:id="55" w:name="_Toc38280929"/>
      <w:r w:rsidRPr="00792052">
        <w:rPr>
          <w:color w:val="0066FF"/>
        </w:rPr>
        <w:t>Control del diseño y desarrollo</w:t>
      </w:r>
      <w:bookmarkEnd w:id="55"/>
    </w:p>
    <w:p w14:paraId="01446E52" w14:textId="77777777" w:rsidR="00722C2F" w:rsidRPr="00722C2F" w:rsidRDefault="00722C2F" w:rsidP="00722C2F">
      <w:r w:rsidRPr="00722C2F">
        <w:t>El alcance del proyecto será el definido en el PPT y en la oferta. No obstante, durante la ejecución se podrán producir modificaciones.</w:t>
      </w:r>
    </w:p>
    <w:p w14:paraId="3948DDB0" w14:textId="77777777" w:rsidR="00722C2F" w:rsidRPr="00722C2F" w:rsidRDefault="00722C2F" w:rsidP="00722C2F"/>
    <w:p w14:paraId="3B6D6E9F" w14:textId="77777777" w:rsidR="00722C2F" w:rsidRPr="00722C2F" w:rsidRDefault="00722C2F" w:rsidP="00722C2F">
      <w:r w:rsidRPr="00722C2F">
        <w:t>Cuando el proyecto requiera de diseño, en el Plan de Calidad se describirán aquellas actividades relativas a la manera en que se planificará y controlará el diseño y el desarrollo de los productos y servicios.</w:t>
      </w:r>
    </w:p>
    <w:p w14:paraId="7039AC37" w14:textId="77777777" w:rsidR="00722C2F" w:rsidRPr="00722C2F" w:rsidRDefault="00722C2F" w:rsidP="00722C2F"/>
    <w:p w14:paraId="6F90ADBE" w14:textId="495F4FB9" w:rsidR="00722C2F" w:rsidRPr="00722C2F" w:rsidRDefault="00722C2F" w:rsidP="00722C2F">
      <w:r w:rsidRPr="00722C2F">
        <w:t>El diseño se planificará y controlará de acuerdo con el documento “</w:t>
      </w:r>
      <w:hyperlink r:id="rId14" w:history="1">
        <w:r w:rsidRPr="004A0560">
          <w:rPr>
            <w:rStyle w:val="Hipervnculo"/>
            <w:color w:val="auto"/>
            <w:u w:val="none"/>
          </w:rPr>
          <w:t xml:space="preserve">Diseño y Especificación de Requisitos de </w:t>
        </w:r>
        <w:proofErr w:type="spellStart"/>
        <w:r w:rsidRPr="004A0560">
          <w:rPr>
            <w:rStyle w:val="Hipervnculo"/>
            <w:color w:val="auto"/>
            <w:u w:val="none"/>
          </w:rPr>
          <w:t>DyS</w:t>
        </w:r>
        <w:proofErr w:type="spellEnd"/>
        <w:r w:rsidRPr="004A0560">
          <w:rPr>
            <w:rStyle w:val="Hipervnculo"/>
            <w:color w:val="auto"/>
            <w:u w:val="none"/>
          </w:rPr>
          <w:t xml:space="preserve"> (</w:t>
        </w:r>
        <w:r w:rsidRPr="004A0560">
          <w:rPr>
            <w:rStyle w:val="Hipervnculo"/>
            <w:b/>
            <w:color w:val="auto"/>
            <w:u w:val="none"/>
          </w:rPr>
          <w:t>EM-300-PR-015</w:t>
        </w:r>
        <w:r w:rsidRPr="004A0560">
          <w:rPr>
            <w:rStyle w:val="Hipervnculo"/>
            <w:color w:val="auto"/>
            <w:u w:val="none"/>
          </w:rPr>
          <w:t>)</w:t>
        </w:r>
      </w:hyperlink>
      <w:r w:rsidRPr="004A0560">
        <w:rPr>
          <w:color w:val="auto"/>
        </w:rPr>
        <w:t>”.</w:t>
      </w:r>
    </w:p>
    <w:p w14:paraId="3DB79D5D" w14:textId="4CAC20E6" w:rsidR="00722C2F" w:rsidRPr="00792052" w:rsidRDefault="00722C2F" w:rsidP="00722C2F">
      <w:pPr>
        <w:pStyle w:val="Ttulo4"/>
        <w:rPr>
          <w:color w:val="0066FF"/>
        </w:rPr>
      </w:pPr>
      <w:r w:rsidRPr="00792052">
        <w:rPr>
          <w:color w:val="0066FF"/>
        </w:rPr>
        <w:t>Planificación del diseño y desarrollo</w:t>
      </w:r>
    </w:p>
    <w:p w14:paraId="272BCBF8" w14:textId="77777777" w:rsidR="00722C2F" w:rsidRPr="00126D05" w:rsidRDefault="00722C2F" w:rsidP="00722C2F">
      <w:r w:rsidRPr="00126D05">
        <w:t>Cuando exista diseño en el Plan de Calidad se incluirá:</w:t>
      </w:r>
    </w:p>
    <w:p w14:paraId="563CBB24" w14:textId="77777777" w:rsidR="00722C2F" w:rsidRPr="00126D05" w:rsidRDefault="00722C2F" w:rsidP="00722C2F"/>
    <w:p w14:paraId="72E440F2" w14:textId="77777777" w:rsidR="00722C2F" w:rsidRPr="00126D05" w:rsidRDefault="00722C2F" w:rsidP="00722C2F">
      <w:pPr>
        <w:pStyle w:val="Prrafodelista"/>
        <w:numPr>
          <w:ilvl w:val="0"/>
          <w:numId w:val="20"/>
        </w:numPr>
        <w:rPr>
          <w:rFonts w:ascii="Telefonica Text" w:hAnsi="Telefonica Text"/>
        </w:rPr>
      </w:pPr>
      <w:r w:rsidRPr="00126D05">
        <w:rPr>
          <w:rFonts w:ascii="Telefonica Text" w:hAnsi="Telefonica Text"/>
        </w:rPr>
        <w:t>Las actividades de diseño y desarrollo.</w:t>
      </w:r>
    </w:p>
    <w:p w14:paraId="399C8132" w14:textId="77777777" w:rsidR="00722C2F" w:rsidRPr="00126D05" w:rsidRDefault="00722C2F" w:rsidP="00722C2F">
      <w:pPr>
        <w:pStyle w:val="Prrafodelista"/>
        <w:numPr>
          <w:ilvl w:val="0"/>
          <w:numId w:val="20"/>
        </w:numPr>
        <w:rPr>
          <w:rFonts w:ascii="Telefonica Text" w:hAnsi="Telefonica Text"/>
        </w:rPr>
      </w:pPr>
      <w:proofErr w:type="gramStart"/>
      <w:r w:rsidRPr="00126D05">
        <w:rPr>
          <w:rFonts w:ascii="Telefonica Text" w:hAnsi="Telefonica Text"/>
        </w:rPr>
        <w:t>Cuándo</w:t>
      </w:r>
      <w:proofErr w:type="gramEnd"/>
      <w:r w:rsidRPr="00126D05">
        <w:rPr>
          <w:rFonts w:ascii="Telefonica Text" w:hAnsi="Telefonica Text"/>
        </w:rPr>
        <w:t>, dónde y por quién serán realizadas.</w:t>
      </w:r>
    </w:p>
    <w:p w14:paraId="4415299D" w14:textId="77777777" w:rsidR="00722C2F" w:rsidRPr="00126D05" w:rsidRDefault="00722C2F" w:rsidP="00722C2F">
      <w:pPr>
        <w:pStyle w:val="Prrafodelista"/>
        <w:numPr>
          <w:ilvl w:val="0"/>
          <w:numId w:val="20"/>
        </w:numPr>
        <w:rPr>
          <w:rFonts w:ascii="Telefonica Text" w:hAnsi="Telefonica Text"/>
        </w:rPr>
      </w:pPr>
      <w:r w:rsidRPr="00126D05">
        <w:rPr>
          <w:rFonts w:ascii="Telefonica Text" w:hAnsi="Telefonica Text"/>
        </w:rPr>
        <w:t>Definición de los diferentes modelos de desarrollo y prototipos (cuando sea necesario).</w:t>
      </w:r>
    </w:p>
    <w:p w14:paraId="7AEA4CB0" w14:textId="77777777" w:rsidR="00722C2F" w:rsidRPr="00126D05" w:rsidRDefault="00722C2F" w:rsidP="00722C2F">
      <w:pPr>
        <w:pStyle w:val="Prrafodelista"/>
        <w:numPr>
          <w:ilvl w:val="0"/>
          <w:numId w:val="20"/>
        </w:numPr>
        <w:rPr>
          <w:rFonts w:ascii="Telefonica Text" w:hAnsi="Telefonica Text"/>
        </w:rPr>
      </w:pPr>
      <w:r w:rsidRPr="00126D05">
        <w:rPr>
          <w:rFonts w:ascii="Telefonica Text" w:hAnsi="Telefonica Text"/>
        </w:rPr>
        <w:t>Los ensayos de los modelos de desarrollo y prototipo de la fase de diseño y desarrollo.</w:t>
      </w:r>
    </w:p>
    <w:p w14:paraId="098D0848" w14:textId="77777777" w:rsidR="00722C2F" w:rsidRPr="00126D05" w:rsidRDefault="00722C2F" w:rsidP="00722C2F">
      <w:pPr>
        <w:pStyle w:val="Prrafodelista"/>
        <w:numPr>
          <w:ilvl w:val="0"/>
          <w:numId w:val="20"/>
        </w:numPr>
        <w:rPr>
          <w:rFonts w:ascii="Telefonica Text" w:hAnsi="Telefonica Text"/>
        </w:rPr>
      </w:pPr>
      <w:r w:rsidRPr="00126D05">
        <w:rPr>
          <w:rFonts w:ascii="Telefonica Text" w:hAnsi="Telefonica Text"/>
        </w:rPr>
        <w:t>Revisiones, verificaciones y validaciones del diseño.</w:t>
      </w:r>
    </w:p>
    <w:p w14:paraId="02836DE1" w14:textId="77777777" w:rsidR="00722C2F" w:rsidRPr="00126D05" w:rsidRDefault="00722C2F" w:rsidP="00722C2F">
      <w:pPr>
        <w:pStyle w:val="Prrafodelista"/>
        <w:numPr>
          <w:ilvl w:val="0"/>
          <w:numId w:val="20"/>
        </w:numPr>
        <w:rPr>
          <w:rFonts w:ascii="Telefonica Text" w:hAnsi="Telefonica Text"/>
        </w:rPr>
      </w:pPr>
      <w:r w:rsidRPr="00126D05">
        <w:rPr>
          <w:rFonts w:ascii="Telefonica Text" w:hAnsi="Telefonica Text"/>
        </w:rPr>
        <w:t>Los recursos necesarios.</w:t>
      </w:r>
    </w:p>
    <w:p w14:paraId="071AFB4D" w14:textId="77777777" w:rsidR="00722C2F" w:rsidRPr="00126D05" w:rsidRDefault="00722C2F" w:rsidP="00722C2F">
      <w:pPr>
        <w:pStyle w:val="Prrafodelista"/>
        <w:ind w:left="1457"/>
        <w:rPr>
          <w:rFonts w:ascii="Telefonica Text" w:hAnsi="Telefonica Text"/>
        </w:rPr>
      </w:pPr>
    </w:p>
    <w:p w14:paraId="3127730C" w14:textId="77777777" w:rsidR="00722C2F" w:rsidRPr="00126D05" w:rsidRDefault="00722C2F" w:rsidP="00722C2F">
      <w:r w:rsidRPr="00126D05">
        <w:t>Cualquier cambio en el modelo de desarrollo deberá registrarse en el Plan de Gestión del Proyecto.</w:t>
      </w:r>
    </w:p>
    <w:p w14:paraId="6CF9028C" w14:textId="4B1260C6" w:rsidR="00722C2F" w:rsidRPr="00792052" w:rsidRDefault="00722C2F" w:rsidP="00722C2F">
      <w:pPr>
        <w:pStyle w:val="Ttulo4"/>
        <w:rPr>
          <w:color w:val="0066FF"/>
        </w:rPr>
      </w:pPr>
      <w:r w:rsidRPr="00792052">
        <w:rPr>
          <w:color w:val="0066FF"/>
        </w:rPr>
        <w:t>Interfaces Organizativas y Técnicas</w:t>
      </w:r>
    </w:p>
    <w:p w14:paraId="6EB31C31" w14:textId="77777777" w:rsidR="00722C2F" w:rsidRPr="00722C2F" w:rsidRDefault="00722C2F" w:rsidP="00722C2F">
      <w:r w:rsidRPr="00722C2F">
        <w:t>Se debe hacer referencia a los diferentes grupos que han de participar en el proceso de diseño y desarrollo, definiendo las interfaces organizativas y técnicas existentes entre ellos.</w:t>
      </w:r>
    </w:p>
    <w:p w14:paraId="684D7637" w14:textId="77777777" w:rsidR="00722C2F" w:rsidRPr="00722C2F" w:rsidRDefault="00722C2F" w:rsidP="00722C2F"/>
    <w:p w14:paraId="1B177A14" w14:textId="57115C5A" w:rsidR="00722C2F" w:rsidRPr="00722C2F" w:rsidRDefault="00722C2F" w:rsidP="00722C2F">
      <w:r w:rsidRPr="00722C2F">
        <w:t>La sistemática empleada para dar cumplimiento a este requisito puede ser un organigrama.</w:t>
      </w:r>
    </w:p>
    <w:p w14:paraId="1A4FD862" w14:textId="7E7ADA07" w:rsidR="00722C2F" w:rsidRPr="00792052" w:rsidRDefault="00722C2F" w:rsidP="00722C2F">
      <w:pPr>
        <w:pStyle w:val="Ttulo4"/>
        <w:rPr>
          <w:color w:val="0066FF"/>
        </w:rPr>
      </w:pPr>
      <w:r w:rsidRPr="00792052">
        <w:rPr>
          <w:color w:val="0066FF"/>
        </w:rPr>
        <w:t>Elementos de Entrada para el Diseño y Desarrollo</w:t>
      </w:r>
    </w:p>
    <w:p w14:paraId="29E9545D" w14:textId="77777777" w:rsidR="00722C2F" w:rsidRPr="00722C2F" w:rsidRDefault="00722C2F" w:rsidP="00722C2F">
      <w:r w:rsidRPr="00722C2F">
        <w:t>Elementos de entrada para el Diseño y Desarrollo son entre otros los siguientes documentos:</w:t>
      </w:r>
    </w:p>
    <w:p w14:paraId="7756386B" w14:textId="77777777" w:rsidR="00722C2F" w:rsidRPr="00722C2F" w:rsidRDefault="00722C2F" w:rsidP="00722C2F"/>
    <w:p w14:paraId="41BF4965" w14:textId="77777777" w:rsidR="00722C2F" w:rsidRPr="00722C2F" w:rsidRDefault="00722C2F" w:rsidP="00722C2F">
      <w:pPr>
        <w:pStyle w:val="Prrafodelista"/>
        <w:numPr>
          <w:ilvl w:val="0"/>
          <w:numId w:val="21"/>
        </w:numPr>
        <w:rPr>
          <w:rFonts w:ascii="Telefonica Text" w:hAnsi="Telefonica Text"/>
        </w:rPr>
      </w:pPr>
      <w:r w:rsidRPr="00722C2F">
        <w:rPr>
          <w:rFonts w:ascii="Telefonica Text" w:hAnsi="Telefonica Text"/>
        </w:rPr>
        <w:t>Pliego de Prescripciones Técnicas (PPT).</w:t>
      </w:r>
    </w:p>
    <w:p w14:paraId="626F9084" w14:textId="77777777" w:rsidR="00722C2F" w:rsidRPr="00722C2F" w:rsidRDefault="00722C2F" w:rsidP="00722C2F">
      <w:pPr>
        <w:pStyle w:val="Prrafodelista"/>
        <w:numPr>
          <w:ilvl w:val="0"/>
          <w:numId w:val="21"/>
        </w:numPr>
        <w:rPr>
          <w:rFonts w:ascii="Telefonica Text" w:hAnsi="Telefonica Text"/>
        </w:rPr>
      </w:pPr>
      <w:r w:rsidRPr="00722C2F">
        <w:rPr>
          <w:rFonts w:ascii="Telefonica Text" w:hAnsi="Telefonica Text"/>
        </w:rPr>
        <w:t>Oferta Técnica.</w:t>
      </w:r>
    </w:p>
    <w:p w14:paraId="6D07F636" w14:textId="77777777" w:rsidR="00722C2F" w:rsidRPr="00722C2F" w:rsidRDefault="00722C2F" w:rsidP="00722C2F">
      <w:pPr>
        <w:pStyle w:val="Prrafodelista"/>
        <w:numPr>
          <w:ilvl w:val="0"/>
          <w:numId w:val="21"/>
        </w:numPr>
        <w:rPr>
          <w:rFonts w:ascii="Telefonica Text" w:hAnsi="Telefonica Text"/>
        </w:rPr>
      </w:pPr>
      <w:r w:rsidRPr="00722C2F">
        <w:rPr>
          <w:rFonts w:ascii="Telefonica Text" w:hAnsi="Telefonica Text"/>
        </w:rPr>
        <w:lastRenderedPageBreak/>
        <w:t>Contrato.</w:t>
      </w:r>
    </w:p>
    <w:p w14:paraId="657D62C9" w14:textId="77777777" w:rsidR="00722C2F" w:rsidRPr="00722C2F" w:rsidRDefault="00722C2F" w:rsidP="00722C2F">
      <w:pPr>
        <w:pStyle w:val="Prrafodelista"/>
        <w:numPr>
          <w:ilvl w:val="0"/>
          <w:numId w:val="21"/>
        </w:numPr>
        <w:rPr>
          <w:rFonts w:ascii="Telefonica Text" w:hAnsi="Telefonica Text"/>
        </w:rPr>
      </w:pPr>
      <w:r w:rsidRPr="00722C2F">
        <w:rPr>
          <w:rFonts w:ascii="Telefonica Text" w:hAnsi="Telefonica Text"/>
        </w:rPr>
        <w:t>Plan de Gestión del Proyecto.</w:t>
      </w:r>
    </w:p>
    <w:p w14:paraId="1643ABE3" w14:textId="77777777" w:rsidR="00722C2F" w:rsidRPr="00722C2F" w:rsidRDefault="00722C2F" w:rsidP="00722C2F"/>
    <w:p w14:paraId="3D25E866" w14:textId="77777777" w:rsidR="00722C2F" w:rsidRPr="00722C2F" w:rsidRDefault="00722C2F" w:rsidP="00722C2F">
      <w:r w:rsidRPr="00722C2F">
        <w:t>En el Plan de Calidad se deben referenciar aquellos documentos que contengan elementos de entrada para el diseño, incluyendo los siguientes puntos:</w:t>
      </w:r>
    </w:p>
    <w:p w14:paraId="72516F16" w14:textId="77777777" w:rsidR="00722C2F" w:rsidRPr="00722C2F" w:rsidRDefault="00722C2F" w:rsidP="00722C2F"/>
    <w:p w14:paraId="391F9D9F" w14:textId="77777777" w:rsidR="00722C2F" w:rsidRPr="00722C2F" w:rsidRDefault="00722C2F" w:rsidP="00722C2F">
      <w:pPr>
        <w:pStyle w:val="Prrafodelista"/>
        <w:numPr>
          <w:ilvl w:val="0"/>
          <w:numId w:val="22"/>
        </w:numPr>
        <w:rPr>
          <w:rFonts w:ascii="Telefonica Text" w:hAnsi="Telefonica Text"/>
        </w:rPr>
      </w:pPr>
      <w:r w:rsidRPr="00722C2F">
        <w:rPr>
          <w:rFonts w:ascii="Telefonica Text" w:hAnsi="Telefonica Text"/>
        </w:rPr>
        <w:t>Requisitos físicos y funcionales;</w:t>
      </w:r>
    </w:p>
    <w:p w14:paraId="0CEEB5B4" w14:textId="77777777" w:rsidR="00722C2F" w:rsidRPr="00722C2F" w:rsidRDefault="00722C2F" w:rsidP="00722C2F">
      <w:pPr>
        <w:pStyle w:val="Prrafodelista"/>
        <w:numPr>
          <w:ilvl w:val="0"/>
          <w:numId w:val="22"/>
        </w:numPr>
        <w:rPr>
          <w:rFonts w:ascii="Telefonica Text" w:hAnsi="Telefonica Text"/>
        </w:rPr>
      </w:pPr>
      <w:r w:rsidRPr="00722C2F">
        <w:rPr>
          <w:rFonts w:ascii="Telefonica Text" w:hAnsi="Telefonica Text"/>
        </w:rPr>
        <w:t>Resultado de los estudios previos;</w:t>
      </w:r>
    </w:p>
    <w:p w14:paraId="3CBD852B" w14:textId="77777777" w:rsidR="00722C2F" w:rsidRPr="00722C2F" w:rsidRDefault="00722C2F" w:rsidP="00722C2F">
      <w:pPr>
        <w:pStyle w:val="Prrafodelista"/>
        <w:numPr>
          <w:ilvl w:val="0"/>
          <w:numId w:val="22"/>
        </w:numPr>
        <w:rPr>
          <w:rFonts w:ascii="Telefonica Text" w:hAnsi="Telefonica Text"/>
        </w:rPr>
      </w:pPr>
      <w:r w:rsidRPr="00722C2F">
        <w:rPr>
          <w:rFonts w:ascii="Telefonica Text" w:hAnsi="Telefonica Text"/>
        </w:rPr>
        <w:t>Condiciones ambientales;</w:t>
      </w:r>
    </w:p>
    <w:p w14:paraId="4DAAA719" w14:textId="77777777" w:rsidR="00722C2F" w:rsidRPr="00722C2F" w:rsidRDefault="00722C2F" w:rsidP="00722C2F">
      <w:pPr>
        <w:pStyle w:val="Prrafodelista"/>
        <w:numPr>
          <w:ilvl w:val="0"/>
          <w:numId w:val="22"/>
        </w:numPr>
        <w:rPr>
          <w:rFonts w:ascii="Telefonica Text" w:hAnsi="Telefonica Text"/>
        </w:rPr>
      </w:pPr>
      <w:r w:rsidRPr="00722C2F">
        <w:rPr>
          <w:rFonts w:ascii="Telefonica Text" w:hAnsi="Telefonica Text"/>
        </w:rPr>
        <w:t>Requisitos reglamentarios;</w:t>
      </w:r>
    </w:p>
    <w:p w14:paraId="4A0B2DD0" w14:textId="7D7630DD" w:rsidR="00722C2F" w:rsidRPr="00722C2F" w:rsidRDefault="00722C2F" w:rsidP="00722C2F">
      <w:pPr>
        <w:pStyle w:val="Prrafodelista"/>
        <w:numPr>
          <w:ilvl w:val="0"/>
          <w:numId w:val="22"/>
        </w:numPr>
        <w:rPr>
          <w:rFonts w:ascii="Telefonica Text" w:hAnsi="Telefonica Text"/>
        </w:rPr>
      </w:pPr>
      <w:r w:rsidRPr="00722C2F">
        <w:rPr>
          <w:rFonts w:ascii="Telefonica Text" w:hAnsi="Telefonica Text"/>
        </w:rPr>
        <w:t>Información sobre diseños anteriores, si es aplicable.</w:t>
      </w:r>
    </w:p>
    <w:p w14:paraId="1F2A0201" w14:textId="4431B4C9" w:rsidR="00722C2F" w:rsidRPr="00792052" w:rsidRDefault="00722C2F" w:rsidP="00722C2F">
      <w:pPr>
        <w:pStyle w:val="Ttulo4"/>
        <w:rPr>
          <w:color w:val="0066FF"/>
        </w:rPr>
      </w:pPr>
      <w:r w:rsidRPr="00792052">
        <w:rPr>
          <w:color w:val="0066FF"/>
        </w:rPr>
        <w:t>Resultados del Diseño y Desarrollo</w:t>
      </w:r>
    </w:p>
    <w:p w14:paraId="66419609" w14:textId="77777777" w:rsidR="00722C2F" w:rsidRPr="00722C2F" w:rsidRDefault="00722C2F" w:rsidP="00722C2F">
      <w:r w:rsidRPr="00722C2F">
        <w:t>En este apartado se consignarán los resultados del diseño para su verificación y aprobación antes de que se proceda a su inclusión en el Plan de Gestión de la Calidad.</w:t>
      </w:r>
    </w:p>
    <w:p w14:paraId="7D25CEED" w14:textId="77777777" w:rsidR="00722C2F" w:rsidRPr="00722C2F" w:rsidRDefault="00722C2F" w:rsidP="00722C2F"/>
    <w:p w14:paraId="41F16F24" w14:textId="250041DA" w:rsidR="00722C2F" w:rsidRPr="00722C2F" w:rsidRDefault="00722C2F" w:rsidP="00722C2F">
      <w:r w:rsidRPr="00722C2F">
        <w:t>El Documento de Diseño deberá ser aceptado por el Cliente y/o RAC.</w:t>
      </w:r>
    </w:p>
    <w:p w14:paraId="34F0C991" w14:textId="3011E7B4" w:rsidR="00722C2F" w:rsidRPr="00792052" w:rsidRDefault="00722C2F" w:rsidP="00722C2F">
      <w:pPr>
        <w:pStyle w:val="Ttulo4"/>
        <w:rPr>
          <w:color w:val="0066FF"/>
        </w:rPr>
      </w:pPr>
      <w:r w:rsidRPr="00792052">
        <w:rPr>
          <w:color w:val="0066FF"/>
        </w:rPr>
        <w:t>Revisiones del Diseño y Desarrrollo</w:t>
      </w:r>
    </w:p>
    <w:p w14:paraId="2D5C72EE" w14:textId="3069218B" w:rsidR="00722C2F" w:rsidRPr="00722C2F" w:rsidRDefault="00722C2F" w:rsidP="00722C2F">
      <w:r w:rsidRPr="00722C2F">
        <w:t>Para la elaboración del diseño se seguirán las instrucciones que marca el proce</w:t>
      </w:r>
      <w:r w:rsidRPr="004A0560">
        <w:rPr>
          <w:color w:val="auto"/>
        </w:rPr>
        <w:t>dimiento “</w:t>
      </w:r>
      <w:hyperlink r:id="rId15" w:history="1">
        <w:r w:rsidRPr="004A0560">
          <w:rPr>
            <w:rStyle w:val="Hipervnculo"/>
            <w:color w:val="auto"/>
            <w:u w:val="none"/>
          </w:rPr>
          <w:t xml:space="preserve">Diseño y Especificación de Requisitos de </w:t>
        </w:r>
        <w:proofErr w:type="spellStart"/>
        <w:r w:rsidRPr="004A0560">
          <w:rPr>
            <w:rStyle w:val="Hipervnculo"/>
            <w:color w:val="auto"/>
            <w:u w:val="none"/>
          </w:rPr>
          <w:t>DyS</w:t>
        </w:r>
        <w:proofErr w:type="spellEnd"/>
        <w:r w:rsidRPr="004A0560">
          <w:rPr>
            <w:rStyle w:val="Hipervnculo"/>
            <w:color w:val="auto"/>
            <w:u w:val="none"/>
          </w:rPr>
          <w:t xml:space="preserve"> (</w:t>
        </w:r>
        <w:r w:rsidRPr="004A0560">
          <w:rPr>
            <w:rStyle w:val="Hipervnculo"/>
            <w:b/>
            <w:color w:val="auto"/>
            <w:u w:val="none"/>
          </w:rPr>
          <w:t>EM-300-PR-015</w:t>
        </w:r>
        <w:r w:rsidRPr="004A0560">
          <w:rPr>
            <w:rStyle w:val="Hipervnculo"/>
            <w:color w:val="auto"/>
            <w:u w:val="none"/>
          </w:rPr>
          <w:t>)”.</w:t>
        </w:r>
      </w:hyperlink>
    </w:p>
    <w:p w14:paraId="4EB1E47C" w14:textId="77777777" w:rsidR="00722C2F" w:rsidRPr="00722C2F" w:rsidRDefault="00722C2F" w:rsidP="00722C2F"/>
    <w:p w14:paraId="19974297" w14:textId="77777777" w:rsidR="00722C2F" w:rsidRPr="00722C2F" w:rsidRDefault="00722C2F" w:rsidP="00722C2F">
      <w:r w:rsidRPr="00722C2F">
        <w:t>Se deben indicar las revisiones del diseño y desarrollo conforme a lo establecido en la planificación.</w:t>
      </w:r>
    </w:p>
    <w:p w14:paraId="5AE250A7" w14:textId="77777777" w:rsidR="00722C2F" w:rsidRPr="00722C2F" w:rsidRDefault="00722C2F" w:rsidP="00722C2F"/>
    <w:p w14:paraId="373D008B" w14:textId="77777777" w:rsidR="00722C2F" w:rsidRPr="00722C2F" w:rsidRDefault="00722C2F" w:rsidP="00722C2F">
      <w:r w:rsidRPr="00722C2F">
        <w:t>Se describirá el proceso y/o procedimiento de estas revisiones, que formarán parte de la documentación del expediente, incluyendo los aspectos revisados.</w:t>
      </w:r>
    </w:p>
    <w:p w14:paraId="3A4AA139" w14:textId="77777777" w:rsidR="00722C2F" w:rsidRPr="00722C2F" w:rsidRDefault="00722C2F" w:rsidP="00722C2F"/>
    <w:p w14:paraId="39F2A97A" w14:textId="0242939E" w:rsidR="00722C2F" w:rsidRPr="00722C2F" w:rsidRDefault="00722C2F" w:rsidP="00722C2F">
      <w:pPr>
        <w:rPr>
          <w:strike/>
        </w:rPr>
      </w:pPr>
      <w:r w:rsidRPr="00722C2F">
        <w:t>Cuando existan cambios, antes de llevar a cabo las revisiones se debe comprobar que la documentación y los cambios estén bajo el control de la configuración</w:t>
      </w:r>
      <w:r w:rsidRPr="00722C2F">
        <w:rPr>
          <w:strike/>
        </w:rPr>
        <w:t>.</w:t>
      </w:r>
    </w:p>
    <w:p w14:paraId="302DDC07" w14:textId="7BB045CA" w:rsidR="00722C2F" w:rsidRPr="00792052" w:rsidRDefault="00722C2F" w:rsidP="00722C2F">
      <w:pPr>
        <w:pStyle w:val="Ttulo4"/>
        <w:rPr>
          <w:color w:val="0066FF"/>
        </w:rPr>
      </w:pPr>
      <w:r w:rsidRPr="00792052">
        <w:rPr>
          <w:color w:val="0066FF"/>
        </w:rPr>
        <w:t>Verificación del Diseño y Desarrollo</w:t>
      </w:r>
    </w:p>
    <w:p w14:paraId="2261FF61" w14:textId="77777777" w:rsidR="00722C2F" w:rsidRPr="00722C2F" w:rsidRDefault="00722C2F" w:rsidP="00722C2F">
      <w:r w:rsidRPr="00722C2F">
        <w:t>En el Plan de Calidad se deberá especificar los métodos de verificación a seguir.</w:t>
      </w:r>
    </w:p>
    <w:p w14:paraId="248EE556" w14:textId="77777777" w:rsidR="00722C2F" w:rsidRPr="00722C2F" w:rsidRDefault="00722C2F" w:rsidP="00722C2F"/>
    <w:p w14:paraId="1900D775" w14:textId="77777777" w:rsidR="00722C2F" w:rsidRPr="00722C2F" w:rsidRDefault="00722C2F" w:rsidP="00722C2F">
      <w:r w:rsidRPr="00722C2F">
        <w:t>Antes de cada actividad de verificación de diseño se deberá revisar la configuración de los elementos.</w:t>
      </w:r>
    </w:p>
    <w:p w14:paraId="5056545B" w14:textId="77777777" w:rsidR="00722C2F" w:rsidRPr="00722C2F" w:rsidRDefault="00722C2F" w:rsidP="00722C2F"/>
    <w:p w14:paraId="34725CE1" w14:textId="5D430F67" w:rsidR="00722C2F" w:rsidRPr="00722C2F" w:rsidRDefault="00722C2F" w:rsidP="00722C2F">
      <w:r w:rsidRPr="00722C2F">
        <w:t>Una vez verificado el diseño se almacenará como información documentada las evidencias de que lo verificado cumple con los requisitos.</w:t>
      </w:r>
    </w:p>
    <w:p w14:paraId="3CE7B5F7" w14:textId="250B3F9C" w:rsidR="00722C2F" w:rsidRPr="00792052" w:rsidRDefault="00722C2F" w:rsidP="00722C2F">
      <w:pPr>
        <w:pStyle w:val="Ttulo4"/>
        <w:rPr>
          <w:color w:val="0066FF"/>
        </w:rPr>
      </w:pPr>
      <w:r w:rsidRPr="00792052">
        <w:rPr>
          <w:color w:val="0066FF"/>
        </w:rPr>
        <w:t>Validación del Diseño y Desarrollo</w:t>
      </w:r>
    </w:p>
    <w:p w14:paraId="371B575D" w14:textId="77777777" w:rsidR="00722C2F" w:rsidRPr="00722C2F" w:rsidRDefault="00722C2F" w:rsidP="00722C2F">
      <w:r w:rsidRPr="00722C2F">
        <w:t>En el Plan de Calidad se indicarán los métodos, los procedimientos y los recursos para la llevar a cabo la validación del diseño y desarrollo, cuya finalidad es asegurar que el producto final es conforme con las necesidades o requisitos establecidos para su uso.</w:t>
      </w:r>
    </w:p>
    <w:p w14:paraId="2EF367B3" w14:textId="77777777" w:rsidR="00722C2F" w:rsidRPr="00722C2F" w:rsidRDefault="00722C2F" w:rsidP="00722C2F"/>
    <w:p w14:paraId="4ADDFA7F" w14:textId="77777777" w:rsidR="00722C2F" w:rsidRPr="00722C2F" w:rsidRDefault="00722C2F" w:rsidP="00722C2F">
      <w:r w:rsidRPr="00722C2F">
        <w:t>Para ello, se utilizarán los siguientes métodos y procedimientos de validación durante las diferentes fases de pruebas del proyecto:</w:t>
      </w:r>
    </w:p>
    <w:p w14:paraId="40DFA404" w14:textId="77777777" w:rsidR="00722C2F" w:rsidRPr="00722C2F" w:rsidRDefault="00722C2F" w:rsidP="00722C2F"/>
    <w:p w14:paraId="5EA40B09" w14:textId="77777777" w:rsidR="00722C2F" w:rsidRPr="00722C2F" w:rsidRDefault="00722C2F" w:rsidP="00722C2F">
      <w:pPr>
        <w:keepNext/>
        <w:numPr>
          <w:ilvl w:val="0"/>
          <w:numId w:val="16"/>
        </w:numPr>
        <w:tabs>
          <w:tab w:val="left" w:pos="851"/>
        </w:tabs>
        <w:suppressAutoHyphens/>
        <w:spacing w:after="120"/>
        <w:ind w:left="851" w:hanging="425"/>
      </w:pPr>
      <w:r w:rsidRPr="00722C2F">
        <w:rPr>
          <w:u w:val="single"/>
        </w:rPr>
        <w:lastRenderedPageBreak/>
        <w:t>Pruebas Formales de Calificación (FQT):</w:t>
      </w:r>
      <w:r w:rsidRPr="00722C2F">
        <w:t xml:space="preserve"> Comprobaciones formales de cada uno de los elementos de la configuración, con el objetivo de asegurar que se encuentran listos para su integración en el sistema.</w:t>
      </w:r>
    </w:p>
    <w:p w14:paraId="56485373" w14:textId="462DF4DA" w:rsidR="00722C2F" w:rsidRPr="00550176" w:rsidRDefault="00722C2F" w:rsidP="00722C2F">
      <w:pPr>
        <w:keepNext/>
        <w:numPr>
          <w:ilvl w:val="0"/>
          <w:numId w:val="16"/>
        </w:numPr>
        <w:tabs>
          <w:tab w:val="left" w:pos="851"/>
        </w:tabs>
        <w:suppressAutoHyphens/>
        <w:spacing w:after="120"/>
        <w:ind w:left="851" w:hanging="425"/>
      </w:pPr>
      <w:r w:rsidRPr="00722C2F">
        <w:rPr>
          <w:u w:val="single"/>
        </w:rPr>
        <w:t>Pruebas de Aceptación en Fábrica (FAT):</w:t>
      </w:r>
      <w:r w:rsidRPr="00722C2F">
        <w:t xml:space="preserve"> </w:t>
      </w:r>
      <w:r w:rsidR="009F1CDB" w:rsidRPr="00550176">
        <w:t>son aquellas que inspeccionan un producto o una solución en las instalaciones del proveedor antes de ser enviado al cliente, basándose en parámetros definidos con anterioridad y relacionados con la funcionalidad, el rendimiento y la calidad.</w:t>
      </w:r>
    </w:p>
    <w:p w14:paraId="2FB6544C" w14:textId="77777777" w:rsidR="00722C2F" w:rsidRPr="00722C2F" w:rsidRDefault="00722C2F" w:rsidP="00722C2F">
      <w:pPr>
        <w:keepNext/>
        <w:numPr>
          <w:ilvl w:val="0"/>
          <w:numId w:val="16"/>
        </w:numPr>
        <w:tabs>
          <w:tab w:val="left" w:pos="851"/>
        </w:tabs>
        <w:suppressAutoHyphens/>
        <w:spacing w:after="120"/>
        <w:ind w:left="851" w:hanging="425"/>
      </w:pPr>
      <w:r w:rsidRPr="00722C2F">
        <w:rPr>
          <w:u w:val="single"/>
        </w:rPr>
        <w:t>Pruebas de Aceptación (OSAT):</w:t>
      </w:r>
      <w:r w:rsidRPr="00722C2F">
        <w:t xml:space="preserve"> Pruebas de aceptación con el objetivo de demostrar que el producto cumple con las especificaciones, posibilitando su aceptación por parte del Cliente y la certificación del RAC.</w:t>
      </w:r>
    </w:p>
    <w:p w14:paraId="00CCA235" w14:textId="77777777" w:rsidR="00722C2F" w:rsidRPr="00722C2F" w:rsidRDefault="00722C2F" w:rsidP="00722C2F">
      <w:r w:rsidRPr="00722C2F">
        <w:t>Para cada una de las fases se elaborará un Protocolo de Pruebas o los que requiera el PPT.</w:t>
      </w:r>
    </w:p>
    <w:p w14:paraId="45778061" w14:textId="77777777" w:rsidR="00722C2F" w:rsidRPr="00722C2F" w:rsidRDefault="00722C2F" w:rsidP="00722C2F"/>
    <w:p w14:paraId="3B93FB45" w14:textId="0EEC7DEE" w:rsidR="00722C2F" w:rsidRPr="00722C2F" w:rsidRDefault="00722C2F" w:rsidP="00722C2F">
      <w:r w:rsidRPr="00722C2F">
        <w:t>En la validación del diseño se debe hacer referencia a las condiciones reales de funcionamiento del producto y, si hubiera varios usos previstos se deberían indicar las diferentes condiciones reales de funcionamiento.</w:t>
      </w:r>
    </w:p>
    <w:p w14:paraId="4ECE2F63" w14:textId="2989D34F" w:rsidR="00722C2F" w:rsidRPr="00792052" w:rsidRDefault="00722C2F" w:rsidP="00722C2F">
      <w:pPr>
        <w:pStyle w:val="Ttulo4"/>
        <w:rPr>
          <w:color w:val="0066FF"/>
        </w:rPr>
      </w:pPr>
      <w:r w:rsidRPr="00792052">
        <w:rPr>
          <w:color w:val="0066FF"/>
        </w:rPr>
        <w:t>Control de Cambios de Diseño y Desarrollo</w:t>
      </w:r>
    </w:p>
    <w:p w14:paraId="1D3A33F3" w14:textId="77777777" w:rsidR="00722C2F" w:rsidRPr="00722C2F" w:rsidRDefault="00722C2F" w:rsidP="00722C2F">
      <w:r w:rsidRPr="00722C2F">
        <w:t xml:space="preserve">Cualquiera de las partes (tanto el cliente como </w:t>
      </w:r>
      <w:proofErr w:type="spellStart"/>
      <w:r w:rsidRPr="00722C2F">
        <w:t>DyS</w:t>
      </w:r>
      <w:proofErr w:type="spellEnd"/>
      <w:r w:rsidRPr="00722C2F">
        <w:t xml:space="preserve">) podrá solicitar cambios en las especificaciones o requisitos en el diseño y desarrollo, comunicándoselo a </w:t>
      </w:r>
      <w:proofErr w:type="spellStart"/>
      <w:r w:rsidRPr="00722C2F">
        <w:t>DyS</w:t>
      </w:r>
      <w:proofErr w:type="spellEnd"/>
      <w:r w:rsidRPr="00722C2F">
        <w:t xml:space="preserve"> a través del </w:t>
      </w:r>
      <w:proofErr w:type="gramStart"/>
      <w:r w:rsidRPr="00722C2F">
        <w:t>Jefe</w:t>
      </w:r>
      <w:proofErr w:type="gramEnd"/>
      <w:r w:rsidRPr="00722C2F">
        <w:t xml:space="preserve"> de Proyecto. Si existieran cambios, se debe hacer referencia a los mismos en el Plan de Calidad, indicando los métodos o procedimientos a utilizar para la Gestión de los Cambios.</w:t>
      </w:r>
    </w:p>
    <w:p w14:paraId="5CE7A37A" w14:textId="77777777" w:rsidR="00722C2F" w:rsidRPr="00722C2F" w:rsidRDefault="00722C2F" w:rsidP="00722C2F"/>
    <w:p w14:paraId="277C379F" w14:textId="3E6BE7EC" w:rsidR="00722C2F" w:rsidRPr="00722C2F" w:rsidRDefault="00722C2F" w:rsidP="00722C2F">
      <w:r w:rsidRPr="00722C2F">
        <w:t>Para ello, existe un formato oficial del Ministerio de Defensa para las Propuestas de Cambio, el cual se presentará ante el cliente y al RAC para su aprobación y aceptación.</w:t>
      </w:r>
    </w:p>
    <w:p w14:paraId="0DD7C4AB" w14:textId="7DA7FAFC" w:rsidR="007828BA" w:rsidRPr="00792052" w:rsidRDefault="007828BA" w:rsidP="007828BA">
      <w:pPr>
        <w:pStyle w:val="Ttulo3"/>
        <w:rPr>
          <w:color w:val="0066FF"/>
        </w:rPr>
      </w:pPr>
      <w:bookmarkStart w:id="56" w:name="_Toc38280930"/>
      <w:r w:rsidRPr="00792052">
        <w:rPr>
          <w:color w:val="0066FF"/>
        </w:rPr>
        <w:t>Garantía de funcionamiento</w:t>
      </w:r>
      <w:bookmarkEnd w:id="56"/>
    </w:p>
    <w:p w14:paraId="4DA67B13" w14:textId="3E3B54A8" w:rsidR="002A651D" w:rsidRPr="00126D05" w:rsidRDefault="002A651D" w:rsidP="002A651D">
      <w:pPr>
        <w:widowControl w:val="0"/>
      </w:pPr>
      <w:r w:rsidRPr="00126D05">
        <w:t xml:space="preserve">En los casos en que el contrato así lo exija, en el Plan de Calidad se explicarán los componentes que </w:t>
      </w:r>
      <w:r w:rsidRPr="00271FFC">
        <w:t>serán objeto de estudios de fiabilidad</w:t>
      </w:r>
      <w:r w:rsidR="00A0635F" w:rsidRPr="00271FFC">
        <w:t xml:space="preserve">, </w:t>
      </w:r>
      <w:r w:rsidRPr="00271FFC">
        <w:t>mantenibilidad,</w:t>
      </w:r>
      <w:r w:rsidR="00A0635F" w:rsidRPr="00271FFC">
        <w:t xml:space="preserve"> disponibilidad, mantenimiento, etc.,</w:t>
      </w:r>
      <w:r w:rsidR="00A0635F">
        <w:t xml:space="preserve"> </w:t>
      </w:r>
      <w:r w:rsidR="00A0635F" w:rsidRPr="00126D05">
        <w:t>que</w:t>
      </w:r>
      <w:r w:rsidRPr="00126D05">
        <w:t xml:space="preserve"> serán relacionados en el documento en el que se incluyan, así como los aspectos a estudiar que sean acordados con el cliente.</w:t>
      </w:r>
    </w:p>
    <w:p w14:paraId="06CC5F7F" w14:textId="77777777" w:rsidR="002A651D" w:rsidRPr="00126D05" w:rsidRDefault="002A651D" w:rsidP="002A651D">
      <w:pPr>
        <w:widowControl w:val="0"/>
      </w:pPr>
    </w:p>
    <w:p w14:paraId="6DBB833C" w14:textId="39302E3B" w:rsidR="002A651D" w:rsidRPr="002A651D" w:rsidRDefault="002A651D" w:rsidP="002A651D">
      <w:pPr>
        <w:widowControl w:val="0"/>
        <w:autoSpaceDE w:val="0"/>
        <w:autoSpaceDN w:val="0"/>
        <w:adjustRightInd w:val="0"/>
        <w:rPr>
          <w:rFonts w:cs="TelefonicaText"/>
        </w:rPr>
      </w:pPr>
      <w:r w:rsidRPr="00126D05">
        <w:rPr>
          <w:rFonts w:cs="TelefonicaText"/>
        </w:rPr>
        <w:t xml:space="preserve">En los casos en que el contrato así lo exija, y solo bajo cumplimiento de </w:t>
      </w:r>
      <w:r w:rsidRPr="00126D05">
        <w:rPr>
          <w:rFonts w:cs="TelefonicaText"/>
          <w:b/>
        </w:rPr>
        <w:t>PECAL 2110</w:t>
      </w:r>
      <w:r w:rsidRPr="00126D05">
        <w:rPr>
          <w:rFonts w:cs="TelefonicaText"/>
        </w:rPr>
        <w:t>, Telefónica asegurará que se controlan los asuntos relacionados con la garantía de funcionamiento y sus documentos asociados, incluyendo l</w:t>
      </w:r>
      <w:r>
        <w:rPr>
          <w:rFonts w:cs="TelefonicaText"/>
        </w:rPr>
        <w:t>os de los proveedores externos.</w:t>
      </w:r>
    </w:p>
    <w:p w14:paraId="58206944" w14:textId="6A86EFE8" w:rsidR="007828BA" w:rsidRPr="00792052" w:rsidRDefault="007828BA" w:rsidP="007828BA">
      <w:pPr>
        <w:pStyle w:val="Ttulo3"/>
        <w:rPr>
          <w:color w:val="0066FF"/>
        </w:rPr>
      </w:pPr>
      <w:bookmarkStart w:id="57" w:name="_Toc38280931"/>
      <w:r w:rsidRPr="00792052">
        <w:rPr>
          <w:color w:val="0066FF"/>
        </w:rPr>
        <w:t>Control de procesos, product</w:t>
      </w:r>
      <w:r w:rsidR="00FA6EC6" w:rsidRPr="00792052">
        <w:rPr>
          <w:color w:val="0066FF"/>
        </w:rPr>
        <w:t>o</w:t>
      </w:r>
      <w:r w:rsidRPr="00792052">
        <w:rPr>
          <w:color w:val="0066FF"/>
        </w:rPr>
        <w:t>s y servicios sumin</w:t>
      </w:r>
      <w:r w:rsidR="00B76C55" w:rsidRPr="00792052">
        <w:rPr>
          <w:color w:val="0066FF"/>
        </w:rPr>
        <w:t>i</w:t>
      </w:r>
      <w:r w:rsidRPr="00792052">
        <w:rPr>
          <w:color w:val="0066FF"/>
        </w:rPr>
        <w:t>strados externamente</w:t>
      </w:r>
      <w:bookmarkEnd w:id="57"/>
    </w:p>
    <w:p w14:paraId="548D4DBE" w14:textId="77777777" w:rsidR="00271FFC" w:rsidRPr="00B76C55" w:rsidRDefault="00271FFC" w:rsidP="00271FFC">
      <w:pPr>
        <w:rPr>
          <w:szCs w:val="22"/>
        </w:rPr>
      </w:pPr>
      <w:r w:rsidRPr="00B76C55">
        <w:rPr>
          <w:szCs w:val="22"/>
        </w:rPr>
        <w:t xml:space="preserve">En el Plan de Calidad se debe describir cómo se ejecutará el proceso de compras, de manera que los productos comprados sean conformes a los requisitos especificados. Para ello, se seguirá con lo indicado en uno de los dos procedimientos de los que dispone </w:t>
      </w:r>
      <w:proofErr w:type="spellStart"/>
      <w:r w:rsidRPr="00B76C55">
        <w:rPr>
          <w:szCs w:val="22"/>
        </w:rPr>
        <w:t>DyS</w:t>
      </w:r>
      <w:proofErr w:type="spellEnd"/>
      <w:r w:rsidRPr="00B76C55">
        <w:rPr>
          <w:szCs w:val="22"/>
        </w:rPr>
        <w:t xml:space="preserve"> para realizar las compras a suministradores, uno diferente para cada jurídica:</w:t>
      </w:r>
    </w:p>
    <w:p w14:paraId="4BEC6317" w14:textId="77777777" w:rsidR="00271FFC" w:rsidRPr="00B76C55" w:rsidRDefault="00271FFC" w:rsidP="00271FFC">
      <w:pPr>
        <w:rPr>
          <w:szCs w:val="22"/>
        </w:rPr>
      </w:pPr>
    </w:p>
    <w:p w14:paraId="46A246DE" w14:textId="77777777" w:rsidR="00271FFC" w:rsidRPr="00B76C55" w:rsidRDefault="00271FFC" w:rsidP="00575E98">
      <w:pPr>
        <w:pStyle w:val="Prrafodelista"/>
        <w:numPr>
          <w:ilvl w:val="0"/>
          <w:numId w:val="34"/>
        </w:numPr>
        <w:rPr>
          <w:rFonts w:ascii="Telefonica Text" w:hAnsi="Telefonica Text"/>
          <w:color w:val="auto"/>
          <w:szCs w:val="22"/>
        </w:rPr>
      </w:pPr>
      <w:r w:rsidRPr="00B76C55">
        <w:rPr>
          <w:rFonts w:ascii="Telefonica Text" w:hAnsi="Telefonica Text"/>
          <w:szCs w:val="22"/>
        </w:rPr>
        <w:t>“</w:t>
      </w:r>
      <w:hyperlink r:id="rId16" w:history="1">
        <w:r w:rsidRPr="00B76C55">
          <w:rPr>
            <w:rStyle w:val="Hipervnculo"/>
            <w:rFonts w:ascii="Telefonica Text" w:hAnsi="Telefonica Text"/>
            <w:color w:val="auto"/>
            <w:szCs w:val="22"/>
            <w:u w:val="none"/>
          </w:rPr>
          <w:t xml:space="preserve">Compras en Telefónica de España de </w:t>
        </w:r>
        <w:proofErr w:type="spellStart"/>
        <w:r w:rsidRPr="00B76C55">
          <w:rPr>
            <w:rStyle w:val="Hipervnculo"/>
            <w:rFonts w:ascii="Telefonica Text" w:hAnsi="Telefonica Text"/>
            <w:color w:val="auto"/>
            <w:szCs w:val="22"/>
            <w:u w:val="none"/>
          </w:rPr>
          <w:t>DyS</w:t>
        </w:r>
        <w:proofErr w:type="spellEnd"/>
        <w:r w:rsidRPr="00B76C55">
          <w:rPr>
            <w:rStyle w:val="Hipervnculo"/>
            <w:rFonts w:ascii="Telefonica Text" w:hAnsi="Telefonica Text"/>
            <w:color w:val="auto"/>
            <w:szCs w:val="22"/>
            <w:u w:val="none"/>
          </w:rPr>
          <w:t xml:space="preserve"> (</w:t>
        </w:r>
        <w:r w:rsidRPr="00B76C55">
          <w:rPr>
            <w:rStyle w:val="Hipervnculo"/>
            <w:rFonts w:ascii="Telefonica Text" w:hAnsi="Telefonica Text"/>
            <w:b/>
            <w:color w:val="auto"/>
            <w:szCs w:val="22"/>
            <w:u w:val="none"/>
          </w:rPr>
          <w:t>EM-300-PR-006</w:t>
        </w:r>
        <w:r w:rsidRPr="00B76C55">
          <w:rPr>
            <w:rStyle w:val="Hipervnculo"/>
            <w:rFonts w:ascii="Telefonica Text" w:hAnsi="Telefonica Text"/>
            <w:color w:val="auto"/>
            <w:szCs w:val="22"/>
            <w:u w:val="none"/>
          </w:rPr>
          <w:t>)</w:t>
        </w:r>
      </w:hyperlink>
      <w:r w:rsidRPr="00B76C55">
        <w:rPr>
          <w:rFonts w:ascii="Telefonica Text" w:hAnsi="Telefonica Text"/>
          <w:color w:val="auto"/>
          <w:szCs w:val="22"/>
        </w:rPr>
        <w:t>”.</w:t>
      </w:r>
    </w:p>
    <w:p w14:paraId="5A85807F" w14:textId="77777777" w:rsidR="00271FFC" w:rsidRPr="00B76C55" w:rsidRDefault="00271FFC" w:rsidP="00575E98">
      <w:pPr>
        <w:pStyle w:val="Prrafodelista"/>
        <w:numPr>
          <w:ilvl w:val="0"/>
          <w:numId w:val="34"/>
        </w:numPr>
        <w:rPr>
          <w:rFonts w:ascii="Telefonica Text" w:hAnsi="Telefonica Text"/>
          <w:color w:val="auto"/>
          <w:szCs w:val="22"/>
        </w:rPr>
      </w:pPr>
      <w:r w:rsidRPr="00B76C55">
        <w:rPr>
          <w:rFonts w:ascii="Telefonica Text" w:hAnsi="Telefonica Text"/>
          <w:color w:val="auto"/>
          <w:szCs w:val="22"/>
        </w:rPr>
        <w:t>“</w:t>
      </w:r>
      <w:hyperlink r:id="rId17" w:history="1">
        <w:r w:rsidRPr="00B76C55">
          <w:rPr>
            <w:rStyle w:val="Hipervnculo"/>
            <w:rFonts w:ascii="Telefonica Text" w:hAnsi="Telefonica Text"/>
            <w:color w:val="auto"/>
            <w:szCs w:val="22"/>
            <w:u w:val="none"/>
          </w:rPr>
          <w:t xml:space="preserve">Compras en Telefónica Soluciones de </w:t>
        </w:r>
        <w:proofErr w:type="spellStart"/>
        <w:r w:rsidRPr="00B76C55">
          <w:rPr>
            <w:rStyle w:val="Hipervnculo"/>
            <w:rFonts w:ascii="Telefonica Text" w:hAnsi="Telefonica Text"/>
            <w:color w:val="auto"/>
            <w:szCs w:val="22"/>
            <w:u w:val="none"/>
          </w:rPr>
          <w:t>DyS</w:t>
        </w:r>
        <w:proofErr w:type="spellEnd"/>
        <w:r w:rsidRPr="00B76C55">
          <w:rPr>
            <w:rStyle w:val="Hipervnculo"/>
            <w:rFonts w:ascii="Telefonica Text" w:hAnsi="Telefonica Text"/>
            <w:color w:val="auto"/>
            <w:szCs w:val="22"/>
            <w:u w:val="none"/>
          </w:rPr>
          <w:t xml:space="preserve"> (</w:t>
        </w:r>
        <w:r w:rsidRPr="00B76C55">
          <w:rPr>
            <w:rStyle w:val="Hipervnculo"/>
            <w:rFonts w:ascii="Telefonica Text" w:hAnsi="Telefonica Text"/>
            <w:b/>
            <w:color w:val="auto"/>
            <w:szCs w:val="22"/>
            <w:u w:val="none"/>
          </w:rPr>
          <w:t>EM-300-PR-013</w:t>
        </w:r>
        <w:r w:rsidRPr="00B76C55">
          <w:rPr>
            <w:rStyle w:val="Hipervnculo"/>
            <w:rFonts w:ascii="Telefonica Text" w:hAnsi="Telefonica Text"/>
            <w:color w:val="auto"/>
            <w:szCs w:val="22"/>
            <w:u w:val="none"/>
          </w:rPr>
          <w:t>)</w:t>
        </w:r>
      </w:hyperlink>
      <w:r w:rsidRPr="00B76C55">
        <w:rPr>
          <w:rFonts w:ascii="Telefonica Text" w:hAnsi="Telefonica Text"/>
          <w:color w:val="auto"/>
          <w:szCs w:val="22"/>
        </w:rPr>
        <w:t>”.</w:t>
      </w:r>
    </w:p>
    <w:p w14:paraId="4E9F7DC6" w14:textId="77777777" w:rsidR="00271FFC" w:rsidRPr="00B76C55" w:rsidRDefault="00271FFC" w:rsidP="00271FFC">
      <w:pPr>
        <w:rPr>
          <w:color w:val="auto"/>
        </w:rPr>
      </w:pPr>
    </w:p>
    <w:p w14:paraId="57A8F583" w14:textId="77777777" w:rsidR="00271FFC" w:rsidRPr="00B76C55" w:rsidRDefault="00271FFC" w:rsidP="00271FFC">
      <w:pPr>
        <w:rPr>
          <w:color w:val="auto"/>
        </w:rPr>
      </w:pPr>
      <w:r w:rsidRPr="00B76C55">
        <w:rPr>
          <w:color w:val="auto"/>
        </w:rPr>
        <w:t>En el caso de existir subcontratistas:</w:t>
      </w:r>
    </w:p>
    <w:p w14:paraId="07DF819A" w14:textId="77777777" w:rsidR="00271FFC" w:rsidRPr="00B76C55" w:rsidRDefault="00271FFC" w:rsidP="00271FFC">
      <w:pPr>
        <w:pStyle w:val="Listaconvietas"/>
        <w:rPr>
          <w:color w:val="auto"/>
        </w:rPr>
      </w:pPr>
      <w:r w:rsidRPr="00B76C55">
        <w:rPr>
          <w:color w:val="auto"/>
        </w:rPr>
        <w:t xml:space="preserve">En el Plan de Calidad se hará una relación de los subcontratistas previstos para el proyecto, indicando de forma general el suministro/servicio que entregará cada uno. Deberá </w:t>
      </w:r>
      <w:r w:rsidRPr="00B76C55">
        <w:rPr>
          <w:color w:val="auto"/>
        </w:rPr>
        <w:lastRenderedPageBreak/>
        <w:t>trasladarse la información y los requisitos de compras relevantes a los proveedores externos y, a su vez, éstos deberán documentar los requisitos.</w:t>
      </w:r>
    </w:p>
    <w:p w14:paraId="247BB0B6" w14:textId="77777777" w:rsidR="00271FFC" w:rsidRPr="00B76C55" w:rsidRDefault="00271FFC" w:rsidP="00271FFC">
      <w:pPr>
        <w:pStyle w:val="Listaconvietas"/>
        <w:rPr>
          <w:color w:val="auto"/>
        </w:rPr>
      </w:pPr>
      <w:r w:rsidRPr="00B76C55">
        <w:rPr>
          <w:color w:val="auto"/>
        </w:rPr>
        <w:t>Si el proveedor tuviera planes de calidad, deben referenciarse en el Plan de Calidad, y estar a disposición del RAC.</w:t>
      </w:r>
    </w:p>
    <w:p w14:paraId="3836FFB3" w14:textId="77777777" w:rsidR="00271FFC" w:rsidRPr="00B76C55" w:rsidRDefault="00271FFC" w:rsidP="00271FFC">
      <w:pPr>
        <w:pStyle w:val="Listaconvietas"/>
        <w:rPr>
          <w:color w:val="auto"/>
        </w:rPr>
      </w:pPr>
      <w:r w:rsidRPr="00B76C55">
        <w:rPr>
          <w:color w:val="auto"/>
        </w:rPr>
        <w:t>En el Plan de Riesgos se debe identificar si se considera que un subcontrato o pedido implica o constituye algún riesgo.</w:t>
      </w:r>
    </w:p>
    <w:p w14:paraId="093C9A2A" w14:textId="7EAC17C7" w:rsidR="00540CD8" w:rsidRPr="00B61DC0" w:rsidRDefault="00540CD8" w:rsidP="00271FFC">
      <w:pPr>
        <w:pStyle w:val="Listaconvietas"/>
        <w:rPr>
          <w:color w:val="auto"/>
        </w:rPr>
      </w:pPr>
      <w:r w:rsidRPr="00B61DC0">
        <w:rPr>
          <w:color w:val="auto"/>
        </w:rPr>
        <w:t xml:space="preserve">Para garantizar que los productos/servicios del subcontratista cumple con los requisitos de calidad exigidos, será recomendable que tengan un sistema de gestión de calidad certificado en </w:t>
      </w:r>
      <w:r w:rsidR="00C04665" w:rsidRPr="00B61DC0">
        <w:rPr>
          <w:color w:val="auto"/>
        </w:rPr>
        <w:t xml:space="preserve">PECAL 2110 y/o </w:t>
      </w:r>
      <w:r w:rsidRPr="00B61DC0">
        <w:rPr>
          <w:color w:val="auto"/>
        </w:rPr>
        <w:t>ISO 9001, lo cual deberán evidenciarnos con su</w:t>
      </w:r>
      <w:r w:rsidR="00C04665" w:rsidRPr="00B61DC0">
        <w:rPr>
          <w:color w:val="auto"/>
        </w:rPr>
        <w:t>s</w:t>
      </w:r>
      <w:r w:rsidRPr="00B61DC0">
        <w:rPr>
          <w:color w:val="auto"/>
        </w:rPr>
        <w:t xml:space="preserve"> certificado</w:t>
      </w:r>
      <w:r w:rsidR="00C04665" w:rsidRPr="00B61DC0">
        <w:rPr>
          <w:color w:val="auto"/>
        </w:rPr>
        <w:t>s</w:t>
      </w:r>
      <w:r w:rsidRPr="00B61DC0">
        <w:rPr>
          <w:color w:val="auto"/>
        </w:rPr>
        <w:t xml:space="preserve"> en vigor. De lo contrario, deberán darnos unas garantías de producto y servicio, informes de sus proveedores, o cualquier otro</w:t>
      </w:r>
      <w:r w:rsidR="00C04665" w:rsidRPr="00B61DC0">
        <w:rPr>
          <w:color w:val="auto"/>
        </w:rPr>
        <w:t xml:space="preserve"> </w:t>
      </w:r>
      <w:r w:rsidRPr="00B61DC0">
        <w:rPr>
          <w:color w:val="auto"/>
        </w:rPr>
        <w:t>registro que nos evidencie la garantía de calidad.</w:t>
      </w:r>
    </w:p>
    <w:p w14:paraId="30FC37BE" w14:textId="4108CA10" w:rsidR="00271FFC" w:rsidRPr="00B76C55" w:rsidRDefault="00271FFC" w:rsidP="00271FFC">
      <w:pPr>
        <w:pStyle w:val="Listaconvietas"/>
        <w:rPr>
          <w:color w:val="auto"/>
        </w:rPr>
      </w:pPr>
      <w:r w:rsidRPr="00B76C55">
        <w:rPr>
          <w:color w:val="auto"/>
        </w:rPr>
        <w:t>Se deberá planificar las medidas específicas contractuales para la revisión y aprobación de los subcontratos o pedidos de compra de los proveedores externos, con el objetivo de verificar que los productos cumplen los requisitos.</w:t>
      </w:r>
    </w:p>
    <w:p w14:paraId="56F332F6" w14:textId="77777777" w:rsidR="00271FFC" w:rsidRPr="00B76C55" w:rsidRDefault="00271FFC" w:rsidP="00271FFC">
      <w:pPr>
        <w:pStyle w:val="Listaconvietas"/>
        <w:rPr>
          <w:color w:val="auto"/>
        </w:rPr>
      </w:pPr>
      <w:r w:rsidRPr="00B76C55">
        <w:rPr>
          <w:color w:val="auto"/>
        </w:rPr>
        <w:t>Se indicará si hay productos/trabajos cuya inspección se realizan fuera de las instalaciones del Telefónica, así como el lugar donde se realizan, responsables de la inspección y los planes y procedimientos seguidos para realizar dicha inspección.</w:t>
      </w:r>
    </w:p>
    <w:p w14:paraId="4AF6F762" w14:textId="77777777" w:rsidR="00271FFC" w:rsidRPr="00B76C55" w:rsidRDefault="00271FFC" w:rsidP="00271FFC">
      <w:pPr>
        <w:pStyle w:val="Listaconvietas"/>
        <w:numPr>
          <w:ilvl w:val="0"/>
          <w:numId w:val="0"/>
        </w:numPr>
        <w:ind w:left="1457" w:hanging="360"/>
        <w:rPr>
          <w:color w:val="auto"/>
        </w:rPr>
      </w:pPr>
    </w:p>
    <w:p w14:paraId="7F7D59A4" w14:textId="77777777" w:rsidR="00271FFC" w:rsidRPr="003F48D6" w:rsidRDefault="00271FFC" w:rsidP="00271FFC">
      <w:r w:rsidRPr="00B76C55">
        <w:t>Siempre que se indique, en el Plan de Mantenimiento o documento similar se indicará la vida útil de los componentes del producto aportado por su fabricante.</w:t>
      </w:r>
    </w:p>
    <w:p w14:paraId="0C405A05" w14:textId="3EC207CB" w:rsidR="007828BA" w:rsidRPr="00792052" w:rsidRDefault="007828BA" w:rsidP="007828BA">
      <w:pPr>
        <w:pStyle w:val="Ttulo3"/>
        <w:rPr>
          <w:color w:val="0066FF"/>
        </w:rPr>
      </w:pPr>
      <w:bookmarkStart w:id="58" w:name="_Toc38280932"/>
      <w:r w:rsidRPr="00792052">
        <w:rPr>
          <w:color w:val="0066FF"/>
        </w:rPr>
        <w:t>Control de la producción y prestación del servicio</w:t>
      </w:r>
      <w:bookmarkEnd w:id="58"/>
    </w:p>
    <w:p w14:paraId="6F214F10" w14:textId="371F2F82" w:rsidR="000A06B7" w:rsidRPr="00464189" w:rsidRDefault="000A06B7" w:rsidP="000A06B7">
      <w:r w:rsidRPr="00464189">
        <w:t>En el Plan de Calidad se debe incluir:</w:t>
      </w:r>
    </w:p>
    <w:p w14:paraId="6BE30C9D" w14:textId="77777777" w:rsidR="000A06B7" w:rsidRPr="00464189" w:rsidRDefault="000A06B7" w:rsidP="000A06B7">
      <w:pPr>
        <w:pStyle w:val="Listaconvietas"/>
      </w:pPr>
      <w:r w:rsidRPr="00464189">
        <w:t>Los requisitos del producto.</w:t>
      </w:r>
    </w:p>
    <w:p w14:paraId="0067C592" w14:textId="77777777" w:rsidR="000A06B7" w:rsidRPr="00464189" w:rsidRDefault="000A06B7" w:rsidP="000A06B7">
      <w:pPr>
        <w:pStyle w:val="Listaconvietas"/>
      </w:pPr>
      <w:r w:rsidRPr="00464189">
        <w:t>Los procesos, procedimientos y documentos vinculados que son de aplicación.</w:t>
      </w:r>
    </w:p>
    <w:p w14:paraId="2813201F" w14:textId="0B802049" w:rsidR="000A06B7" w:rsidRPr="00464189" w:rsidRDefault="000A06B7" w:rsidP="000A06B7">
      <w:pPr>
        <w:pStyle w:val="Listaconvietas"/>
      </w:pPr>
      <w:r w:rsidRPr="00464189">
        <w:t>Las actividades de verificación y las evidencias que se generan.</w:t>
      </w:r>
    </w:p>
    <w:p w14:paraId="4D6343FF" w14:textId="7B0FC6A7" w:rsidR="000A06B7" w:rsidRDefault="000A06B7" w:rsidP="000A06B7">
      <w:pPr>
        <w:pStyle w:val="Listaconvietas"/>
      </w:pPr>
      <w:r w:rsidRPr="00464189">
        <w:t>Registros que evidencien el cumplimiento de requisitos</w:t>
      </w:r>
    </w:p>
    <w:p w14:paraId="3BB02E6D" w14:textId="00C8B685" w:rsidR="00B76C55" w:rsidRDefault="00B76C55" w:rsidP="00B76C55">
      <w:pPr>
        <w:pStyle w:val="Listaconvietas"/>
        <w:numPr>
          <w:ilvl w:val="0"/>
          <w:numId w:val="0"/>
        </w:numPr>
        <w:ind w:left="1457" w:hanging="360"/>
      </w:pPr>
    </w:p>
    <w:p w14:paraId="07A11AAE" w14:textId="7D853D64" w:rsidR="00B76C55" w:rsidRDefault="00B76C55" w:rsidP="00B76C55">
      <w:r>
        <w:t>Se incluirá un calendario del proyecto que definirá los hitos más representativos de los procesos y se incluirá un plan de puntos de inspección (PPI), el cual se realizará conforme al formato “Puntos de Inspección (PA y PE) (PI01)”, recogido en el Anexo 3: Formatos. Sobre este plan el RAC podrá fijar los puntos de aviso y/o de espera que estime oportunos.</w:t>
      </w:r>
    </w:p>
    <w:p w14:paraId="4A89456D" w14:textId="77777777" w:rsidR="00B76C55" w:rsidRDefault="00B76C55" w:rsidP="00B76C55"/>
    <w:p w14:paraId="0F3933A1" w14:textId="77777777" w:rsidR="00B76C55" w:rsidRDefault="00B76C55" w:rsidP="00B76C55">
      <w:pPr>
        <w:rPr>
          <w:highlight w:val="yellow"/>
        </w:rPr>
      </w:pPr>
      <w:r>
        <w:t>NOTA: En caso de suministros es recomendable solicitar Certificados de Calidad del equipamiento (certificando de que el material cumple con los requisitos internos/externos de fabricación y la normativa aplicable).</w:t>
      </w:r>
    </w:p>
    <w:p w14:paraId="0B2369DF" w14:textId="77777777" w:rsidR="00271FFC" w:rsidRPr="00792052" w:rsidRDefault="00271FFC" w:rsidP="00271FFC">
      <w:pPr>
        <w:pStyle w:val="Ttulo4"/>
        <w:rPr>
          <w:color w:val="0066FF"/>
        </w:rPr>
      </w:pPr>
      <w:r w:rsidRPr="00792052">
        <w:rPr>
          <w:color w:val="0066FF"/>
        </w:rPr>
        <w:t>productos suministrados por el cliente</w:t>
      </w:r>
    </w:p>
    <w:p w14:paraId="68A14EF3" w14:textId="593FA37A" w:rsidR="00271FFC" w:rsidRPr="004F7F44" w:rsidRDefault="00271FFC" w:rsidP="00271FFC">
      <w:pPr>
        <w:rPr>
          <w:color w:val="auto"/>
          <w:szCs w:val="22"/>
        </w:rPr>
      </w:pPr>
      <w:r w:rsidRPr="004F7F44">
        <w:rPr>
          <w:color w:val="auto"/>
        </w:rPr>
        <w:t>Cuando esté prevista la entrega de material por parte del cliente el control de los mismos se hará de acuerdo al procedimiento “</w:t>
      </w:r>
      <w:hyperlink r:id="rId18" w:history="1">
        <w:r w:rsidRPr="004F7F44">
          <w:rPr>
            <w:rStyle w:val="Hipervnculo"/>
            <w:color w:val="auto"/>
            <w:szCs w:val="22"/>
            <w:u w:val="none"/>
          </w:rPr>
          <w:t xml:space="preserve">Control de los Productos Suministrados por el Cliente de </w:t>
        </w:r>
        <w:proofErr w:type="spellStart"/>
        <w:r w:rsidRPr="004F7F44">
          <w:rPr>
            <w:rStyle w:val="Hipervnculo"/>
            <w:color w:val="auto"/>
            <w:szCs w:val="22"/>
            <w:u w:val="none"/>
          </w:rPr>
          <w:t>DyS</w:t>
        </w:r>
        <w:proofErr w:type="spellEnd"/>
        <w:r w:rsidRPr="004F7F44">
          <w:rPr>
            <w:rStyle w:val="Hipervnculo"/>
            <w:color w:val="auto"/>
            <w:szCs w:val="22"/>
            <w:u w:val="none"/>
          </w:rPr>
          <w:t xml:space="preserve"> (</w:t>
        </w:r>
        <w:r w:rsidRPr="004F7F44">
          <w:rPr>
            <w:rStyle w:val="Hipervnculo"/>
            <w:b/>
            <w:bCs/>
            <w:color w:val="auto"/>
            <w:szCs w:val="22"/>
            <w:u w:val="none"/>
          </w:rPr>
          <w:t>EM-300-PR-007</w:t>
        </w:r>
        <w:r w:rsidRPr="004F7F44">
          <w:rPr>
            <w:rStyle w:val="Hipervnculo"/>
            <w:color w:val="auto"/>
            <w:szCs w:val="22"/>
            <w:u w:val="none"/>
          </w:rPr>
          <w:t>)</w:t>
        </w:r>
      </w:hyperlink>
      <w:r w:rsidRPr="004F7F44">
        <w:rPr>
          <w:color w:val="auto"/>
          <w:szCs w:val="22"/>
        </w:rPr>
        <w:t>”.</w:t>
      </w:r>
    </w:p>
    <w:p w14:paraId="0969DB4B" w14:textId="439A45B5" w:rsidR="007828BA" w:rsidRPr="00792052" w:rsidRDefault="007828BA" w:rsidP="007828BA">
      <w:pPr>
        <w:pStyle w:val="Ttulo2"/>
        <w:rPr>
          <w:color w:val="0066FF"/>
        </w:rPr>
      </w:pPr>
      <w:bookmarkStart w:id="59" w:name="_Toc38280933"/>
      <w:r w:rsidRPr="00792052">
        <w:rPr>
          <w:color w:val="0066FF"/>
        </w:rPr>
        <w:lastRenderedPageBreak/>
        <w:t>Liberación de productos</w:t>
      </w:r>
      <w:bookmarkEnd w:id="59"/>
    </w:p>
    <w:p w14:paraId="107107AD" w14:textId="4685CE90" w:rsidR="007828BA" w:rsidRPr="00792052" w:rsidRDefault="007828BA" w:rsidP="007828BA">
      <w:pPr>
        <w:pStyle w:val="Ttulo3"/>
        <w:rPr>
          <w:color w:val="0066FF"/>
        </w:rPr>
      </w:pPr>
      <w:bookmarkStart w:id="60" w:name="_Toc38280934"/>
      <w:r w:rsidRPr="00792052">
        <w:rPr>
          <w:color w:val="0066FF"/>
        </w:rPr>
        <w:t>Certificado de Conformidad</w:t>
      </w:r>
      <w:bookmarkEnd w:id="60"/>
    </w:p>
    <w:p w14:paraId="6DBF95D2" w14:textId="77777777" w:rsidR="00FA6EC6" w:rsidRPr="00126D05" w:rsidRDefault="00FA6EC6" w:rsidP="00FA6EC6">
      <w:r w:rsidRPr="00126D05">
        <w:t xml:space="preserve">Para la aceptación/recepción del expediente (parcial o final) por parte del Ministerio de Defensa, </w:t>
      </w:r>
      <w:proofErr w:type="spellStart"/>
      <w:r w:rsidRPr="00126D05">
        <w:t>DyS</w:t>
      </w:r>
      <w:proofErr w:type="spellEnd"/>
      <w:r w:rsidRPr="00126D05">
        <w:t xml:space="preserve"> certificará que todos los Suministros o Servicios, así como las pruebas correspondientes (a excepción de las Desviaciones, Concesiones y Cambios indicados en el mismo) son conformes con los requerimientos del contrato. Para ello, se usará el modelo del “Certificado de Conformidad” designado por el Área de Inspecciones Industriales. Dicho certificado será presentado al RAC para su refrendo. </w:t>
      </w:r>
    </w:p>
    <w:p w14:paraId="69E37FB7" w14:textId="77777777" w:rsidR="00FA6EC6" w:rsidRPr="00126D05" w:rsidRDefault="00FA6EC6" w:rsidP="00FA6EC6">
      <w:pPr>
        <w:widowControl w:val="0"/>
      </w:pPr>
    </w:p>
    <w:p w14:paraId="57A77502" w14:textId="77777777" w:rsidR="00FA6EC6" w:rsidRPr="00126D05" w:rsidRDefault="00FA6EC6" w:rsidP="00FA6EC6">
      <w:pPr>
        <w:widowControl w:val="0"/>
      </w:pPr>
      <w:r w:rsidRPr="00126D05">
        <w:t>Las incidencias detectadas desde la recepción oficial del expediente hasta la finalización del período de garantía serán gestionadas de la siguiente forma:</w:t>
      </w:r>
    </w:p>
    <w:p w14:paraId="4E40AC49" w14:textId="77777777" w:rsidR="00FA6EC6" w:rsidRPr="00126D05" w:rsidRDefault="00FA6EC6" w:rsidP="00575E98">
      <w:pPr>
        <w:pStyle w:val="Prrafodelista"/>
        <w:widowControl w:val="0"/>
        <w:numPr>
          <w:ilvl w:val="0"/>
          <w:numId w:val="35"/>
        </w:numPr>
        <w:rPr>
          <w:rFonts w:ascii="Telefonica Text" w:hAnsi="Telefonica Text"/>
        </w:rPr>
      </w:pPr>
      <w:r w:rsidRPr="00126D05">
        <w:rPr>
          <w:rFonts w:ascii="Telefonica Text" w:hAnsi="Telefonica Text"/>
        </w:rPr>
        <w:t>Si la incidencia detectada no se considera grave, se registrará y el área de ingeniería la tratará con cliente y/o usuario.</w:t>
      </w:r>
    </w:p>
    <w:p w14:paraId="221E4F34" w14:textId="77777777" w:rsidR="00FA6EC6" w:rsidRPr="00126D05" w:rsidRDefault="00FA6EC6" w:rsidP="00575E98">
      <w:pPr>
        <w:pStyle w:val="Prrafodelista"/>
        <w:widowControl w:val="0"/>
        <w:numPr>
          <w:ilvl w:val="0"/>
          <w:numId w:val="35"/>
        </w:numPr>
        <w:rPr>
          <w:rFonts w:ascii="Telefonica Text" w:hAnsi="Telefonica Text"/>
        </w:rPr>
      </w:pPr>
      <w:r w:rsidRPr="00126D05">
        <w:rPr>
          <w:rFonts w:ascii="Telefonica Text" w:hAnsi="Telefonica Text"/>
        </w:rPr>
        <w:t xml:space="preserve">Si la incidencia detectada se considera grave, viene dada a través del RAC o mediante el procedimiento llamado “Quejas de usuario”, se abrirá </w:t>
      </w:r>
      <w:proofErr w:type="gramStart"/>
      <w:r w:rsidRPr="00126D05">
        <w:rPr>
          <w:rFonts w:ascii="Telefonica Text" w:hAnsi="Telefonica Text"/>
        </w:rPr>
        <w:t>una no</w:t>
      </w:r>
      <w:proofErr w:type="gramEnd"/>
      <w:r w:rsidRPr="00126D05">
        <w:rPr>
          <w:rFonts w:ascii="Telefonica Text" w:hAnsi="Telefonica Text"/>
        </w:rPr>
        <w:t xml:space="preserve"> conformidad u observación y se tratará con el RAC y/o cliente.</w:t>
      </w:r>
    </w:p>
    <w:p w14:paraId="6DA47982" w14:textId="7AF5F661" w:rsidR="007828BA" w:rsidRPr="00792052" w:rsidRDefault="007828BA" w:rsidP="007828BA">
      <w:pPr>
        <w:pStyle w:val="Ttulo3"/>
        <w:rPr>
          <w:color w:val="0066FF"/>
        </w:rPr>
      </w:pPr>
      <w:bookmarkStart w:id="61" w:name="_Control_del_Producto"/>
      <w:bookmarkStart w:id="62" w:name="_Toc38280935"/>
      <w:bookmarkEnd w:id="61"/>
      <w:r w:rsidRPr="00792052">
        <w:rPr>
          <w:color w:val="0066FF"/>
        </w:rPr>
        <w:t>Control del Producto No Conforme</w:t>
      </w:r>
      <w:bookmarkEnd w:id="62"/>
    </w:p>
    <w:p w14:paraId="3467A049" w14:textId="76F12F3F" w:rsidR="00FA6EC6" w:rsidRDefault="00FA6EC6" w:rsidP="00FA6EC6">
      <w:r w:rsidRPr="00126D05">
        <w:t>El Plan de Calidad debe describir cómo se satisfarán los requisitos específicos del contrato en relación con la identificación y el control de las no conformidades.</w:t>
      </w:r>
    </w:p>
    <w:p w14:paraId="067CECFC" w14:textId="77777777" w:rsidR="00FA6EC6" w:rsidRPr="004A0560" w:rsidRDefault="00FA6EC6" w:rsidP="00FA6EC6">
      <w:pPr>
        <w:rPr>
          <w:color w:val="auto"/>
        </w:rPr>
      </w:pPr>
    </w:p>
    <w:p w14:paraId="7AF8A67E" w14:textId="55DCE40E" w:rsidR="00FA6EC6" w:rsidRPr="004A0560" w:rsidRDefault="00FA6EC6" w:rsidP="00A170D7">
      <w:pPr>
        <w:rPr>
          <w:color w:val="auto"/>
        </w:rPr>
      </w:pPr>
      <w:r w:rsidRPr="004A0560">
        <w:rPr>
          <w:color w:val="auto"/>
        </w:rPr>
        <w:t xml:space="preserve">Se seguirá lo indicado en </w:t>
      </w:r>
      <w:r w:rsidR="003A4A8F" w:rsidRPr="004A0560">
        <w:rPr>
          <w:color w:val="auto"/>
        </w:rPr>
        <w:t>los</w:t>
      </w:r>
      <w:r w:rsidRPr="004A0560">
        <w:rPr>
          <w:color w:val="auto"/>
        </w:rPr>
        <w:t xml:space="preserve"> procedimiento</w:t>
      </w:r>
      <w:r w:rsidR="003A4A8F" w:rsidRPr="004A0560">
        <w:rPr>
          <w:color w:val="auto"/>
        </w:rPr>
        <w:t>s</w:t>
      </w:r>
      <w:r w:rsidRPr="004A0560">
        <w:rPr>
          <w:color w:val="auto"/>
        </w:rPr>
        <w:t xml:space="preserve"> “</w:t>
      </w:r>
      <w:hyperlink r:id="rId19" w:history="1">
        <w:r w:rsidRPr="004A0560">
          <w:rPr>
            <w:rStyle w:val="Hipervnculo"/>
            <w:color w:val="auto"/>
            <w:u w:val="none"/>
          </w:rPr>
          <w:t xml:space="preserve">Gestión de No Conformidades, Observaciones y Acciones Correctivas de </w:t>
        </w:r>
        <w:proofErr w:type="spellStart"/>
        <w:r w:rsidRPr="004A0560">
          <w:rPr>
            <w:rStyle w:val="Hipervnculo"/>
            <w:color w:val="auto"/>
            <w:u w:val="none"/>
          </w:rPr>
          <w:t>DyS</w:t>
        </w:r>
        <w:proofErr w:type="spellEnd"/>
        <w:r w:rsidRPr="004A0560">
          <w:rPr>
            <w:rStyle w:val="Hipervnculo"/>
            <w:color w:val="auto"/>
            <w:u w:val="none"/>
          </w:rPr>
          <w:t xml:space="preserve"> (</w:t>
        </w:r>
        <w:r w:rsidRPr="004A0560">
          <w:rPr>
            <w:rStyle w:val="Hipervnculo"/>
            <w:b/>
            <w:color w:val="auto"/>
            <w:u w:val="none"/>
          </w:rPr>
          <w:t>EM-300-PR-004</w:t>
        </w:r>
        <w:r w:rsidRPr="004A0560">
          <w:rPr>
            <w:rStyle w:val="Hipervnculo"/>
            <w:color w:val="auto"/>
            <w:u w:val="none"/>
          </w:rPr>
          <w:t>)”</w:t>
        </w:r>
      </w:hyperlink>
      <w:r w:rsidR="003A4A8F" w:rsidRPr="004A0560">
        <w:rPr>
          <w:color w:val="auto"/>
        </w:rPr>
        <w:t xml:space="preserve"> y “</w:t>
      </w:r>
      <w:hyperlink r:id="rId20" w:history="1">
        <w:r w:rsidR="003A4A8F" w:rsidRPr="004A0560">
          <w:rPr>
            <w:rStyle w:val="Hipervnculo"/>
            <w:color w:val="auto"/>
            <w:u w:val="none"/>
          </w:rPr>
          <w:t xml:space="preserve">Gestión de </w:t>
        </w:r>
        <w:r w:rsidR="005839D7" w:rsidRPr="004A0560">
          <w:rPr>
            <w:rStyle w:val="Hipervnculo"/>
            <w:color w:val="auto"/>
            <w:u w:val="none"/>
          </w:rPr>
          <w:t xml:space="preserve">la </w:t>
        </w:r>
        <w:r w:rsidR="003A4A8F" w:rsidRPr="004A0560">
          <w:rPr>
            <w:rStyle w:val="Hipervnculo"/>
            <w:color w:val="auto"/>
            <w:u w:val="none"/>
          </w:rPr>
          <w:t>Calidad</w:t>
        </w:r>
        <w:r w:rsidR="005839D7" w:rsidRPr="004A0560">
          <w:rPr>
            <w:rStyle w:val="Hipervnculo"/>
            <w:color w:val="auto"/>
            <w:u w:val="none"/>
          </w:rPr>
          <w:t xml:space="preserve"> de </w:t>
        </w:r>
        <w:proofErr w:type="spellStart"/>
        <w:r w:rsidR="005839D7" w:rsidRPr="004A0560">
          <w:rPr>
            <w:rStyle w:val="Hipervnculo"/>
            <w:color w:val="auto"/>
            <w:u w:val="none"/>
          </w:rPr>
          <w:t>DyS</w:t>
        </w:r>
        <w:proofErr w:type="spellEnd"/>
        <w:r w:rsidR="003A4A8F" w:rsidRPr="004A0560">
          <w:rPr>
            <w:rStyle w:val="Hipervnculo"/>
            <w:color w:val="auto"/>
            <w:u w:val="none"/>
          </w:rPr>
          <w:t xml:space="preserve"> (</w:t>
        </w:r>
        <w:r w:rsidR="003A4A8F" w:rsidRPr="004A0560">
          <w:rPr>
            <w:rStyle w:val="Hipervnculo"/>
            <w:b/>
            <w:color w:val="auto"/>
            <w:u w:val="none"/>
          </w:rPr>
          <w:t>EM-300-MA-002</w:t>
        </w:r>
        <w:r w:rsidR="003A4A8F" w:rsidRPr="004A0560">
          <w:rPr>
            <w:rStyle w:val="Hipervnculo"/>
            <w:color w:val="auto"/>
            <w:u w:val="none"/>
          </w:rPr>
          <w:t>)</w:t>
        </w:r>
      </w:hyperlink>
      <w:r w:rsidR="003A4A8F" w:rsidRPr="004A0560">
        <w:rPr>
          <w:color w:val="auto"/>
        </w:rPr>
        <w:t>”.</w:t>
      </w:r>
    </w:p>
    <w:p w14:paraId="6FB3A887" w14:textId="226D84D5" w:rsidR="00D64DEF" w:rsidRPr="00792052" w:rsidRDefault="00D64DEF" w:rsidP="00D64DEF">
      <w:pPr>
        <w:pStyle w:val="Ttulo4"/>
        <w:rPr>
          <w:color w:val="0066FF"/>
        </w:rPr>
      </w:pPr>
      <w:bookmarkStart w:id="63" w:name="_Cambios,_concesiones_y"/>
      <w:bookmarkEnd w:id="63"/>
      <w:r w:rsidRPr="00792052">
        <w:rPr>
          <w:color w:val="0066FF"/>
        </w:rPr>
        <w:t>Cambios, concesiones y Desviaciones</w:t>
      </w:r>
    </w:p>
    <w:p w14:paraId="55E07C92" w14:textId="77777777" w:rsidR="00D64DEF" w:rsidRPr="00126D05" w:rsidRDefault="00D64DEF" w:rsidP="00D64DEF">
      <w:pPr>
        <w:rPr>
          <w:color w:val="auto"/>
        </w:rPr>
      </w:pPr>
      <w:r w:rsidRPr="00126D05">
        <w:rPr>
          <w:color w:val="auto"/>
        </w:rPr>
        <w:t>En el caso de que para un expediente/contrato sea necesario Realizar cambios o solicitar desviaciones y/o concesiones:</w:t>
      </w:r>
    </w:p>
    <w:p w14:paraId="2017C83B" w14:textId="388BA819" w:rsidR="00D64DEF" w:rsidRPr="00126D05" w:rsidRDefault="00D64DEF" w:rsidP="00575E98">
      <w:pPr>
        <w:pStyle w:val="Prrafodelista"/>
        <w:numPr>
          <w:ilvl w:val="0"/>
          <w:numId w:val="36"/>
        </w:numPr>
        <w:rPr>
          <w:rFonts w:ascii="Telefonica Text" w:hAnsi="Telefonica Text"/>
          <w:color w:val="auto"/>
        </w:rPr>
      </w:pPr>
      <w:r w:rsidRPr="00126D05">
        <w:rPr>
          <w:rFonts w:ascii="Telefonica Text" w:hAnsi="Telefonica Text"/>
          <w:color w:val="auto"/>
        </w:rPr>
        <w:t xml:space="preserve">Si están relacionados con la documentación contractual inicial, se aplicará lo descrito en los </w:t>
      </w:r>
      <w:r w:rsidRPr="004A0560">
        <w:rPr>
          <w:rFonts w:ascii="Telefonica Text" w:hAnsi="Telefonica Text"/>
          <w:b/>
          <w:color w:val="auto"/>
        </w:rPr>
        <w:t>apartados</w:t>
      </w:r>
      <w:r w:rsidR="004A0560">
        <w:rPr>
          <w:rFonts w:ascii="Telefonica Text" w:hAnsi="Telefonica Text"/>
          <w:b/>
          <w:color w:val="auto"/>
        </w:rPr>
        <w:t xml:space="preserve"> </w:t>
      </w:r>
      <w:hyperlink w:anchor="_Propuestas_de_cambio" w:history="1">
        <w:r w:rsidRPr="00126D05">
          <w:rPr>
            <w:rStyle w:val="Hipervnculo"/>
            <w:rFonts w:ascii="Telefonica Text" w:hAnsi="Telefonica Text"/>
            <w:b/>
            <w:color w:val="auto"/>
            <w:u w:val="none"/>
          </w:rPr>
          <w:t>2.</w:t>
        </w:r>
        <w:r w:rsidR="004A0560">
          <w:rPr>
            <w:rStyle w:val="Hipervnculo"/>
            <w:rFonts w:ascii="Telefonica Text" w:hAnsi="Telefonica Text"/>
            <w:b/>
            <w:color w:val="auto"/>
            <w:u w:val="none"/>
          </w:rPr>
          <w:t>11.2.1.1</w:t>
        </w:r>
        <w:r w:rsidRPr="00126D05">
          <w:rPr>
            <w:rStyle w:val="Hipervnculo"/>
            <w:rFonts w:ascii="Telefonica Text" w:hAnsi="Telefonica Text"/>
            <w:color w:val="auto"/>
            <w:u w:val="none"/>
          </w:rPr>
          <w:t xml:space="preserve"> Propuestas de Cambio</w:t>
        </w:r>
      </w:hyperlink>
      <w:r w:rsidRPr="00126D05">
        <w:rPr>
          <w:rFonts w:ascii="Telefonica Text" w:hAnsi="Telefonica Text"/>
          <w:color w:val="auto"/>
        </w:rPr>
        <w:t xml:space="preserve"> y </w:t>
      </w:r>
      <w:hyperlink w:anchor="_Desviaciones_y/o_concesiones" w:history="1">
        <w:r w:rsidRPr="00126D05">
          <w:rPr>
            <w:rStyle w:val="Hipervnculo"/>
            <w:rFonts w:ascii="Telefonica Text" w:hAnsi="Telefonica Text"/>
            <w:b/>
            <w:color w:val="auto"/>
            <w:u w:val="none"/>
          </w:rPr>
          <w:t>2.</w:t>
        </w:r>
        <w:r w:rsidR="004A0560">
          <w:rPr>
            <w:rStyle w:val="Hipervnculo"/>
            <w:rFonts w:ascii="Telefonica Text" w:hAnsi="Telefonica Text"/>
            <w:b/>
            <w:color w:val="auto"/>
            <w:u w:val="none"/>
          </w:rPr>
          <w:t>11.2.1.2</w:t>
        </w:r>
        <w:r w:rsidRPr="00126D05">
          <w:rPr>
            <w:rStyle w:val="Hipervnculo"/>
            <w:rFonts w:ascii="Telefonica Text" w:hAnsi="Telefonica Text"/>
            <w:color w:val="auto"/>
            <w:u w:val="none"/>
          </w:rPr>
          <w:t xml:space="preserve"> Desviaciones y/o concesiones</w:t>
        </w:r>
      </w:hyperlink>
      <w:r w:rsidRPr="00126D05">
        <w:rPr>
          <w:rFonts w:ascii="Telefonica Text" w:hAnsi="Telefonica Text"/>
          <w:color w:val="auto"/>
        </w:rPr>
        <w:t>.</w:t>
      </w:r>
    </w:p>
    <w:p w14:paraId="4B693515" w14:textId="5E8B7922" w:rsidR="00D64DEF" w:rsidRPr="00126D05" w:rsidRDefault="00D64DEF" w:rsidP="00575E98">
      <w:pPr>
        <w:pStyle w:val="Prrafodelista"/>
        <w:numPr>
          <w:ilvl w:val="0"/>
          <w:numId w:val="36"/>
        </w:numPr>
        <w:rPr>
          <w:rFonts w:ascii="Telefonica Text" w:hAnsi="Telefonica Text"/>
          <w:color w:val="auto"/>
        </w:rPr>
      </w:pPr>
      <w:r w:rsidRPr="00126D05">
        <w:rPr>
          <w:rFonts w:ascii="Telefonica Text" w:hAnsi="Telefonica Text"/>
          <w:color w:val="auto"/>
        </w:rPr>
        <w:t xml:space="preserve">Si están relacionados con el diseño, se seguirá lo indicado en </w:t>
      </w:r>
      <w:r w:rsidRPr="004A0560">
        <w:rPr>
          <w:rFonts w:ascii="Telefonica Text" w:hAnsi="Telefonica Text"/>
          <w:color w:val="auto"/>
        </w:rPr>
        <w:t>procedimiento “</w:t>
      </w:r>
      <w:hyperlink r:id="rId21" w:history="1">
        <w:r w:rsidRPr="004A0560">
          <w:rPr>
            <w:rStyle w:val="Hipervnculo"/>
            <w:rFonts w:ascii="Telefonica Text" w:hAnsi="Telefonica Text"/>
            <w:color w:val="auto"/>
            <w:u w:val="none"/>
          </w:rPr>
          <w:t xml:space="preserve">Diseño y Especificación de Requisitos de </w:t>
        </w:r>
        <w:proofErr w:type="spellStart"/>
        <w:r w:rsidRPr="004A0560">
          <w:rPr>
            <w:rStyle w:val="Hipervnculo"/>
            <w:rFonts w:ascii="Telefonica Text" w:hAnsi="Telefonica Text"/>
            <w:color w:val="auto"/>
            <w:u w:val="none"/>
          </w:rPr>
          <w:t>DyS</w:t>
        </w:r>
        <w:proofErr w:type="spellEnd"/>
        <w:r w:rsidRPr="004A0560">
          <w:rPr>
            <w:rStyle w:val="Hipervnculo"/>
            <w:rFonts w:ascii="Telefonica Text" w:hAnsi="Telefonica Text"/>
            <w:color w:val="auto"/>
            <w:u w:val="none"/>
          </w:rPr>
          <w:t xml:space="preserve"> (</w:t>
        </w:r>
        <w:r w:rsidRPr="004A0560">
          <w:rPr>
            <w:rStyle w:val="Hipervnculo"/>
            <w:rFonts w:ascii="Telefonica Text" w:hAnsi="Telefonica Text"/>
            <w:b/>
            <w:color w:val="auto"/>
            <w:u w:val="none"/>
          </w:rPr>
          <w:t>EM-300-PR-015</w:t>
        </w:r>
        <w:r w:rsidRPr="004A0560">
          <w:rPr>
            <w:rStyle w:val="Hipervnculo"/>
            <w:rFonts w:ascii="Telefonica Text" w:hAnsi="Telefonica Text"/>
            <w:color w:val="auto"/>
            <w:u w:val="none"/>
          </w:rPr>
          <w:t>)</w:t>
        </w:r>
      </w:hyperlink>
      <w:r w:rsidRPr="004A0560">
        <w:rPr>
          <w:rFonts w:ascii="Telefonica Text" w:hAnsi="Telefonica Text"/>
          <w:color w:val="auto"/>
        </w:rPr>
        <w:t xml:space="preserve">”, </w:t>
      </w:r>
    </w:p>
    <w:p w14:paraId="743B8E1C" w14:textId="77777777" w:rsidR="00D64DEF" w:rsidRPr="00792052" w:rsidRDefault="00D64DEF" w:rsidP="00D64DEF">
      <w:pPr>
        <w:pStyle w:val="Ttulo5"/>
        <w:rPr>
          <w:color w:val="0066FF"/>
        </w:rPr>
      </w:pPr>
      <w:bookmarkStart w:id="64" w:name="_Propuestas_de_cambio"/>
      <w:bookmarkEnd w:id="64"/>
      <w:r w:rsidRPr="00792052">
        <w:rPr>
          <w:color w:val="0066FF"/>
        </w:rPr>
        <w:t>Propuestas de cambio</w:t>
      </w:r>
    </w:p>
    <w:p w14:paraId="2BC7C228" w14:textId="77777777" w:rsidR="00D64DEF" w:rsidRPr="00126D05" w:rsidRDefault="00D64DEF" w:rsidP="00D64DEF">
      <w:r w:rsidRPr="00126D05">
        <w:t xml:space="preserve">Cuando durante la ejecución del proyecto, se detecte, bien por parte del cliente, o por parte de </w:t>
      </w:r>
      <w:proofErr w:type="spellStart"/>
      <w:r w:rsidRPr="00126D05">
        <w:t>DyS</w:t>
      </w:r>
      <w:proofErr w:type="spellEnd"/>
      <w:r w:rsidRPr="00126D05">
        <w:t>, la necesidad de modificar los requisitos contractuales, dependiendo del alcance de la modificación o cambio se podrá recurrir a las siguientes opciones:</w:t>
      </w:r>
    </w:p>
    <w:p w14:paraId="29704748" w14:textId="77777777" w:rsidR="00D64DEF" w:rsidRPr="00126D05" w:rsidRDefault="00D64DEF" w:rsidP="00D64DEF"/>
    <w:p w14:paraId="536B6B53" w14:textId="77777777" w:rsidR="00D64DEF" w:rsidRPr="00126D05" w:rsidRDefault="00D64DEF" w:rsidP="00D64DEF">
      <w:pPr>
        <w:pStyle w:val="Prrafodelista"/>
        <w:numPr>
          <w:ilvl w:val="0"/>
          <w:numId w:val="23"/>
        </w:numPr>
        <w:rPr>
          <w:rFonts w:ascii="Telefonica Text" w:hAnsi="Telefonica Text"/>
        </w:rPr>
      </w:pPr>
      <w:r w:rsidRPr="00126D05">
        <w:rPr>
          <w:rFonts w:ascii="Telefonica Text" w:hAnsi="Telefonica Text"/>
          <w:u w:val="single"/>
        </w:rPr>
        <w:t>Modificación de contrato</w:t>
      </w:r>
      <w:r w:rsidRPr="00126D05">
        <w:rPr>
          <w:rFonts w:ascii="Telefonica Text" w:hAnsi="Telefonica Text"/>
        </w:rPr>
        <w:t>: Se firmará un nuevo contrato con el cliente que incluya los requisitos modificados</w:t>
      </w:r>
    </w:p>
    <w:p w14:paraId="5B0124A5" w14:textId="77777777" w:rsidR="00D64DEF" w:rsidRPr="00126D05" w:rsidRDefault="00D64DEF" w:rsidP="00D64DEF">
      <w:pPr>
        <w:pStyle w:val="Prrafodelista"/>
        <w:numPr>
          <w:ilvl w:val="0"/>
          <w:numId w:val="23"/>
        </w:numPr>
        <w:rPr>
          <w:rFonts w:ascii="Telefonica Text" w:hAnsi="Telefonica Text"/>
        </w:rPr>
      </w:pPr>
      <w:r w:rsidRPr="00126D05">
        <w:rPr>
          <w:rFonts w:ascii="Telefonica Text" w:hAnsi="Telefonica Text"/>
          <w:u w:val="single"/>
        </w:rPr>
        <w:t>Propuesta de Cambio</w:t>
      </w:r>
      <w:r w:rsidRPr="00126D05">
        <w:rPr>
          <w:rFonts w:ascii="Telefonica Text" w:hAnsi="Telefonica Text"/>
        </w:rPr>
        <w:t>: En el caso de que el alcance de los cambios no tenga la suficiente entidad como para modificar el contrato cabe solicitar una “Propuesta de Cambio”.</w:t>
      </w:r>
    </w:p>
    <w:p w14:paraId="55E7B172" w14:textId="77777777" w:rsidR="00D64DEF" w:rsidRPr="00126D05" w:rsidRDefault="00D64DEF" w:rsidP="00D64DEF"/>
    <w:p w14:paraId="348F44A5" w14:textId="77777777" w:rsidR="00D64DEF" w:rsidRPr="00126D05" w:rsidRDefault="00D64DEF" w:rsidP="00D64DEF">
      <w:r w:rsidRPr="00126D05">
        <w:t>En este caso se cumplimentará el formulario establecido por el Ministerio de Defensa, dónde se expondrán los motivos del cambio, las consecuencias y el alcance. La aceptación final de los cambios estará sometida a la decisión del RAC y OC.</w:t>
      </w:r>
    </w:p>
    <w:p w14:paraId="77494CCC" w14:textId="77777777" w:rsidR="00D64DEF" w:rsidRPr="00126D05" w:rsidRDefault="00D64DEF" w:rsidP="00D64DEF"/>
    <w:p w14:paraId="52142CAA" w14:textId="77777777" w:rsidR="00D64DEF" w:rsidRPr="00126D05" w:rsidRDefault="00D64DEF" w:rsidP="00D64DEF">
      <w:r w:rsidRPr="00126D05">
        <w:lastRenderedPageBreak/>
        <w:t>La propuesta de Cambio, junto con la documentación asociada formará parte de la documentación del expediente.</w:t>
      </w:r>
    </w:p>
    <w:p w14:paraId="6B0247A7" w14:textId="77777777" w:rsidR="00D64DEF" w:rsidRPr="00792052" w:rsidRDefault="00D64DEF" w:rsidP="00D64DEF">
      <w:pPr>
        <w:pStyle w:val="Ttulo5"/>
        <w:rPr>
          <w:color w:val="0066FF"/>
        </w:rPr>
      </w:pPr>
      <w:bookmarkStart w:id="65" w:name="_Desviaciones_y/o_concesiones"/>
      <w:bookmarkEnd w:id="65"/>
      <w:r w:rsidRPr="00792052">
        <w:rPr>
          <w:color w:val="0066FF"/>
        </w:rPr>
        <w:t>Desviaciones y/o concesiones</w:t>
      </w:r>
    </w:p>
    <w:p w14:paraId="5183BFF6" w14:textId="77777777" w:rsidR="00D64DEF" w:rsidRPr="00126D05" w:rsidRDefault="00D64DEF" w:rsidP="00D64DEF">
      <w:r w:rsidRPr="00126D05">
        <w:t xml:space="preserve">Cuando sea necesario solicitar una desviación o concesión por apartarse de los requisitos especificados, antes o después de la fabricación/instalación, se cumplimentará el formulario establecido por el Ministerio de Defensa. Posteriormente, una vez firmado por el </w:t>
      </w:r>
      <w:proofErr w:type="gramStart"/>
      <w:r w:rsidRPr="00126D05">
        <w:t>Responsable</w:t>
      </w:r>
      <w:proofErr w:type="gramEnd"/>
      <w:r w:rsidRPr="00126D05">
        <w:t xml:space="preserve"> del expediente y el Representante de </w:t>
      </w:r>
      <w:smartTag w:uri="urn:schemas-microsoft-com:office:smarttags" w:element="PersonName">
        <w:smartTagPr>
          <w:attr w:name="ProductID" w:val="LA CALIDAD"/>
        </w:smartTagPr>
        <w:r w:rsidRPr="00126D05">
          <w:t>la Calidad</w:t>
        </w:r>
      </w:smartTag>
      <w:r w:rsidRPr="00126D05">
        <w:t xml:space="preserve"> se someterá a la aceptación del RAC y OC.</w:t>
      </w:r>
    </w:p>
    <w:p w14:paraId="46682898" w14:textId="77777777" w:rsidR="00D64DEF" w:rsidRPr="00126D05" w:rsidRDefault="00D64DEF" w:rsidP="00D64DEF"/>
    <w:p w14:paraId="24EA1C19" w14:textId="77777777" w:rsidR="00D64DEF" w:rsidRPr="00126D05" w:rsidRDefault="00D64DEF" w:rsidP="00D64DEF">
      <w:r w:rsidRPr="00126D05">
        <w:t>La desviación/concesión junto con la documentación asociada formará parte de la documentación contractual del expediente y se archivará como tal.</w:t>
      </w:r>
    </w:p>
    <w:p w14:paraId="61C31B63" w14:textId="79470FFA" w:rsidR="007828BA" w:rsidRPr="00792052" w:rsidRDefault="00C7334E" w:rsidP="007828BA">
      <w:pPr>
        <w:pStyle w:val="Ttulo2"/>
        <w:rPr>
          <w:color w:val="0066FF"/>
        </w:rPr>
      </w:pPr>
      <w:bookmarkStart w:id="66" w:name="_Toc38280936"/>
      <w:r w:rsidRPr="00792052">
        <w:rPr>
          <w:color w:val="0066FF"/>
        </w:rPr>
        <w:t>M</w:t>
      </w:r>
      <w:r w:rsidR="00FA6EC6" w:rsidRPr="00792052">
        <w:rPr>
          <w:color w:val="0066FF"/>
        </w:rPr>
        <w:t>ejora</w:t>
      </w:r>
      <w:bookmarkEnd w:id="66"/>
    </w:p>
    <w:p w14:paraId="51F37E77" w14:textId="77777777" w:rsidR="00FA6EC6" w:rsidRPr="00126D05" w:rsidRDefault="00FA6EC6" w:rsidP="00FA6EC6">
      <w:r w:rsidRPr="00126D05">
        <w:t>El análisis para las acciones de mejora se realizará a partir de los resultados obtenidos en:</w:t>
      </w:r>
    </w:p>
    <w:p w14:paraId="0547711A" w14:textId="77777777" w:rsidR="00FA6EC6" w:rsidRPr="00126D05" w:rsidRDefault="00FA6EC6" w:rsidP="00FA6EC6"/>
    <w:p w14:paraId="20CAAC11" w14:textId="725B8027" w:rsidR="00FA6EC6" w:rsidRPr="00126D05" w:rsidRDefault="00FA6EC6" w:rsidP="00FA6EC6">
      <w:pPr>
        <w:pStyle w:val="Prrafodelista"/>
        <w:numPr>
          <w:ilvl w:val="0"/>
          <w:numId w:val="29"/>
        </w:numPr>
        <w:rPr>
          <w:rFonts w:ascii="Telefonica Text" w:hAnsi="Telefonica Text"/>
        </w:rPr>
      </w:pPr>
      <w:r w:rsidRPr="00126D05">
        <w:rPr>
          <w:rFonts w:ascii="Telefonica Text" w:hAnsi="Telefonica Text"/>
        </w:rPr>
        <w:t xml:space="preserve">El </w:t>
      </w:r>
      <w:r w:rsidRPr="004A0560">
        <w:rPr>
          <w:rFonts w:ascii="Telefonica Text" w:hAnsi="Telefonica Text"/>
          <w:color w:val="auto"/>
        </w:rPr>
        <w:t>procedimiento “</w:t>
      </w:r>
      <w:hyperlink r:id="rId22" w:history="1">
        <w:r w:rsidRPr="004A0560">
          <w:rPr>
            <w:rStyle w:val="Hipervnculo"/>
            <w:rFonts w:ascii="Telefonica Text" w:hAnsi="Telefonica Text"/>
            <w:color w:val="auto"/>
            <w:u w:val="none"/>
          </w:rPr>
          <w:t xml:space="preserve">Gestión de No Conformidades, Observaciones y Acciones Correctivas de </w:t>
        </w:r>
        <w:proofErr w:type="spellStart"/>
        <w:r w:rsidRPr="004A0560">
          <w:rPr>
            <w:rStyle w:val="Hipervnculo"/>
            <w:rFonts w:ascii="Telefonica Text" w:hAnsi="Telefonica Text"/>
            <w:color w:val="auto"/>
            <w:u w:val="none"/>
          </w:rPr>
          <w:t>DyS</w:t>
        </w:r>
        <w:proofErr w:type="spellEnd"/>
        <w:r w:rsidRPr="004A0560">
          <w:rPr>
            <w:rStyle w:val="Hipervnculo"/>
            <w:rFonts w:ascii="Telefonica Text" w:hAnsi="Telefonica Text"/>
            <w:color w:val="auto"/>
            <w:u w:val="none"/>
          </w:rPr>
          <w:t xml:space="preserve"> (</w:t>
        </w:r>
        <w:r w:rsidRPr="004A0560">
          <w:rPr>
            <w:rStyle w:val="Hipervnculo"/>
            <w:rFonts w:ascii="Telefonica Text" w:hAnsi="Telefonica Text"/>
            <w:b/>
            <w:color w:val="auto"/>
            <w:u w:val="none"/>
          </w:rPr>
          <w:t>EM-300-PR-004</w:t>
        </w:r>
        <w:r w:rsidRPr="004A0560">
          <w:rPr>
            <w:rStyle w:val="Hipervnculo"/>
            <w:rFonts w:ascii="Telefonica Text" w:hAnsi="Telefonica Text"/>
            <w:color w:val="auto"/>
            <w:u w:val="none"/>
          </w:rPr>
          <w:t>)</w:t>
        </w:r>
      </w:hyperlink>
      <w:r w:rsidRPr="004A0560">
        <w:rPr>
          <w:rFonts w:ascii="Telefonica Text" w:hAnsi="Telefonica Text"/>
          <w:color w:val="auto"/>
        </w:rPr>
        <w:t>”.</w:t>
      </w:r>
    </w:p>
    <w:p w14:paraId="1A37D5CE" w14:textId="77777777" w:rsidR="00FA6EC6" w:rsidRPr="00126D05" w:rsidRDefault="00FA6EC6" w:rsidP="00FA6EC6">
      <w:pPr>
        <w:pStyle w:val="Prrafodelista"/>
        <w:numPr>
          <w:ilvl w:val="0"/>
          <w:numId w:val="29"/>
        </w:numPr>
        <w:rPr>
          <w:rFonts w:ascii="Telefonica Text" w:hAnsi="Telefonica Text"/>
        </w:rPr>
      </w:pPr>
      <w:r w:rsidRPr="00126D05">
        <w:rPr>
          <w:rFonts w:ascii="Telefonica Text" w:hAnsi="Telefonica Text"/>
        </w:rPr>
        <w:t>Revisión anual del Sistema Integrado de Gestión.</w:t>
      </w:r>
    </w:p>
    <w:p w14:paraId="6B11FA34" w14:textId="050F4CAB" w:rsidR="00FA6EC6" w:rsidRPr="005761AE" w:rsidRDefault="00762DFE" w:rsidP="00FA6EC6">
      <w:pPr>
        <w:pStyle w:val="Prrafodelista"/>
        <w:numPr>
          <w:ilvl w:val="0"/>
          <w:numId w:val="29"/>
        </w:numPr>
        <w:rPr>
          <w:rFonts w:ascii="Telefonica Text" w:hAnsi="Telefonica Text"/>
        </w:rPr>
      </w:pPr>
      <w:r w:rsidRPr="005761AE">
        <w:rPr>
          <w:rFonts w:ascii="Telefonica Text" w:hAnsi="Telefonica Text"/>
        </w:rPr>
        <w:t>Entrevistas de satisfacción del cliente</w:t>
      </w:r>
      <w:r w:rsidR="005761AE">
        <w:rPr>
          <w:rFonts w:ascii="Telefonica Text" w:hAnsi="Telefonica Text"/>
        </w:rPr>
        <w:t>.</w:t>
      </w:r>
    </w:p>
    <w:p w14:paraId="4D740455" w14:textId="3711C671" w:rsidR="007828BA" w:rsidRPr="00792052" w:rsidRDefault="007828BA" w:rsidP="007828BA">
      <w:pPr>
        <w:pStyle w:val="Ttulo2"/>
        <w:rPr>
          <w:color w:val="0066FF"/>
        </w:rPr>
      </w:pPr>
      <w:bookmarkStart w:id="67" w:name="_Toc38280937"/>
      <w:r w:rsidRPr="00792052">
        <w:rPr>
          <w:color w:val="0066FF"/>
        </w:rPr>
        <w:t>Evaluación del desempeño</w:t>
      </w:r>
      <w:bookmarkEnd w:id="67"/>
    </w:p>
    <w:p w14:paraId="3FF6B8FD" w14:textId="6DCD3516" w:rsidR="007828BA" w:rsidRPr="00792052" w:rsidRDefault="007828BA" w:rsidP="007828BA">
      <w:pPr>
        <w:pStyle w:val="Ttulo3"/>
        <w:rPr>
          <w:color w:val="0066FF"/>
        </w:rPr>
      </w:pPr>
      <w:bookmarkStart w:id="68" w:name="_Toc38280938"/>
      <w:r w:rsidRPr="00792052">
        <w:rPr>
          <w:color w:val="0066FF"/>
        </w:rPr>
        <w:t>Satisfacción del cliente</w:t>
      </w:r>
      <w:bookmarkEnd w:id="68"/>
    </w:p>
    <w:p w14:paraId="18125C55" w14:textId="77777777" w:rsidR="00FA6EC6" w:rsidRPr="00126D05" w:rsidRDefault="00FA6EC6" w:rsidP="00FA6EC6">
      <w:pPr>
        <w:widowControl w:val="0"/>
      </w:pPr>
      <w:r w:rsidRPr="00126D05">
        <w:t xml:space="preserve">El Plan de Calidad debe describir cómo se procederá en el seguimiento y medición de la satisfacción del cliente, </w:t>
      </w:r>
      <w:r w:rsidRPr="00126D05">
        <w:rPr>
          <w:rFonts w:cs="TelefonicaText"/>
        </w:rPr>
        <w:t>según lo establecido en el proceso “Gestionar la Calidad (</w:t>
      </w:r>
      <w:r w:rsidRPr="00126D05">
        <w:rPr>
          <w:rFonts w:cs="TelefonicaText"/>
          <w:b/>
        </w:rPr>
        <w:t>P911</w:t>
      </w:r>
      <w:r w:rsidRPr="00126D05">
        <w:rPr>
          <w:rFonts w:cs="TelefonicaText"/>
        </w:rPr>
        <w:t>)”, donde se describe como</w:t>
      </w:r>
      <w:r w:rsidRPr="00126D05">
        <w:t xml:space="preserve"> se realiza el envío, recepción y estudio de las Encuestas remitidas al Cliente.</w:t>
      </w:r>
    </w:p>
    <w:p w14:paraId="136CDC5C" w14:textId="77777777" w:rsidR="00FA6EC6" w:rsidRPr="00126D05" w:rsidRDefault="00FA6EC6" w:rsidP="00FA6EC6">
      <w:pPr>
        <w:widowControl w:val="0"/>
      </w:pPr>
    </w:p>
    <w:p w14:paraId="524E60BB" w14:textId="77777777" w:rsidR="00FA6EC6" w:rsidRPr="00126D05" w:rsidRDefault="00FA6EC6" w:rsidP="00FA6EC6">
      <w:pPr>
        <w:widowControl w:val="0"/>
      </w:pPr>
      <w:proofErr w:type="spellStart"/>
      <w:r w:rsidRPr="00126D05">
        <w:t>DyS</w:t>
      </w:r>
      <w:proofErr w:type="spellEnd"/>
      <w:r w:rsidRPr="00126D05">
        <w:t xml:space="preserve"> describirá cómo gestionará las quejas y reclamaciones del cliente, incluidas las del RAC, durante la ejecución del contrato y el período de garantía:</w:t>
      </w:r>
    </w:p>
    <w:p w14:paraId="23E1BF53" w14:textId="528E024B" w:rsidR="00FA6EC6" w:rsidRPr="00126D05" w:rsidRDefault="00FA6EC6" w:rsidP="00FA6EC6">
      <w:pPr>
        <w:pStyle w:val="Listaconvietas"/>
      </w:pPr>
      <w:r w:rsidRPr="00126D05">
        <w:t xml:space="preserve">Si se producen antes de la aceptación/entrega definitiva del proyecto/expediente será el indicado en el </w:t>
      </w:r>
      <w:r w:rsidRPr="004A0560">
        <w:rPr>
          <w:color w:val="auto"/>
        </w:rPr>
        <w:t>procedimiento “</w:t>
      </w:r>
      <w:hyperlink r:id="rId23" w:history="1">
        <w:r w:rsidRPr="004A0560">
          <w:rPr>
            <w:rStyle w:val="Hipervnculo"/>
            <w:color w:val="auto"/>
            <w:u w:val="none"/>
          </w:rPr>
          <w:t xml:space="preserve">Gestión de No Conformidades, Observaciones y Acciones Correctivas de </w:t>
        </w:r>
        <w:proofErr w:type="spellStart"/>
        <w:r w:rsidRPr="004A0560">
          <w:rPr>
            <w:rStyle w:val="Hipervnculo"/>
            <w:color w:val="auto"/>
            <w:u w:val="none"/>
          </w:rPr>
          <w:t>DyS</w:t>
        </w:r>
        <w:proofErr w:type="spellEnd"/>
        <w:r w:rsidRPr="004A0560">
          <w:rPr>
            <w:rStyle w:val="Hipervnculo"/>
            <w:color w:val="auto"/>
            <w:u w:val="none"/>
          </w:rPr>
          <w:t xml:space="preserve"> (</w:t>
        </w:r>
        <w:r w:rsidRPr="004A0560">
          <w:rPr>
            <w:rStyle w:val="Hipervnculo"/>
            <w:b/>
            <w:color w:val="auto"/>
            <w:u w:val="none"/>
          </w:rPr>
          <w:t>EM-300-PR-004</w:t>
        </w:r>
        <w:r w:rsidRPr="004A0560">
          <w:rPr>
            <w:rStyle w:val="Hipervnculo"/>
            <w:color w:val="auto"/>
            <w:u w:val="none"/>
          </w:rPr>
          <w:t>)</w:t>
        </w:r>
      </w:hyperlink>
      <w:r w:rsidRPr="004A0560">
        <w:rPr>
          <w:color w:val="auto"/>
        </w:rPr>
        <w:t>”.</w:t>
      </w:r>
    </w:p>
    <w:p w14:paraId="2675A161" w14:textId="7C45E67A" w:rsidR="00FA6EC6" w:rsidRPr="004A0560" w:rsidRDefault="00FA6EC6" w:rsidP="00FA6EC6">
      <w:pPr>
        <w:pStyle w:val="Listaconvietas"/>
        <w:rPr>
          <w:color w:val="auto"/>
        </w:rPr>
      </w:pPr>
      <w:r w:rsidRPr="00126D05">
        <w:t xml:space="preserve">Si se producen después de la aceptación/entrega definitiva del proyecto/expediente será el indicado en el </w:t>
      </w:r>
      <w:r w:rsidRPr="004A0560">
        <w:rPr>
          <w:color w:val="auto"/>
        </w:rPr>
        <w:t>procedimiento “</w:t>
      </w:r>
      <w:hyperlink r:id="rId24" w:history="1">
        <w:r w:rsidRPr="004A0560">
          <w:rPr>
            <w:rStyle w:val="Hipervnculo"/>
            <w:color w:val="auto"/>
            <w:u w:val="none"/>
          </w:rPr>
          <w:t xml:space="preserve">Servicio postventa de </w:t>
        </w:r>
        <w:proofErr w:type="spellStart"/>
        <w:r w:rsidRPr="004A0560">
          <w:rPr>
            <w:rStyle w:val="Hipervnculo"/>
            <w:color w:val="auto"/>
            <w:u w:val="none"/>
          </w:rPr>
          <w:t>DyS</w:t>
        </w:r>
        <w:proofErr w:type="spellEnd"/>
        <w:r w:rsidRPr="004A0560">
          <w:rPr>
            <w:rStyle w:val="Hipervnculo"/>
            <w:color w:val="auto"/>
            <w:u w:val="none"/>
          </w:rPr>
          <w:t xml:space="preserve"> (</w:t>
        </w:r>
        <w:r w:rsidRPr="004A0560">
          <w:rPr>
            <w:rStyle w:val="Hipervnculo"/>
            <w:b/>
            <w:color w:val="auto"/>
            <w:u w:val="none"/>
          </w:rPr>
          <w:t>EM-300-PR-008</w:t>
        </w:r>
        <w:r w:rsidRPr="004A0560">
          <w:rPr>
            <w:rStyle w:val="Hipervnculo"/>
            <w:color w:val="auto"/>
            <w:u w:val="none"/>
          </w:rPr>
          <w:t>)</w:t>
        </w:r>
      </w:hyperlink>
      <w:r w:rsidRPr="004A0560">
        <w:rPr>
          <w:color w:val="auto"/>
        </w:rPr>
        <w:t>”.</w:t>
      </w:r>
    </w:p>
    <w:p w14:paraId="3E0C794F" w14:textId="2BAF064A" w:rsidR="007828BA" w:rsidRPr="00792052" w:rsidRDefault="00D64DEF" w:rsidP="007828BA">
      <w:pPr>
        <w:pStyle w:val="Ttulo3"/>
        <w:rPr>
          <w:color w:val="0066FF"/>
        </w:rPr>
      </w:pPr>
      <w:bookmarkStart w:id="69" w:name="_Toc38280939"/>
      <w:r w:rsidRPr="00792052">
        <w:rPr>
          <w:color w:val="0066FF"/>
        </w:rPr>
        <w:t>Análi</w:t>
      </w:r>
      <w:r w:rsidR="007828BA" w:rsidRPr="00792052">
        <w:rPr>
          <w:color w:val="0066FF"/>
        </w:rPr>
        <w:t>si</w:t>
      </w:r>
      <w:r w:rsidRPr="00792052">
        <w:rPr>
          <w:color w:val="0066FF"/>
        </w:rPr>
        <w:t>s</w:t>
      </w:r>
      <w:r w:rsidR="007828BA" w:rsidRPr="00792052">
        <w:rPr>
          <w:color w:val="0066FF"/>
        </w:rPr>
        <w:t xml:space="preserve"> y evaluación</w:t>
      </w:r>
      <w:bookmarkEnd w:id="69"/>
    </w:p>
    <w:p w14:paraId="3FB4F828" w14:textId="77777777" w:rsidR="00477C7D" w:rsidRPr="00126D05" w:rsidRDefault="00477C7D" w:rsidP="00477C7D">
      <w:r w:rsidRPr="00126D05">
        <w:t>En el Plan de Calidad se debe describir cómo se analizarán los datos a fin de demostrar la eficacia de las actividades planificadas y determinar las áreas de mejora.</w:t>
      </w:r>
    </w:p>
    <w:p w14:paraId="1CA0F65E" w14:textId="77777777" w:rsidR="00477C7D" w:rsidRPr="00126D05" w:rsidRDefault="00477C7D" w:rsidP="00477C7D"/>
    <w:p w14:paraId="661833D6" w14:textId="77777777" w:rsidR="00477C7D" w:rsidRPr="00126D05" w:rsidRDefault="00477C7D" w:rsidP="00477C7D">
      <w:r w:rsidRPr="00126D05">
        <w:t xml:space="preserve">Se analizará la información procedente de </w:t>
      </w:r>
      <w:r w:rsidRPr="00E57778">
        <w:t>las encuestas de calidad percibida, los datos de</w:t>
      </w:r>
      <w:r w:rsidRPr="00126D05">
        <w:t xml:space="preserve"> evaluación de los proveedores y el análisis de los indicadores internos del SGC y serán utilizados tanto por el Comité de Dirección de </w:t>
      </w:r>
      <w:proofErr w:type="spellStart"/>
      <w:r w:rsidRPr="00126D05">
        <w:t>DyS</w:t>
      </w:r>
      <w:proofErr w:type="spellEnd"/>
      <w:r w:rsidRPr="00126D05">
        <w:t xml:space="preserve"> como por las diferentes áreas, para determinar la eficacia de los procesos del SGC y proponer las mejoras.</w:t>
      </w:r>
    </w:p>
    <w:p w14:paraId="498981B7" w14:textId="77777777" w:rsidR="00477C7D" w:rsidRPr="00126D05" w:rsidRDefault="00477C7D" w:rsidP="00477C7D"/>
    <w:p w14:paraId="3B4235AD" w14:textId="77777777" w:rsidR="00477C7D" w:rsidRPr="00126D05" w:rsidRDefault="00477C7D" w:rsidP="00477C7D">
      <w:r w:rsidRPr="00126D05">
        <w:t>El análisis de los datos recogidos deberá permitir sacar conclusiones para la mejora de los procesos.</w:t>
      </w:r>
    </w:p>
    <w:p w14:paraId="761212C6" w14:textId="77777777" w:rsidR="00477C7D" w:rsidRPr="00126D05" w:rsidRDefault="00477C7D" w:rsidP="00477C7D"/>
    <w:p w14:paraId="2E672978" w14:textId="77777777" w:rsidR="00477C7D" w:rsidRPr="00126D05" w:rsidRDefault="00477C7D" w:rsidP="00477C7D">
      <w:r w:rsidRPr="00126D05">
        <w:lastRenderedPageBreak/>
        <w:t>Entre otros datos, y con este fin, cabe destacar:</w:t>
      </w:r>
    </w:p>
    <w:p w14:paraId="46AEBE07" w14:textId="77777777" w:rsidR="00477C7D" w:rsidRPr="00126D05" w:rsidRDefault="00477C7D" w:rsidP="00477C7D"/>
    <w:p w14:paraId="38BCFFCA" w14:textId="77777777" w:rsidR="00477C7D" w:rsidRPr="00126D05" w:rsidRDefault="00477C7D" w:rsidP="00477C7D">
      <w:pPr>
        <w:pStyle w:val="Prrafodelista"/>
        <w:numPr>
          <w:ilvl w:val="0"/>
          <w:numId w:val="24"/>
        </w:numPr>
        <w:rPr>
          <w:rFonts w:ascii="Telefonica Text" w:hAnsi="Telefonica Text"/>
        </w:rPr>
      </w:pPr>
      <w:r w:rsidRPr="00126D05">
        <w:rPr>
          <w:rFonts w:ascii="Telefonica Text" w:hAnsi="Telefonica Text"/>
        </w:rPr>
        <w:t>Las reclamaciones de cliente,</w:t>
      </w:r>
    </w:p>
    <w:p w14:paraId="45ADBBC7" w14:textId="77777777" w:rsidR="00477C7D" w:rsidRPr="00126D05" w:rsidRDefault="00477C7D" w:rsidP="00477C7D">
      <w:pPr>
        <w:pStyle w:val="Prrafodelista"/>
        <w:numPr>
          <w:ilvl w:val="0"/>
          <w:numId w:val="24"/>
        </w:numPr>
        <w:rPr>
          <w:rFonts w:ascii="Telefonica Text" w:hAnsi="Telefonica Text"/>
        </w:rPr>
      </w:pPr>
      <w:r w:rsidRPr="00126D05">
        <w:rPr>
          <w:rFonts w:ascii="Telefonica Text" w:hAnsi="Telefonica Text"/>
        </w:rPr>
        <w:t xml:space="preserve">Las no conformidades, acciones correctivas y preventivas y, </w:t>
      </w:r>
    </w:p>
    <w:p w14:paraId="3509A180" w14:textId="2D36AAA8" w:rsidR="00477C7D" w:rsidRPr="00126D05" w:rsidRDefault="00477C7D" w:rsidP="00477C7D">
      <w:pPr>
        <w:pStyle w:val="Prrafodelista"/>
        <w:numPr>
          <w:ilvl w:val="0"/>
          <w:numId w:val="24"/>
        </w:numPr>
        <w:rPr>
          <w:rFonts w:ascii="Telefonica Text" w:hAnsi="Telefonica Text"/>
        </w:rPr>
      </w:pPr>
      <w:r w:rsidRPr="00126D05">
        <w:rPr>
          <w:rFonts w:ascii="Telefonica Text" w:hAnsi="Telefonica Text"/>
        </w:rPr>
        <w:t xml:space="preserve">Las auditorías </w:t>
      </w:r>
      <w:r w:rsidR="00762DFE">
        <w:rPr>
          <w:rFonts w:ascii="Telefonica Text" w:hAnsi="Telefonica Text"/>
        </w:rPr>
        <w:t>internas y externas</w:t>
      </w:r>
      <w:r w:rsidR="00E57778">
        <w:rPr>
          <w:rFonts w:ascii="Telefonica Text" w:hAnsi="Telefonica Text"/>
        </w:rPr>
        <w:t>.</w:t>
      </w:r>
    </w:p>
    <w:p w14:paraId="4D858E08" w14:textId="77777777" w:rsidR="00477C7D" w:rsidRPr="00126D05" w:rsidRDefault="00477C7D" w:rsidP="00477C7D"/>
    <w:p w14:paraId="2256CF86" w14:textId="365C9BB2" w:rsidR="00477C7D" w:rsidRPr="00477C7D" w:rsidRDefault="00477C7D" w:rsidP="00477C7D">
      <w:r w:rsidRPr="00126D05">
        <w:t>Adicionalmente se hará hincapié en el análisis de las observaciones de los Certificados de Conformidad, reclamaciones, No Conformidades, Quejas de cliente, etc. dur</w:t>
      </w:r>
      <w:r>
        <w:t>ante la ejecución del proyecto.</w:t>
      </w:r>
    </w:p>
    <w:p w14:paraId="4BBFA784" w14:textId="7A597F98" w:rsidR="007828BA" w:rsidRPr="00792052" w:rsidRDefault="007828BA" w:rsidP="00FC3F7D">
      <w:pPr>
        <w:pStyle w:val="Ttulo3"/>
        <w:rPr>
          <w:color w:val="0066FF"/>
        </w:rPr>
      </w:pPr>
      <w:bookmarkStart w:id="70" w:name="_Toc38280940"/>
      <w:r w:rsidRPr="00792052">
        <w:rPr>
          <w:color w:val="0066FF"/>
        </w:rPr>
        <w:t>Auditoría interna</w:t>
      </w:r>
      <w:bookmarkEnd w:id="70"/>
    </w:p>
    <w:p w14:paraId="2B96D86F" w14:textId="77777777" w:rsidR="00FA6EC6" w:rsidRPr="00126D05" w:rsidRDefault="00FA6EC6" w:rsidP="00FA6EC6">
      <w:pPr>
        <w:widowControl w:val="0"/>
        <w:rPr>
          <w:rFonts w:cs="TelefonicaText"/>
        </w:rPr>
      </w:pPr>
      <w:r w:rsidRPr="00126D05">
        <w:rPr>
          <w:rFonts w:cs="TelefonicaText"/>
        </w:rPr>
        <w:t>Los Planes de Calidad han de ser conformes con los resultados de las auditorías. Mediante el proceso “Auditorías internas de la calidad (</w:t>
      </w:r>
      <w:r w:rsidRPr="00126D05">
        <w:rPr>
          <w:rFonts w:cs="TelefonicaText"/>
          <w:b/>
        </w:rPr>
        <w:t>P911204</w:t>
      </w:r>
      <w:r w:rsidRPr="00126D05">
        <w:rPr>
          <w:rFonts w:cs="TelefonicaText"/>
        </w:rPr>
        <w:t>)” se verifica si se cumplen los requisitos de calidad.</w:t>
      </w:r>
    </w:p>
    <w:p w14:paraId="54F9D8D0" w14:textId="77777777" w:rsidR="00FA6EC6" w:rsidRPr="00126D05" w:rsidRDefault="00FA6EC6" w:rsidP="00FA6EC6">
      <w:pPr>
        <w:widowControl w:val="0"/>
        <w:rPr>
          <w:rFonts w:cs="TelefonicaText"/>
        </w:rPr>
      </w:pPr>
    </w:p>
    <w:p w14:paraId="5680F07D" w14:textId="07DB4E27" w:rsidR="005D6672" w:rsidRDefault="00FA6EC6" w:rsidP="00D64DEF">
      <w:pPr>
        <w:widowControl w:val="0"/>
        <w:rPr>
          <w:rFonts w:cs="TelefonicaText"/>
        </w:rPr>
      </w:pPr>
      <w:r w:rsidRPr="00126D05">
        <w:rPr>
          <w:rFonts w:cs="TelefonicaText"/>
        </w:rPr>
        <w:t>Las auditorías internas se realizan de forma anual y sus resultados se plasman en un informe donde se recogen las conclusiones de la misma, así como las eventuales no conformidades o discrepancias detectadas durante el desarrollo de éstas, derivándose las correspondiente acciones correctivas consecuencia de las no conformidades, como la eficacia y cierre de las mismas.</w:t>
      </w:r>
      <w:bookmarkEnd w:id="12"/>
      <w:bookmarkEnd w:id="30"/>
    </w:p>
    <w:p w14:paraId="0351DFC6" w14:textId="77777777" w:rsidR="005D6672" w:rsidRDefault="005D6672">
      <w:pPr>
        <w:ind w:left="0"/>
        <w:jc w:val="left"/>
        <w:rPr>
          <w:rFonts w:cs="TelefonicaText"/>
        </w:rPr>
      </w:pPr>
      <w:r>
        <w:rPr>
          <w:rFonts w:cs="TelefonicaText"/>
        </w:rPr>
        <w:br w:type="page"/>
      </w:r>
    </w:p>
    <w:p w14:paraId="6FBFE46B" w14:textId="07C869A1" w:rsidR="005D6672" w:rsidRPr="00792052" w:rsidRDefault="002F1C9B" w:rsidP="002F1C9B">
      <w:pPr>
        <w:pStyle w:val="Titulo-Anexos"/>
        <w:rPr>
          <w:color w:val="0066FF"/>
        </w:rPr>
      </w:pPr>
      <w:bookmarkStart w:id="71" w:name="_Toc2944326"/>
      <w:bookmarkStart w:id="72" w:name="_Toc2944379"/>
      <w:bookmarkStart w:id="73" w:name="_Toc2946130"/>
      <w:bookmarkStart w:id="74" w:name="_Toc3902962"/>
      <w:bookmarkStart w:id="75" w:name="_Toc29550656"/>
      <w:bookmarkStart w:id="76" w:name="_Toc38280941"/>
      <w:bookmarkStart w:id="77" w:name="Anexo1"/>
      <w:r w:rsidRPr="00792052">
        <w:rPr>
          <w:color w:val="0066FF"/>
        </w:rPr>
        <w:lastRenderedPageBreak/>
        <w:t>Anexo 1.</w:t>
      </w:r>
      <w:r w:rsidR="005D6672" w:rsidRPr="00792052">
        <w:rPr>
          <w:color w:val="0066FF"/>
        </w:rPr>
        <w:t xml:space="preserve"> </w:t>
      </w:r>
      <w:bookmarkEnd w:id="71"/>
      <w:bookmarkEnd w:id="72"/>
      <w:bookmarkEnd w:id="73"/>
      <w:bookmarkEnd w:id="74"/>
      <w:r w:rsidR="005D6672" w:rsidRPr="00792052">
        <w:rPr>
          <w:color w:val="0066FF"/>
        </w:rPr>
        <w:t>Esquema de un Plan de Calidad</w:t>
      </w:r>
      <w:bookmarkEnd w:id="75"/>
      <w:bookmarkEnd w:id="76"/>
    </w:p>
    <w:p w14:paraId="2FAADBF3" w14:textId="384CC2F1" w:rsidR="005D6672" w:rsidRDefault="005D6672" w:rsidP="005D6672">
      <w:pPr>
        <w:ind w:left="0"/>
      </w:pPr>
      <w:bookmarkStart w:id="78" w:name="_Toc2944327"/>
      <w:bookmarkStart w:id="79" w:name="_Toc2944380"/>
      <w:bookmarkStart w:id="80" w:name="_Toc2946131"/>
      <w:bookmarkStart w:id="81" w:name="_Toc3902963"/>
      <w:bookmarkEnd w:id="77"/>
      <w:r w:rsidRPr="00126D05">
        <w:t>Lo dispuesto en este esquema es de carácter obligatorio para todos los Planes de Calidad.</w:t>
      </w:r>
    </w:p>
    <w:p w14:paraId="73DF76C8" w14:textId="77777777" w:rsidR="00A36C19" w:rsidRPr="00126D05" w:rsidRDefault="00A36C19" w:rsidP="005D6672">
      <w:pPr>
        <w:ind w:left="0"/>
      </w:pPr>
    </w:p>
    <w:p w14:paraId="48C4D584" w14:textId="77777777" w:rsidR="005D6672" w:rsidRPr="00126D05" w:rsidRDefault="005D6672" w:rsidP="005D6672">
      <w:pPr>
        <w:ind w:left="0"/>
        <w:rPr>
          <w:b/>
        </w:rPr>
      </w:pPr>
    </w:p>
    <w:p w14:paraId="423FF36F" w14:textId="77777777" w:rsidR="005D6672" w:rsidRPr="00126D05" w:rsidRDefault="005D6672" w:rsidP="005D6672">
      <w:pPr>
        <w:pStyle w:val="Prrafodelista"/>
        <w:numPr>
          <w:ilvl w:val="0"/>
          <w:numId w:val="31"/>
        </w:numPr>
        <w:rPr>
          <w:rFonts w:ascii="Telefonica Text" w:hAnsi="Telefonica Text"/>
          <w:sz w:val="20"/>
          <w:szCs w:val="20"/>
        </w:rPr>
        <w:sectPr w:rsidR="005D6672" w:rsidRPr="00126D05" w:rsidSect="007F5BEF">
          <w:headerReference w:type="even" r:id="rId25"/>
          <w:headerReference w:type="default" r:id="rId26"/>
          <w:footerReference w:type="even" r:id="rId27"/>
          <w:footerReference w:type="default" r:id="rId28"/>
          <w:headerReference w:type="first" r:id="rId29"/>
          <w:footerReference w:type="first" r:id="rId30"/>
          <w:pgSz w:w="11906" w:h="16838" w:code="9"/>
          <w:pgMar w:top="1843" w:right="1134" w:bottom="1418" w:left="1134" w:header="709" w:footer="709" w:gutter="0"/>
          <w:cols w:space="720"/>
          <w:titlePg/>
          <w:docGrid w:linePitch="326"/>
        </w:sectPr>
      </w:pPr>
    </w:p>
    <w:p w14:paraId="2A6AB1EE" w14:textId="6B5F63E5" w:rsidR="005D6672" w:rsidRDefault="005D6672" w:rsidP="005D6672">
      <w:pPr>
        <w:pStyle w:val="Prrafodelista"/>
        <w:numPr>
          <w:ilvl w:val="0"/>
          <w:numId w:val="31"/>
        </w:numPr>
        <w:rPr>
          <w:rFonts w:ascii="Telefonica Text" w:hAnsi="Telefonica Text"/>
          <w:b/>
          <w:szCs w:val="22"/>
        </w:rPr>
      </w:pPr>
      <w:r w:rsidRPr="00126D05">
        <w:rPr>
          <w:rFonts w:ascii="Telefonica Text" w:hAnsi="Telefonica Text"/>
          <w:szCs w:val="22"/>
        </w:rPr>
        <w:t xml:space="preserve"> </w:t>
      </w:r>
      <w:r w:rsidRPr="00126D05">
        <w:rPr>
          <w:rFonts w:ascii="Telefonica Text" w:hAnsi="Telefonica Text"/>
          <w:b/>
          <w:szCs w:val="22"/>
        </w:rPr>
        <w:t>Generalidades</w:t>
      </w:r>
    </w:p>
    <w:p w14:paraId="5B5F71C0" w14:textId="7EBD0FC6" w:rsidR="00E061A4" w:rsidRPr="00126D05" w:rsidRDefault="00E061A4" w:rsidP="00E061A4">
      <w:pPr>
        <w:pStyle w:val="Prrafodelista"/>
        <w:numPr>
          <w:ilvl w:val="1"/>
          <w:numId w:val="31"/>
        </w:numPr>
        <w:rPr>
          <w:rFonts w:ascii="Telefonica Text" w:hAnsi="Telefonica Text"/>
          <w:szCs w:val="22"/>
        </w:rPr>
      </w:pPr>
      <w:r>
        <w:rPr>
          <w:rFonts w:ascii="Telefonica Text" w:hAnsi="Telefonica Text"/>
          <w:szCs w:val="22"/>
        </w:rPr>
        <w:t>Alcance</w:t>
      </w:r>
    </w:p>
    <w:p w14:paraId="45882DB8" w14:textId="2EF38558" w:rsidR="00E061A4" w:rsidRDefault="00E061A4" w:rsidP="00E061A4">
      <w:pPr>
        <w:pStyle w:val="Prrafodelista"/>
        <w:numPr>
          <w:ilvl w:val="1"/>
          <w:numId w:val="31"/>
        </w:numPr>
        <w:rPr>
          <w:rFonts w:ascii="Telefonica Text" w:hAnsi="Telefonica Text"/>
          <w:szCs w:val="22"/>
        </w:rPr>
      </w:pPr>
      <w:r w:rsidRPr="00126D05">
        <w:rPr>
          <w:rFonts w:ascii="Telefonica Text" w:hAnsi="Telefonica Text"/>
          <w:szCs w:val="22"/>
        </w:rPr>
        <w:t xml:space="preserve"> </w:t>
      </w:r>
      <w:r>
        <w:rPr>
          <w:rFonts w:ascii="Telefonica Text" w:hAnsi="Telefonica Text"/>
          <w:szCs w:val="22"/>
        </w:rPr>
        <w:t>Documentación</w:t>
      </w:r>
    </w:p>
    <w:p w14:paraId="6701EAEF" w14:textId="5465F6DA" w:rsidR="00E061A4" w:rsidRPr="00E061A4" w:rsidRDefault="00E061A4" w:rsidP="00E061A4">
      <w:pPr>
        <w:pStyle w:val="Prrafodelista"/>
        <w:numPr>
          <w:ilvl w:val="1"/>
          <w:numId w:val="31"/>
        </w:numPr>
        <w:rPr>
          <w:rFonts w:ascii="Telefonica Text" w:hAnsi="Telefonica Text"/>
          <w:szCs w:val="22"/>
        </w:rPr>
      </w:pPr>
      <w:r>
        <w:rPr>
          <w:rFonts w:ascii="Telefonica Text" w:hAnsi="Telefonica Text"/>
          <w:szCs w:val="22"/>
        </w:rPr>
        <w:t>Revisión del Plan de Calidad</w:t>
      </w:r>
    </w:p>
    <w:p w14:paraId="5A38D1AC" w14:textId="77777777" w:rsidR="005D6672" w:rsidRPr="00126D05" w:rsidRDefault="005D6672" w:rsidP="005D6672">
      <w:pPr>
        <w:pStyle w:val="Prrafodelista"/>
        <w:ind w:left="360"/>
        <w:rPr>
          <w:rFonts w:ascii="Telefonica Text" w:hAnsi="Telefonica Text"/>
          <w:b/>
          <w:szCs w:val="22"/>
        </w:rPr>
      </w:pPr>
    </w:p>
    <w:p w14:paraId="50D0A7FF" w14:textId="77777777" w:rsidR="005D6672" w:rsidRPr="00126D05" w:rsidRDefault="005D6672" w:rsidP="005D6672">
      <w:pPr>
        <w:pStyle w:val="Prrafodelista"/>
        <w:numPr>
          <w:ilvl w:val="0"/>
          <w:numId w:val="31"/>
        </w:numPr>
        <w:rPr>
          <w:rFonts w:ascii="Telefonica Text" w:hAnsi="Telefonica Text"/>
          <w:b/>
          <w:szCs w:val="22"/>
        </w:rPr>
      </w:pPr>
      <w:r w:rsidRPr="00126D05">
        <w:rPr>
          <w:rFonts w:ascii="Telefonica Text" w:hAnsi="Telefonica Text"/>
          <w:b/>
          <w:szCs w:val="22"/>
        </w:rPr>
        <w:t xml:space="preserve"> Descripción del proyecto</w:t>
      </w:r>
    </w:p>
    <w:p w14:paraId="6FC9CCC8" w14:textId="77777777" w:rsidR="005D6672" w:rsidRPr="00126D05" w:rsidRDefault="005D6672" w:rsidP="005D6672">
      <w:pPr>
        <w:ind w:left="0"/>
        <w:rPr>
          <w:b/>
          <w:szCs w:val="22"/>
        </w:rPr>
      </w:pPr>
    </w:p>
    <w:p w14:paraId="2BC20B1F" w14:textId="77777777" w:rsidR="005D6672" w:rsidRPr="00126D05" w:rsidRDefault="005D6672" w:rsidP="005D6672">
      <w:pPr>
        <w:pStyle w:val="Prrafodelista"/>
        <w:numPr>
          <w:ilvl w:val="0"/>
          <w:numId w:val="31"/>
        </w:numPr>
        <w:rPr>
          <w:rFonts w:ascii="Telefonica Text" w:hAnsi="Telefonica Text"/>
          <w:b/>
          <w:szCs w:val="22"/>
        </w:rPr>
      </w:pPr>
      <w:r w:rsidRPr="00126D05">
        <w:rPr>
          <w:rFonts w:ascii="Telefonica Text" w:hAnsi="Telefonica Text"/>
          <w:b/>
          <w:szCs w:val="22"/>
        </w:rPr>
        <w:t xml:space="preserve"> Acrónimos, abreviaturas y definiciones</w:t>
      </w:r>
    </w:p>
    <w:p w14:paraId="4E315E7B" w14:textId="77777777" w:rsidR="005D6672" w:rsidRPr="00126D05" w:rsidRDefault="005D6672" w:rsidP="005D6672">
      <w:pPr>
        <w:ind w:left="0"/>
        <w:rPr>
          <w:b/>
          <w:szCs w:val="22"/>
        </w:rPr>
      </w:pPr>
    </w:p>
    <w:p w14:paraId="570273B1" w14:textId="0452218B" w:rsidR="005D6672" w:rsidRPr="00126D05" w:rsidRDefault="005D6672" w:rsidP="005D6672">
      <w:pPr>
        <w:pStyle w:val="Prrafodelista"/>
        <w:numPr>
          <w:ilvl w:val="0"/>
          <w:numId w:val="31"/>
        </w:numPr>
        <w:rPr>
          <w:rFonts w:ascii="Telefonica Text" w:hAnsi="Telefonica Text"/>
          <w:b/>
          <w:szCs w:val="22"/>
        </w:rPr>
      </w:pPr>
      <w:r w:rsidRPr="00126D05">
        <w:rPr>
          <w:rFonts w:ascii="Telefonica Text" w:hAnsi="Telefonica Text"/>
          <w:b/>
          <w:szCs w:val="22"/>
        </w:rPr>
        <w:t xml:space="preserve"> </w:t>
      </w:r>
      <w:r w:rsidR="00A62789">
        <w:rPr>
          <w:rFonts w:ascii="Telefonica Text" w:hAnsi="Telefonica Text"/>
          <w:b/>
          <w:szCs w:val="22"/>
        </w:rPr>
        <w:t>Actividades del Sistema de Gestión de la Calidad</w:t>
      </w:r>
      <w:r w:rsidRPr="00126D05">
        <w:rPr>
          <w:rFonts w:ascii="Telefonica Text" w:hAnsi="Telefonica Text"/>
          <w:b/>
          <w:szCs w:val="22"/>
        </w:rPr>
        <w:tab/>
      </w:r>
    </w:p>
    <w:p w14:paraId="689CF6B9" w14:textId="362D1117" w:rsidR="00A62789" w:rsidRPr="00126D05" w:rsidRDefault="00A62789" w:rsidP="00A62789">
      <w:pPr>
        <w:pStyle w:val="Prrafodelista"/>
        <w:numPr>
          <w:ilvl w:val="1"/>
          <w:numId w:val="31"/>
        </w:numPr>
        <w:rPr>
          <w:rFonts w:ascii="Telefonica Text" w:hAnsi="Telefonica Text"/>
          <w:szCs w:val="22"/>
        </w:rPr>
      </w:pPr>
      <w:r>
        <w:rPr>
          <w:rFonts w:ascii="Telefonica Text" w:hAnsi="Telefonica Text"/>
          <w:szCs w:val="22"/>
        </w:rPr>
        <w:t>Procesos (Requisitos generales)</w:t>
      </w:r>
    </w:p>
    <w:p w14:paraId="68B1FC22" w14:textId="43E67130" w:rsidR="00A62789" w:rsidRPr="00126D05" w:rsidRDefault="00A62789" w:rsidP="00A62789">
      <w:pPr>
        <w:pStyle w:val="Prrafodelista"/>
        <w:numPr>
          <w:ilvl w:val="1"/>
          <w:numId w:val="31"/>
        </w:numPr>
        <w:rPr>
          <w:rFonts w:ascii="Telefonica Text" w:hAnsi="Telefonica Text"/>
          <w:szCs w:val="22"/>
        </w:rPr>
      </w:pPr>
      <w:r w:rsidRPr="00126D05">
        <w:rPr>
          <w:rFonts w:ascii="Telefonica Text" w:hAnsi="Telefonica Text"/>
          <w:szCs w:val="22"/>
        </w:rPr>
        <w:t xml:space="preserve"> </w:t>
      </w:r>
      <w:r>
        <w:rPr>
          <w:rFonts w:ascii="Telefonica Text" w:hAnsi="Telefonica Text"/>
          <w:szCs w:val="22"/>
        </w:rPr>
        <w:t>Requisitos de documentación</w:t>
      </w:r>
    </w:p>
    <w:p w14:paraId="141D336E" w14:textId="77777777" w:rsidR="005D6672" w:rsidRPr="00126D05" w:rsidRDefault="005D6672" w:rsidP="005D6672">
      <w:pPr>
        <w:pStyle w:val="Prrafodelista"/>
        <w:rPr>
          <w:rFonts w:ascii="Telefonica Text" w:hAnsi="Telefonica Text"/>
          <w:b/>
          <w:szCs w:val="22"/>
        </w:rPr>
      </w:pPr>
    </w:p>
    <w:p w14:paraId="3F4ACC8A" w14:textId="1EFA2309" w:rsidR="005D6672" w:rsidRPr="00126D05" w:rsidRDefault="005D6672" w:rsidP="005D6672">
      <w:pPr>
        <w:pStyle w:val="Prrafodelista"/>
        <w:numPr>
          <w:ilvl w:val="0"/>
          <w:numId w:val="31"/>
        </w:numPr>
        <w:rPr>
          <w:rFonts w:ascii="Telefonica Text" w:hAnsi="Telefonica Text"/>
          <w:b/>
          <w:szCs w:val="22"/>
        </w:rPr>
      </w:pPr>
      <w:r w:rsidRPr="00126D05">
        <w:rPr>
          <w:rFonts w:ascii="Telefonica Text" w:hAnsi="Telefonica Text"/>
          <w:b/>
          <w:szCs w:val="22"/>
        </w:rPr>
        <w:t xml:space="preserve"> </w:t>
      </w:r>
      <w:r w:rsidR="00A62789">
        <w:rPr>
          <w:rFonts w:ascii="Telefonica Text" w:hAnsi="Telefonica Text"/>
          <w:b/>
          <w:szCs w:val="22"/>
        </w:rPr>
        <w:t>Documentos de referencia</w:t>
      </w:r>
    </w:p>
    <w:p w14:paraId="742C71EA" w14:textId="4BC89223" w:rsidR="00A62789" w:rsidRPr="00126D05" w:rsidRDefault="00A62789" w:rsidP="00A62789">
      <w:pPr>
        <w:pStyle w:val="Prrafodelista"/>
        <w:numPr>
          <w:ilvl w:val="1"/>
          <w:numId w:val="31"/>
        </w:numPr>
        <w:rPr>
          <w:rFonts w:ascii="Telefonica Text" w:hAnsi="Telefonica Text"/>
          <w:szCs w:val="22"/>
        </w:rPr>
      </w:pPr>
      <w:r>
        <w:rPr>
          <w:rFonts w:ascii="Telefonica Text" w:hAnsi="Telefonica Text"/>
          <w:szCs w:val="22"/>
        </w:rPr>
        <w:t>Documentos contractuales</w:t>
      </w:r>
    </w:p>
    <w:p w14:paraId="681B1238" w14:textId="420B592C" w:rsidR="00A62789" w:rsidRPr="00126D05" w:rsidRDefault="00A62789" w:rsidP="00A62789">
      <w:pPr>
        <w:pStyle w:val="Prrafodelista"/>
        <w:numPr>
          <w:ilvl w:val="1"/>
          <w:numId w:val="31"/>
        </w:numPr>
        <w:rPr>
          <w:rFonts w:ascii="Telefonica Text" w:hAnsi="Telefonica Text"/>
          <w:szCs w:val="22"/>
        </w:rPr>
      </w:pPr>
      <w:r>
        <w:rPr>
          <w:rFonts w:ascii="Telefonica Text" w:hAnsi="Telefonica Text"/>
          <w:szCs w:val="22"/>
        </w:rPr>
        <w:t>Documentos internos del Suministrador Relativos a la Calidad</w:t>
      </w:r>
    </w:p>
    <w:p w14:paraId="42636D7F" w14:textId="10ED049F" w:rsidR="00A62789" w:rsidRPr="00126D05" w:rsidRDefault="00A62789" w:rsidP="00A62789">
      <w:pPr>
        <w:pStyle w:val="Prrafodelista"/>
        <w:numPr>
          <w:ilvl w:val="1"/>
          <w:numId w:val="31"/>
        </w:numPr>
        <w:rPr>
          <w:rFonts w:ascii="Telefonica Text" w:hAnsi="Telefonica Text"/>
          <w:szCs w:val="22"/>
        </w:rPr>
      </w:pPr>
      <w:r>
        <w:rPr>
          <w:rFonts w:ascii="Telefonica Text" w:hAnsi="Telefonica Text"/>
          <w:szCs w:val="22"/>
        </w:rPr>
        <w:t>Orden de Prioridad</w:t>
      </w:r>
    </w:p>
    <w:p w14:paraId="3395B236" w14:textId="77777777" w:rsidR="005D6672" w:rsidRPr="00A62789" w:rsidRDefault="005D6672" w:rsidP="00A62789">
      <w:pPr>
        <w:ind w:left="0"/>
        <w:rPr>
          <w:b/>
          <w:szCs w:val="22"/>
        </w:rPr>
      </w:pPr>
    </w:p>
    <w:p w14:paraId="10E2808F" w14:textId="4ECDA826" w:rsidR="005D6672" w:rsidRPr="00126D05" w:rsidRDefault="005D6672" w:rsidP="005D6672">
      <w:pPr>
        <w:pStyle w:val="Prrafodelista"/>
        <w:numPr>
          <w:ilvl w:val="0"/>
          <w:numId w:val="31"/>
        </w:numPr>
        <w:rPr>
          <w:rFonts w:ascii="Telefonica Text" w:hAnsi="Telefonica Text"/>
          <w:b/>
          <w:szCs w:val="22"/>
        </w:rPr>
      </w:pPr>
      <w:r w:rsidRPr="00126D05">
        <w:rPr>
          <w:rFonts w:ascii="Telefonica Text" w:hAnsi="Telefonica Text"/>
          <w:b/>
          <w:szCs w:val="22"/>
        </w:rPr>
        <w:t xml:space="preserve"> </w:t>
      </w:r>
      <w:r w:rsidR="00A62789">
        <w:rPr>
          <w:rFonts w:ascii="Telefonica Text" w:hAnsi="Telefonica Text"/>
          <w:b/>
          <w:szCs w:val="22"/>
        </w:rPr>
        <w:t>Acceso al suministrador y proveedores externos y apoyo para las actividades de AOC</w:t>
      </w:r>
    </w:p>
    <w:p w14:paraId="55F2CF4C" w14:textId="547163D4" w:rsidR="005D6672" w:rsidRPr="00A62789" w:rsidRDefault="005D6672" w:rsidP="00A62789">
      <w:pPr>
        <w:ind w:left="0"/>
        <w:rPr>
          <w:szCs w:val="22"/>
        </w:rPr>
      </w:pPr>
    </w:p>
    <w:p w14:paraId="5F07697A" w14:textId="7AEF3FA3" w:rsidR="005D6672" w:rsidRPr="00126D05" w:rsidRDefault="005D6672" w:rsidP="005D6672">
      <w:pPr>
        <w:pStyle w:val="Prrafodelista"/>
        <w:numPr>
          <w:ilvl w:val="0"/>
          <w:numId w:val="31"/>
        </w:numPr>
        <w:rPr>
          <w:rFonts w:ascii="Telefonica Text" w:hAnsi="Telefonica Text"/>
          <w:szCs w:val="22"/>
        </w:rPr>
      </w:pPr>
      <w:r w:rsidRPr="00126D05">
        <w:rPr>
          <w:rFonts w:ascii="Telefonica Text" w:hAnsi="Telefonica Text"/>
          <w:szCs w:val="22"/>
        </w:rPr>
        <w:t xml:space="preserve"> </w:t>
      </w:r>
      <w:r w:rsidR="00A62789">
        <w:rPr>
          <w:rFonts w:ascii="Telefonica Text" w:hAnsi="Telefonica Text"/>
          <w:b/>
          <w:szCs w:val="22"/>
        </w:rPr>
        <w:t xml:space="preserve">Organización y </w:t>
      </w:r>
      <w:r w:rsidR="00A36C19">
        <w:rPr>
          <w:rFonts w:ascii="Telefonica Text" w:hAnsi="Telefonica Text"/>
          <w:b/>
          <w:szCs w:val="22"/>
        </w:rPr>
        <w:t>responsabilidades</w:t>
      </w:r>
    </w:p>
    <w:p w14:paraId="3A66697A" w14:textId="0C35EB7E" w:rsidR="005D6672" w:rsidRDefault="005D6672" w:rsidP="005D6672">
      <w:pPr>
        <w:pStyle w:val="Prrafodelista"/>
        <w:numPr>
          <w:ilvl w:val="1"/>
          <w:numId w:val="31"/>
        </w:numPr>
        <w:rPr>
          <w:rFonts w:ascii="Telefonica Text" w:hAnsi="Telefonica Text"/>
          <w:szCs w:val="22"/>
        </w:rPr>
      </w:pPr>
      <w:r w:rsidRPr="00126D05">
        <w:rPr>
          <w:rFonts w:ascii="Telefonica Text" w:hAnsi="Telefonica Text"/>
          <w:szCs w:val="22"/>
        </w:rPr>
        <w:t xml:space="preserve"> </w:t>
      </w:r>
      <w:r w:rsidR="00A62789">
        <w:rPr>
          <w:rFonts w:ascii="Telefonica Text" w:hAnsi="Telefonica Text"/>
          <w:szCs w:val="22"/>
        </w:rPr>
        <w:t>Estructura Organizativa</w:t>
      </w:r>
    </w:p>
    <w:p w14:paraId="0B97EA36" w14:textId="19F4CA68" w:rsidR="00A62789" w:rsidRPr="00126D05" w:rsidRDefault="00A62789" w:rsidP="005D6672">
      <w:pPr>
        <w:pStyle w:val="Prrafodelista"/>
        <w:numPr>
          <w:ilvl w:val="1"/>
          <w:numId w:val="31"/>
        </w:numPr>
        <w:rPr>
          <w:rFonts w:ascii="Telefonica Text" w:hAnsi="Telefonica Text"/>
          <w:szCs w:val="22"/>
        </w:rPr>
      </w:pPr>
      <w:r>
        <w:rPr>
          <w:rFonts w:ascii="Telefonica Text" w:hAnsi="Telefonica Text"/>
          <w:szCs w:val="22"/>
        </w:rPr>
        <w:t>Relaciones con el RAC/Comprador</w:t>
      </w:r>
    </w:p>
    <w:p w14:paraId="5B395E48" w14:textId="77777777" w:rsidR="005D6672" w:rsidRPr="00126D05" w:rsidRDefault="005D6672" w:rsidP="005D6672">
      <w:pPr>
        <w:pStyle w:val="Prrafodelista"/>
        <w:ind w:left="792"/>
        <w:rPr>
          <w:rFonts w:ascii="Telefonica Text" w:hAnsi="Telefonica Text"/>
          <w:szCs w:val="22"/>
        </w:rPr>
      </w:pPr>
    </w:p>
    <w:p w14:paraId="42E2C5A6" w14:textId="2B7D6FBA" w:rsidR="005D6672" w:rsidRDefault="00A62789" w:rsidP="005D6672">
      <w:pPr>
        <w:pStyle w:val="Prrafodelista"/>
        <w:numPr>
          <w:ilvl w:val="0"/>
          <w:numId w:val="31"/>
        </w:numPr>
        <w:rPr>
          <w:rFonts w:ascii="Telefonica Text" w:hAnsi="Telefonica Text"/>
          <w:b/>
          <w:szCs w:val="22"/>
        </w:rPr>
      </w:pPr>
      <w:r>
        <w:rPr>
          <w:rFonts w:ascii="Telefonica Text" w:hAnsi="Telefonica Text"/>
          <w:b/>
          <w:szCs w:val="22"/>
        </w:rPr>
        <w:t>Gestión de riesgos</w:t>
      </w:r>
    </w:p>
    <w:p w14:paraId="06340A8A" w14:textId="07E4C8E1" w:rsidR="00A62789" w:rsidRDefault="00A62789" w:rsidP="00A62789">
      <w:pPr>
        <w:ind w:left="0"/>
        <w:rPr>
          <w:b/>
          <w:szCs w:val="22"/>
        </w:rPr>
      </w:pPr>
    </w:p>
    <w:p w14:paraId="6EFB062D" w14:textId="77777777" w:rsidR="00E061A4" w:rsidRPr="00A62789" w:rsidRDefault="00E061A4" w:rsidP="00A62789">
      <w:pPr>
        <w:ind w:left="0"/>
        <w:rPr>
          <w:b/>
          <w:szCs w:val="22"/>
        </w:rPr>
      </w:pPr>
    </w:p>
    <w:p w14:paraId="2E6BE344" w14:textId="1127852B" w:rsidR="005D6672" w:rsidRPr="00126D05" w:rsidRDefault="00550176" w:rsidP="005D6672">
      <w:pPr>
        <w:pStyle w:val="Prrafodelista"/>
        <w:numPr>
          <w:ilvl w:val="0"/>
          <w:numId w:val="31"/>
        </w:numPr>
        <w:rPr>
          <w:rFonts w:ascii="Telefonica Text" w:hAnsi="Telefonica Text"/>
          <w:b/>
          <w:szCs w:val="22"/>
        </w:rPr>
      </w:pPr>
      <w:hyperlink w:anchor="_Toc187120477" w:history="1">
        <w:r w:rsidR="00A62789">
          <w:rPr>
            <w:rFonts w:ascii="Telefonica Text" w:hAnsi="Telefonica Text"/>
            <w:b/>
            <w:szCs w:val="22"/>
          </w:rPr>
          <w:t>Apoyo</w:t>
        </w:r>
      </w:hyperlink>
    </w:p>
    <w:p w14:paraId="0D98E754" w14:textId="0A830090" w:rsidR="00A62789" w:rsidRPr="00126D05" w:rsidRDefault="00A62789" w:rsidP="00E061A4">
      <w:pPr>
        <w:pStyle w:val="Prrafodelista"/>
        <w:numPr>
          <w:ilvl w:val="1"/>
          <w:numId w:val="48"/>
        </w:numPr>
        <w:rPr>
          <w:rFonts w:ascii="Telefonica Text" w:hAnsi="Telefonica Text"/>
          <w:szCs w:val="22"/>
        </w:rPr>
      </w:pPr>
      <w:r>
        <w:rPr>
          <w:rFonts w:ascii="Telefonica Text" w:hAnsi="Telefonica Text"/>
          <w:szCs w:val="22"/>
        </w:rPr>
        <w:t>Gestión de los recursos</w:t>
      </w:r>
    </w:p>
    <w:p w14:paraId="3DEF2987" w14:textId="20CE8E97" w:rsidR="00A62789" w:rsidRPr="00126D05" w:rsidRDefault="00A62789" w:rsidP="00E061A4">
      <w:pPr>
        <w:pStyle w:val="Prrafodelista"/>
        <w:numPr>
          <w:ilvl w:val="1"/>
          <w:numId w:val="48"/>
        </w:numPr>
        <w:rPr>
          <w:rFonts w:ascii="Telefonica Text" w:hAnsi="Telefonica Text"/>
          <w:szCs w:val="22"/>
        </w:rPr>
      </w:pPr>
      <w:r>
        <w:rPr>
          <w:rFonts w:ascii="Telefonica Text" w:hAnsi="Telefonica Text"/>
          <w:szCs w:val="22"/>
        </w:rPr>
        <w:t>Recursos de seguimiento y medición</w:t>
      </w:r>
    </w:p>
    <w:p w14:paraId="7BFA7420" w14:textId="4B7D94E2" w:rsidR="005D6672" w:rsidRDefault="005D6672" w:rsidP="005D6672">
      <w:pPr>
        <w:pStyle w:val="Prrafodelista"/>
        <w:ind w:left="360"/>
        <w:rPr>
          <w:rFonts w:ascii="Telefonica Text" w:hAnsi="Telefonica Text"/>
          <w:b/>
          <w:szCs w:val="22"/>
        </w:rPr>
      </w:pPr>
    </w:p>
    <w:p w14:paraId="605760B8" w14:textId="7DB8DC7C" w:rsidR="00A62789" w:rsidRPr="00126D05" w:rsidRDefault="00550176" w:rsidP="00A62789">
      <w:pPr>
        <w:pStyle w:val="Prrafodelista"/>
        <w:numPr>
          <w:ilvl w:val="0"/>
          <w:numId w:val="31"/>
        </w:numPr>
        <w:rPr>
          <w:rFonts w:ascii="Telefonica Text" w:hAnsi="Telefonica Text"/>
          <w:b/>
          <w:szCs w:val="22"/>
        </w:rPr>
      </w:pPr>
      <w:hyperlink w:anchor="_Toc187120477" w:history="1">
        <w:r w:rsidR="00A62789">
          <w:rPr>
            <w:rFonts w:ascii="Telefonica Text" w:hAnsi="Telefonica Text"/>
            <w:b/>
            <w:szCs w:val="22"/>
          </w:rPr>
          <w:t>Operación</w:t>
        </w:r>
      </w:hyperlink>
    </w:p>
    <w:p w14:paraId="13264BF0" w14:textId="10A4F1EE" w:rsidR="00A62789" w:rsidRPr="00126D05" w:rsidRDefault="00A62789" w:rsidP="00E061A4">
      <w:pPr>
        <w:pStyle w:val="Prrafodelista"/>
        <w:numPr>
          <w:ilvl w:val="1"/>
          <w:numId w:val="45"/>
        </w:numPr>
        <w:rPr>
          <w:rFonts w:ascii="Telefonica Text" w:hAnsi="Telefonica Text"/>
          <w:szCs w:val="22"/>
        </w:rPr>
      </w:pPr>
      <w:r>
        <w:rPr>
          <w:rFonts w:ascii="Telefonica Text" w:hAnsi="Telefonica Text"/>
          <w:szCs w:val="22"/>
        </w:rPr>
        <w:t>Planificación y control de la realización del producto</w:t>
      </w:r>
    </w:p>
    <w:p w14:paraId="3F3BE88A" w14:textId="632865EE" w:rsidR="00A62789" w:rsidRDefault="00A62789" w:rsidP="00E061A4">
      <w:pPr>
        <w:pStyle w:val="Prrafodelista"/>
        <w:numPr>
          <w:ilvl w:val="1"/>
          <w:numId w:val="45"/>
        </w:numPr>
        <w:rPr>
          <w:rFonts w:ascii="Telefonica Text" w:hAnsi="Telefonica Text"/>
          <w:szCs w:val="22"/>
        </w:rPr>
      </w:pPr>
      <w:r>
        <w:rPr>
          <w:rFonts w:ascii="Telefonica Text" w:hAnsi="Telefonica Text"/>
          <w:szCs w:val="22"/>
        </w:rPr>
        <w:t>Gestión de la Configuración</w:t>
      </w:r>
    </w:p>
    <w:p w14:paraId="1FDB5812" w14:textId="231D210A" w:rsidR="00A62789" w:rsidRDefault="00A62789" w:rsidP="00E061A4">
      <w:pPr>
        <w:pStyle w:val="Prrafodelista"/>
        <w:numPr>
          <w:ilvl w:val="1"/>
          <w:numId w:val="45"/>
        </w:numPr>
        <w:rPr>
          <w:rFonts w:ascii="Telefonica Text" w:hAnsi="Telefonica Text"/>
          <w:szCs w:val="22"/>
        </w:rPr>
      </w:pPr>
      <w:r>
        <w:rPr>
          <w:rFonts w:ascii="Telefonica Text" w:hAnsi="Telefonica Text"/>
          <w:szCs w:val="22"/>
        </w:rPr>
        <w:t>Comunicaciones con el cliente</w:t>
      </w:r>
    </w:p>
    <w:p w14:paraId="2F894C35" w14:textId="085E6254" w:rsidR="00A62789" w:rsidRDefault="00A62789" w:rsidP="00E061A4">
      <w:pPr>
        <w:pStyle w:val="Prrafodelista"/>
        <w:numPr>
          <w:ilvl w:val="1"/>
          <w:numId w:val="45"/>
        </w:numPr>
        <w:rPr>
          <w:rFonts w:ascii="Telefonica Text" w:hAnsi="Telefonica Text"/>
          <w:szCs w:val="22"/>
        </w:rPr>
      </w:pPr>
      <w:r>
        <w:rPr>
          <w:rFonts w:ascii="Telefonica Text" w:hAnsi="Telefonica Text"/>
          <w:szCs w:val="22"/>
        </w:rPr>
        <w:t>Determinación de requisitos relativos a los productos</w:t>
      </w:r>
    </w:p>
    <w:p w14:paraId="27EEE797" w14:textId="052D2136" w:rsidR="00A62789" w:rsidRDefault="00A62789" w:rsidP="00E061A4">
      <w:pPr>
        <w:pStyle w:val="Prrafodelista"/>
        <w:numPr>
          <w:ilvl w:val="1"/>
          <w:numId w:val="45"/>
        </w:numPr>
        <w:rPr>
          <w:rFonts w:ascii="Telefonica Text" w:hAnsi="Telefonica Text"/>
          <w:szCs w:val="22"/>
        </w:rPr>
      </w:pPr>
      <w:r>
        <w:rPr>
          <w:rFonts w:ascii="Telefonica Text" w:hAnsi="Telefonica Text"/>
          <w:szCs w:val="22"/>
        </w:rPr>
        <w:t>Control del diseño y desarrollo</w:t>
      </w:r>
    </w:p>
    <w:p w14:paraId="2F5FC326" w14:textId="5E51D83A" w:rsidR="00A62789" w:rsidRDefault="00A62789" w:rsidP="00E061A4">
      <w:pPr>
        <w:pStyle w:val="Prrafodelista"/>
        <w:numPr>
          <w:ilvl w:val="1"/>
          <w:numId w:val="45"/>
        </w:numPr>
        <w:rPr>
          <w:rFonts w:ascii="Telefonica Text" w:hAnsi="Telefonica Text"/>
          <w:szCs w:val="22"/>
        </w:rPr>
      </w:pPr>
      <w:r>
        <w:rPr>
          <w:rFonts w:ascii="Telefonica Text" w:hAnsi="Telefonica Text"/>
          <w:szCs w:val="22"/>
        </w:rPr>
        <w:t>Garantía de funcionamiento</w:t>
      </w:r>
    </w:p>
    <w:p w14:paraId="04E10935" w14:textId="09CCBEB6" w:rsidR="00A62789" w:rsidRDefault="00A62789" w:rsidP="00E061A4">
      <w:pPr>
        <w:pStyle w:val="Prrafodelista"/>
        <w:numPr>
          <w:ilvl w:val="1"/>
          <w:numId w:val="45"/>
        </w:numPr>
        <w:rPr>
          <w:rFonts w:ascii="Telefonica Text" w:hAnsi="Telefonica Text"/>
          <w:szCs w:val="22"/>
        </w:rPr>
      </w:pPr>
      <w:r>
        <w:rPr>
          <w:rFonts w:ascii="Telefonica Text" w:hAnsi="Telefonica Text"/>
          <w:szCs w:val="22"/>
        </w:rPr>
        <w:t>Control de procesos, productos y servicios suministrados externamente</w:t>
      </w:r>
    </w:p>
    <w:p w14:paraId="0EBD0434" w14:textId="4652668F" w:rsidR="00A62789" w:rsidRPr="00126D05" w:rsidRDefault="00A62789" w:rsidP="00E061A4">
      <w:pPr>
        <w:pStyle w:val="Prrafodelista"/>
        <w:numPr>
          <w:ilvl w:val="1"/>
          <w:numId w:val="45"/>
        </w:numPr>
        <w:rPr>
          <w:rFonts w:ascii="Telefonica Text" w:hAnsi="Telefonica Text"/>
          <w:szCs w:val="22"/>
        </w:rPr>
      </w:pPr>
      <w:r>
        <w:rPr>
          <w:rFonts w:ascii="Telefonica Text" w:hAnsi="Telefonica Text"/>
          <w:szCs w:val="22"/>
        </w:rPr>
        <w:t>Control de la producción y prestación del servicio.</w:t>
      </w:r>
    </w:p>
    <w:p w14:paraId="2BC58BE7" w14:textId="77777777" w:rsidR="00A62789" w:rsidRPr="00126D05" w:rsidRDefault="00A62789" w:rsidP="005D6672">
      <w:pPr>
        <w:pStyle w:val="Prrafodelista"/>
        <w:ind w:left="360"/>
        <w:rPr>
          <w:rFonts w:ascii="Telefonica Text" w:hAnsi="Telefonica Text"/>
          <w:b/>
          <w:szCs w:val="22"/>
        </w:rPr>
      </w:pPr>
    </w:p>
    <w:p w14:paraId="5245FA51" w14:textId="2BAC1D98" w:rsidR="005D6672" w:rsidRPr="00126D05" w:rsidRDefault="00550176" w:rsidP="005D6672">
      <w:pPr>
        <w:pStyle w:val="Prrafodelista"/>
        <w:numPr>
          <w:ilvl w:val="0"/>
          <w:numId w:val="31"/>
        </w:numPr>
        <w:rPr>
          <w:rFonts w:ascii="Telefonica Text" w:hAnsi="Telefonica Text"/>
          <w:b/>
          <w:szCs w:val="22"/>
        </w:rPr>
      </w:pPr>
      <w:hyperlink w:anchor="_Toc187120478" w:history="1">
        <w:r w:rsidR="00A62789">
          <w:rPr>
            <w:rFonts w:ascii="Telefonica Text" w:hAnsi="Telefonica Text"/>
            <w:b/>
            <w:szCs w:val="22"/>
          </w:rPr>
          <w:t>Liberación</w:t>
        </w:r>
      </w:hyperlink>
      <w:r w:rsidR="00A62789">
        <w:rPr>
          <w:rFonts w:ascii="Telefonica Text" w:hAnsi="Telefonica Text"/>
          <w:b/>
          <w:szCs w:val="22"/>
        </w:rPr>
        <w:t xml:space="preserve"> de productos</w:t>
      </w:r>
    </w:p>
    <w:p w14:paraId="61A0D7A8" w14:textId="2EB9239B" w:rsidR="005D6672" w:rsidRPr="00126D05" w:rsidRDefault="00550176" w:rsidP="00E061A4">
      <w:pPr>
        <w:pStyle w:val="Prrafodelista"/>
        <w:numPr>
          <w:ilvl w:val="1"/>
          <w:numId w:val="46"/>
        </w:numPr>
        <w:rPr>
          <w:rFonts w:ascii="Telefonica Text" w:hAnsi="Telefonica Text"/>
          <w:szCs w:val="22"/>
        </w:rPr>
      </w:pPr>
      <w:hyperlink w:anchor="_Toc187120479" w:history="1">
        <w:r w:rsidR="00A62789">
          <w:rPr>
            <w:rFonts w:ascii="Telefonica Text" w:hAnsi="Telefonica Text"/>
            <w:szCs w:val="22"/>
          </w:rPr>
          <w:t>Certificado</w:t>
        </w:r>
      </w:hyperlink>
      <w:r w:rsidR="00A62789">
        <w:rPr>
          <w:rFonts w:ascii="Telefonica Text" w:hAnsi="Telefonica Text"/>
          <w:szCs w:val="22"/>
        </w:rPr>
        <w:t xml:space="preserve"> de Conformidad</w:t>
      </w:r>
    </w:p>
    <w:p w14:paraId="727E26E3" w14:textId="05CF4005" w:rsidR="005D6672" w:rsidRDefault="00550176" w:rsidP="00E061A4">
      <w:pPr>
        <w:pStyle w:val="Prrafodelista"/>
        <w:numPr>
          <w:ilvl w:val="1"/>
          <w:numId w:val="46"/>
        </w:numPr>
        <w:rPr>
          <w:rFonts w:ascii="Telefonica Text" w:hAnsi="Telefonica Text"/>
          <w:szCs w:val="22"/>
        </w:rPr>
      </w:pPr>
      <w:hyperlink w:anchor="_Toc187120480" w:history="1">
        <w:r w:rsidR="00A62789">
          <w:rPr>
            <w:rFonts w:ascii="Telefonica Text" w:hAnsi="Telefonica Text"/>
            <w:szCs w:val="22"/>
          </w:rPr>
          <w:t>Control</w:t>
        </w:r>
      </w:hyperlink>
      <w:r w:rsidR="00A62789">
        <w:rPr>
          <w:rFonts w:ascii="Telefonica Text" w:hAnsi="Telefonica Text"/>
          <w:szCs w:val="22"/>
        </w:rPr>
        <w:t xml:space="preserve"> del Producto No Conformes</w:t>
      </w:r>
    </w:p>
    <w:p w14:paraId="29B9E2B6" w14:textId="1DB8A2FD" w:rsidR="00A62789" w:rsidRDefault="00550176" w:rsidP="00A62789">
      <w:pPr>
        <w:pStyle w:val="Prrafodelista"/>
        <w:numPr>
          <w:ilvl w:val="0"/>
          <w:numId w:val="31"/>
        </w:numPr>
        <w:rPr>
          <w:rFonts w:ascii="Telefonica Text" w:hAnsi="Telefonica Text"/>
          <w:b/>
          <w:szCs w:val="22"/>
        </w:rPr>
      </w:pPr>
      <w:hyperlink w:anchor="_Toc187120478" w:history="1">
        <w:r w:rsidR="00A62789">
          <w:rPr>
            <w:rFonts w:ascii="Telefonica Text" w:hAnsi="Telefonica Text"/>
            <w:b/>
            <w:szCs w:val="22"/>
          </w:rPr>
          <w:t>Mejora</w:t>
        </w:r>
      </w:hyperlink>
    </w:p>
    <w:p w14:paraId="21521E96" w14:textId="77777777" w:rsidR="00A62789" w:rsidRPr="00A62789" w:rsidRDefault="00A62789" w:rsidP="00A62789">
      <w:pPr>
        <w:ind w:left="0"/>
        <w:rPr>
          <w:b/>
          <w:szCs w:val="22"/>
        </w:rPr>
      </w:pPr>
    </w:p>
    <w:p w14:paraId="1FA9ACF9" w14:textId="3168AC39" w:rsidR="00A62789" w:rsidRPr="00126D05" w:rsidRDefault="00E90F68" w:rsidP="00A62789">
      <w:pPr>
        <w:pStyle w:val="Prrafodelista"/>
        <w:numPr>
          <w:ilvl w:val="0"/>
          <w:numId w:val="31"/>
        </w:numPr>
        <w:rPr>
          <w:rFonts w:ascii="Telefonica Text" w:hAnsi="Telefonica Text"/>
          <w:b/>
          <w:szCs w:val="22"/>
        </w:rPr>
      </w:pPr>
      <w:r>
        <w:rPr>
          <w:rFonts w:ascii="Telefonica Text" w:hAnsi="Telefonica Text"/>
          <w:b/>
          <w:szCs w:val="22"/>
        </w:rPr>
        <w:t>Evaluación del desempeño</w:t>
      </w:r>
    </w:p>
    <w:p w14:paraId="0A5351AC" w14:textId="072667BE" w:rsidR="00E90F68" w:rsidRPr="00126D05" w:rsidRDefault="00E90F68" w:rsidP="00E061A4">
      <w:pPr>
        <w:pStyle w:val="Prrafodelista"/>
        <w:numPr>
          <w:ilvl w:val="1"/>
          <w:numId w:val="47"/>
        </w:numPr>
        <w:rPr>
          <w:rFonts w:ascii="Telefonica Text" w:hAnsi="Telefonica Text"/>
          <w:szCs w:val="22"/>
        </w:rPr>
      </w:pPr>
      <w:r>
        <w:rPr>
          <w:rFonts w:ascii="Telefonica Text" w:hAnsi="Telefonica Text"/>
          <w:szCs w:val="22"/>
        </w:rPr>
        <w:t>Satisfacción del cliente</w:t>
      </w:r>
    </w:p>
    <w:p w14:paraId="3970E324" w14:textId="60029EEB" w:rsidR="00E90F68" w:rsidRPr="00126D05" w:rsidRDefault="00E90F68" w:rsidP="00E061A4">
      <w:pPr>
        <w:pStyle w:val="Prrafodelista"/>
        <w:numPr>
          <w:ilvl w:val="1"/>
          <w:numId w:val="47"/>
        </w:numPr>
        <w:rPr>
          <w:rFonts w:ascii="Telefonica Text" w:hAnsi="Telefonica Text"/>
          <w:szCs w:val="22"/>
        </w:rPr>
      </w:pPr>
      <w:r>
        <w:rPr>
          <w:rFonts w:ascii="Telefonica Text" w:hAnsi="Telefonica Text"/>
          <w:szCs w:val="22"/>
        </w:rPr>
        <w:t>Análisis y evaluación</w:t>
      </w:r>
    </w:p>
    <w:p w14:paraId="3AC6A3A3" w14:textId="7E47835A" w:rsidR="00E90F68" w:rsidRPr="00126D05" w:rsidRDefault="00E90F68" w:rsidP="00E061A4">
      <w:pPr>
        <w:pStyle w:val="Prrafodelista"/>
        <w:numPr>
          <w:ilvl w:val="1"/>
          <w:numId w:val="47"/>
        </w:numPr>
        <w:rPr>
          <w:rFonts w:ascii="Telefonica Text" w:hAnsi="Telefonica Text"/>
          <w:szCs w:val="22"/>
        </w:rPr>
      </w:pPr>
      <w:r>
        <w:rPr>
          <w:rFonts w:ascii="Telefonica Text" w:hAnsi="Telefonica Text"/>
          <w:szCs w:val="22"/>
        </w:rPr>
        <w:t>Auditoría interna</w:t>
      </w:r>
    </w:p>
    <w:p w14:paraId="58E2FA7C" w14:textId="7FB144C6" w:rsidR="005D6672" w:rsidRPr="00A62789" w:rsidRDefault="005D6672" w:rsidP="00E061A4">
      <w:pPr>
        <w:ind w:left="0"/>
      </w:pPr>
    </w:p>
    <w:p w14:paraId="16B0563E" w14:textId="77777777" w:rsidR="005D6672" w:rsidRPr="00126D05" w:rsidRDefault="005D6672" w:rsidP="005D6672">
      <w:pPr>
        <w:pStyle w:val="Prrafodelista"/>
        <w:numPr>
          <w:ilvl w:val="0"/>
          <w:numId w:val="31"/>
        </w:numPr>
        <w:rPr>
          <w:rFonts w:ascii="Telefonica Text" w:hAnsi="Telefonica Text"/>
          <w:b/>
          <w:szCs w:val="22"/>
        </w:rPr>
      </w:pPr>
      <w:r w:rsidRPr="00126D05">
        <w:rPr>
          <w:rFonts w:ascii="Telefonica Text" w:hAnsi="Telefonica Text"/>
          <w:b/>
          <w:szCs w:val="22"/>
        </w:rPr>
        <w:t>ANEXO I: Matriz de trazabilidad</w:t>
      </w:r>
    </w:p>
    <w:p w14:paraId="05E95148" w14:textId="77777777" w:rsidR="005D6672" w:rsidRPr="00126D05" w:rsidRDefault="005D6672" w:rsidP="005D6672">
      <w:pPr>
        <w:ind w:left="0"/>
        <w:rPr>
          <w:b/>
          <w:szCs w:val="22"/>
        </w:rPr>
      </w:pPr>
    </w:p>
    <w:p w14:paraId="62DFF8F1" w14:textId="77777777" w:rsidR="005D6672" w:rsidRPr="00126D05" w:rsidRDefault="005D6672" w:rsidP="005D6672">
      <w:pPr>
        <w:pStyle w:val="Prrafodelista"/>
        <w:numPr>
          <w:ilvl w:val="0"/>
          <w:numId w:val="31"/>
        </w:numPr>
        <w:rPr>
          <w:rFonts w:ascii="Telefonica Text" w:hAnsi="Telefonica Text"/>
          <w:b/>
          <w:sz w:val="20"/>
          <w:szCs w:val="20"/>
        </w:rPr>
        <w:sectPr w:rsidR="005D6672" w:rsidRPr="00126D05" w:rsidSect="0055595D">
          <w:type w:val="continuous"/>
          <w:pgSz w:w="11906" w:h="16838" w:code="9"/>
          <w:pgMar w:top="1843" w:right="1134" w:bottom="1418" w:left="1134" w:header="709" w:footer="709" w:gutter="0"/>
          <w:cols w:num="2" w:space="720"/>
          <w:titlePg/>
          <w:docGrid w:linePitch="326"/>
        </w:sectPr>
      </w:pPr>
      <w:r w:rsidRPr="00126D05">
        <w:rPr>
          <w:rFonts w:ascii="Telefonica Text" w:hAnsi="Telefonica Text"/>
          <w:b/>
          <w:szCs w:val="22"/>
        </w:rPr>
        <w:t>ANEXO II: Plantillas</w:t>
      </w:r>
    </w:p>
    <w:p w14:paraId="455E21D2" w14:textId="77777777" w:rsidR="005D6672" w:rsidRPr="00126D05" w:rsidRDefault="005D6672" w:rsidP="005D6672">
      <w:pPr>
        <w:pStyle w:val="Prrafodelista"/>
        <w:numPr>
          <w:ilvl w:val="0"/>
          <w:numId w:val="31"/>
        </w:numPr>
        <w:rPr>
          <w:rStyle w:val="Hipervnculo"/>
          <w:rFonts w:ascii="Telefonica Text" w:hAnsi="Telefonica Text"/>
          <w:b/>
          <w:color w:val="000000" w:themeColor="text1"/>
          <w:u w:val="none"/>
        </w:rPr>
      </w:pPr>
      <w:r w:rsidRPr="00126D05">
        <w:rPr>
          <w:rStyle w:val="Hipervnculo"/>
          <w:caps/>
          <w:color w:val="auto"/>
          <w:sz w:val="20"/>
          <w:szCs w:val="20"/>
          <w:u w:val="none"/>
        </w:rPr>
        <w:br w:type="page"/>
      </w:r>
    </w:p>
    <w:p w14:paraId="47446130" w14:textId="2FCA4297" w:rsidR="005D6672" w:rsidRPr="00792052" w:rsidRDefault="002F1C9B" w:rsidP="00FA3430">
      <w:pPr>
        <w:pStyle w:val="Titulo-Anexos"/>
        <w:rPr>
          <w:color w:val="0066FF"/>
        </w:rPr>
      </w:pPr>
      <w:bookmarkStart w:id="82" w:name="_Toc498417302"/>
      <w:bookmarkStart w:id="83" w:name="_Toc29550657"/>
      <w:bookmarkStart w:id="84" w:name="_Toc38280942"/>
      <w:bookmarkStart w:id="85" w:name="Anexo2"/>
      <w:r w:rsidRPr="00792052">
        <w:rPr>
          <w:color w:val="0066FF"/>
        </w:rPr>
        <w:lastRenderedPageBreak/>
        <w:t>Anexo 2.</w:t>
      </w:r>
      <w:r w:rsidR="005D6672" w:rsidRPr="00792052">
        <w:rPr>
          <w:color w:val="0066FF"/>
        </w:rPr>
        <w:t xml:space="preserve"> Esquema de un Plan de Calidad para Proyectos Software</w:t>
      </w:r>
      <w:bookmarkEnd w:id="82"/>
      <w:bookmarkEnd w:id="83"/>
      <w:bookmarkEnd w:id="84"/>
    </w:p>
    <w:bookmarkEnd w:id="85"/>
    <w:p w14:paraId="2551377F" w14:textId="77777777" w:rsidR="005D6672" w:rsidRPr="00126D05" w:rsidRDefault="005D6672" w:rsidP="005D6672">
      <w:pPr>
        <w:ind w:left="0"/>
      </w:pPr>
      <w:r w:rsidRPr="00126D05">
        <w:t xml:space="preserve">En el caso de Desarrollo Software, </w:t>
      </w:r>
      <w:r w:rsidRPr="00126D05">
        <w:rPr>
          <w:szCs w:val="22"/>
        </w:rPr>
        <w:t>si el producto incluye Hardware</w:t>
      </w:r>
      <w:r w:rsidRPr="00126D05">
        <w:t xml:space="preserve"> se tienen dos alternativas:</w:t>
      </w:r>
    </w:p>
    <w:p w14:paraId="37CABA6F" w14:textId="77777777" w:rsidR="005D6672" w:rsidRPr="00126D05" w:rsidRDefault="005D6672" w:rsidP="00575E98">
      <w:pPr>
        <w:pStyle w:val="Prrafodelista"/>
        <w:numPr>
          <w:ilvl w:val="0"/>
          <w:numId w:val="38"/>
        </w:numPr>
        <w:rPr>
          <w:rFonts w:ascii="Telefonica Text" w:hAnsi="Telefonica Text"/>
        </w:rPr>
      </w:pPr>
      <w:r w:rsidRPr="00126D05">
        <w:rPr>
          <w:rFonts w:ascii="Telefonica Text" w:hAnsi="Telefonica Text"/>
        </w:rPr>
        <w:t xml:space="preserve">Hacer un Plan de Calidad conjunto para el Hardware y para el Software, integrando los esquemas dispuestos en el </w:t>
      </w:r>
      <w:hyperlink w:anchor="Anexo1" w:history="1">
        <w:r w:rsidRPr="00126D05">
          <w:rPr>
            <w:rStyle w:val="Hipervnculo"/>
            <w:rFonts w:ascii="Telefonica Text" w:hAnsi="Telefonica Text"/>
            <w:b/>
            <w:color w:val="auto"/>
            <w:szCs w:val="22"/>
            <w:u w:val="none"/>
          </w:rPr>
          <w:t>Anexo 1</w:t>
        </w:r>
        <w:r w:rsidRPr="00126D05">
          <w:rPr>
            <w:rStyle w:val="Hipervnculo"/>
            <w:rFonts w:ascii="Telefonica Text" w:hAnsi="Telefonica Text"/>
            <w:color w:val="auto"/>
            <w:szCs w:val="22"/>
            <w:u w:val="none"/>
          </w:rPr>
          <w:t>: Esquema de un Plan de Calidad</w:t>
        </w:r>
      </w:hyperlink>
      <w:r w:rsidRPr="00126D05">
        <w:rPr>
          <w:rFonts w:ascii="Telefonica Text" w:hAnsi="Telefonica Text"/>
        </w:rPr>
        <w:t xml:space="preserve">; y en el en el </w:t>
      </w:r>
      <w:hyperlink w:anchor="Anexo2" w:history="1">
        <w:r w:rsidRPr="00126D05">
          <w:rPr>
            <w:rStyle w:val="Hipervnculo"/>
            <w:rFonts w:ascii="Telefonica Text" w:hAnsi="Telefonica Text"/>
            <w:b/>
            <w:color w:val="auto"/>
            <w:szCs w:val="22"/>
            <w:u w:val="none"/>
          </w:rPr>
          <w:t>Anexo 2</w:t>
        </w:r>
        <w:r w:rsidRPr="00126D05">
          <w:rPr>
            <w:rStyle w:val="Hipervnculo"/>
            <w:rFonts w:ascii="Telefonica Text" w:hAnsi="Telefonica Text"/>
            <w:color w:val="auto"/>
            <w:szCs w:val="22"/>
            <w:u w:val="none"/>
          </w:rPr>
          <w:t>: Esquema de un Plan de Calidad para proyectos software</w:t>
        </w:r>
      </w:hyperlink>
      <w:r w:rsidRPr="00126D05">
        <w:rPr>
          <w:rFonts w:ascii="Telefonica Text" w:hAnsi="Telefonica Text"/>
        </w:rPr>
        <w:t>.</w:t>
      </w:r>
    </w:p>
    <w:p w14:paraId="775F101C" w14:textId="77777777" w:rsidR="005D6672" w:rsidRPr="00126D05" w:rsidRDefault="005D6672" w:rsidP="00575E98">
      <w:pPr>
        <w:pStyle w:val="Prrafodelista"/>
        <w:numPr>
          <w:ilvl w:val="0"/>
          <w:numId w:val="38"/>
        </w:numPr>
        <w:rPr>
          <w:rFonts w:ascii="Telefonica Text" w:hAnsi="Telefonica Text"/>
        </w:rPr>
      </w:pPr>
      <w:r w:rsidRPr="00126D05">
        <w:rPr>
          <w:rFonts w:ascii="Telefonica Text" w:hAnsi="Telefonica Text"/>
        </w:rPr>
        <w:t>Hacer dos Planes de Calidad independientes:</w:t>
      </w:r>
    </w:p>
    <w:p w14:paraId="14F9EF92" w14:textId="77777777" w:rsidR="005D6672" w:rsidRPr="00126D05" w:rsidRDefault="005D6672" w:rsidP="00575E98">
      <w:pPr>
        <w:pStyle w:val="Prrafodelista"/>
        <w:numPr>
          <w:ilvl w:val="1"/>
          <w:numId w:val="38"/>
        </w:numPr>
        <w:rPr>
          <w:rFonts w:ascii="Telefonica Text" w:hAnsi="Telefonica Text"/>
        </w:rPr>
      </w:pPr>
      <w:r w:rsidRPr="00126D05">
        <w:rPr>
          <w:rFonts w:ascii="Telefonica Text" w:hAnsi="Telefonica Text"/>
        </w:rPr>
        <w:t xml:space="preserve">Uno para Hardware, siguiendo el esquema dispuesto en el </w:t>
      </w:r>
      <w:hyperlink w:anchor="Anexo1" w:history="1">
        <w:r w:rsidRPr="00126D05">
          <w:rPr>
            <w:rStyle w:val="Hipervnculo"/>
            <w:rFonts w:ascii="Telefonica Text" w:hAnsi="Telefonica Text"/>
            <w:b/>
            <w:color w:val="auto"/>
            <w:szCs w:val="22"/>
            <w:u w:val="none"/>
          </w:rPr>
          <w:t>Anexo 1</w:t>
        </w:r>
        <w:r w:rsidRPr="00126D05">
          <w:rPr>
            <w:rStyle w:val="Hipervnculo"/>
            <w:rFonts w:ascii="Telefonica Text" w:hAnsi="Telefonica Text"/>
            <w:color w:val="auto"/>
            <w:szCs w:val="22"/>
            <w:u w:val="none"/>
          </w:rPr>
          <w:t>: Esquema de un Plan de Calidad</w:t>
        </w:r>
      </w:hyperlink>
      <w:r w:rsidRPr="00126D05">
        <w:rPr>
          <w:rFonts w:ascii="Telefonica Text" w:hAnsi="Telefonica Text"/>
        </w:rPr>
        <w:t>.</w:t>
      </w:r>
    </w:p>
    <w:p w14:paraId="53686F02" w14:textId="77777777" w:rsidR="005D6672" w:rsidRPr="00126D05" w:rsidRDefault="005D6672" w:rsidP="00575E98">
      <w:pPr>
        <w:pStyle w:val="Prrafodelista"/>
        <w:numPr>
          <w:ilvl w:val="1"/>
          <w:numId w:val="38"/>
        </w:numPr>
        <w:rPr>
          <w:rFonts w:ascii="Telefonica Text" w:hAnsi="Telefonica Text"/>
        </w:rPr>
      </w:pPr>
      <w:r w:rsidRPr="00126D05">
        <w:rPr>
          <w:rFonts w:ascii="Telefonica Text" w:hAnsi="Telefonica Text"/>
        </w:rPr>
        <w:t xml:space="preserve">Uno para Software, siguiendo el esquema dispuesto en el </w:t>
      </w:r>
      <w:hyperlink w:anchor="Anexo2" w:history="1">
        <w:r w:rsidRPr="00126D05">
          <w:rPr>
            <w:rStyle w:val="Hipervnculo"/>
            <w:rFonts w:ascii="Telefonica Text" w:hAnsi="Telefonica Text"/>
            <w:b/>
            <w:color w:val="auto"/>
            <w:szCs w:val="22"/>
            <w:u w:val="none"/>
          </w:rPr>
          <w:t>Anexo 2</w:t>
        </w:r>
        <w:r w:rsidRPr="00126D05">
          <w:rPr>
            <w:rStyle w:val="Hipervnculo"/>
            <w:rFonts w:ascii="Telefonica Text" w:hAnsi="Telefonica Text"/>
            <w:color w:val="auto"/>
            <w:szCs w:val="22"/>
            <w:u w:val="none"/>
          </w:rPr>
          <w:t>: Esquema de un Plan de Calidad para proyectos software</w:t>
        </w:r>
      </w:hyperlink>
      <w:r w:rsidRPr="00126D05">
        <w:rPr>
          <w:rFonts w:ascii="Telefonica Text" w:hAnsi="Telefonica Text"/>
        </w:rPr>
        <w:t>.</w:t>
      </w:r>
    </w:p>
    <w:p w14:paraId="687777B1" w14:textId="77777777" w:rsidR="005D6672" w:rsidRPr="00126D05" w:rsidRDefault="005D6672" w:rsidP="005D6672">
      <w:pPr>
        <w:pStyle w:val="Prrafodelista"/>
        <w:ind w:left="360"/>
        <w:rPr>
          <w:rFonts w:ascii="Telefonica Text" w:hAnsi="Telefonica Text"/>
          <w:b/>
        </w:rPr>
      </w:pPr>
    </w:p>
    <w:p w14:paraId="4A37A495" w14:textId="77777777" w:rsidR="005D6672" w:rsidRPr="00126D05" w:rsidRDefault="005D6672" w:rsidP="005D6672">
      <w:pPr>
        <w:pStyle w:val="Prrafodelista"/>
        <w:numPr>
          <w:ilvl w:val="0"/>
          <w:numId w:val="32"/>
        </w:numPr>
        <w:rPr>
          <w:rFonts w:ascii="Telefonica Text" w:hAnsi="Telefonica Text"/>
          <w:b/>
          <w:sz w:val="20"/>
          <w:szCs w:val="20"/>
        </w:rPr>
        <w:sectPr w:rsidR="005D6672" w:rsidRPr="00126D05" w:rsidSect="0055595D">
          <w:type w:val="continuous"/>
          <w:pgSz w:w="11906" w:h="16838" w:code="9"/>
          <w:pgMar w:top="1843" w:right="1134" w:bottom="1418" w:left="1134" w:header="709" w:footer="709" w:gutter="0"/>
          <w:cols w:space="720"/>
          <w:titlePg/>
          <w:docGrid w:linePitch="326"/>
        </w:sectPr>
      </w:pPr>
    </w:p>
    <w:p w14:paraId="53B1B574" w14:textId="77777777" w:rsidR="005D6672" w:rsidRPr="00A36C19" w:rsidRDefault="005D6672" w:rsidP="005D6672">
      <w:pPr>
        <w:pStyle w:val="Prrafodelista"/>
        <w:numPr>
          <w:ilvl w:val="0"/>
          <w:numId w:val="32"/>
        </w:numPr>
        <w:rPr>
          <w:rFonts w:ascii="Telefonica Text" w:hAnsi="Telefonica Text"/>
          <w:b/>
          <w:szCs w:val="22"/>
        </w:rPr>
      </w:pPr>
      <w:r w:rsidRPr="00A36C19">
        <w:rPr>
          <w:rFonts w:ascii="Telefonica Text" w:hAnsi="Telefonica Text"/>
          <w:b/>
          <w:szCs w:val="22"/>
        </w:rPr>
        <w:t>Introducción</w:t>
      </w:r>
    </w:p>
    <w:p w14:paraId="638B0E5C" w14:textId="77777777" w:rsidR="005D6672" w:rsidRPr="00A36C19" w:rsidRDefault="005D6672" w:rsidP="005D6672">
      <w:pPr>
        <w:pStyle w:val="Prrafodelista"/>
        <w:numPr>
          <w:ilvl w:val="1"/>
          <w:numId w:val="32"/>
        </w:numPr>
        <w:rPr>
          <w:rFonts w:ascii="Telefonica Text" w:hAnsi="Telefonica Text"/>
          <w:szCs w:val="22"/>
        </w:rPr>
      </w:pPr>
      <w:r w:rsidRPr="00A36C19">
        <w:rPr>
          <w:rFonts w:ascii="Telefonica Text" w:hAnsi="Telefonica Text"/>
          <w:szCs w:val="22"/>
        </w:rPr>
        <w:t>Propósito</w:t>
      </w:r>
    </w:p>
    <w:p w14:paraId="68B2DCDA" w14:textId="77777777" w:rsidR="005D6672" w:rsidRPr="00A36C19" w:rsidRDefault="005D6672" w:rsidP="005D6672">
      <w:pPr>
        <w:pStyle w:val="Prrafodelista"/>
        <w:numPr>
          <w:ilvl w:val="1"/>
          <w:numId w:val="32"/>
        </w:numPr>
        <w:rPr>
          <w:rFonts w:ascii="Telefonica Text" w:hAnsi="Telefonica Text"/>
          <w:szCs w:val="22"/>
        </w:rPr>
      </w:pPr>
      <w:r w:rsidRPr="00A36C19">
        <w:rPr>
          <w:rFonts w:ascii="Telefonica Text" w:hAnsi="Telefonica Text"/>
          <w:szCs w:val="22"/>
        </w:rPr>
        <w:t>Ámbito</w:t>
      </w:r>
    </w:p>
    <w:p w14:paraId="30CF7395" w14:textId="77777777" w:rsidR="005D6672" w:rsidRPr="00A36C19" w:rsidRDefault="005D6672" w:rsidP="005D6672">
      <w:pPr>
        <w:pStyle w:val="Prrafodelista"/>
        <w:numPr>
          <w:ilvl w:val="1"/>
          <w:numId w:val="32"/>
        </w:numPr>
        <w:rPr>
          <w:rFonts w:ascii="Telefonica Text" w:hAnsi="Telefonica Text"/>
          <w:szCs w:val="22"/>
        </w:rPr>
      </w:pPr>
      <w:r w:rsidRPr="00A36C19">
        <w:rPr>
          <w:rFonts w:ascii="Telefonica Text" w:hAnsi="Telefonica Text"/>
          <w:szCs w:val="22"/>
        </w:rPr>
        <w:t>Mantenimiento del PCPS</w:t>
      </w:r>
    </w:p>
    <w:p w14:paraId="2191F38C" w14:textId="77777777" w:rsidR="005D6672" w:rsidRPr="00A36C19" w:rsidRDefault="005D6672" w:rsidP="005D6672">
      <w:pPr>
        <w:pStyle w:val="Prrafodelista"/>
        <w:numPr>
          <w:ilvl w:val="1"/>
          <w:numId w:val="32"/>
        </w:numPr>
        <w:rPr>
          <w:rFonts w:ascii="Telefonica Text" w:hAnsi="Telefonica Text"/>
          <w:szCs w:val="22"/>
        </w:rPr>
      </w:pPr>
      <w:r w:rsidRPr="00A36C19">
        <w:rPr>
          <w:rFonts w:ascii="Telefonica Text" w:hAnsi="Telefonica Text"/>
          <w:szCs w:val="22"/>
        </w:rPr>
        <w:t>Documentos de referencia</w:t>
      </w:r>
    </w:p>
    <w:p w14:paraId="77390238" w14:textId="77777777" w:rsidR="005D6672" w:rsidRPr="00A36C19" w:rsidRDefault="005D6672" w:rsidP="005D6672">
      <w:pPr>
        <w:pStyle w:val="Prrafodelista"/>
        <w:numPr>
          <w:ilvl w:val="1"/>
          <w:numId w:val="32"/>
        </w:numPr>
        <w:rPr>
          <w:rFonts w:ascii="Telefonica Text" w:hAnsi="Telefonica Text"/>
          <w:szCs w:val="22"/>
        </w:rPr>
      </w:pPr>
      <w:r w:rsidRPr="00A36C19">
        <w:rPr>
          <w:rFonts w:ascii="Telefonica Text" w:hAnsi="Telefonica Text"/>
          <w:szCs w:val="22"/>
        </w:rPr>
        <w:t>Relación con otros planes</w:t>
      </w:r>
    </w:p>
    <w:p w14:paraId="61171FAB" w14:textId="77777777" w:rsidR="005D6672" w:rsidRPr="00A36C19" w:rsidRDefault="005D6672" w:rsidP="005D6672">
      <w:pPr>
        <w:pStyle w:val="Prrafodelista"/>
        <w:numPr>
          <w:ilvl w:val="1"/>
          <w:numId w:val="32"/>
        </w:numPr>
        <w:rPr>
          <w:rFonts w:ascii="Telefonica Text" w:hAnsi="Telefonica Text"/>
          <w:szCs w:val="22"/>
        </w:rPr>
      </w:pPr>
      <w:r w:rsidRPr="00A36C19">
        <w:rPr>
          <w:rFonts w:ascii="Telefonica Text" w:hAnsi="Telefonica Text"/>
          <w:szCs w:val="22"/>
        </w:rPr>
        <w:t>Definiciones y acrónimos</w:t>
      </w:r>
    </w:p>
    <w:p w14:paraId="4F26D0BE" w14:textId="77777777" w:rsidR="005D6672" w:rsidRPr="00A36C19" w:rsidRDefault="005D6672" w:rsidP="005D6672">
      <w:pPr>
        <w:ind w:left="0"/>
        <w:rPr>
          <w:szCs w:val="22"/>
        </w:rPr>
      </w:pPr>
    </w:p>
    <w:p w14:paraId="1F22D8E6" w14:textId="77777777" w:rsidR="005D6672" w:rsidRPr="00A36C19" w:rsidRDefault="005D6672" w:rsidP="005D6672">
      <w:pPr>
        <w:pStyle w:val="Prrafodelista"/>
        <w:numPr>
          <w:ilvl w:val="0"/>
          <w:numId w:val="32"/>
        </w:numPr>
        <w:rPr>
          <w:rFonts w:ascii="Telefonica Text" w:hAnsi="Telefonica Text"/>
          <w:b/>
          <w:szCs w:val="22"/>
        </w:rPr>
      </w:pPr>
      <w:r w:rsidRPr="00A36C19">
        <w:rPr>
          <w:rFonts w:ascii="Telefonica Text" w:hAnsi="Telefonica Text"/>
          <w:b/>
          <w:szCs w:val="22"/>
        </w:rPr>
        <w:t>Descripción del proyecto</w:t>
      </w:r>
    </w:p>
    <w:p w14:paraId="16E7BB29" w14:textId="77777777" w:rsidR="005D6672" w:rsidRPr="00A36C19" w:rsidRDefault="005D6672" w:rsidP="005D6672">
      <w:pPr>
        <w:pStyle w:val="Prrafodelista"/>
        <w:numPr>
          <w:ilvl w:val="1"/>
          <w:numId w:val="32"/>
        </w:numPr>
        <w:rPr>
          <w:rFonts w:ascii="Telefonica Text" w:hAnsi="Telefonica Text"/>
          <w:szCs w:val="22"/>
        </w:rPr>
      </w:pPr>
      <w:r w:rsidRPr="00A36C19">
        <w:rPr>
          <w:rFonts w:ascii="Telefonica Text" w:hAnsi="Telefonica Text"/>
          <w:szCs w:val="22"/>
        </w:rPr>
        <w:t>Descripción general</w:t>
      </w:r>
    </w:p>
    <w:p w14:paraId="5303D1EF" w14:textId="77777777" w:rsidR="005D6672" w:rsidRPr="00A36C19" w:rsidRDefault="005D6672" w:rsidP="005D6672">
      <w:pPr>
        <w:pStyle w:val="Prrafodelista"/>
        <w:numPr>
          <w:ilvl w:val="1"/>
          <w:numId w:val="32"/>
        </w:numPr>
        <w:rPr>
          <w:rFonts w:ascii="Telefonica Text" w:hAnsi="Telefonica Text"/>
          <w:szCs w:val="22"/>
        </w:rPr>
      </w:pPr>
      <w:r w:rsidRPr="00A36C19">
        <w:rPr>
          <w:rFonts w:ascii="Telefonica Text" w:hAnsi="Telefonica Text"/>
          <w:szCs w:val="22"/>
        </w:rPr>
        <w:t>Descomposición de tareas e hitos principales.</w:t>
      </w:r>
    </w:p>
    <w:p w14:paraId="5499A6F3" w14:textId="77777777" w:rsidR="005D6672" w:rsidRPr="00A36C19" w:rsidRDefault="005D6672" w:rsidP="005D6672">
      <w:pPr>
        <w:pStyle w:val="Prrafodelista"/>
        <w:numPr>
          <w:ilvl w:val="1"/>
          <w:numId w:val="32"/>
        </w:numPr>
        <w:rPr>
          <w:rFonts w:ascii="Telefonica Text" w:hAnsi="Telefonica Text"/>
          <w:szCs w:val="22"/>
        </w:rPr>
      </w:pPr>
      <w:r w:rsidRPr="00A36C19">
        <w:rPr>
          <w:rFonts w:ascii="Telefonica Text" w:hAnsi="Telefonica Text"/>
          <w:szCs w:val="22"/>
        </w:rPr>
        <w:t>Productos entregables</w:t>
      </w:r>
    </w:p>
    <w:p w14:paraId="25A68C0D" w14:textId="77777777" w:rsidR="005D6672" w:rsidRPr="00A36C19" w:rsidRDefault="005D6672" w:rsidP="005D6672">
      <w:pPr>
        <w:ind w:left="0"/>
        <w:rPr>
          <w:szCs w:val="22"/>
        </w:rPr>
      </w:pPr>
    </w:p>
    <w:p w14:paraId="0157850D" w14:textId="77777777" w:rsidR="005D6672" w:rsidRPr="00A36C19" w:rsidRDefault="005D6672" w:rsidP="005D6672">
      <w:pPr>
        <w:pStyle w:val="Prrafodelista"/>
        <w:numPr>
          <w:ilvl w:val="0"/>
          <w:numId w:val="32"/>
        </w:numPr>
        <w:rPr>
          <w:rFonts w:ascii="Telefonica Text" w:hAnsi="Telefonica Text"/>
          <w:b/>
          <w:szCs w:val="22"/>
        </w:rPr>
      </w:pPr>
      <w:r w:rsidRPr="00A36C19">
        <w:rPr>
          <w:rFonts w:ascii="Telefonica Text" w:hAnsi="Telefonica Text"/>
          <w:b/>
          <w:szCs w:val="22"/>
        </w:rPr>
        <w:t>Gestión</w:t>
      </w:r>
    </w:p>
    <w:p w14:paraId="1597EB4A" w14:textId="77777777" w:rsidR="005D6672" w:rsidRPr="00A36C19" w:rsidRDefault="005D6672" w:rsidP="005D6672">
      <w:pPr>
        <w:pStyle w:val="Prrafodelista"/>
        <w:numPr>
          <w:ilvl w:val="1"/>
          <w:numId w:val="32"/>
        </w:numPr>
        <w:rPr>
          <w:rFonts w:ascii="Telefonica Text" w:hAnsi="Telefonica Text"/>
          <w:szCs w:val="22"/>
        </w:rPr>
      </w:pPr>
      <w:r w:rsidRPr="00A36C19">
        <w:rPr>
          <w:rFonts w:ascii="Telefonica Text" w:hAnsi="Telefonica Text"/>
          <w:szCs w:val="22"/>
        </w:rPr>
        <w:t>Proceso de desarrollo del software.</w:t>
      </w:r>
    </w:p>
    <w:p w14:paraId="002A25C4" w14:textId="77777777" w:rsidR="005D6672" w:rsidRPr="00A36C19" w:rsidRDefault="005D6672" w:rsidP="005D6672">
      <w:pPr>
        <w:pStyle w:val="Prrafodelista"/>
        <w:numPr>
          <w:ilvl w:val="2"/>
          <w:numId w:val="32"/>
        </w:numPr>
        <w:rPr>
          <w:rFonts w:ascii="Telefonica Text" w:hAnsi="Telefonica Text"/>
          <w:szCs w:val="22"/>
        </w:rPr>
      </w:pPr>
      <w:r w:rsidRPr="00A36C19">
        <w:rPr>
          <w:rFonts w:ascii="Telefonica Text" w:hAnsi="Telefonica Text"/>
          <w:szCs w:val="22"/>
        </w:rPr>
        <w:t>Modelo de desarrollo.</w:t>
      </w:r>
    </w:p>
    <w:p w14:paraId="6BF791CD" w14:textId="77777777" w:rsidR="005D6672" w:rsidRPr="00A36C19" w:rsidRDefault="005D6672" w:rsidP="005D6672">
      <w:pPr>
        <w:pStyle w:val="Prrafodelista"/>
        <w:numPr>
          <w:ilvl w:val="2"/>
          <w:numId w:val="32"/>
        </w:numPr>
        <w:rPr>
          <w:rFonts w:ascii="Telefonica Text" w:hAnsi="Telefonica Text"/>
          <w:szCs w:val="22"/>
        </w:rPr>
      </w:pPr>
      <w:r w:rsidRPr="00A36C19">
        <w:rPr>
          <w:rFonts w:ascii="Telefonica Text" w:hAnsi="Telefonica Text"/>
          <w:szCs w:val="22"/>
        </w:rPr>
        <w:t>Identificación y revisión de los requisitos software.</w:t>
      </w:r>
    </w:p>
    <w:p w14:paraId="13A15382" w14:textId="77777777" w:rsidR="005D6672" w:rsidRPr="00A36C19" w:rsidRDefault="005D6672" w:rsidP="005D6672">
      <w:pPr>
        <w:pStyle w:val="Prrafodelista"/>
        <w:numPr>
          <w:ilvl w:val="2"/>
          <w:numId w:val="32"/>
        </w:numPr>
        <w:rPr>
          <w:rFonts w:ascii="Telefonica Text" w:hAnsi="Telefonica Text"/>
          <w:szCs w:val="22"/>
        </w:rPr>
      </w:pPr>
      <w:r w:rsidRPr="00A36C19">
        <w:rPr>
          <w:rFonts w:ascii="Telefonica Text" w:hAnsi="Telefonica Text"/>
          <w:szCs w:val="22"/>
        </w:rPr>
        <w:t>Trazabilidad en los niveles de diseño y de realización del producto.</w:t>
      </w:r>
    </w:p>
    <w:p w14:paraId="2F0D6D62" w14:textId="77777777" w:rsidR="005D6672" w:rsidRPr="00A36C19" w:rsidRDefault="005D6672" w:rsidP="005D6672">
      <w:pPr>
        <w:pStyle w:val="Prrafodelista"/>
        <w:numPr>
          <w:ilvl w:val="1"/>
          <w:numId w:val="32"/>
        </w:numPr>
        <w:rPr>
          <w:rFonts w:ascii="Telefonica Text" w:hAnsi="Telefonica Text"/>
          <w:szCs w:val="22"/>
        </w:rPr>
      </w:pPr>
      <w:r w:rsidRPr="00A36C19">
        <w:rPr>
          <w:rFonts w:ascii="Telefonica Text" w:hAnsi="Telefonica Text"/>
          <w:szCs w:val="22"/>
        </w:rPr>
        <w:t>Organización</w:t>
      </w:r>
    </w:p>
    <w:p w14:paraId="312A0332" w14:textId="77777777" w:rsidR="005D6672" w:rsidRPr="00A36C19" w:rsidRDefault="005D6672" w:rsidP="005D6672">
      <w:pPr>
        <w:pStyle w:val="Prrafodelista"/>
        <w:numPr>
          <w:ilvl w:val="1"/>
          <w:numId w:val="32"/>
        </w:numPr>
        <w:rPr>
          <w:rFonts w:ascii="Telefonica Text" w:hAnsi="Telefonica Text"/>
          <w:szCs w:val="22"/>
        </w:rPr>
      </w:pPr>
      <w:r w:rsidRPr="00A36C19">
        <w:rPr>
          <w:rFonts w:ascii="Telefonica Text" w:hAnsi="Telefonica Text"/>
          <w:szCs w:val="22"/>
        </w:rPr>
        <w:t>Gestión de riesgos del proyecto software</w:t>
      </w:r>
    </w:p>
    <w:p w14:paraId="33C970A7" w14:textId="77777777" w:rsidR="005D6672" w:rsidRPr="00A36C19" w:rsidRDefault="005D6672" w:rsidP="005D6672">
      <w:pPr>
        <w:pStyle w:val="Prrafodelista"/>
        <w:numPr>
          <w:ilvl w:val="1"/>
          <w:numId w:val="32"/>
        </w:numPr>
        <w:rPr>
          <w:rFonts w:ascii="Telefonica Text" w:hAnsi="Telefonica Text"/>
          <w:szCs w:val="22"/>
        </w:rPr>
      </w:pPr>
      <w:r w:rsidRPr="00A36C19">
        <w:rPr>
          <w:rFonts w:ascii="Telefonica Text" w:hAnsi="Telefonica Text"/>
          <w:szCs w:val="22"/>
        </w:rPr>
        <w:t>Software no conforme</w:t>
      </w:r>
    </w:p>
    <w:p w14:paraId="51F38830" w14:textId="77777777" w:rsidR="005D6672" w:rsidRPr="00A36C19" w:rsidRDefault="005D6672" w:rsidP="005D6672">
      <w:pPr>
        <w:pStyle w:val="Prrafodelista"/>
        <w:numPr>
          <w:ilvl w:val="1"/>
          <w:numId w:val="32"/>
        </w:numPr>
        <w:rPr>
          <w:rFonts w:ascii="Telefonica Text" w:hAnsi="Telefonica Text"/>
          <w:szCs w:val="22"/>
        </w:rPr>
      </w:pPr>
      <w:r w:rsidRPr="00A36C19">
        <w:rPr>
          <w:rFonts w:ascii="Telefonica Text" w:hAnsi="Telefonica Text"/>
          <w:szCs w:val="22"/>
        </w:rPr>
        <w:t>Resolución de problemas y acciones correctivas</w:t>
      </w:r>
    </w:p>
    <w:p w14:paraId="06BC8B42" w14:textId="77777777" w:rsidR="005D6672" w:rsidRPr="00A36C19" w:rsidRDefault="005D6672" w:rsidP="005D6672">
      <w:pPr>
        <w:pStyle w:val="Prrafodelista"/>
        <w:numPr>
          <w:ilvl w:val="1"/>
          <w:numId w:val="32"/>
        </w:numPr>
        <w:rPr>
          <w:rFonts w:ascii="Telefonica Text" w:hAnsi="Telefonica Text"/>
          <w:szCs w:val="22"/>
        </w:rPr>
      </w:pPr>
      <w:r w:rsidRPr="00A36C19">
        <w:rPr>
          <w:rFonts w:ascii="Telefonica Text" w:hAnsi="Telefonica Text"/>
          <w:szCs w:val="22"/>
        </w:rPr>
        <w:t xml:space="preserve">Gestión de los </w:t>
      </w:r>
      <w:proofErr w:type="spellStart"/>
      <w:r w:rsidRPr="00A36C19">
        <w:rPr>
          <w:rFonts w:ascii="Telefonica Text" w:hAnsi="Telefonica Text"/>
          <w:szCs w:val="22"/>
        </w:rPr>
        <w:t>sub-suministradores</w:t>
      </w:r>
      <w:proofErr w:type="spellEnd"/>
    </w:p>
    <w:p w14:paraId="0A371316" w14:textId="77777777" w:rsidR="005D6672" w:rsidRPr="00A36C19" w:rsidRDefault="005D6672" w:rsidP="005D6672">
      <w:pPr>
        <w:pStyle w:val="Prrafodelista"/>
        <w:numPr>
          <w:ilvl w:val="1"/>
          <w:numId w:val="32"/>
        </w:numPr>
        <w:rPr>
          <w:rFonts w:ascii="Telefonica Text" w:hAnsi="Telefonica Text"/>
          <w:szCs w:val="22"/>
        </w:rPr>
      </w:pPr>
      <w:r w:rsidRPr="00A36C19">
        <w:rPr>
          <w:rFonts w:ascii="Telefonica Text" w:hAnsi="Telefonica Text"/>
          <w:szCs w:val="22"/>
        </w:rPr>
        <w:t>Gestión de la configuración software</w:t>
      </w:r>
    </w:p>
    <w:p w14:paraId="7DE3D7A1" w14:textId="77777777" w:rsidR="005D6672" w:rsidRPr="00A36C19" w:rsidRDefault="005D6672" w:rsidP="005D6672">
      <w:pPr>
        <w:pStyle w:val="Prrafodelista"/>
        <w:numPr>
          <w:ilvl w:val="2"/>
          <w:numId w:val="32"/>
        </w:numPr>
        <w:rPr>
          <w:rFonts w:ascii="Telefonica Text" w:hAnsi="Telefonica Text"/>
          <w:szCs w:val="22"/>
        </w:rPr>
      </w:pPr>
      <w:r w:rsidRPr="00A36C19">
        <w:rPr>
          <w:rFonts w:ascii="Telefonica Text" w:hAnsi="Telefonica Text"/>
          <w:szCs w:val="22"/>
        </w:rPr>
        <w:t>Identificación de la configuración, árbol de configuración.</w:t>
      </w:r>
    </w:p>
    <w:p w14:paraId="28D434E0" w14:textId="77777777" w:rsidR="005D6672" w:rsidRPr="00A36C19" w:rsidRDefault="005D6672" w:rsidP="005D6672">
      <w:pPr>
        <w:pStyle w:val="Prrafodelista"/>
        <w:numPr>
          <w:ilvl w:val="2"/>
          <w:numId w:val="32"/>
        </w:numPr>
        <w:rPr>
          <w:rFonts w:ascii="Telefonica Text" w:hAnsi="Telefonica Text"/>
          <w:szCs w:val="22"/>
        </w:rPr>
      </w:pPr>
      <w:r w:rsidRPr="00A36C19">
        <w:rPr>
          <w:rFonts w:ascii="Telefonica Text" w:hAnsi="Telefonica Text"/>
          <w:szCs w:val="22"/>
        </w:rPr>
        <w:t>Control de la configuración</w:t>
      </w:r>
    </w:p>
    <w:p w14:paraId="6FFD32BD" w14:textId="77777777" w:rsidR="005D6672" w:rsidRPr="00A36C19" w:rsidRDefault="005D6672" w:rsidP="005D6672">
      <w:pPr>
        <w:pStyle w:val="Prrafodelista"/>
        <w:numPr>
          <w:ilvl w:val="2"/>
          <w:numId w:val="32"/>
        </w:numPr>
        <w:rPr>
          <w:rFonts w:ascii="Telefonica Text" w:hAnsi="Telefonica Text"/>
          <w:szCs w:val="22"/>
        </w:rPr>
      </w:pPr>
      <w:r w:rsidRPr="00A36C19">
        <w:rPr>
          <w:rFonts w:ascii="Telefonica Text" w:hAnsi="Telefonica Text"/>
          <w:szCs w:val="22"/>
        </w:rPr>
        <w:t>Registro e informes de la configuración</w:t>
      </w:r>
    </w:p>
    <w:p w14:paraId="5F9073CB" w14:textId="77777777" w:rsidR="005D6672" w:rsidRPr="00A36C19" w:rsidRDefault="005D6672" w:rsidP="005D6672">
      <w:pPr>
        <w:pStyle w:val="Prrafodelista"/>
        <w:numPr>
          <w:ilvl w:val="2"/>
          <w:numId w:val="32"/>
        </w:numPr>
        <w:rPr>
          <w:rFonts w:ascii="Telefonica Text" w:hAnsi="Telefonica Text"/>
          <w:szCs w:val="22"/>
        </w:rPr>
      </w:pPr>
      <w:r w:rsidRPr="00A36C19">
        <w:rPr>
          <w:rFonts w:ascii="Telefonica Text" w:hAnsi="Telefonica Text"/>
          <w:szCs w:val="22"/>
        </w:rPr>
        <w:t>Revisiones de configuración</w:t>
      </w:r>
    </w:p>
    <w:p w14:paraId="43B72BC1" w14:textId="77777777" w:rsidR="005D6672" w:rsidRPr="00A36C19" w:rsidRDefault="005D6672" w:rsidP="005D6672">
      <w:pPr>
        <w:pStyle w:val="Prrafodelista"/>
        <w:numPr>
          <w:ilvl w:val="2"/>
          <w:numId w:val="32"/>
        </w:numPr>
        <w:rPr>
          <w:rFonts w:ascii="Telefonica Text" w:hAnsi="Telefonica Text"/>
          <w:szCs w:val="22"/>
        </w:rPr>
      </w:pPr>
      <w:r w:rsidRPr="00A36C19">
        <w:rPr>
          <w:rFonts w:ascii="Telefonica Text" w:hAnsi="Telefonica Text"/>
          <w:szCs w:val="22"/>
        </w:rPr>
        <w:t>Auditorías de configuración</w:t>
      </w:r>
    </w:p>
    <w:p w14:paraId="6516725D" w14:textId="77777777" w:rsidR="005D6672" w:rsidRPr="00A36C19" w:rsidRDefault="005D6672" w:rsidP="005D6672">
      <w:pPr>
        <w:pStyle w:val="Prrafodelista"/>
        <w:numPr>
          <w:ilvl w:val="1"/>
          <w:numId w:val="32"/>
        </w:numPr>
        <w:rPr>
          <w:rFonts w:ascii="Telefonica Text" w:hAnsi="Telefonica Text"/>
          <w:szCs w:val="22"/>
          <w:lang w:val="en-US"/>
        </w:rPr>
      </w:pPr>
      <w:r w:rsidRPr="00A36C19">
        <w:rPr>
          <w:rFonts w:ascii="Telefonica Text" w:hAnsi="Telefonica Text"/>
          <w:szCs w:val="22"/>
          <w:lang w:val="en-US"/>
        </w:rPr>
        <w:t>Software pre-</w:t>
      </w:r>
      <w:proofErr w:type="spellStart"/>
      <w:r w:rsidRPr="00A36C19">
        <w:rPr>
          <w:rFonts w:ascii="Telefonica Text" w:hAnsi="Telefonica Text"/>
          <w:szCs w:val="22"/>
          <w:lang w:val="en-US"/>
        </w:rPr>
        <w:t>existente</w:t>
      </w:r>
      <w:proofErr w:type="spellEnd"/>
      <w:r w:rsidRPr="00A36C19">
        <w:rPr>
          <w:rFonts w:ascii="Telefonica Text" w:hAnsi="Telefonica Text"/>
          <w:szCs w:val="22"/>
          <w:lang w:val="en-US"/>
        </w:rPr>
        <w:t xml:space="preserve"> (“off-the-shelf”)</w:t>
      </w:r>
    </w:p>
    <w:p w14:paraId="292E3F2A" w14:textId="77777777" w:rsidR="005D6672" w:rsidRPr="00A36C19" w:rsidRDefault="005D6672" w:rsidP="005D6672">
      <w:pPr>
        <w:pStyle w:val="Prrafodelista"/>
        <w:numPr>
          <w:ilvl w:val="1"/>
          <w:numId w:val="32"/>
        </w:numPr>
        <w:rPr>
          <w:rFonts w:ascii="Telefonica Text" w:hAnsi="Telefonica Text"/>
          <w:szCs w:val="22"/>
        </w:rPr>
      </w:pPr>
      <w:r w:rsidRPr="00A36C19">
        <w:rPr>
          <w:rFonts w:ascii="Telefonica Text" w:hAnsi="Telefonica Text"/>
          <w:szCs w:val="22"/>
        </w:rPr>
        <w:t>Software no entregable</w:t>
      </w:r>
    </w:p>
    <w:p w14:paraId="6E39FEE1" w14:textId="77777777" w:rsidR="005D6672" w:rsidRPr="00A36C19" w:rsidRDefault="005D6672" w:rsidP="005D6672">
      <w:pPr>
        <w:pStyle w:val="Prrafodelista"/>
        <w:numPr>
          <w:ilvl w:val="1"/>
          <w:numId w:val="32"/>
        </w:numPr>
        <w:rPr>
          <w:rFonts w:ascii="Telefonica Text" w:hAnsi="Telefonica Text"/>
          <w:szCs w:val="22"/>
        </w:rPr>
      </w:pPr>
      <w:r w:rsidRPr="00A36C19">
        <w:rPr>
          <w:rFonts w:ascii="Telefonica Text" w:hAnsi="Telefonica Text"/>
          <w:szCs w:val="22"/>
        </w:rPr>
        <w:t>Registros de calidad</w:t>
      </w:r>
    </w:p>
    <w:p w14:paraId="41F3E8A9" w14:textId="77777777" w:rsidR="005D6672" w:rsidRPr="00A36C19" w:rsidRDefault="005D6672" w:rsidP="005D6672">
      <w:pPr>
        <w:pStyle w:val="Prrafodelista"/>
        <w:numPr>
          <w:ilvl w:val="1"/>
          <w:numId w:val="32"/>
        </w:numPr>
        <w:rPr>
          <w:rFonts w:ascii="Telefonica Text" w:hAnsi="Telefonica Text"/>
          <w:szCs w:val="22"/>
        </w:rPr>
      </w:pPr>
      <w:r w:rsidRPr="00A36C19">
        <w:rPr>
          <w:rFonts w:ascii="Telefonica Text" w:hAnsi="Telefonica Text"/>
          <w:szCs w:val="22"/>
        </w:rPr>
        <w:t>Documentación</w:t>
      </w:r>
    </w:p>
    <w:p w14:paraId="45317D07" w14:textId="77777777" w:rsidR="005D6672" w:rsidRPr="00A36C19" w:rsidRDefault="005D6672" w:rsidP="005D6672">
      <w:pPr>
        <w:pStyle w:val="Prrafodelista"/>
        <w:numPr>
          <w:ilvl w:val="1"/>
          <w:numId w:val="32"/>
        </w:numPr>
        <w:rPr>
          <w:rFonts w:ascii="Telefonica Text" w:hAnsi="Telefonica Text"/>
          <w:szCs w:val="22"/>
        </w:rPr>
      </w:pPr>
      <w:r w:rsidRPr="00A36C19">
        <w:rPr>
          <w:rFonts w:ascii="Telefonica Text" w:hAnsi="Telefonica Text"/>
          <w:szCs w:val="22"/>
        </w:rPr>
        <w:t>Manipulación y almacenamiento de los soportes de software</w:t>
      </w:r>
    </w:p>
    <w:p w14:paraId="16964306" w14:textId="77777777" w:rsidR="005D6672" w:rsidRPr="00A36C19" w:rsidRDefault="005D6672" w:rsidP="005D6672">
      <w:pPr>
        <w:pStyle w:val="Prrafodelista"/>
        <w:numPr>
          <w:ilvl w:val="1"/>
          <w:numId w:val="32"/>
        </w:numPr>
        <w:rPr>
          <w:rFonts w:ascii="Telefonica Text" w:hAnsi="Telefonica Text"/>
          <w:szCs w:val="22"/>
        </w:rPr>
      </w:pPr>
      <w:r w:rsidRPr="00A36C19">
        <w:rPr>
          <w:rFonts w:ascii="Telefonica Text" w:hAnsi="Telefonica Text"/>
          <w:szCs w:val="22"/>
        </w:rPr>
        <w:t>Replicación y entrega</w:t>
      </w:r>
    </w:p>
    <w:p w14:paraId="1D95E99D" w14:textId="77777777" w:rsidR="005D6672" w:rsidRPr="00A36C19" w:rsidRDefault="005D6672" w:rsidP="005D6672">
      <w:pPr>
        <w:ind w:left="0"/>
        <w:rPr>
          <w:szCs w:val="22"/>
        </w:rPr>
      </w:pPr>
    </w:p>
    <w:p w14:paraId="1B2FFADD" w14:textId="77777777" w:rsidR="005D6672" w:rsidRPr="00A36C19" w:rsidRDefault="005D6672" w:rsidP="005D6672">
      <w:pPr>
        <w:pStyle w:val="Prrafodelista"/>
        <w:numPr>
          <w:ilvl w:val="0"/>
          <w:numId w:val="32"/>
        </w:numPr>
        <w:rPr>
          <w:rFonts w:ascii="Telefonica Text" w:hAnsi="Telefonica Text"/>
          <w:b/>
          <w:szCs w:val="22"/>
        </w:rPr>
      </w:pPr>
      <w:r w:rsidRPr="00A36C19">
        <w:rPr>
          <w:rFonts w:ascii="Telefonica Text" w:hAnsi="Telefonica Text"/>
          <w:b/>
          <w:szCs w:val="22"/>
        </w:rPr>
        <w:t>Ingeniería del software</w:t>
      </w:r>
    </w:p>
    <w:p w14:paraId="1AB7A70F" w14:textId="77777777" w:rsidR="005D6672" w:rsidRPr="00A36C19" w:rsidRDefault="005D6672" w:rsidP="005D6672">
      <w:pPr>
        <w:pStyle w:val="Prrafodelista"/>
        <w:numPr>
          <w:ilvl w:val="1"/>
          <w:numId w:val="32"/>
        </w:numPr>
        <w:rPr>
          <w:rFonts w:ascii="Telefonica Text" w:hAnsi="Telefonica Text"/>
          <w:szCs w:val="22"/>
        </w:rPr>
      </w:pPr>
      <w:r w:rsidRPr="00A36C19">
        <w:rPr>
          <w:rFonts w:ascii="Telefonica Text" w:hAnsi="Telefonica Text"/>
          <w:szCs w:val="22"/>
        </w:rPr>
        <w:t>Entorno de ingeniería del software.</w:t>
      </w:r>
    </w:p>
    <w:p w14:paraId="1290BBD3" w14:textId="77777777" w:rsidR="005D6672" w:rsidRPr="00A36C19" w:rsidRDefault="005D6672" w:rsidP="005D6672">
      <w:pPr>
        <w:pStyle w:val="Prrafodelista"/>
        <w:numPr>
          <w:ilvl w:val="1"/>
          <w:numId w:val="32"/>
        </w:numPr>
        <w:rPr>
          <w:rFonts w:ascii="Telefonica Text" w:hAnsi="Telefonica Text"/>
          <w:szCs w:val="22"/>
        </w:rPr>
      </w:pPr>
      <w:r w:rsidRPr="00A36C19">
        <w:rPr>
          <w:rFonts w:ascii="Telefonica Text" w:hAnsi="Telefonica Text"/>
          <w:szCs w:val="22"/>
        </w:rPr>
        <w:t>Métodos, procedimientos, estándares.</w:t>
      </w:r>
    </w:p>
    <w:p w14:paraId="55824B2B" w14:textId="77777777" w:rsidR="005D6672" w:rsidRPr="00A36C19" w:rsidRDefault="005D6672" w:rsidP="005D6672">
      <w:pPr>
        <w:pStyle w:val="Prrafodelista"/>
        <w:numPr>
          <w:ilvl w:val="1"/>
          <w:numId w:val="32"/>
        </w:numPr>
        <w:rPr>
          <w:rFonts w:ascii="Telefonica Text" w:hAnsi="Telefonica Text"/>
          <w:szCs w:val="22"/>
        </w:rPr>
      </w:pPr>
      <w:r w:rsidRPr="00A36C19">
        <w:rPr>
          <w:rFonts w:ascii="Telefonica Text" w:hAnsi="Telefonica Text"/>
          <w:szCs w:val="22"/>
        </w:rPr>
        <w:t>Características de calidad del software.</w:t>
      </w:r>
    </w:p>
    <w:p w14:paraId="028A8F56" w14:textId="77777777" w:rsidR="005D6672" w:rsidRPr="00A36C19" w:rsidRDefault="005D6672" w:rsidP="005D6672">
      <w:pPr>
        <w:pStyle w:val="Prrafodelista"/>
        <w:numPr>
          <w:ilvl w:val="2"/>
          <w:numId w:val="32"/>
        </w:numPr>
        <w:rPr>
          <w:rFonts w:ascii="Telefonica Text" w:hAnsi="Telefonica Text"/>
          <w:szCs w:val="22"/>
          <w:lang w:val="en-US"/>
        </w:rPr>
      </w:pPr>
      <w:proofErr w:type="spellStart"/>
      <w:r w:rsidRPr="00A36C19">
        <w:rPr>
          <w:rFonts w:ascii="Telefonica Text" w:hAnsi="Telefonica Text"/>
          <w:szCs w:val="22"/>
          <w:lang w:val="en-US"/>
        </w:rPr>
        <w:t>Características</w:t>
      </w:r>
      <w:proofErr w:type="spellEnd"/>
      <w:r w:rsidRPr="00A36C19">
        <w:rPr>
          <w:rFonts w:ascii="Telefonica Text" w:hAnsi="Telefonica Text"/>
          <w:szCs w:val="22"/>
          <w:lang w:val="en-US"/>
        </w:rPr>
        <w:t xml:space="preserve"> RAMS (reliability, availability, maintainability and safety)</w:t>
      </w:r>
    </w:p>
    <w:p w14:paraId="18A97A23" w14:textId="77777777" w:rsidR="005D6672" w:rsidRPr="00A36C19" w:rsidRDefault="005D6672" w:rsidP="005D6672">
      <w:pPr>
        <w:pStyle w:val="Prrafodelista"/>
        <w:numPr>
          <w:ilvl w:val="2"/>
          <w:numId w:val="32"/>
        </w:numPr>
        <w:rPr>
          <w:rFonts w:ascii="Telefonica Text" w:hAnsi="Telefonica Text"/>
          <w:szCs w:val="22"/>
        </w:rPr>
      </w:pPr>
      <w:r w:rsidRPr="00A36C19">
        <w:rPr>
          <w:rFonts w:ascii="Telefonica Text" w:hAnsi="Telefonica Text"/>
          <w:szCs w:val="22"/>
        </w:rPr>
        <w:t>Otras</w:t>
      </w:r>
    </w:p>
    <w:p w14:paraId="38BF446B" w14:textId="77777777" w:rsidR="005D6672" w:rsidRPr="00A36C19" w:rsidRDefault="005D6672" w:rsidP="005D6672">
      <w:pPr>
        <w:pStyle w:val="Prrafodelista"/>
        <w:numPr>
          <w:ilvl w:val="1"/>
          <w:numId w:val="32"/>
        </w:numPr>
        <w:rPr>
          <w:rFonts w:ascii="Telefonica Text" w:hAnsi="Telefonica Text"/>
          <w:szCs w:val="22"/>
        </w:rPr>
      </w:pPr>
      <w:r w:rsidRPr="00A36C19">
        <w:rPr>
          <w:rFonts w:ascii="Telefonica Text" w:hAnsi="Telefonica Text"/>
          <w:szCs w:val="22"/>
        </w:rPr>
        <w:t>Métricas de proceso, proyecto y producto.</w:t>
      </w:r>
    </w:p>
    <w:p w14:paraId="1CB09417" w14:textId="77777777" w:rsidR="005D6672" w:rsidRPr="00A36C19" w:rsidRDefault="005D6672" w:rsidP="005D6672">
      <w:pPr>
        <w:pStyle w:val="Prrafodelista"/>
        <w:numPr>
          <w:ilvl w:val="1"/>
          <w:numId w:val="32"/>
        </w:numPr>
        <w:rPr>
          <w:rFonts w:ascii="Telefonica Text" w:hAnsi="Telefonica Text"/>
          <w:szCs w:val="22"/>
        </w:rPr>
      </w:pPr>
      <w:r w:rsidRPr="00A36C19">
        <w:rPr>
          <w:rFonts w:ascii="Telefonica Text" w:hAnsi="Telefonica Text"/>
          <w:szCs w:val="22"/>
        </w:rPr>
        <w:t>Documentación de desarrollo</w:t>
      </w:r>
    </w:p>
    <w:p w14:paraId="3D2DFA51" w14:textId="77777777" w:rsidR="005D6672" w:rsidRPr="00A36C19" w:rsidRDefault="005D6672" w:rsidP="005D6672">
      <w:pPr>
        <w:ind w:left="0"/>
        <w:rPr>
          <w:szCs w:val="22"/>
        </w:rPr>
      </w:pPr>
    </w:p>
    <w:p w14:paraId="27E8C59A" w14:textId="77777777" w:rsidR="005D6672" w:rsidRPr="00A36C19" w:rsidRDefault="005D6672" w:rsidP="005D6672">
      <w:pPr>
        <w:pStyle w:val="Prrafodelista"/>
        <w:numPr>
          <w:ilvl w:val="0"/>
          <w:numId w:val="32"/>
        </w:numPr>
        <w:rPr>
          <w:rFonts w:ascii="Telefonica Text" w:hAnsi="Telefonica Text"/>
          <w:b/>
          <w:szCs w:val="22"/>
        </w:rPr>
      </w:pPr>
      <w:r w:rsidRPr="00A36C19">
        <w:rPr>
          <w:rFonts w:ascii="Telefonica Text" w:hAnsi="Telefonica Text"/>
          <w:b/>
          <w:szCs w:val="22"/>
        </w:rPr>
        <w:t>Evaluación, verificación y validación (EVV)</w:t>
      </w:r>
    </w:p>
    <w:p w14:paraId="27F1660F" w14:textId="77777777" w:rsidR="005D6672" w:rsidRPr="00A36C19" w:rsidRDefault="005D6672" w:rsidP="005D6672">
      <w:pPr>
        <w:pStyle w:val="Prrafodelista"/>
        <w:numPr>
          <w:ilvl w:val="1"/>
          <w:numId w:val="32"/>
        </w:numPr>
        <w:rPr>
          <w:rFonts w:ascii="Telefonica Text" w:hAnsi="Telefonica Text"/>
          <w:szCs w:val="22"/>
        </w:rPr>
      </w:pPr>
      <w:r w:rsidRPr="00A36C19">
        <w:rPr>
          <w:rFonts w:ascii="Telefonica Text" w:hAnsi="Telefonica Text"/>
          <w:szCs w:val="22"/>
        </w:rPr>
        <w:t>Pruebas</w:t>
      </w:r>
    </w:p>
    <w:p w14:paraId="72E5215E" w14:textId="77777777" w:rsidR="005D6672" w:rsidRPr="00A36C19" w:rsidRDefault="005D6672" w:rsidP="005D6672">
      <w:pPr>
        <w:pStyle w:val="Prrafodelista"/>
        <w:numPr>
          <w:ilvl w:val="2"/>
          <w:numId w:val="32"/>
        </w:numPr>
        <w:rPr>
          <w:rFonts w:ascii="Telefonica Text" w:hAnsi="Telefonica Text"/>
          <w:szCs w:val="22"/>
        </w:rPr>
      </w:pPr>
      <w:r w:rsidRPr="00A36C19">
        <w:rPr>
          <w:rFonts w:ascii="Telefonica Text" w:hAnsi="Telefonica Text"/>
          <w:szCs w:val="22"/>
        </w:rPr>
        <w:t>Estrategia y técnicas de pruebas</w:t>
      </w:r>
    </w:p>
    <w:p w14:paraId="5B3DFDC5" w14:textId="77777777" w:rsidR="005D6672" w:rsidRPr="00A36C19" w:rsidRDefault="005D6672" w:rsidP="005D6672">
      <w:pPr>
        <w:pStyle w:val="Prrafodelista"/>
        <w:numPr>
          <w:ilvl w:val="2"/>
          <w:numId w:val="32"/>
        </w:numPr>
        <w:rPr>
          <w:rFonts w:ascii="Telefonica Text" w:hAnsi="Telefonica Text"/>
          <w:szCs w:val="22"/>
        </w:rPr>
      </w:pPr>
      <w:r w:rsidRPr="00A36C19">
        <w:rPr>
          <w:rFonts w:ascii="Telefonica Text" w:hAnsi="Telefonica Text"/>
          <w:szCs w:val="22"/>
        </w:rPr>
        <w:t>Tipos de prueba</w:t>
      </w:r>
    </w:p>
    <w:p w14:paraId="743D5AAF" w14:textId="77777777" w:rsidR="005D6672" w:rsidRPr="00A36C19" w:rsidRDefault="005D6672" w:rsidP="005D6672">
      <w:pPr>
        <w:pStyle w:val="Prrafodelista"/>
        <w:numPr>
          <w:ilvl w:val="1"/>
          <w:numId w:val="32"/>
        </w:numPr>
        <w:rPr>
          <w:rFonts w:ascii="Telefonica Text" w:hAnsi="Telefonica Text"/>
          <w:szCs w:val="22"/>
        </w:rPr>
      </w:pPr>
      <w:r w:rsidRPr="00A36C19">
        <w:rPr>
          <w:rFonts w:ascii="Telefonica Text" w:hAnsi="Telefonica Text"/>
          <w:szCs w:val="22"/>
        </w:rPr>
        <w:t>Revisiones</w:t>
      </w:r>
    </w:p>
    <w:p w14:paraId="70CCEFE5" w14:textId="77777777" w:rsidR="005D6672" w:rsidRPr="00A36C19" w:rsidRDefault="005D6672" w:rsidP="005D6672">
      <w:pPr>
        <w:pStyle w:val="Prrafodelista"/>
        <w:numPr>
          <w:ilvl w:val="1"/>
          <w:numId w:val="32"/>
        </w:numPr>
        <w:rPr>
          <w:rFonts w:ascii="Telefonica Text" w:hAnsi="Telefonica Text"/>
          <w:szCs w:val="22"/>
        </w:rPr>
      </w:pPr>
      <w:r w:rsidRPr="00A36C19">
        <w:rPr>
          <w:rFonts w:ascii="Telefonica Text" w:hAnsi="Telefonica Text"/>
          <w:szCs w:val="22"/>
        </w:rPr>
        <w:t>Auditorías</w:t>
      </w:r>
    </w:p>
    <w:p w14:paraId="011C1C02" w14:textId="77777777" w:rsidR="005D6672" w:rsidRPr="00A36C19" w:rsidRDefault="005D6672" w:rsidP="005D6672">
      <w:pPr>
        <w:ind w:left="0"/>
        <w:rPr>
          <w:szCs w:val="22"/>
        </w:rPr>
      </w:pPr>
    </w:p>
    <w:p w14:paraId="2E6B16ED" w14:textId="77777777" w:rsidR="005D6672" w:rsidRPr="00A36C19" w:rsidRDefault="005D6672" w:rsidP="005D6672">
      <w:pPr>
        <w:pStyle w:val="Prrafodelista"/>
        <w:numPr>
          <w:ilvl w:val="0"/>
          <w:numId w:val="32"/>
        </w:numPr>
        <w:rPr>
          <w:rFonts w:ascii="Telefonica Text" w:hAnsi="Telefonica Text"/>
          <w:b/>
          <w:szCs w:val="22"/>
        </w:rPr>
      </w:pPr>
      <w:r w:rsidRPr="00A36C19">
        <w:rPr>
          <w:rFonts w:ascii="Telefonica Text" w:hAnsi="Telefonica Text"/>
          <w:b/>
          <w:szCs w:val="22"/>
        </w:rPr>
        <w:t>Mantenimiento</w:t>
      </w:r>
    </w:p>
    <w:p w14:paraId="5D5B3D4A" w14:textId="77777777" w:rsidR="005D6672" w:rsidRPr="00A36C19" w:rsidRDefault="005D6672" w:rsidP="005D6672">
      <w:pPr>
        <w:ind w:left="0"/>
        <w:rPr>
          <w:b/>
          <w:szCs w:val="22"/>
        </w:rPr>
      </w:pPr>
    </w:p>
    <w:p w14:paraId="104B3842" w14:textId="77777777" w:rsidR="005D6672" w:rsidRPr="00A36C19" w:rsidRDefault="005D6672" w:rsidP="005D6672">
      <w:pPr>
        <w:pStyle w:val="Prrafodelista"/>
        <w:numPr>
          <w:ilvl w:val="0"/>
          <w:numId w:val="32"/>
        </w:numPr>
        <w:rPr>
          <w:rFonts w:ascii="Telefonica Text" w:hAnsi="Telefonica Text"/>
          <w:b/>
          <w:szCs w:val="22"/>
        </w:rPr>
      </w:pPr>
      <w:r w:rsidRPr="00A36C19">
        <w:rPr>
          <w:rFonts w:ascii="Telefonica Text" w:hAnsi="Telefonica Text"/>
          <w:b/>
          <w:szCs w:val="22"/>
        </w:rPr>
        <w:t>Recursos humanos</w:t>
      </w:r>
    </w:p>
    <w:p w14:paraId="30B9FB38" w14:textId="77777777" w:rsidR="005D6672" w:rsidRPr="00A36C19" w:rsidRDefault="005D6672" w:rsidP="005D6672">
      <w:pPr>
        <w:ind w:left="0"/>
        <w:rPr>
          <w:b/>
          <w:szCs w:val="22"/>
        </w:rPr>
      </w:pPr>
    </w:p>
    <w:p w14:paraId="69E75282" w14:textId="77777777" w:rsidR="005D6672" w:rsidRPr="00A36C19" w:rsidRDefault="005D6672" w:rsidP="005D6672">
      <w:pPr>
        <w:pStyle w:val="Prrafodelista"/>
        <w:numPr>
          <w:ilvl w:val="0"/>
          <w:numId w:val="32"/>
        </w:numPr>
        <w:rPr>
          <w:rFonts w:ascii="Telefonica Text" w:hAnsi="Telefonica Text"/>
          <w:b/>
          <w:szCs w:val="22"/>
        </w:rPr>
      </w:pPr>
      <w:r w:rsidRPr="00A36C19">
        <w:rPr>
          <w:rFonts w:ascii="Telefonica Text" w:hAnsi="Telefonica Text"/>
          <w:b/>
          <w:szCs w:val="22"/>
        </w:rPr>
        <w:t>Acceso y participación del RAC y/o comprador</w:t>
      </w:r>
      <w:bookmarkEnd w:id="78"/>
      <w:bookmarkEnd w:id="79"/>
      <w:bookmarkEnd w:id="80"/>
      <w:bookmarkEnd w:id="81"/>
    </w:p>
    <w:p w14:paraId="18E0F9B7" w14:textId="77777777" w:rsidR="005D6672" w:rsidRDefault="005D6672" w:rsidP="005D6672">
      <w:pPr>
        <w:ind w:left="0"/>
        <w:jc w:val="left"/>
        <w:rPr>
          <w:b/>
          <w:szCs w:val="22"/>
        </w:rPr>
        <w:sectPr w:rsidR="005D6672" w:rsidSect="005D6672">
          <w:type w:val="continuous"/>
          <w:pgSz w:w="11906" w:h="16838" w:code="9"/>
          <w:pgMar w:top="1843" w:right="1134" w:bottom="1418" w:left="1134" w:header="709" w:footer="709" w:gutter="0"/>
          <w:cols w:num="2" w:space="720"/>
          <w:titlePg/>
          <w:docGrid w:linePitch="326"/>
        </w:sectPr>
      </w:pPr>
    </w:p>
    <w:p w14:paraId="6A5523C9" w14:textId="77777777" w:rsidR="005D6672" w:rsidRPr="00126D05" w:rsidRDefault="005D6672" w:rsidP="005D6672">
      <w:pPr>
        <w:ind w:left="0"/>
        <w:jc w:val="left"/>
        <w:rPr>
          <w:b/>
          <w:szCs w:val="22"/>
        </w:rPr>
      </w:pPr>
      <w:r w:rsidRPr="00126D05">
        <w:rPr>
          <w:b/>
          <w:szCs w:val="22"/>
        </w:rPr>
        <w:br w:type="page"/>
      </w:r>
    </w:p>
    <w:p w14:paraId="5F4AB8B3" w14:textId="77777777" w:rsidR="005D6672" w:rsidRPr="00792052" w:rsidRDefault="005D6672" w:rsidP="00FA3430">
      <w:pPr>
        <w:pStyle w:val="Titulo-Anexos"/>
        <w:rPr>
          <w:color w:val="0066FF"/>
        </w:rPr>
      </w:pPr>
      <w:bookmarkStart w:id="86" w:name="_Toc4569212"/>
      <w:bookmarkStart w:id="87" w:name="_Toc29550658"/>
      <w:bookmarkStart w:id="88" w:name="_Toc38280943"/>
      <w:bookmarkStart w:id="89" w:name="Anexo3"/>
      <w:r w:rsidRPr="00792052">
        <w:rPr>
          <w:color w:val="0066FF"/>
        </w:rPr>
        <w:lastRenderedPageBreak/>
        <w:t>Anexo 3. Formatos</w:t>
      </w:r>
      <w:bookmarkEnd w:id="86"/>
      <w:bookmarkEnd w:id="87"/>
      <w:bookmarkEnd w:id="88"/>
      <w:r w:rsidRPr="00792052">
        <w:rPr>
          <w:color w:val="0066FF"/>
        </w:rPr>
        <w:t xml:space="preserve"> </w:t>
      </w:r>
    </w:p>
    <w:bookmarkEnd w:id="89"/>
    <w:p w14:paraId="509C8D55" w14:textId="77777777" w:rsidR="005D6672" w:rsidRPr="00126D05" w:rsidRDefault="005D6672" w:rsidP="005D6672">
      <w:r w:rsidRPr="00126D05">
        <w:t>Este Anexo contiene los siguientes formatos:</w:t>
      </w:r>
    </w:p>
    <w:p w14:paraId="20E6DBB5" w14:textId="77777777" w:rsidR="005D6672" w:rsidRPr="00126D05" w:rsidRDefault="005D6672" w:rsidP="005D6672"/>
    <w:p w14:paraId="538782D3" w14:textId="77777777" w:rsidR="005D6672" w:rsidRPr="00126D05" w:rsidRDefault="00550176" w:rsidP="00575E98">
      <w:pPr>
        <w:keepNext/>
        <w:numPr>
          <w:ilvl w:val="0"/>
          <w:numId w:val="39"/>
        </w:numPr>
        <w:tabs>
          <w:tab w:val="clear" w:pos="935"/>
          <w:tab w:val="left" w:pos="567"/>
          <w:tab w:val="num" w:pos="1388"/>
        </w:tabs>
        <w:suppressAutoHyphens/>
        <w:spacing w:after="120"/>
        <w:ind w:left="1189" w:hanging="226"/>
        <w:rPr>
          <w:color w:val="auto"/>
        </w:rPr>
      </w:pPr>
      <w:hyperlink w:anchor="CI01" w:history="1">
        <w:r w:rsidR="005D6672" w:rsidRPr="00126D05">
          <w:rPr>
            <w:rStyle w:val="Hipervnculo"/>
            <w:color w:val="auto"/>
            <w:u w:val="none"/>
          </w:rPr>
          <w:t>Registro de Control Interno (</w:t>
        </w:r>
        <w:r w:rsidR="005D6672" w:rsidRPr="00126D05">
          <w:rPr>
            <w:rStyle w:val="Hipervnculo"/>
            <w:b/>
            <w:color w:val="auto"/>
            <w:u w:val="none"/>
          </w:rPr>
          <w:t>CI01</w:t>
        </w:r>
        <w:r w:rsidR="005D6672" w:rsidRPr="00126D05">
          <w:rPr>
            <w:rStyle w:val="Hipervnculo"/>
            <w:color w:val="auto"/>
            <w:u w:val="none"/>
          </w:rPr>
          <w:t>)</w:t>
        </w:r>
      </w:hyperlink>
    </w:p>
    <w:p w14:paraId="10B2AADA" w14:textId="77777777" w:rsidR="005D6672" w:rsidRPr="00126D05" w:rsidRDefault="005D6672" w:rsidP="00575E98">
      <w:pPr>
        <w:keepNext/>
        <w:numPr>
          <w:ilvl w:val="0"/>
          <w:numId w:val="39"/>
        </w:numPr>
        <w:tabs>
          <w:tab w:val="clear" w:pos="935"/>
          <w:tab w:val="left" w:pos="567"/>
          <w:tab w:val="num" w:pos="1388"/>
        </w:tabs>
        <w:suppressAutoHyphens/>
        <w:spacing w:after="120"/>
        <w:ind w:left="1189" w:hanging="226"/>
        <w:rPr>
          <w:rStyle w:val="Hipervnculo"/>
          <w:color w:val="auto"/>
          <w:u w:val="none"/>
        </w:rPr>
      </w:pPr>
      <w:r w:rsidRPr="00126D05">
        <w:rPr>
          <w:color w:val="auto"/>
        </w:rPr>
        <w:fldChar w:fldCharType="begin"/>
      </w:r>
      <w:r w:rsidRPr="00126D05">
        <w:rPr>
          <w:color w:val="auto"/>
        </w:rPr>
        <w:instrText xml:space="preserve"> HYPERLINK  \l "PI01" </w:instrText>
      </w:r>
      <w:r w:rsidRPr="00126D05">
        <w:rPr>
          <w:color w:val="auto"/>
        </w:rPr>
        <w:fldChar w:fldCharType="separate"/>
      </w:r>
      <w:r w:rsidRPr="00126D05">
        <w:rPr>
          <w:rStyle w:val="Hipervnculo"/>
          <w:color w:val="auto"/>
          <w:u w:val="none"/>
        </w:rPr>
        <w:t>Puntos de Inspección (PA y PE) (</w:t>
      </w:r>
      <w:r w:rsidRPr="00126D05">
        <w:rPr>
          <w:rStyle w:val="Hipervnculo"/>
          <w:b/>
          <w:color w:val="auto"/>
          <w:u w:val="none"/>
        </w:rPr>
        <w:t>PI01</w:t>
      </w:r>
      <w:r w:rsidRPr="00126D05">
        <w:rPr>
          <w:rStyle w:val="Hipervnculo"/>
          <w:color w:val="auto"/>
          <w:u w:val="none"/>
        </w:rPr>
        <w:t>)</w:t>
      </w:r>
    </w:p>
    <w:p w14:paraId="31512AA3" w14:textId="77777777" w:rsidR="005D6672" w:rsidRDefault="005D6672" w:rsidP="005D6672">
      <w:pPr>
        <w:widowControl w:val="0"/>
        <w:tabs>
          <w:tab w:val="left" w:pos="567"/>
        </w:tabs>
        <w:suppressAutoHyphens/>
        <w:spacing w:after="120"/>
        <w:ind w:left="0"/>
        <w:rPr>
          <w:color w:val="auto"/>
        </w:rPr>
      </w:pPr>
      <w:r w:rsidRPr="00126D05">
        <w:rPr>
          <w:color w:val="auto"/>
        </w:rPr>
        <w:fldChar w:fldCharType="end"/>
      </w:r>
    </w:p>
    <w:p w14:paraId="11DD86F6" w14:textId="77777777" w:rsidR="005D6672" w:rsidRPr="00DF3A43" w:rsidRDefault="005D6672" w:rsidP="005D6672">
      <w:pPr>
        <w:widowControl w:val="0"/>
        <w:tabs>
          <w:tab w:val="left" w:pos="567"/>
        </w:tabs>
        <w:suppressAutoHyphens/>
        <w:spacing w:after="120"/>
        <w:ind w:left="0"/>
        <w:rPr>
          <w:bCs/>
          <w:color w:val="auto"/>
        </w:rPr>
      </w:pPr>
      <w:r w:rsidRPr="00DF3A43">
        <w:rPr>
          <w:bCs/>
          <w:color w:val="auto"/>
        </w:rPr>
        <w:t>Para evitar duplicar la información, los siguientes formatos no están disponibles en este documento. Sin embargo, pueden encontrarse en su documento correspondiente:</w:t>
      </w:r>
    </w:p>
    <w:p w14:paraId="7A8F3360" w14:textId="77777777" w:rsidR="005D6672" w:rsidRPr="00DF3A43" w:rsidRDefault="005D6672" w:rsidP="005D6672">
      <w:pPr>
        <w:widowControl w:val="0"/>
        <w:tabs>
          <w:tab w:val="left" w:pos="567"/>
        </w:tabs>
        <w:suppressAutoHyphens/>
        <w:spacing w:after="120"/>
        <w:ind w:left="0"/>
        <w:rPr>
          <w:bCs/>
          <w:color w:val="auto"/>
        </w:rPr>
      </w:pPr>
    </w:p>
    <w:p w14:paraId="62B2E9ED" w14:textId="2476FACF" w:rsidR="005D6672" w:rsidRPr="00DF3A43" w:rsidRDefault="00550176" w:rsidP="00575E98">
      <w:pPr>
        <w:pStyle w:val="Prrafodelista"/>
        <w:widowControl w:val="0"/>
        <w:numPr>
          <w:ilvl w:val="0"/>
          <w:numId w:val="41"/>
        </w:numPr>
        <w:tabs>
          <w:tab w:val="left" w:pos="567"/>
        </w:tabs>
        <w:suppressAutoHyphens/>
        <w:spacing w:after="120"/>
        <w:rPr>
          <w:rFonts w:ascii="Telefonica Text" w:hAnsi="Telefonica Text"/>
          <w:bCs/>
          <w:color w:val="auto"/>
        </w:rPr>
      </w:pPr>
      <w:hyperlink r:id="rId31" w:history="1">
        <w:r w:rsidR="005D6672" w:rsidRPr="00BC713B">
          <w:rPr>
            <w:rStyle w:val="Hipervnculo"/>
            <w:rFonts w:ascii="Telefonica Text" w:hAnsi="Telefonica Text"/>
            <w:bCs/>
            <w:color w:val="auto"/>
            <w:u w:val="none"/>
          </w:rPr>
          <w:t>Registro de Control Interno (</w:t>
        </w:r>
        <w:r w:rsidR="005D6672" w:rsidRPr="00BC713B">
          <w:rPr>
            <w:rStyle w:val="Hipervnculo"/>
            <w:rFonts w:ascii="Telefonica Text" w:hAnsi="Telefonica Text"/>
            <w:b/>
            <w:bCs/>
            <w:color w:val="auto"/>
            <w:u w:val="none"/>
          </w:rPr>
          <w:t>CI01</w:t>
        </w:r>
        <w:r w:rsidR="005D6672" w:rsidRPr="00BC713B">
          <w:rPr>
            <w:rStyle w:val="Hipervnculo"/>
            <w:rFonts w:ascii="Telefonica Text" w:hAnsi="Telefonica Text"/>
            <w:bCs/>
            <w:color w:val="auto"/>
            <w:u w:val="none"/>
          </w:rPr>
          <w:t>),</w:t>
        </w:r>
      </w:hyperlink>
      <w:r w:rsidR="005D6672" w:rsidRPr="00DF3A43">
        <w:rPr>
          <w:rFonts w:ascii="Telefonica Text" w:hAnsi="Telefonica Text"/>
          <w:bCs/>
          <w:color w:val="auto"/>
        </w:rPr>
        <w:t xml:space="preserve"> disponible en el documento</w:t>
      </w:r>
      <w:hyperlink r:id="rId32" w:history="1">
        <w:r w:rsidR="005D6672" w:rsidRPr="00262DEA">
          <w:rPr>
            <w:rFonts w:ascii="Telefonica Text" w:hAnsi="Telefonica Text"/>
            <w:bCs/>
            <w:color w:val="auto"/>
          </w:rPr>
          <w:t xml:space="preserve"> “Diseño y Especificación de requisitos de </w:t>
        </w:r>
        <w:proofErr w:type="spellStart"/>
        <w:r w:rsidR="005D6672" w:rsidRPr="00262DEA">
          <w:rPr>
            <w:rFonts w:ascii="Telefonica Text" w:hAnsi="Telefonica Text"/>
            <w:bCs/>
            <w:color w:val="auto"/>
          </w:rPr>
          <w:t>DyS</w:t>
        </w:r>
        <w:proofErr w:type="spellEnd"/>
        <w:r w:rsidR="005D6672" w:rsidRPr="00DF3A43">
          <w:rPr>
            <w:rFonts w:ascii="Telefonica Text" w:hAnsi="Telefonica Text"/>
            <w:bCs/>
            <w:color w:val="auto"/>
          </w:rPr>
          <w:t xml:space="preserve"> (</w:t>
        </w:r>
        <w:r w:rsidR="005D6672" w:rsidRPr="00DF3A43">
          <w:rPr>
            <w:rFonts w:ascii="Telefonica Text" w:hAnsi="Telefonica Text"/>
            <w:b/>
            <w:bCs/>
            <w:color w:val="auto"/>
          </w:rPr>
          <w:t>EM-300-PR-</w:t>
        </w:r>
        <w:r w:rsidR="005D6672">
          <w:rPr>
            <w:rFonts w:ascii="Telefonica Text" w:hAnsi="Telefonica Text"/>
            <w:b/>
            <w:bCs/>
            <w:color w:val="auto"/>
          </w:rPr>
          <w:t>015</w:t>
        </w:r>
        <w:r w:rsidR="005D6672" w:rsidRPr="00DF3A43">
          <w:rPr>
            <w:rFonts w:ascii="Telefonica Text" w:hAnsi="Telefonica Text"/>
            <w:bCs/>
            <w:color w:val="auto"/>
          </w:rPr>
          <w:t>)”.</w:t>
        </w:r>
      </w:hyperlink>
    </w:p>
    <w:p w14:paraId="04C51346" w14:textId="77777777" w:rsidR="005D6672" w:rsidRPr="00126D05" w:rsidRDefault="005D6672" w:rsidP="005D6672">
      <w:pPr>
        <w:ind w:left="0"/>
        <w:jc w:val="left"/>
        <w:rPr>
          <w:rStyle w:val="Hipervnculo"/>
          <w:color w:val="auto"/>
          <w:u w:val="none"/>
        </w:rPr>
      </w:pPr>
      <w:r w:rsidRPr="00126D05">
        <w:rPr>
          <w:rStyle w:val="Hipervnculo"/>
          <w:color w:val="auto"/>
          <w:u w:val="none"/>
        </w:rPr>
        <w:br w:type="page"/>
      </w:r>
    </w:p>
    <w:p w14:paraId="5D5ABC54" w14:textId="77777777" w:rsidR="005D6672" w:rsidRPr="00126D05" w:rsidRDefault="005D6672" w:rsidP="005D6672">
      <w:pPr>
        <w:keepNext/>
        <w:tabs>
          <w:tab w:val="left" w:pos="567"/>
        </w:tabs>
        <w:suppressAutoHyphens/>
        <w:spacing w:after="120"/>
        <w:sectPr w:rsidR="005D6672" w:rsidRPr="00126D05" w:rsidSect="00927FFD">
          <w:type w:val="continuous"/>
          <w:pgSz w:w="11906" w:h="16838" w:code="9"/>
          <w:pgMar w:top="1843" w:right="1134" w:bottom="1418" w:left="1134" w:header="709" w:footer="709" w:gutter="0"/>
          <w:cols w:space="720"/>
          <w:titlePg/>
          <w:docGrid w:linePitch="326"/>
        </w:sectPr>
      </w:pPr>
    </w:p>
    <w:p w14:paraId="7CF7CD49" w14:textId="77777777" w:rsidR="005D6672" w:rsidRPr="00792052" w:rsidRDefault="005D6672" w:rsidP="00FA3430">
      <w:pPr>
        <w:pStyle w:val="Titulo-Anexos"/>
        <w:rPr>
          <w:color w:val="0066FF"/>
        </w:rPr>
      </w:pPr>
      <w:bookmarkStart w:id="90" w:name="_pI01_–_PUNTOS"/>
      <w:bookmarkStart w:id="91" w:name="_Toc29550660"/>
      <w:bookmarkStart w:id="92" w:name="_Toc38280944"/>
      <w:bookmarkStart w:id="93" w:name="PI01"/>
      <w:bookmarkEnd w:id="90"/>
      <w:r w:rsidRPr="00792052">
        <w:rPr>
          <w:color w:val="0066FF"/>
        </w:rPr>
        <w:lastRenderedPageBreak/>
        <w:t>PI01 – Puntos de Inspección (PA Y PE)</w:t>
      </w:r>
      <w:bookmarkEnd w:id="91"/>
      <w:bookmarkEnd w:id="92"/>
    </w:p>
    <w:bookmarkEnd w:id="93"/>
    <w:p w14:paraId="498B6381" w14:textId="77777777" w:rsidR="005D6672" w:rsidRDefault="005D6672" w:rsidP="005D6672"/>
    <w:tbl>
      <w:tblPr>
        <w:tblStyle w:val="Tablaconcuadrcula"/>
        <w:tblW w:w="5000" w:type="pct"/>
        <w:tblBorders>
          <w:top w:val="double" w:sz="4" w:space="0" w:color="auto"/>
          <w:left w:val="double" w:sz="4" w:space="0" w:color="auto"/>
          <w:bottom w:val="double" w:sz="4" w:space="0" w:color="auto"/>
          <w:right w:val="double" w:sz="4" w:space="0" w:color="auto"/>
        </w:tblBorders>
        <w:tblCellMar>
          <w:left w:w="0" w:type="dxa"/>
          <w:right w:w="0" w:type="dxa"/>
        </w:tblCellMar>
        <w:tblLook w:val="04A0" w:firstRow="1" w:lastRow="0" w:firstColumn="1" w:lastColumn="0" w:noHBand="0" w:noVBand="1"/>
      </w:tblPr>
      <w:tblGrid>
        <w:gridCol w:w="821"/>
        <w:gridCol w:w="1677"/>
        <w:gridCol w:w="1531"/>
        <w:gridCol w:w="1398"/>
        <w:gridCol w:w="1395"/>
        <w:gridCol w:w="2796"/>
        <w:gridCol w:w="1225"/>
        <w:gridCol w:w="1227"/>
        <w:gridCol w:w="1477"/>
      </w:tblGrid>
      <w:tr w:rsidR="005D6672" w:rsidRPr="00126D05" w14:paraId="30A7000A" w14:textId="77777777" w:rsidTr="008221F3">
        <w:trPr>
          <w:trHeight w:val="400"/>
          <w:tblHeader/>
        </w:trPr>
        <w:tc>
          <w:tcPr>
            <w:tcW w:w="922" w:type="pct"/>
            <w:gridSpan w:val="2"/>
            <w:vMerge w:val="restart"/>
            <w:tcBorders>
              <w:top w:val="double" w:sz="4" w:space="0" w:color="auto"/>
            </w:tcBorders>
            <w:vAlign w:val="center"/>
          </w:tcPr>
          <w:p w14:paraId="03751A9E" w14:textId="13D14C75" w:rsidR="005D6672" w:rsidRPr="00126D05" w:rsidRDefault="007258B5" w:rsidP="00A62789">
            <w:pPr>
              <w:ind w:left="0"/>
              <w:jc w:val="center"/>
              <w:rPr>
                <w:rFonts w:eastAsiaTheme="minorHAnsi" w:cs="Arial"/>
                <w:szCs w:val="22"/>
                <w:lang w:eastAsia="en-US"/>
              </w:rPr>
            </w:pPr>
            <w:r>
              <w:rPr>
                <w:noProof/>
              </w:rPr>
              <w:drawing>
                <wp:inline distT="0" distB="0" distL="0" distR="0" wp14:anchorId="5F6EF20E" wp14:editId="3E48DCDA">
                  <wp:extent cx="1266825" cy="359410"/>
                  <wp:effectExtent l="0" t="0" r="9525" b="2540"/>
                  <wp:docPr id="6" name="Imagen 6"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7" name="Imagen 7"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6825" cy="359410"/>
                          </a:xfrm>
                          <a:prstGeom prst="rect">
                            <a:avLst/>
                          </a:prstGeom>
                        </pic:spPr>
                      </pic:pic>
                    </a:graphicData>
                  </a:graphic>
                </wp:inline>
              </w:drawing>
            </w:r>
          </w:p>
        </w:tc>
        <w:tc>
          <w:tcPr>
            <w:tcW w:w="2628" w:type="pct"/>
            <w:gridSpan w:val="4"/>
            <w:vMerge w:val="restart"/>
            <w:tcBorders>
              <w:top w:val="double" w:sz="4" w:space="0" w:color="auto"/>
            </w:tcBorders>
            <w:shd w:val="clear" w:color="auto" w:fill="F2F4FF"/>
            <w:vAlign w:val="center"/>
          </w:tcPr>
          <w:p w14:paraId="3E8ACF34" w14:textId="77777777" w:rsidR="005D6672" w:rsidRPr="00126D05" w:rsidRDefault="005D6672" w:rsidP="00A62789">
            <w:pPr>
              <w:pStyle w:val="Normaltabla0"/>
              <w:rPr>
                <w:rFonts w:eastAsiaTheme="minorHAnsi"/>
                <w:lang w:eastAsia="en-US"/>
              </w:rPr>
            </w:pPr>
            <w:r w:rsidRPr="00126D05">
              <w:rPr>
                <w:rFonts w:eastAsiaTheme="minorHAnsi"/>
                <w:lang w:eastAsia="en-US"/>
              </w:rPr>
              <w:t>(PI01) - PUNTOS DE INSPECCIÓN (PA Y PE)</w:t>
            </w:r>
          </w:p>
        </w:tc>
        <w:tc>
          <w:tcPr>
            <w:tcW w:w="452" w:type="pct"/>
            <w:tcBorders>
              <w:top w:val="double" w:sz="4" w:space="0" w:color="auto"/>
            </w:tcBorders>
            <w:shd w:val="clear" w:color="auto" w:fill="F2F4FF"/>
            <w:vAlign w:val="center"/>
          </w:tcPr>
          <w:p w14:paraId="6E3BD362" w14:textId="77777777" w:rsidR="005D6672" w:rsidRPr="00126D05" w:rsidRDefault="005D6672" w:rsidP="00A62789">
            <w:pPr>
              <w:pStyle w:val="Normaltabla0"/>
              <w:rPr>
                <w:rFonts w:eastAsiaTheme="minorHAnsi"/>
                <w:lang w:eastAsia="en-US"/>
              </w:rPr>
            </w:pPr>
            <w:r w:rsidRPr="00126D05">
              <w:rPr>
                <w:rFonts w:eastAsiaTheme="minorHAnsi"/>
                <w:lang w:eastAsia="en-US"/>
              </w:rPr>
              <w:t>Ref.</w:t>
            </w:r>
          </w:p>
        </w:tc>
        <w:tc>
          <w:tcPr>
            <w:tcW w:w="998" w:type="pct"/>
            <w:gridSpan w:val="2"/>
            <w:tcBorders>
              <w:top w:val="double" w:sz="4" w:space="0" w:color="auto"/>
            </w:tcBorders>
            <w:shd w:val="clear" w:color="auto" w:fill="auto"/>
            <w:vAlign w:val="center"/>
          </w:tcPr>
          <w:p w14:paraId="08293A1C" w14:textId="77777777" w:rsidR="005D6672" w:rsidRPr="00126D05" w:rsidRDefault="005D6672" w:rsidP="00A62789">
            <w:pPr>
              <w:ind w:left="0"/>
              <w:jc w:val="center"/>
              <w:rPr>
                <w:rFonts w:eastAsiaTheme="minorHAnsi" w:cs="Arial"/>
                <w:b/>
                <w:szCs w:val="22"/>
                <w:lang w:eastAsia="en-US"/>
              </w:rPr>
            </w:pPr>
          </w:p>
        </w:tc>
      </w:tr>
      <w:tr w:rsidR="005D6672" w:rsidRPr="00126D05" w14:paraId="2B5E6735" w14:textId="77777777" w:rsidTr="008221F3">
        <w:trPr>
          <w:trHeight w:val="424"/>
          <w:tblHeader/>
        </w:trPr>
        <w:tc>
          <w:tcPr>
            <w:tcW w:w="922" w:type="pct"/>
            <w:gridSpan w:val="2"/>
            <w:vMerge/>
            <w:vAlign w:val="center"/>
          </w:tcPr>
          <w:p w14:paraId="11B95E7F" w14:textId="77777777" w:rsidR="005D6672" w:rsidRPr="00126D05" w:rsidRDefault="005D6672" w:rsidP="00A62789">
            <w:pPr>
              <w:jc w:val="center"/>
              <w:rPr>
                <w:rFonts w:cs="Arial"/>
                <w:szCs w:val="22"/>
              </w:rPr>
            </w:pPr>
          </w:p>
        </w:tc>
        <w:tc>
          <w:tcPr>
            <w:tcW w:w="2628" w:type="pct"/>
            <w:gridSpan w:val="4"/>
            <w:vMerge/>
            <w:shd w:val="clear" w:color="auto" w:fill="F2F4FF"/>
            <w:vAlign w:val="center"/>
          </w:tcPr>
          <w:p w14:paraId="0F6ADFF8" w14:textId="77777777" w:rsidR="005D6672" w:rsidRPr="00126D05" w:rsidRDefault="005D6672" w:rsidP="00A62789">
            <w:pPr>
              <w:pStyle w:val="Normaltabla0"/>
              <w:rPr>
                <w:rFonts w:eastAsiaTheme="minorHAnsi"/>
                <w:lang w:eastAsia="en-US"/>
              </w:rPr>
            </w:pPr>
          </w:p>
        </w:tc>
        <w:tc>
          <w:tcPr>
            <w:tcW w:w="452" w:type="pct"/>
            <w:shd w:val="clear" w:color="auto" w:fill="F2F4FF"/>
            <w:vAlign w:val="center"/>
          </w:tcPr>
          <w:p w14:paraId="121ED88E" w14:textId="77777777" w:rsidR="005D6672" w:rsidRPr="00126D05" w:rsidRDefault="005D6672" w:rsidP="00A62789">
            <w:pPr>
              <w:pStyle w:val="Normaltabla0"/>
              <w:rPr>
                <w:rFonts w:eastAsiaTheme="minorHAnsi"/>
                <w:lang w:eastAsia="en-US"/>
              </w:rPr>
            </w:pPr>
            <w:r w:rsidRPr="00126D05">
              <w:rPr>
                <w:rFonts w:eastAsiaTheme="minorHAnsi"/>
                <w:lang w:eastAsia="en-US"/>
              </w:rPr>
              <w:t>Hoja</w:t>
            </w:r>
          </w:p>
        </w:tc>
        <w:tc>
          <w:tcPr>
            <w:tcW w:w="998" w:type="pct"/>
            <w:gridSpan w:val="2"/>
            <w:shd w:val="clear" w:color="auto" w:fill="auto"/>
            <w:vAlign w:val="center"/>
          </w:tcPr>
          <w:p w14:paraId="4466808C" w14:textId="77777777" w:rsidR="005D6672" w:rsidRPr="00126D05" w:rsidRDefault="005D6672" w:rsidP="00A62789">
            <w:pPr>
              <w:ind w:left="0"/>
              <w:jc w:val="center"/>
              <w:rPr>
                <w:rFonts w:eastAsiaTheme="minorHAnsi" w:cs="Arial"/>
                <w:szCs w:val="22"/>
                <w:lang w:eastAsia="en-US"/>
              </w:rPr>
            </w:pPr>
            <w:r w:rsidRPr="00126D05">
              <w:rPr>
                <w:rFonts w:eastAsiaTheme="minorHAnsi" w:cs="Arial"/>
                <w:szCs w:val="22"/>
                <w:lang w:eastAsia="en-US"/>
              </w:rPr>
              <w:t>de</w:t>
            </w:r>
          </w:p>
        </w:tc>
      </w:tr>
      <w:tr w:rsidR="005D6672" w:rsidRPr="00126D05" w14:paraId="435B1D2E" w14:textId="77777777" w:rsidTr="008221F3">
        <w:trPr>
          <w:trHeight w:val="404"/>
          <w:tblHeader/>
        </w:trPr>
        <w:tc>
          <w:tcPr>
            <w:tcW w:w="922" w:type="pct"/>
            <w:gridSpan w:val="2"/>
            <w:tcBorders>
              <w:bottom w:val="single" w:sz="4" w:space="0" w:color="auto"/>
            </w:tcBorders>
            <w:shd w:val="clear" w:color="auto" w:fill="F2F4FF"/>
            <w:vAlign w:val="center"/>
          </w:tcPr>
          <w:p w14:paraId="5FAA28C1" w14:textId="77777777" w:rsidR="005D6672" w:rsidRPr="00126D05" w:rsidRDefault="005D6672" w:rsidP="00A62789">
            <w:pPr>
              <w:pStyle w:val="Normaltabla0"/>
              <w:rPr>
                <w:rFonts w:eastAsiaTheme="minorHAnsi"/>
                <w:lang w:eastAsia="en-US"/>
              </w:rPr>
            </w:pPr>
            <w:proofErr w:type="spellStart"/>
            <w:r w:rsidRPr="00126D05">
              <w:rPr>
                <w:rFonts w:eastAsiaTheme="minorHAnsi"/>
                <w:lang w:eastAsia="en-US"/>
              </w:rPr>
              <w:t>Nº</w:t>
            </w:r>
            <w:proofErr w:type="spellEnd"/>
            <w:r w:rsidRPr="00126D05">
              <w:rPr>
                <w:rFonts w:eastAsiaTheme="minorHAnsi"/>
                <w:lang w:eastAsia="en-US"/>
              </w:rPr>
              <w:t xml:space="preserve"> de expediente:</w:t>
            </w:r>
          </w:p>
        </w:tc>
        <w:tc>
          <w:tcPr>
            <w:tcW w:w="4078" w:type="pct"/>
            <w:gridSpan w:val="7"/>
            <w:tcBorders>
              <w:bottom w:val="single" w:sz="4" w:space="0" w:color="auto"/>
            </w:tcBorders>
            <w:shd w:val="clear" w:color="auto" w:fill="auto"/>
            <w:vAlign w:val="center"/>
          </w:tcPr>
          <w:p w14:paraId="1DEA5F6A" w14:textId="77777777" w:rsidR="005D6672" w:rsidRPr="00126D05" w:rsidRDefault="005D6672" w:rsidP="00A62789">
            <w:pPr>
              <w:ind w:left="0"/>
              <w:jc w:val="center"/>
              <w:rPr>
                <w:rFonts w:eastAsiaTheme="minorHAnsi" w:cs="Arial"/>
                <w:szCs w:val="22"/>
                <w:lang w:eastAsia="en-US"/>
              </w:rPr>
            </w:pPr>
          </w:p>
        </w:tc>
      </w:tr>
      <w:tr w:rsidR="005D6672" w:rsidRPr="00126D05" w14:paraId="72DF23E0" w14:textId="77777777" w:rsidTr="008221F3">
        <w:trPr>
          <w:trHeight w:val="425"/>
          <w:tblHeader/>
        </w:trPr>
        <w:tc>
          <w:tcPr>
            <w:tcW w:w="922" w:type="pct"/>
            <w:gridSpan w:val="2"/>
            <w:tcBorders>
              <w:top w:val="single" w:sz="4" w:space="0" w:color="auto"/>
              <w:bottom w:val="single" w:sz="4" w:space="0" w:color="auto"/>
            </w:tcBorders>
            <w:shd w:val="clear" w:color="auto" w:fill="F2F4FF"/>
            <w:vAlign w:val="center"/>
          </w:tcPr>
          <w:p w14:paraId="197B45FB" w14:textId="77777777" w:rsidR="005D6672" w:rsidRPr="00126D05" w:rsidRDefault="005D6672" w:rsidP="00A62789">
            <w:pPr>
              <w:pStyle w:val="Normaltabla0"/>
              <w:rPr>
                <w:rFonts w:eastAsiaTheme="minorHAnsi"/>
                <w:lang w:eastAsia="en-US"/>
              </w:rPr>
            </w:pPr>
            <w:r w:rsidRPr="00126D05">
              <w:rPr>
                <w:rFonts w:eastAsiaTheme="minorHAnsi"/>
                <w:lang w:eastAsia="en-US"/>
              </w:rPr>
              <w:t>Proyecto:</w:t>
            </w:r>
          </w:p>
        </w:tc>
        <w:tc>
          <w:tcPr>
            <w:tcW w:w="4078" w:type="pct"/>
            <w:gridSpan w:val="7"/>
            <w:tcBorders>
              <w:top w:val="single" w:sz="4" w:space="0" w:color="auto"/>
              <w:bottom w:val="single" w:sz="4" w:space="0" w:color="auto"/>
            </w:tcBorders>
            <w:shd w:val="clear" w:color="auto" w:fill="auto"/>
            <w:vAlign w:val="center"/>
          </w:tcPr>
          <w:p w14:paraId="2938609D" w14:textId="77777777" w:rsidR="005D6672" w:rsidRPr="00126D05" w:rsidRDefault="005D6672" w:rsidP="00A62789">
            <w:pPr>
              <w:ind w:left="0"/>
              <w:jc w:val="center"/>
              <w:rPr>
                <w:rFonts w:eastAsiaTheme="minorHAnsi" w:cs="Arial"/>
                <w:szCs w:val="22"/>
                <w:lang w:eastAsia="en-US"/>
              </w:rPr>
            </w:pPr>
          </w:p>
        </w:tc>
      </w:tr>
      <w:tr w:rsidR="005D6672" w:rsidRPr="00126D05" w14:paraId="7B7E2172" w14:textId="77777777" w:rsidTr="008221F3">
        <w:trPr>
          <w:trHeight w:val="425"/>
          <w:tblHeader/>
        </w:trPr>
        <w:tc>
          <w:tcPr>
            <w:tcW w:w="922" w:type="pct"/>
            <w:gridSpan w:val="2"/>
            <w:tcBorders>
              <w:top w:val="single" w:sz="4" w:space="0" w:color="auto"/>
              <w:bottom w:val="single" w:sz="12" w:space="0" w:color="auto"/>
            </w:tcBorders>
            <w:shd w:val="clear" w:color="auto" w:fill="F2F4FF"/>
            <w:vAlign w:val="center"/>
          </w:tcPr>
          <w:p w14:paraId="75703518" w14:textId="77777777" w:rsidR="005D6672" w:rsidRPr="00126D05" w:rsidRDefault="005D6672" w:rsidP="00A62789">
            <w:pPr>
              <w:pStyle w:val="Normaltabla0"/>
              <w:rPr>
                <w:rFonts w:eastAsiaTheme="minorHAnsi"/>
                <w:lang w:eastAsia="en-US"/>
              </w:rPr>
            </w:pPr>
            <w:r w:rsidRPr="00126D05">
              <w:rPr>
                <w:rFonts w:eastAsiaTheme="minorHAnsi"/>
                <w:lang w:eastAsia="en-US"/>
              </w:rPr>
              <w:t>Estación:</w:t>
            </w:r>
          </w:p>
        </w:tc>
        <w:tc>
          <w:tcPr>
            <w:tcW w:w="4078" w:type="pct"/>
            <w:gridSpan w:val="7"/>
            <w:tcBorders>
              <w:top w:val="single" w:sz="4" w:space="0" w:color="auto"/>
              <w:bottom w:val="single" w:sz="12" w:space="0" w:color="auto"/>
            </w:tcBorders>
            <w:shd w:val="clear" w:color="auto" w:fill="auto"/>
            <w:vAlign w:val="center"/>
          </w:tcPr>
          <w:p w14:paraId="6CB1C922" w14:textId="77777777" w:rsidR="005D6672" w:rsidRPr="00126D05" w:rsidRDefault="005D6672" w:rsidP="00A62789">
            <w:pPr>
              <w:ind w:left="0"/>
              <w:jc w:val="center"/>
              <w:rPr>
                <w:rFonts w:eastAsiaTheme="minorHAnsi" w:cs="Arial"/>
                <w:szCs w:val="22"/>
                <w:lang w:eastAsia="en-US"/>
              </w:rPr>
            </w:pPr>
          </w:p>
        </w:tc>
      </w:tr>
      <w:tr w:rsidR="005D6672" w:rsidRPr="00742E1A" w14:paraId="7A64DA8A" w14:textId="77777777" w:rsidTr="008221F3">
        <w:trPr>
          <w:tblHeader/>
        </w:trPr>
        <w:tc>
          <w:tcPr>
            <w:tcW w:w="303" w:type="pct"/>
            <w:tcBorders>
              <w:top w:val="single" w:sz="12" w:space="0" w:color="auto"/>
              <w:left w:val="double" w:sz="4" w:space="0" w:color="auto"/>
              <w:bottom w:val="single" w:sz="12" w:space="0" w:color="auto"/>
              <w:right w:val="single" w:sz="2" w:space="0" w:color="auto"/>
            </w:tcBorders>
            <w:shd w:val="clear" w:color="auto" w:fill="F2F4FF"/>
            <w:vAlign w:val="center"/>
          </w:tcPr>
          <w:p w14:paraId="30D61B9C" w14:textId="77777777" w:rsidR="005D6672" w:rsidRPr="00126D05" w:rsidRDefault="005D6672" w:rsidP="00A62789">
            <w:pPr>
              <w:pStyle w:val="Normaltabla0"/>
              <w:rPr>
                <w:rFonts w:eastAsiaTheme="minorHAnsi"/>
                <w:lang w:eastAsia="en-US"/>
              </w:rPr>
            </w:pPr>
            <w:r w:rsidRPr="00126D05">
              <w:rPr>
                <w:rFonts w:eastAsiaTheme="minorHAnsi"/>
                <w:lang w:eastAsia="en-US"/>
              </w:rPr>
              <w:t>Punto</w:t>
            </w:r>
          </w:p>
        </w:tc>
        <w:tc>
          <w:tcPr>
            <w:tcW w:w="1184" w:type="pct"/>
            <w:gridSpan w:val="2"/>
            <w:tcBorders>
              <w:top w:val="single" w:sz="12" w:space="0" w:color="auto"/>
              <w:left w:val="single" w:sz="2" w:space="0" w:color="auto"/>
              <w:bottom w:val="single" w:sz="12" w:space="0" w:color="auto"/>
              <w:right w:val="single" w:sz="18" w:space="0" w:color="auto"/>
            </w:tcBorders>
            <w:shd w:val="clear" w:color="auto" w:fill="F2F4FF"/>
            <w:vAlign w:val="center"/>
          </w:tcPr>
          <w:p w14:paraId="20EDF9A1" w14:textId="77777777" w:rsidR="005D6672" w:rsidRPr="00126D05" w:rsidRDefault="005D6672" w:rsidP="00A62789">
            <w:pPr>
              <w:pStyle w:val="Normaltabla0"/>
              <w:rPr>
                <w:rFonts w:eastAsiaTheme="minorHAnsi"/>
                <w:lang w:eastAsia="en-US"/>
              </w:rPr>
            </w:pPr>
            <w:r w:rsidRPr="00126D05">
              <w:rPr>
                <w:rFonts w:eastAsiaTheme="minorHAnsi"/>
                <w:lang w:eastAsia="en-US"/>
              </w:rPr>
              <w:t>Denominación</w:t>
            </w:r>
          </w:p>
        </w:tc>
        <w:tc>
          <w:tcPr>
            <w:tcW w:w="516" w:type="pct"/>
            <w:tcBorders>
              <w:top w:val="single" w:sz="12" w:space="0" w:color="auto"/>
              <w:left w:val="single" w:sz="18" w:space="0" w:color="auto"/>
              <w:bottom w:val="single" w:sz="12" w:space="0" w:color="auto"/>
              <w:right w:val="single" w:sz="2" w:space="0" w:color="auto"/>
            </w:tcBorders>
            <w:shd w:val="clear" w:color="auto" w:fill="F2F4FF"/>
            <w:vAlign w:val="center"/>
          </w:tcPr>
          <w:p w14:paraId="648E53AD" w14:textId="77777777" w:rsidR="005D6672" w:rsidRPr="00126D05" w:rsidRDefault="005D6672" w:rsidP="00A62789">
            <w:pPr>
              <w:pStyle w:val="Normaltabla0"/>
              <w:rPr>
                <w:rFonts w:eastAsiaTheme="minorHAnsi"/>
                <w:lang w:eastAsia="en-US"/>
              </w:rPr>
            </w:pPr>
            <w:r w:rsidRPr="00126D05">
              <w:rPr>
                <w:rFonts w:eastAsiaTheme="minorHAnsi"/>
                <w:lang w:eastAsia="en-US"/>
              </w:rPr>
              <w:t>Fecha inicio</w:t>
            </w:r>
          </w:p>
        </w:tc>
        <w:tc>
          <w:tcPr>
            <w:tcW w:w="515" w:type="pct"/>
            <w:tcBorders>
              <w:top w:val="single" w:sz="12" w:space="0" w:color="auto"/>
              <w:left w:val="single" w:sz="2" w:space="0" w:color="auto"/>
              <w:bottom w:val="single" w:sz="12" w:space="0" w:color="auto"/>
              <w:right w:val="single" w:sz="2" w:space="0" w:color="auto"/>
            </w:tcBorders>
            <w:shd w:val="clear" w:color="auto" w:fill="F2F4FF"/>
            <w:vAlign w:val="center"/>
          </w:tcPr>
          <w:p w14:paraId="432D0AE9" w14:textId="77777777" w:rsidR="005D6672" w:rsidRPr="00126D05" w:rsidRDefault="005D6672" w:rsidP="00A62789">
            <w:pPr>
              <w:pStyle w:val="Normaltabla0"/>
              <w:rPr>
                <w:rFonts w:eastAsiaTheme="minorHAnsi"/>
                <w:lang w:eastAsia="en-US"/>
              </w:rPr>
            </w:pPr>
            <w:r w:rsidRPr="00126D05">
              <w:rPr>
                <w:rFonts w:eastAsiaTheme="minorHAnsi"/>
                <w:lang w:eastAsia="en-US"/>
              </w:rPr>
              <w:t>Fecha fin</w:t>
            </w:r>
          </w:p>
        </w:tc>
        <w:tc>
          <w:tcPr>
            <w:tcW w:w="1032" w:type="pct"/>
            <w:tcBorders>
              <w:top w:val="single" w:sz="12" w:space="0" w:color="auto"/>
              <w:left w:val="single" w:sz="2" w:space="0" w:color="auto"/>
              <w:bottom w:val="single" w:sz="12" w:space="0" w:color="auto"/>
              <w:right w:val="single" w:sz="18" w:space="0" w:color="auto"/>
            </w:tcBorders>
            <w:shd w:val="clear" w:color="auto" w:fill="F2F4FF"/>
            <w:vAlign w:val="center"/>
          </w:tcPr>
          <w:p w14:paraId="3208582C" w14:textId="77777777" w:rsidR="005D6672" w:rsidRPr="00126D05" w:rsidRDefault="005D6672" w:rsidP="00A62789">
            <w:pPr>
              <w:pStyle w:val="Normaltabla0"/>
              <w:rPr>
                <w:rFonts w:eastAsiaTheme="minorHAnsi"/>
                <w:lang w:eastAsia="en-US"/>
              </w:rPr>
            </w:pPr>
            <w:r w:rsidRPr="00126D05">
              <w:rPr>
                <w:rFonts w:eastAsiaTheme="minorHAnsi"/>
                <w:lang w:eastAsia="en-US"/>
              </w:rPr>
              <w:t>Realizado por:</w:t>
            </w:r>
          </w:p>
          <w:p w14:paraId="052B6D6D" w14:textId="77777777" w:rsidR="005D6672" w:rsidRPr="00126D05" w:rsidRDefault="005D6672" w:rsidP="00A62789">
            <w:pPr>
              <w:pStyle w:val="Normaltabla0"/>
              <w:rPr>
                <w:rFonts w:eastAsiaTheme="minorHAnsi"/>
                <w:lang w:eastAsia="en-US"/>
              </w:rPr>
            </w:pPr>
            <w:r w:rsidRPr="00126D05">
              <w:rPr>
                <w:rFonts w:eastAsiaTheme="minorHAnsi"/>
                <w:lang w:eastAsia="en-US"/>
              </w:rPr>
              <w:t>(nombre y firma)</w:t>
            </w:r>
          </w:p>
        </w:tc>
        <w:tc>
          <w:tcPr>
            <w:tcW w:w="905" w:type="pct"/>
            <w:gridSpan w:val="2"/>
            <w:tcBorders>
              <w:top w:val="single" w:sz="12" w:space="0" w:color="auto"/>
              <w:left w:val="single" w:sz="18" w:space="0" w:color="auto"/>
              <w:bottom w:val="single" w:sz="12" w:space="0" w:color="auto"/>
              <w:right w:val="single" w:sz="12" w:space="0" w:color="auto"/>
            </w:tcBorders>
            <w:shd w:val="clear" w:color="auto" w:fill="F2F4FF"/>
            <w:vAlign w:val="center"/>
          </w:tcPr>
          <w:p w14:paraId="6E118F1D" w14:textId="77777777" w:rsidR="005D6672" w:rsidRPr="00126D05" w:rsidRDefault="005D6672" w:rsidP="00A62789">
            <w:pPr>
              <w:pStyle w:val="Normaltabla0"/>
              <w:rPr>
                <w:rFonts w:eastAsiaTheme="minorHAnsi"/>
                <w:lang w:eastAsia="en-US"/>
              </w:rPr>
            </w:pPr>
            <w:r w:rsidRPr="00126D05">
              <w:rPr>
                <w:rFonts w:eastAsiaTheme="minorHAnsi"/>
                <w:lang w:eastAsia="en-US"/>
              </w:rPr>
              <w:t xml:space="preserve">RAC </w:t>
            </w:r>
            <w:r w:rsidRPr="00126D05">
              <w:rPr>
                <w:rStyle w:val="Refdenotaalpie"/>
                <w:rFonts w:eastAsiaTheme="minorHAnsi"/>
                <w:lang w:eastAsia="en-US"/>
              </w:rPr>
              <w:footnoteReference w:id="1"/>
            </w:r>
          </w:p>
          <w:p w14:paraId="32AC454B" w14:textId="77777777" w:rsidR="005D6672" w:rsidRPr="00126D05" w:rsidRDefault="005D6672" w:rsidP="00A62789">
            <w:pPr>
              <w:pStyle w:val="Normaltabla0"/>
              <w:rPr>
                <w:rFonts w:eastAsiaTheme="minorHAnsi"/>
                <w:lang w:eastAsia="en-US"/>
              </w:rPr>
            </w:pPr>
            <w:r w:rsidRPr="00126D05">
              <w:rPr>
                <w:rFonts w:eastAsiaTheme="minorHAnsi"/>
                <w:lang w:eastAsia="en-US"/>
              </w:rPr>
              <w:t>(nombre y firma)</w:t>
            </w:r>
          </w:p>
        </w:tc>
        <w:tc>
          <w:tcPr>
            <w:tcW w:w="545" w:type="pct"/>
            <w:tcBorders>
              <w:top w:val="single" w:sz="12" w:space="0" w:color="auto"/>
              <w:left w:val="single" w:sz="2" w:space="0" w:color="auto"/>
              <w:bottom w:val="single" w:sz="12" w:space="0" w:color="auto"/>
              <w:right w:val="double" w:sz="4" w:space="0" w:color="auto"/>
            </w:tcBorders>
            <w:shd w:val="clear" w:color="auto" w:fill="F2F4FF"/>
            <w:vAlign w:val="center"/>
          </w:tcPr>
          <w:p w14:paraId="15EB2E88" w14:textId="77777777" w:rsidR="005D6672" w:rsidRPr="00742E1A" w:rsidRDefault="005D6672" w:rsidP="00A62789">
            <w:pPr>
              <w:pStyle w:val="Normaltabla0"/>
              <w:rPr>
                <w:rFonts w:eastAsiaTheme="minorHAnsi"/>
                <w:lang w:eastAsia="en-US"/>
              </w:rPr>
            </w:pPr>
            <w:r w:rsidRPr="00126D05">
              <w:rPr>
                <w:rFonts w:eastAsiaTheme="minorHAnsi"/>
                <w:lang w:eastAsia="en-US"/>
              </w:rPr>
              <w:t>Observaciones</w:t>
            </w:r>
          </w:p>
        </w:tc>
      </w:tr>
      <w:tr w:rsidR="005D6672" w:rsidRPr="00742E1A" w14:paraId="29AE228E" w14:textId="77777777" w:rsidTr="00A62789">
        <w:trPr>
          <w:trHeight w:val="964"/>
        </w:trPr>
        <w:tc>
          <w:tcPr>
            <w:tcW w:w="303" w:type="pct"/>
            <w:tcBorders>
              <w:top w:val="single" w:sz="12" w:space="0" w:color="auto"/>
            </w:tcBorders>
            <w:vAlign w:val="center"/>
          </w:tcPr>
          <w:p w14:paraId="0A20D6BF" w14:textId="77777777" w:rsidR="005D6672" w:rsidRPr="001A5AE3" w:rsidRDefault="005D6672" w:rsidP="00A62789">
            <w:pPr>
              <w:pStyle w:val="Normaltabla0"/>
              <w:rPr>
                <w:b w:val="0"/>
              </w:rPr>
            </w:pPr>
          </w:p>
        </w:tc>
        <w:tc>
          <w:tcPr>
            <w:tcW w:w="1184" w:type="pct"/>
            <w:gridSpan w:val="2"/>
            <w:tcBorders>
              <w:top w:val="single" w:sz="12" w:space="0" w:color="auto"/>
              <w:right w:val="single" w:sz="18" w:space="0" w:color="auto"/>
            </w:tcBorders>
            <w:vAlign w:val="center"/>
          </w:tcPr>
          <w:p w14:paraId="28DB258B" w14:textId="77777777" w:rsidR="005D6672" w:rsidRPr="001A5AE3" w:rsidRDefault="005D6672" w:rsidP="00A62789">
            <w:pPr>
              <w:pStyle w:val="Normaltabla0"/>
              <w:rPr>
                <w:b w:val="0"/>
              </w:rPr>
            </w:pPr>
          </w:p>
        </w:tc>
        <w:tc>
          <w:tcPr>
            <w:tcW w:w="516" w:type="pct"/>
            <w:tcBorders>
              <w:top w:val="single" w:sz="12" w:space="0" w:color="auto"/>
              <w:left w:val="single" w:sz="18" w:space="0" w:color="auto"/>
            </w:tcBorders>
            <w:vAlign w:val="center"/>
          </w:tcPr>
          <w:p w14:paraId="7A3C1C43" w14:textId="77777777" w:rsidR="005D6672" w:rsidRPr="001A5AE3" w:rsidRDefault="005D6672" w:rsidP="00A62789">
            <w:pPr>
              <w:pStyle w:val="Normaltabla0"/>
              <w:rPr>
                <w:b w:val="0"/>
              </w:rPr>
            </w:pPr>
          </w:p>
        </w:tc>
        <w:tc>
          <w:tcPr>
            <w:tcW w:w="515" w:type="pct"/>
            <w:tcBorders>
              <w:top w:val="single" w:sz="12" w:space="0" w:color="auto"/>
            </w:tcBorders>
            <w:vAlign w:val="center"/>
          </w:tcPr>
          <w:p w14:paraId="6F151D37" w14:textId="77777777" w:rsidR="005D6672" w:rsidRPr="001A5AE3" w:rsidRDefault="005D6672" w:rsidP="00A62789">
            <w:pPr>
              <w:pStyle w:val="Normaltabla0"/>
              <w:rPr>
                <w:b w:val="0"/>
              </w:rPr>
            </w:pPr>
          </w:p>
        </w:tc>
        <w:tc>
          <w:tcPr>
            <w:tcW w:w="1032" w:type="pct"/>
            <w:tcBorders>
              <w:top w:val="single" w:sz="12" w:space="0" w:color="auto"/>
              <w:right w:val="single" w:sz="18" w:space="0" w:color="auto"/>
            </w:tcBorders>
            <w:vAlign w:val="center"/>
          </w:tcPr>
          <w:p w14:paraId="180EAFF5" w14:textId="77777777" w:rsidR="005D6672" w:rsidRPr="001A5AE3" w:rsidRDefault="005D6672" w:rsidP="00A62789">
            <w:pPr>
              <w:pStyle w:val="Normaltabla0"/>
              <w:rPr>
                <w:b w:val="0"/>
              </w:rPr>
            </w:pPr>
          </w:p>
        </w:tc>
        <w:tc>
          <w:tcPr>
            <w:tcW w:w="905" w:type="pct"/>
            <w:gridSpan w:val="2"/>
            <w:tcBorders>
              <w:top w:val="single" w:sz="12" w:space="0" w:color="auto"/>
              <w:left w:val="single" w:sz="18" w:space="0" w:color="auto"/>
            </w:tcBorders>
            <w:vAlign w:val="center"/>
          </w:tcPr>
          <w:p w14:paraId="06810FEA" w14:textId="77777777" w:rsidR="005D6672" w:rsidRPr="001A5AE3" w:rsidRDefault="005D6672" w:rsidP="00A62789">
            <w:pPr>
              <w:pStyle w:val="Normaltabla0"/>
              <w:rPr>
                <w:b w:val="0"/>
              </w:rPr>
            </w:pPr>
          </w:p>
        </w:tc>
        <w:tc>
          <w:tcPr>
            <w:tcW w:w="545" w:type="pct"/>
            <w:tcBorders>
              <w:top w:val="single" w:sz="12" w:space="0" w:color="auto"/>
            </w:tcBorders>
            <w:vAlign w:val="center"/>
          </w:tcPr>
          <w:p w14:paraId="204C498B" w14:textId="77777777" w:rsidR="005D6672" w:rsidRPr="001A5AE3" w:rsidRDefault="005D6672" w:rsidP="00A62789">
            <w:pPr>
              <w:pStyle w:val="Normaltabla0"/>
              <w:rPr>
                <w:b w:val="0"/>
              </w:rPr>
            </w:pPr>
          </w:p>
        </w:tc>
      </w:tr>
      <w:tr w:rsidR="005D6672" w:rsidRPr="00742E1A" w14:paraId="11868ACD" w14:textId="77777777" w:rsidTr="00A62789">
        <w:trPr>
          <w:trHeight w:val="964"/>
        </w:trPr>
        <w:tc>
          <w:tcPr>
            <w:tcW w:w="303" w:type="pct"/>
            <w:vAlign w:val="center"/>
          </w:tcPr>
          <w:p w14:paraId="187058E3" w14:textId="77777777" w:rsidR="005D6672" w:rsidRPr="001A5AE3" w:rsidRDefault="005D6672" w:rsidP="00A62789">
            <w:pPr>
              <w:pStyle w:val="Normaltabla0"/>
              <w:rPr>
                <w:b w:val="0"/>
              </w:rPr>
            </w:pPr>
          </w:p>
        </w:tc>
        <w:tc>
          <w:tcPr>
            <w:tcW w:w="1184" w:type="pct"/>
            <w:gridSpan w:val="2"/>
            <w:tcBorders>
              <w:right w:val="single" w:sz="18" w:space="0" w:color="auto"/>
            </w:tcBorders>
            <w:vAlign w:val="center"/>
          </w:tcPr>
          <w:p w14:paraId="290EB1E4" w14:textId="77777777" w:rsidR="005D6672" w:rsidRPr="001A5AE3" w:rsidRDefault="005D6672" w:rsidP="00A62789">
            <w:pPr>
              <w:pStyle w:val="Normaltabla0"/>
              <w:rPr>
                <w:b w:val="0"/>
              </w:rPr>
            </w:pPr>
          </w:p>
        </w:tc>
        <w:tc>
          <w:tcPr>
            <w:tcW w:w="516" w:type="pct"/>
            <w:tcBorders>
              <w:left w:val="single" w:sz="18" w:space="0" w:color="auto"/>
            </w:tcBorders>
            <w:vAlign w:val="center"/>
          </w:tcPr>
          <w:p w14:paraId="33CB3EDC" w14:textId="77777777" w:rsidR="005D6672" w:rsidRPr="001A5AE3" w:rsidRDefault="005D6672" w:rsidP="00A62789">
            <w:pPr>
              <w:pStyle w:val="Normaltabla0"/>
              <w:rPr>
                <w:b w:val="0"/>
              </w:rPr>
            </w:pPr>
          </w:p>
        </w:tc>
        <w:tc>
          <w:tcPr>
            <w:tcW w:w="515" w:type="pct"/>
            <w:vAlign w:val="center"/>
          </w:tcPr>
          <w:p w14:paraId="17375F42" w14:textId="77777777" w:rsidR="005D6672" w:rsidRPr="001A5AE3" w:rsidRDefault="005D6672" w:rsidP="00A62789">
            <w:pPr>
              <w:pStyle w:val="Normaltabla0"/>
              <w:rPr>
                <w:b w:val="0"/>
              </w:rPr>
            </w:pPr>
          </w:p>
        </w:tc>
        <w:tc>
          <w:tcPr>
            <w:tcW w:w="1032" w:type="pct"/>
            <w:tcBorders>
              <w:right w:val="single" w:sz="18" w:space="0" w:color="auto"/>
            </w:tcBorders>
            <w:vAlign w:val="center"/>
          </w:tcPr>
          <w:p w14:paraId="424E1894" w14:textId="77777777" w:rsidR="005D6672" w:rsidRPr="001A5AE3" w:rsidRDefault="005D6672" w:rsidP="00A62789">
            <w:pPr>
              <w:pStyle w:val="Normaltabla0"/>
              <w:rPr>
                <w:b w:val="0"/>
              </w:rPr>
            </w:pPr>
          </w:p>
        </w:tc>
        <w:tc>
          <w:tcPr>
            <w:tcW w:w="905" w:type="pct"/>
            <w:gridSpan w:val="2"/>
            <w:tcBorders>
              <w:left w:val="single" w:sz="18" w:space="0" w:color="auto"/>
            </w:tcBorders>
            <w:vAlign w:val="center"/>
          </w:tcPr>
          <w:p w14:paraId="4911C90C" w14:textId="77777777" w:rsidR="005D6672" w:rsidRPr="001A5AE3" w:rsidRDefault="005D6672" w:rsidP="00A62789">
            <w:pPr>
              <w:pStyle w:val="Normaltabla0"/>
              <w:rPr>
                <w:b w:val="0"/>
              </w:rPr>
            </w:pPr>
          </w:p>
        </w:tc>
        <w:tc>
          <w:tcPr>
            <w:tcW w:w="545" w:type="pct"/>
            <w:vAlign w:val="center"/>
          </w:tcPr>
          <w:p w14:paraId="4A5A9EAF" w14:textId="77777777" w:rsidR="005D6672" w:rsidRPr="001A5AE3" w:rsidRDefault="005D6672" w:rsidP="00A62789">
            <w:pPr>
              <w:pStyle w:val="Normaltabla0"/>
              <w:rPr>
                <w:b w:val="0"/>
              </w:rPr>
            </w:pPr>
          </w:p>
        </w:tc>
      </w:tr>
      <w:tr w:rsidR="005D6672" w:rsidRPr="00742E1A" w14:paraId="591FEB75" w14:textId="77777777" w:rsidTr="00A62789">
        <w:trPr>
          <w:trHeight w:val="964"/>
        </w:trPr>
        <w:tc>
          <w:tcPr>
            <w:tcW w:w="303" w:type="pct"/>
            <w:vAlign w:val="center"/>
          </w:tcPr>
          <w:p w14:paraId="71878B2C" w14:textId="77777777" w:rsidR="005D6672" w:rsidRPr="001A5AE3" w:rsidRDefault="005D6672" w:rsidP="00A62789">
            <w:pPr>
              <w:pStyle w:val="Normaltabla0"/>
              <w:rPr>
                <w:b w:val="0"/>
              </w:rPr>
            </w:pPr>
          </w:p>
        </w:tc>
        <w:tc>
          <w:tcPr>
            <w:tcW w:w="1184" w:type="pct"/>
            <w:gridSpan w:val="2"/>
            <w:tcBorders>
              <w:right w:val="single" w:sz="18" w:space="0" w:color="auto"/>
            </w:tcBorders>
            <w:vAlign w:val="center"/>
          </w:tcPr>
          <w:p w14:paraId="77F319BB" w14:textId="77777777" w:rsidR="005D6672" w:rsidRPr="001A5AE3" w:rsidRDefault="005D6672" w:rsidP="00A62789">
            <w:pPr>
              <w:pStyle w:val="Normaltabla0"/>
              <w:rPr>
                <w:b w:val="0"/>
              </w:rPr>
            </w:pPr>
          </w:p>
        </w:tc>
        <w:tc>
          <w:tcPr>
            <w:tcW w:w="516" w:type="pct"/>
            <w:tcBorders>
              <w:left w:val="single" w:sz="18" w:space="0" w:color="auto"/>
            </w:tcBorders>
            <w:vAlign w:val="center"/>
          </w:tcPr>
          <w:p w14:paraId="442F19CA" w14:textId="77777777" w:rsidR="005D6672" w:rsidRPr="001A5AE3" w:rsidRDefault="005D6672" w:rsidP="00A62789">
            <w:pPr>
              <w:pStyle w:val="Normaltabla0"/>
              <w:rPr>
                <w:b w:val="0"/>
              </w:rPr>
            </w:pPr>
          </w:p>
        </w:tc>
        <w:tc>
          <w:tcPr>
            <w:tcW w:w="515" w:type="pct"/>
            <w:vAlign w:val="center"/>
          </w:tcPr>
          <w:p w14:paraId="5DFD21CA" w14:textId="77777777" w:rsidR="005D6672" w:rsidRPr="001A5AE3" w:rsidRDefault="005D6672" w:rsidP="00A62789">
            <w:pPr>
              <w:pStyle w:val="Normaltabla0"/>
              <w:rPr>
                <w:b w:val="0"/>
              </w:rPr>
            </w:pPr>
          </w:p>
        </w:tc>
        <w:tc>
          <w:tcPr>
            <w:tcW w:w="1032" w:type="pct"/>
            <w:tcBorders>
              <w:right w:val="single" w:sz="18" w:space="0" w:color="auto"/>
            </w:tcBorders>
            <w:vAlign w:val="center"/>
          </w:tcPr>
          <w:p w14:paraId="53062031" w14:textId="77777777" w:rsidR="005D6672" w:rsidRPr="001A5AE3" w:rsidRDefault="005D6672" w:rsidP="00A62789">
            <w:pPr>
              <w:pStyle w:val="Normaltabla0"/>
              <w:rPr>
                <w:b w:val="0"/>
              </w:rPr>
            </w:pPr>
          </w:p>
        </w:tc>
        <w:tc>
          <w:tcPr>
            <w:tcW w:w="905" w:type="pct"/>
            <w:gridSpan w:val="2"/>
            <w:tcBorders>
              <w:left w:val="single" w:sz="18" w:space="0" w:color="auto"/>
            </w:tcBorders>
            <w:vAlign w:val="center"/>
          </w:tcPr>
          <w:p w14:paraId="2D0DE187" w14:textId="77777777" w:rsidR="005D6672" w:rsidRPr="001A5AE3" w:rsidRDefault="005D6672" w:rsidP="00A62789">
            <w:pPr>
              <w:pStyle w:val="Normaltabla0"/>
              <w:rPr>
                <w:b w:val="0"/>
              </w:rPr>
            </w:pPr>
          </w:p>
        </w:tc>
        <w:tc>
          <w:tcPr>
            <w:tcW w:w="545" w:type="pct"/>
            <w:vAlign w:val="center"/>
          </w:tcPr>
          <w:p w14:paraId="0891B6D6" w14:textId="77777777" w:rsidR="005D6672" w:rsidRPr="001A5AE3" w:rsidRDefault="005D6672" w:rsidP="00A62789">
            <w:pPr>
              <w:pStyle w:val="Normaltabla0"/>
              <w:rPr>
                <w:b w:val="0"/>
              </w:rPr>
            </w:pPr>
          </w:p>
        </w:tc>
      </w:tr>
      <w:tr w:rsidR="005D6672" w:rsidRPr="00742E1A" w14:paraId="2132A868" w14:textId="77777777" w:rsidTr="00A62789">
        <w:trPr>
          <w:trHeight w:val="964"/>
        </w:trPr>
        <w:tc>
          <w:tcPr>
            <w:tcW w:w="303" w:type="pct"/>
            <w:tcBorders>
              <w:bottom w:val="double" w:sz="4" w:space="0" w:color="auto"/>
            </w:tcBorders>
            <w:vAlign w:val="center"/>
          </w:tcPr>
          <w:p w14:paraId="3898DECA" w14:textId="77777777" w:rsidR="005D6672" w:rsidRPr="001A5AE3" w:rsidRDefault="005D6672" w:rsidP="00A62789">
            <w:pPr>
              <w:pStyle w:val="Normaltabla0"/>
              <w:rPr>
                <w:b w:val="0"/>
              </w:rPr>
            </w:pPr>
          </w:p>
        </w:tc>
        <w:tc>
          <w:tcPr>
            <w:tcW w:w="1184" w:type="pct"/>
            <w:gridSpan w:val="2"/>
            <w:tcBorders>
              <w:bottom w:val="double" w:sz="4" w:space="0" w:color="auto"/>
              <w:right w:val="single" w:sz="18" w:space="0" w:color="auto"/>
            </w:tcBorders>
            <w:vAlign w:val="center"/>
          </w:tcPr>
          <w:p w14:paraId="5BA7CBD0" w14:textId="77777777" w:rsidR="005D6672" w:rsidRPr="001A5AE3" w:rsidRDefault="005D6672" w:rsidP="00A62789">
            <w:pPr>
              <w:pStyle w:val="Normaltabla0"/>
              <w:rPr>
                <w:b w:val="0"/>
              </w:rPr>
            </w:pPr>
          </w:p>
        </w:tc>
        <w:tc>
          <w:tcPr>
            <w:tcW w:w="516" w:type="pct"/>
            <w:tcBorders>
              <w:left w:val="single" w:sz="18" w:space="0" w:color="auto"/>
              <w:bottom w:val="double" w:sz="4" w:space="0" w:color="auto"/>
            </w:tcBorders>
            <w:vAlign w:val="center"/>
          </w:tcPr>
          <w:p w14:paraId="4F42E1FF" w14:textId="77777777" w:rsidR="005D6672" w:rsidRPr="001A5AE3" w:rsidRDefault="005D6672" w:rsidP="00A62789">
            <w:pPr>
              <w:pStyle w:val="Normaltabla0"/>
              <w:rPr>
                <w:b w:val="0"/>
              </w:rPr>
            </w:pPr>
          </w:p>
        </w:tc>
        <w:tc>
          <w:tcPr>
            <w:tcW w:w="515" w:type="pct"/>
            <w:tcBorders>
              <w:bottom w:val="double" w:sz="4" w:space="0" w:color="auto"/>
            </w:tcBorders>
            <w:vAlign w:val="center"/>
          </w:tcPr>
          <w:p w14:paraId="53E4E201" w14:textId="77777777" w:rsidR="005D6672" w:rsidRPr="001A5AE3" w:rsidRDefault="005D6672" w:rsidP="00A62789">
            <w:pPr>
              <w:pStyle w:val="Normaltabla0"/>
              <w:rPr>
                <w:b w:val="0"/>
              </w:rPr>
            </w:pPr>
          </w:p>
        </w:tc>
        <w:tc>
          <w:tcPr>
            <w:tcW w:w="1032" w:type="pct"/>
            <w:tcBorders>
              <w:bottom w:val="double" w:sz="4" w:space="0" w:color="auto"/>
              <w:right w:val="single" w:sz="18" w:space="0" w:color="auto"/>
            </w:tcBorders>
            <w:vAlign w:val="center"/>
          </w:tcPr>
          <w:p w14:paraId="0EBF2F8F" w14:textId="77777777" w:rsidR="005D6672" w:rsidRPr="001A5AE3" w:rsidRDefault="005D6672" w:rsidP="00A62789">
            <w:pPr>
              <w:pStyle w:val="Normaltabla0"/>
              <w:rPr>
                <w:b w:val="0"/>
              </w:rPr>
            </w:pPr>
          </w:p>
        </w:tc>
        <w:tc>
          <w:tcPr>
            <w:tcW w:w="905" w:type="pct"/>
            <w:gridSpan w:val="2"/>
            <w:tcBorders>
              <w:left w:val="single" w:sz="18" w:space="0" w:color="auto"/>
              <w:bottom w:val="double" w:sz="4" w:space="0" w:color="auto"/>
            </w:tcBorders>
            <w:vAlign w:val="center"/>
          </w:tcPr>
          <w:p w14:paraId="579049B4" w14:textId="77777777" w:rsidR="005D6672" w:rsidRPr="001A5AE3" w:rsidRDefault="005D6672" w:rsidP="00A62789">
            <w:pPr>
              <w:pStyle w:val="Normaltabla0"/>
              <w:rPr>
                <w:b w:val="0"/>
              </w:rPr>
            </w:pPr>
          </w:p>
        </w:tc>
        <w:tc>
          <w:tcPr>
            <w:tcW w:w="545" w:type="pct"/>
            <w:tcBorders>
              <w:bottom w:val="double" w:sz="4" w:space="0" w:color="auto"/>
            </w:tcBorders>
            <w:vAlign w:val="center"/>
          </w:tcPr>
          <w:p w14:paraId="5568668A" w14:textId="77777777" w:rsidR="005D6672" w:rsidRPr="001A5AE3" w:rsidRDefault="005D6672" w:rsidP="00A62789">
            <w:pPr>
              <w:pStyle w:val="Normaltabla0"/>
              <w:rPr>
                <w:b w:val="0"/>
              </w:rPr>
            </w:pPr>
          </w:p>
        </w:tc>
      </w:tr>
    </w:tbl>
    <w:p w14:paraId="3C2F9105" w14:textId="457349EC" w:rsidR="00FA6EC6" w:rsidRPr="00D64DEF" w:rsidRDefault="00FA6EC6" w:rsidP="005D6672">
      <w:pPr>
        <w:widowControl w:val="0"/>
        <w:ind w:left="0"/>
        <w:rPr>
          <w:rFonts w:cs="TelefonicaText"/>
        </w:rPr>
      </w:pPr>
    </w:p>
    <w:sectPr w:rsidR="00FA6EC6" w:rsidRPr="00D64DEF" w:rsidSect="005D6672">
      <w:headerReference w:type="first" r:id="rId33"/>
      <w:pgSz w:w="16838" w:h="11906" w:orient="landscape" w:code="9"/>
      <w:pgMar w:top="1134" w:right="1843" w:bottom="1134" w:left="1418"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ECEB0" w14:textId="77777777" w:rsidR="00877D4C" w:rsidRDefault="00877D4C">
      <w:r>
        <w:separator/>
      </w:r>
    </w:p>
  </w:endnote>
  <w:endnote w:type="continuationSeparator" w:id="0">
    <w:p w14:paraId="67BAD1E4" w14:textId="77777777" w:rsidR="00877D4C" w:rsidRDefault="00877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elefonica Text">
    <w:altName w:val="Calibri"/>
    <w:charset w:val="00"/>
    <w:family w:val="auto"/>
    <w:pitch w:val="variable"/>
    <w:sig w:usb0="A00000AF" w:usb1="4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heSansCorrespondence">
    <w:altName w:val="Calibri"/>
    <w:charset w:val="00"/>
    <w:family w:val="swiss"/>
    <w:pitch w:val="variable"/>
    <w:sig w:usb0="80000027"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elefonicaTex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E7564" w14:textId="77777777" w:rsidR="00A174A4" w:rsidRDefault="00A174A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AC37D" w14:textId="59815C17" w:rsidR="000525D5" w:rsidRPr="00907366" w:rsidRDefault="000525D5">
    <w:pPr>
      <w:pStyle w:val="Piedepgina"/>
      <w:jc w:val="center"/>
      <w:rPr>
        <w:sz w:val="16"/>
      </w:rPr>
    </w:pPr>
    <w:r w:rsidRPr="00907366">
      <w:rPr>
        <w:rFonts w:cs="Arial"/>
        <w:sz w:val="20"/>
      </w:rPr>
      <w:t>USO INTERNO</w:t>
    </w:r>
    <w:r w:rsidRPr="00907366">
      <w:rPr>
        <w:sz w:val="20"/>
      </w:rPr>
      <w:tab/>
    </w:r>
    <w:r w:rsidRPr="00907366">
      <w:rPr>
        <w:sz w:val="16"/>
      </w:rPr>
      <w:tab/>
    </w:r>
    <w:r w:rsidRPr="00907366">
      <w:rPr>
        <w:rFonts w:cs="Arial"/>
        <w:snapToGrid w:val="0"/>
        <w:sz w:val="20"/>
      </w:rPr>
      <w:t xml:space="preserve">Página </w:t>
    </w:r>
    <w:r w:rsidRPr="00907366">
      <w:rPr>
        <w:rFonts w:cs="Arial"/>
        <w:snapToGrid w:val="0"/>
        <w:sz w:val="20"/>
      </w:rPr>
      <w:fldChar w:fldCharType="begin"/>
    </w:r>
    <w:r w:rsidRPr="00907366">
      <w:rPr>
        <w:rFonts w:cs="Arial"/>
        <w:snapToGrid w:val="0"/>
        <w:sz w:val="20"/>
      </w:rPr>
      <w:instrText xml:space="preserve"> PAGE </w:instrText>
    </w:r>
    <w:r w:rsidRPr="00907366">
      <w:rPr>
        <w:rFonts w:cs="Arial"/>
        <w:snapToGrid w:val="0"/>
        <w:sz w:val="20"/>
      </w:rPr>
      <w:fldChar w:fldCharType="separate"/>
    </w:r>
    <w:r>
      <w:rPr>
        <w:rFonts w:cs="Arial"/>
        <w:noProof/>
        <w:snapToGrid w:val="0"/>
        <w:sz w:val="20"/>
      </w:rPr>
      <w:t>15</w:t>
    </w:r>
    <w:r w:rsidRPr="00907366">
      <w:rPr>
        <w:rFonts w:cs="Arial"/>
        <w:snapToGrid w:val="0"/>
        <w:sz w:val="20"/>
      </w:rPr>
      <w:fldChar w:fldCharType="end"/>
    </w:r>
    <w:r w:rsidRPr="00907366">
      <w:rPr>
        <w:rFonts w:cs="Arial"/>
        <w:snapToGrid w:val="0"/>
        <w:sz w:val="20"/>
      </w:rPr>
      <w:t xml:space="preserve"> de </w:t>
    </w:r>
    <w:r w:rsidRPr="00907366">
      <w:rPr>
        <w:rFonts w:cs="Arial"/>
        <w:snapToGrid w:val="0"/>
        <w:sz w:val="20"/>
      </w:rPr>
      <w:fldChar w:fldCharType="begin"/>
    </w:r>
    <w:r w:rsidRPr="00907366">
      <w:rPr>
        <w:rFonts w:cs="Arial"/>
        <w:snapToGrid w:val="0"/>
        <w:sz w:val="20"/>
      </w:rPr>
      <w:instrText xml:space="preserve"> NUMPAGES </w:instrText>
    </w:r>
    <w:r w:rsidRPr="00907366">
      <w:rPr>
        <w:rFonts w:cs="Arial"/>
        <w:snapToGrid w:val="0"/>
        <w:sz w:val="20"/>
      </w:rPr>
      <w:fldChar w:fldCharType="separate"/>
    </w:r>
    <w:r>
      <w:rPr>
        <w:rFonts w:cs="Arial"/>
        <w:noProof/>
        <w:snapToGrid w:val="0"/>
        <w:sz w:val="20"/>
      </w:rPr>
      <w:t>25</w:t>
    </w:r>
    <w:r w:rsidRPr="00907366">
      <w:rPr>
        <w:rFonts w:cs="Arial"/>
        <w:snapToGrid w:val="0"/>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0B0F" w14:textId="50BAEE43" w:rsidR="000525D5" w:rsidRPr="00907366" w:rsidRDefault="000525D5" w:rsidP="00722821">
    <w:pPr>
      <w:pStyle w:val="Piedepgina"/>
      <w:jc w:val="center"/>
      <w:rPr>
        <w:sz w:val="16"/>
      </w:rPr>
    </w:pPr>
    <w:r w:rsidRPr="00907366">
      <w:rPr>
        <w:rFonts w:cs="Arial"/>
        <w:sz w:val="20"/>
      </w:rPr>
      <w:t>USO INTERNO</w:t>
    </w:r>
    <w:r w:rsidRPr="00907366">
      <w:rPr>
        <w:sz w:val="20"/>
      </w:rPr>
      <w:tab/>
    </w:r>
    <w:r w:rsidRPr="00907366">
      <w:rPr>
        <w:sz w:val="16"/>
      </w:rPr>
      <w:tab/>
    </w:r>
    <w:r w:rsidRPr="00907366">
      <w:rPr>
        <w:rFonts w:cs="Arial"/>
        <w:snapToGrid w:val="0"/>
        <w:sz w:val="20"/>
      </w:rPr>
      <w:t xml:space="preserve">Página </w:t>
    </w:r>
    <w:r w:rsidRPr="00907366">
      <w:rPr>
        <w:rFonts w:cs="Arial"/>
        <w:snapToGrid w:val="0"/>
        <w:sz w:val="20"/>
      </w:rPr>
      <w:fldChar w:fldCharType="begin"/>
    </w:r>
    <w:r w:rsidRPr="00907366">
      <w:rPr>
        <w:rFonts w:cs="Arial"/>
        <w:snapToGrid w:val="0"/>
        <w:sz w:val="20"/>
      </w:rPr>
      <w:instrText xml:space="preserve"> PAGE </w:instrText>
    </w:r>
    <w:r w:rsidRPr="00907366">
      <w:rPr>
        <w:rFonts w:cs="Arial"/>
        <w:snapToGrid w:val="0"/>
        <w:sz w:val="20"/>
      </w:rPr>
      <w:fldChar w:fldCharType="separate"/>
    </w:r>
    <w:r>
      <w:rPr>
        <w:rFonts w:cs="Arial"/>
        <w:noProof/>
        <w:snapToGrid w:val="0"/>
        <w:sz w:val="20"/>
      </w:rPr>
      <w:t>25</w:t>
    </w:r>
    <w:r w:rsidRPr="00907366">
      <w:rPr>
        <w:rFonts w:cs="Arial"/>
        <w:snapToGrid w:val="0"/>
        <w:sz w:val="20"/>
      </w:rPr>
      <w:fldChar w:fldCharType="end"/>
    </w:r>
    <w:r w:rsidRPr="00907366">
      <w:rPr>
        <w:rFonts w:cs="Arial"/>
        <w:snapToGrid w:val="0"/>
        <w:sz w:val="20"/>
      </w:rPr>
      <w:t xml:space="preserve"> de </w:t>
    </w:r>
    <w:r w:rsidRPr="00907366">
      <w:rPr>
        <w:rFonts w:cs="Arial"/>
        <w:snapToGrid w:val="0"/>
        <w:sz w:val="20"/>
      </w:rPr>
      <w:fldChar w:fldCharType="begin"/>
    </w:r>
    <w:r w:rsidRPr="00907366">
      <w:rPr>
        <w:rFonts w:cs="Arial"/>
        <w:snapToGrid w:val="0"/>
        <w:sz w:val="20"/>
      </w:rPr>
      <w:instrText xml:space="preserve"> NUMPAGES </w:instrText>
    </w:r>
    <w:r w:rsidRPr="00907366">
      <w:rPr>
        <w:rFonts w:cs="Arial"/>
        <w:snapToGrid w:val="0"/>
        <w:sz w:val="20"/>
      </w:rPr>
      <w:fldChar w:fldCharType="separate"/>
    </w:r>
    <w:r>
      <w:rPr>
        <w:rFonts w:cs="Arial"/>
        <w:noProof/>
        <w:snapToGrid w:val="0"/>
        <w:sz w:val="20"/>
      </w:rPr>
      <w:t>25</w:t>
    </w:r>
    <w:r w:rsidRPr="00907366">
      <w:rPr>
        <w:rFonts w:cs="Arial"/>
        <w:snapToGrid w:val="0"/>
        <w:sz w:val="20"/>
      </w:rPr>
      <w:fldChar w:fldCharType="end"/>
    </w:r>
  </w:p>
  <w:p w14:paraId="49AB39DC" w14:textId="77777777" w:rsidR="000525D5" w:rsidRDefault="000525D5">
    <w:pPr>
      <w:pStyle w:val="Piedepgina"/>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21FED" w14:textId="77777777" w:rsidR="00877D4C" w:rsidRDefault="00877D4C">
      <w:r>
        <w:separator/>
      </w:r>
    </w:p>
  </w:footnote>
  <w:footnote w:type="continuationSeparator" w:id="0">
    <w:p w14:paraId="0888D729" w14:textId="77777777" w:rsidR="00877D4C" w:rsidRDefault="00877D4C">
      <w:r>
        <w:continuationSeparator/>
      </w:r>
    </w:p>
  </w:footnote>
  <w:footnote w:id="1">
    <w:p w14:paraId="79DBB352" w14:textId="4D5B360B" w:rsidR="000525D5" w:rsidRPr="00964331" w:rsidRDefault="000525D5" w:rsidP="00E57778">
      <w:pPr>
        <w:pStyle w:val="Textonotaalfinal"/>
      </w:pPr>
      <w:r>
        <w:rPr>
          <w:rStyle w:val="Refdenotaalpie"/>
        </w:rPr>
        <w:footnoteRef/>
      </w:r>
      <w:r>
        <w:t xml:space="preserve"> </w:t>
      </w:r>
      <w:r w:rsidRPr="00964331">
        <w:rPr>
          <w:lang w:val="es-ES_tradnl"/>
        </w:rPr>
        <w:t>Si el RAC rechaza la asistencia a Punto de Espera, adjuntar renuncia por es</w:t>
      </w:r>
      <w:r>
        <w:rPr>
          <w:lang w:val="es-ES_tradnl"/>
        </w:rPr>
        <w:t>crito (correo electrónico, fax…</w:t>
      </w:r>
      <w:r w:rsidRPr="00964331">
        <w:rPr>
          <w:lang w:val="es-ES_tradnl"/>
        </w:rPr>
        <w:t>)</w:t>
      </w:r>
      <w:r>
        <w:rPr>
          <w:lang w:val="es-ES_tradn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40F52" w14:textId="77777777" w:rsidR="00A174A4" w:rsidRDefault="00A174A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5"/>
      <w:gridCol w:w="5181"/>
      <w:gridCol w:w="1802"/>
    </w:tblGrid>
    <w:tr w:rsidR="000525D5" w:rsidRPr="006060C6" w14:paraId="3383F50B" w14:textId="77777777" w:rsidTr="006060C6">
      <w:trPr>
        <w:jc w:val="center"/>
      </w:trPr>
      <w:tc>
        <w:tcPr>
          <w:tcW w:w="1377" w:type="pct"/>
          <w:vMerge w:val="restart"/>
        </w:tcPr>
        <w:p w14:paraId="7C7B5735" w14:textId="41F37CDF" w:rsidR="000525D5" w:rsidRPr="006060C6" w:rsidRDefault="007258B5" w:rsidP="00907366">
          <w:pPr>
            <w:pStyle w:val="Encabezado"/>
            <w:ind w:left="0"/>
            <w:rPr>
              <w:szCs w:val="22"/>
            </w:rPr>
          </w:pPr>
          <w:r>
            <w:rPr>
              <w:noProof/>
            </w:rPr>
            <w:drawing>
              <wp:inline distT="0" distB="0" distL="0" distR="0" wp14:anchorId="350A5ECA" wp14:editId="69E334CF">
                <wp:extent cx="1266825" cy="359410"/>
                <wp:effectExtent l="0" t="0" r="9525" b="2540"/>
                <wp:docPr id="1" name="Imagen 1"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7" name="Imagen 7"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66825" cy="359410"/>
                        </a:xfrm>
                        <a:prstGeom prst="rect">
                          <a:avLst/>
                        </a:prstGeom>
                      </pic:spPr>
                    </pic:pic>
                  </a:graphicData>
                </a:graphic>
              </wp:inline>
            </w:drawing>
          </w:r>
        </w:p>
      </w:tc>
      <w:tc>
        <w:tcPr>
          <w:tcW w:w="2687" w:type="pct"/>
          <w:vAlign w:val="center"/>
        </w:tcPr>
        <w:p w14:paraId="22CD875D" w14:textId="77777777" w:rsidR="000525D5" w:rsidRPr="00FD5049" w:rsidRDefault="000525D5" w:rsidP="00FD5049">
          <w:pPr>
            <w:pStyle w:val="Normaltabla0"/>
            <w:rPr>
              <w:sz w:val="20"/>
              <w:szCs w:val="20"/>
            </w:rPr>
          </w:pPr>
          <w:r>
            <w:rPr>
              <w:sz w:val="20"/>
              <w:szCs w:val="20"/>
            </w:rPr>
            <w:t>EM-300-PR-001</w:t>
          </w:r>
        </w:p>
      </w:tc>
      <w:tc>
        <w:tcPr>
          <w:tcW w:w="935" w:type="pct"/>
          <w:vAlign w:val="center"/>
        </w:tcPr>
        <w:p w14:paraId="41CEBF0C" w14:textId="2E01CEB8" w:rsidR="000525D5" w:rsidRPr="005617DD" w:rsidRDefault="000525D5" w:rsidP="001D5E1F">
          <w:pPr>
            <w:pStyle w:val="Normaltabla0"/>
            <w:jc w:val="right"/>
            <w:rPr>
              <w:b w:val="0"/>
              <w:sz w:val="20"/>
              <w:szCs w:val="20"/>
            </w:rPr>
          </w:pPr>
          <w:r>
            <w:rPr>
              <w:b w:val="0"/>
              <w:sz w:val="20"/>
              <w:szCs w:val="20"/>
            </w:rPr>
            <w:t>JUNIO 202</w:t>
          </w:r>
          <w:r w:rsidR="00A174A4">
            <w:rPr>
              <w:b w:val="0"/>
              <w:sz w:val="20"/>
              <w:szCs w:val="20"/>
            </w:rPr>
            <w:t>2</w:t>
          </w:r>
        </w:p>
      </w:tc>
    </w:tr>
    <w:tr w:rsidR="000525D5" w:rsidRPr="006060C6" w14:paraId="5FB10813" w14:textId="77777777" w:rsidTr="006060C6">
      <w:trPr>
        <w:jc w:val="center"/>
      </w:trPr>
      <w:tc>
        <w:tcPr>
          <w:tcW w:w="1377" w:type="pct"/>
          <w:vMerge/>
        </w:tcPr>
        <w:p w14:paraId="685C7DFC" w14:textId="77777777" w:rsidR="000525D5" w:rsidRPr="006060C6" w:rsidRDefault="000525D5" w:rsidP="006060C6">
          <w:pPr>
            <w:pStyle w:val="Encabezado"/>
            <w:rPr>
              <w:szCs w:val="22"/>
            </w:rPr>
          </w:pPr>
        </w:p>
      </w:tc>
      <w:tc>
        <w:tcPr>
          <w:tcW w:w="2687" w:type="pct"/>
          <w:vAlign w:val="center"/>
        </w:tcPr>
        <w:p w14:paraId="3F5A2854" w14:textId="77777777" w:rsidR="000525D5" w:rsidRPr="00FD5049" w:rsidRDefault="000525D5" w:rsidP="00FD5049">
          <w:pPr>
            <w:pStyle w:val="Normaltabla0"/>
            <w:rPr>
              <w:b w:val="0"/>
              <w:sz w:val="20"/>
              <w:szCs w:val="20"/>
            </w:rPr>
          </w:pPr>
          <w:r>
            <w:rPr>
              <w:b w:val="0"/>
              <w:sz w:val="20"/>
              <w:szCs w:val="20"/>
            </w:rPr>
            <w:t>PLANES DE CALIDAD DE DYS</w:t>
          </w:r>
        </w:p>
      </w:tc>
      <w:tc>
        <w:tcPr>
          <w:tcW w:w="935" w:type="pct"/>
          <w:vAlign w:val="center"/>
        </w:tcPr>
        <w:p w14:paraId="00C9FB0E" w14:textId="77777777" w:rsidR="000525D5" w:rsidRPr="005617DD" w:rsidRDefault="000525D5" w:rsidP="007A4601">
          <w:pPr>
            <w:pStyle w:val="Normaltabla0"/>
            <w:jc w:val="right"/>
            <w:rPr>
              <w:b w:val="0"/>
              <w:sz w:val="20"/>
              <w:szCs w:val="20"/>
            </w:rPr>
          </w:pPr>
          <w:r w:rsidRPr="005617DD">
            <w:rPr>
              <w:b w:val="0"/>
              <w:sz w:val="20"/>
              <w:szCs w:val="20"/>
            </w:rPr>
            <w:t xml:space="preserve">EDICIÓN </w:t>
          </w:r>
          <w:r>
            <w:rPr>
              <w:b w:val="0"/>
              <w:sz w:val="20"/>
              <w:szCs w:val="20"/>
            </w:rPr>
            <w:t>3</w:t>
          </w:r>
        </w:p>
      </w:tc>
    </w:tr>
  </w:tbl>
  <w:p w14:paraId="258F9F64" w14:textId="77777777" w:rsidR="000525D5" w:rsidRPr="00AA19F8" w:rsidRDefault="000525D5" w:rsidP="00AA19F8">
    <w:pPr>
      <w:pStyle w:val="Encabezado"/>
      <w:ind w:left="0"/>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42DB8" w14:textId="77777777" w:rsidR="000525D5" w:rsidRDefault="000525D5" w:rsidP="007F5BEF">
    <w:pPr>
      <w:pStyle w:val="Encabezado"/>
      <w:ind w:left="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667B6" w14:textId="77777777" w:rsidR="000525D5" w:rsidRDefault="000525D5" w:rsidP="0082144F">
    <w:pPr>
      <w:pStyle w:val="Encabezado"/>
    </w:pPr>
    <w:r>
      <w:tab/>
    </w:r>
    <w:r>
      <w:tab/>
    </w:r>
  </w:p>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2"/>
      <w:gridCol w:w="4227"/>
      <w:gridCol w:w="1779"/>
    </w:tblGrid>
    <w:tr w:rsidR="000525D5" w:rsidRPr="006060C6" w14:paraId="64BF999C" w14:textId="77777777" w:rsidTr="009F35C2">
      <w:trPr>
        <w:jc w:val="center"/>
      </w:trPr>
      <w:tc>
        <w:tcPr>
          <w:tcW w:w="1884" w:type="pct"/>
          <w:vMerge w:val="restart"/>
        </w:tcPr>
        <w:p w14:paraId="3ED5967F" w14:textId="4A5DD7D7" w:rsidR="000525D5" w:rsidRPr="006060C6" w:rsidRDefault="007258B5" w:rsidP="009F35C2">
          <w:pPr>
            <w:pStyle w:val="Encabezado"/>
            <w:ind w:left="0"/>
            <w:rPr>
              <w:szCs w:val="22"/>
            </w:rPr>
          </w:pPr>
          <w:r>
            <w:rPr>
              <w:noProof/>
            </w:rPr>
            <w:drawing>
              <wp:inline distT="0" distB="0" distL="0" distR="0" wp14:anchorId="0D2E3C4F" wp14:editId="41CC5713">
                <wp:extent cx="1266825" cy="359410"/>
                <wp:effectExtent l="0" t="0" r="9525" b="2540"/>
                <wp:docPr id="5" name="Imagen 5"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7" name="Imagen 7"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66825" cy="359410"/>
                        </a:xfrm>
                        <a:prstGeom prst="rect">
                          <a:avLst/>
                        </a:prstGeom>
                      </pic:spPr>
                    </pic:pic>
                  </a:graphicData>
                </a:graphic>
              </wp:inline>
            </w:drawing>
          </w:r>
        </w:p>
      </w:tc>
      <w:tc>
        <w:tcPr>
          <w:tcW w:w="2193" w:type="pct"/>
          <w:vAlign w:val="center"/>
        </w:tcPr>
        <w:p w14:paraId="22FB56C3" w14:textId="77777777" w:rsidR="000525D5" w:rsidRPr="00FD5049" w:rsidRDefault="000525D5" w:rsidP="009F35C2">
          <w:pPr>
            <w:pStyle w:val="Normaltabla0"/>
            <w:rPr>
              <w:sz w:val="20"/>
              <w:szCs w:val="20"/>
            </w:rPr>
          </w:pPr>
          <w:r w:rsidRPr="004C3F5D">
            <w:rPr>
              <w:color w:val="000000"/>
              <w:sz w:val="20"/>
              <w:szCs w:val="20"/>
            </w:rPr>
            <w:t>EM-300-PR-00</w:t>
          </w:r>
          <w:r>
            <w:rPr>
              <w:color w:val="000000"/>
              <w:sz w:val="20"/>
              <w:szCs w:val="20"/>
            </w:rPr>
            <w:t>1</w:t>
          </w:r>
        </w:p>
      </w:tc>
      <w:tc>
        <w:tcPr>
          <w:tcW w:w="923" w:type="pct"/>
          <w:vAlign w:val="center"/>
        </w:tcPr>
        <w:p w14:paraId="1F3C3B67" w14:textId="7DAEE2F8" w:rsidR="000525D5" w:rsidRPr="00411A98" w:rsidRDefault="00A174A4" w:rsidP="009F35C2">
          <w:pPr>
            <w:pStyle w:val="Normaltabla0"/>
            <w:jc w:val="right"/>
            <w:rPr>
              <w:b w:val="0"/>
              <w:sz w:val="20"/>
              <w:szCs w:val="20"/>
            </w:rPr>
          </w:pPr>
          <w:r>
            <w:rPr>
              <w:b w:val="0"/>
              <w:sz w:val="20"/>
              <w:szCs w:val="20"/>
            </w:rPr>
            <w:t>JUNIO</w:t>
          </w:r>
          <w:r w:rsidR="000525D5">
            <w:rPr>
              <w:b w:val="0"/>
              <w:sz w:val="20"/>
              <w:szCs w:val="20"/>
            </w:rPr>
            <w:t xml:space="preserve"> 202</w:t>
          </w:r>
          <w:r>
            <w:rPr>
              <w:b w:val="0"/>
              <w:sz w:val="20"/>
              <w:szCs w:val="20"/>
            </w:rPr>
            <w:t>2</w:t>
          </w:r>
        </w:p>
      </w:tc>
    </w:tr>
    <w:tr w:rsidR="000525D5" w:rsidRPr="006060C6" w14:paraId="464434A9" w14:textId="77777777" w:rsidTr="009F35C2">
      <w:trPr>
        <w:jc w:val="center"/>
      </w:trPr>
      <w:tc>
        <w:tcPr>
          <w:tcW w:w="1884" w:type="pct"/>
          <w:vMerge/>
        </w:tcPr>
        <w:p w14:paraId="2574E28B" w14:textId="77777777" w:rsidR="000525D5" w:rsidRPr="006060C6" w:rsidRDefault="000525D5" w:rsidP="009F35C2">
          <w:pPr>
            <w:pStyle w:val="Encabezado"/>
            <w:rPr>
              <w:szCs w:val="22"/>
            </w:rPr>
          </w:pPr>
        </w:p>
      </w:tc>
      <w:tc>
        <w:tcPr>
          <w:tcW w:w="2193" w:type="pct"/>
          <w:vAlign w:val="center"/>
        </w:tcPr>
        <w:p w14:paraId="1023C56B" w14:textId="77777777" w:rsidR="000525D5" w:rsidRPr="008D591D" w:rsidRDefault="000525D5" w:rsidP="009F35C2">
          <w:pPr>
            <w:pStyle w:val="Normaltabla0"/>
            <w:rPr>
              <w:b w:val="0"/>
              <w:sz w:val="20"/>
              <w:szCs w:val="20"/>
            </w:rPr>
          </w:pPr>
          <w:r>
            <w:rPr>
              <w:b w:val="0"/>
              <w:sz w:val="20"/>
              <w:szCs w:val="20"/>
            </w:rPr>
            <w:t>PLANES DE LA CALIDAD DE DYS</w:t>
          </w:r>
        </w:p>
      </w:tc>
      <w:tc>
        <w:tcPr>
          <w:tcW w:w="923" w:type="pct"/>
          <w:vAlign w:val="center"/>
        </w:tcPr>
        <w:p w14:paraId="475941F5" w14:textId="017FD753" w:rsidR="000525D5" w:rsidRPr="00411A98" w:rsidRDefault="000525D5" w:rsidP="005D6672">
          <w:pPr>
            <w:pStyle w:val="Normaltabla0"/>
            <w:jc w:val="right"/>
            <w:rPr>
              <w:b w:val="0"/>
              <w:sz w:val="20"/>
              <w:szCs w:val="20"/>
            </w:rPr>
          </w:pPr>
          <w:r w:rsidRPr="00411A98">
            <w:rPr>
              <w:b w:val="0"/>
              <w:sz w:val="20"/>
              <w:szCs w:val="20"/>
            </w:rPr>
            <w:t xml:space="preserve">EDICIÓN </w:t>
          </w:r>
          <w:r>
            <w:rPr>
              <w:b w:val="0"/>
              <w:sz w:val="20"/>
              <w:szCs w:val="20"/>
            </w:rPr>
            <w:t>3</w:t>
          </w:r>
        </w:p>
      </w:tc>
    </w:tr>
  </w:tbl>
  <w:p w14:paraId="41A51D5F" w14:textId="77777777" w:rsidR="000525D5" w:rsidRDefault="000525D5" w:rsidP="008214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9AC2F8"/>
    <w:lvl w:ilvl="0">
      <w:start w:val="1"/>
      <w:numFmt w:val="lowerRoman"/>
      <w:pStyle w:val="Listaconnmeros5"/>
      <w:lvlText w:val="%1)"/>
      <w:lvlJc w:val="left"/>
      <w:pPr>
        <w:tabs>
          <w:tab w:val="num" w:pos="2421"/>
        </w:tabs>
        <w:ind w:left="2061" w:hanging="360"/>
      </w:pPr>
      <w:rPr>
        <w:rFonts w:hint="default"/>
      </w:rPr>
    </w:lvl>
  </w:abstractNum>
  <w:abstractNum w:abstractNumId="1" w15:restartNumberingAfterBreak="0">
    <w:nsid w:val="FFFFFF7D"/>
    <w:multiLevelType w:val="singleLevel"/>
    <w:tmpl w:val="CA081816"/>
    <w:lvl w:ilvl="0">
      <w:start w:val="1"/>
      <w:numFmt w:val="lowerLetter"/>
      <w:pStyle w:val="Listaconnmeros4"/>
      <w:lvlText w:val="%1)"/>
      <w:lvlJc w:val="left"/>
      <w:pPr>
        <w:tabs>
          <w:tab w:val="num" w:pos="1778"/>
        </w:tabs>
        <w:ind w:left="1778" w:hanging="360"/>
      </w:pPr>
      <w:rPr>
        <w:rFonts w:hint="default"/>
      </w:rPr>
    </w:lvl>
  </w:abstractNum>
  <w:abstractNum w:abstractNumId="2" w15:restartNumberingAfterBreak="0">
    <w:nsid w:val="FFFFFF7E"/>
    <w:multiLevelType w:val="singleLevel"/>
    <w:tmpl w:val="C7E63F4A"/>
    <w:lvl w:ilvl="0">
      <w:start w:val="1"/>
      <w:numFmt w:val="upperRoman"/>
      <w:pStyle w:val="Listaconnmeros3"/>
      <w:lvlText w:val="%1."/>
      <w:lvlJc w:val="left"/>
      <w:pPr>
        <w:tabs>
          <w:tab w:val="num" w:pos="1854"/>
        </w:tabs>
        <w:ind w:left="1494" w:hanging="360"/>
      </w:pPr>
      <w:rPr>
        <w:rFonts w:hint="default"/>
      </w:rPr>
    </w:lvl>
  </w:abstractNum>
  <w:abstractNum w:abstractNumId="3" w15:restartNumberingAfterBreak="0">
    <w:nsid w:val="FFFFFF7F"/>
    <w:multiLevelType w:val="singleLevel"/>
    <w:tmpl w:val="42C6F8A0"/>
    <w:lvl w:ilvl="0">
      <w:start w:val="1"/>
      <w:numFmt w:val="upperLetter"/>
      <w:pStyle w:val="Listaconnmeros2"/>
      <w:lvlText w:val="%1."/>
      <w:lvlJc w:val="left"/>
      <w:pPr>
        <w:tabs>
          <w:tab w:val="num" w:pos="1211"/>
        </w:tabs>
        <w:ind w:left="1211" w:hanging="360"/>
      </w:pPr>
      <w:rPr>
        <w:rFonts w:hint="default"/>
      </w:rPr>
    </w:lvl>
  </w:abstractNum>
  <w:abstractNum w:abstractNumId="4" w15:restartNumberingAfterBreak="0">
    <w:nsid w:val="FFFFFF80"/>
    <w:multiLevelType w:val="singleLevel"/>
    <w:tmpl w:val="756C23A0"/>
    <w:lvl w:ilvl="0">
      <w:start w:val="1"/>
      <w:numFmt w:val="bullet"/>
      <w:pStyle w:val="Listaconvietas5"/>
      <w:lvlText w:val=""/>
      <w:lvlJc w:val="left"/>
      <w:pPr>
        <w:tabs>
          <w:tab w:val="num" w:pos="2061"/>
        </w:tabs>
        <w:ind w:left="2061" w:hanging="360"/>
      </w:pPr>
      <w:rPr>
        <w:rFonts w:ascii="Symbol" w:hAnsi="Symbol" w:hint="default"/>
      </w:rPr>
    </w:lvl>
  </w:abstractNum>
  <w:abstractNum w:abstractNumId="5" w15:restartNumberingAfterBreak="0">
    <w:nsid w:val="FFFFFF81"/>
    <w:multiLevelType w:val="singleLevel"/>
    <w:tmpl w:val="5A9EDB3A"/>
    <w:lvl w:ilvl="0">
      <w:start w:val="1"/>
      <w:numFmt w:val="bullet"/>
      <w:pStyle w:val="Listaconvietas4"/>
      <w:lvlText w:val=""/>
      <w:lvlJc w:val="left"/>
      <w:pPr>
        <w:tabs>
          <w:tab w:val="num" w:pos="1778"/>
        </w:tabs>
        <w:ind w:left="1778" w:hanging="360"/>
      </w:pPr>
      <w:rPr>
        <w:rFonts w:ascii="Wingdings" w:hAnsi="Wingdings" w:hint="default"/>
        <w:sz w:val="16"/>
      </w:rPr>
    </w:lvl>
  </w:abstractNum>
  <w:abstractNum w:abstractNumId="6" w15:restartNumberingAfterBreak="0">
    <w:nsid w:val="FFFFFF82"/>
    <w:multiLevelType w:val="singleLevel"/>
    <w:tmpl w:val="4ABC702A"/>
    <w:lvl w:ilvl="0">
      <w:start w:val="1"/>
      <w:numFmt w:val="bullet"/>
      <w:pStyle w:val="Listaconvietas3"/>
      <w:lvlText w:val=""/>
      <w:lvlJc w:val="left"/>
      <w:pPr>
        <w:tabs>
          <w:tab w:val="num" w:pos="1494"/>
        </w:tabs>
        <w:ind w:left="1494" w:hanging="360"/>
      </w:pPr>
      <w:rPr>
        <w:rFonts w:ascii="Wingdings" w:hAnsi="Wingdings" w:hint="default"/>
      </w:rPr>
    </w:lvl>
  </w:abstractNum>
  <w:abstractNum w:abstractNumId="7" w15:restartNumberingAfterBreak="0">
    <w:nsid w:val="FFFFFF88"/>
    <w:multiLevelType w:val="singleLevel"/>
    <w:tmpl w:val="D56E7864"/>
    <w:lvl w:ilvl="0">
      <w:start w:val="1"/>
      <w:numFmt w:val="decimal"/>
      <w:pStyle w:val="Listaconnmeros"/>
      <w:lvlText w:val="%1."/>
      <w:lvlJc w:val="left"/>
      <w:pPr>
        <w:tabs>
          <w:tab w:val="num" w:pos="360"/>
        </w:tabs>
        <w:ind w:left="360" w:hanging="360"/>
      </w:pPr>
    </w:lvl>
  </w:abstractNum>
  <w:abstractNum w:abstractNumId="8" w15:restartNumberingAfterBreak="0">
    <w:nsid w:val="00A03160"/>
    <w:multiLevelType w:val="multilevel"/>
    <w:tmpl w:val="AADA188C"/>
    <w:lvl w:ilvl="0">
      <w:start w:val="1"/>
      <w:numFmt w:val="decimal"/>
      <w:pStyle w:val="listaprocesos"/>
      <w:lvlText w:val="%1"/>
      <w:lvlJc w:val="left"/>
      <w:pPr>
        <w:tabs>
          <w:tab w:val="num" w:pos="360"/>
        </w:tabs>
        <w:ind w:left="340" w:hanging="340"/>
      </w:pPr>
      <w:rPr>
        <w:rFonts w:ascii="Arial" w:hAnsi="Arial" w:hint="default"/>
        <w:b/>
        <w:i w:val="0"/>
        <w:sz w:val="32"/>
      </w:rPr>
    </w:lvl>
    <w:lvl w:ilvl="1">
      <w:start w:val="1"/>
      <w:numFmt w:val="decimal"/>
      <w:lvlText w:val="%1.%2"/>
      <w:lvlJc w:val="left"/>
      <w:pPr>
        <w:tabs>
          <w:tab w:val="num" w:pos="907"/>
        </w:tabs>
        <w:ind w:left="907" w:hanging="907"/>
      </w:pPr>
      <w:rPr>
        <w:rFonts w:ascii="Arial" w:hAnsi="Arial" w:hint="default"/>
        <w:b/>
        <w:i w:val="0"/>
        <w:sz w:val="28"/>
      </w:rPr>
    </w:lvl>
    <w:lvl w:ilvl="2">
      <w:start w:val="1"/>
      <w:numFmt w:val="decimal"/>
      <w:lvlText w:val="%1.%2.%3"/>
      <w:lvlJc w:val="left"/>
      <w:pPr>
        <w:tabs>
          <w:tab w:val="num" w:pos="1304"/>
        </w:tabs>
        <w:ind w:left="1304" w:hanging="1304"/>
      </w:pPr>
      <w:rPr>
        <w:rFonts w:ascii="Arial" w:hAnsi="Arial" w:hint="default"/>
        <w:b/>
        <w:i/>
        <w:sz w:val="24"/>
      </w:rPr>
    </w:lvl>
    <w:lvl w:ilvl="3">
      <w:start w:val="1"/>
      <w:numFmt w:val="decimal"/>
      <w:lvlText w:val="%1.%2.%3.%4"/>
      <w:lvlJc w:val="left"/>
      <w:pPr>
        <w:tabs>
          <w:tab w:val="num" w:pos="1928"/>
        </w:tabs>
        <w:ind w:left="1928" w:hanging="1928"/>
      </w:pPr>
      <w:rPr>
        <w:rFonts w:ascii="Arial" w:hAnsi="Arial"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082C3AD9"/>
    <w:multiLevelType w:val="hybridMultilevel"/>
    <w:tmpl w:val="8F94C01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0" w15:restartNumberingAfterBreak="0">
    <w:nsid w:val="08F011B5"/>
    <w:multiLevelType w:val="hybridMultilevel"/>
    <w:tmpl w:val="94AE4CEE"/>
    <w:lvl w:ilvl="0" w:tplc="92868768">
      <w:start w:val="1"/>
      <w:numFmt w:val="bullet"/>
      <w:pStyle w:val="Listaconvietas"/>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1" w15:restartNumberingAfterBreak="0">
    <w:nsid w:val="095065C4"/>
    <w:multiLevelType w:val="hybridMultilevel"/>
    <w:tmpl w:val="9CA63BA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0B1F4573"/>
    <w:multiLevelType w:val="hybridMultilevel"/>
    <w:tmpl w:val="1C66D904"/>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3" w15:restartNumberingAfterBreak="0">
    <w:nsid w:val="0D1A483B"/>
    <w:multiLevelType w:val="multilevel"/>
    <w:tmpl w:val="87DC83F6"/>
    <w:lvl w:ilvl="0">
      <w:start w:val="1"/>
      <w:numFmt w:val="decimal"/>
      <w:pStyle w:val="Ttulo1"/>
      <w:lvlText w:val="%1."/>
      <w:lvlJc w:val="left"/>
      <w:pPr>
        <w:ind w:left="360" w:hanging="360"/>
      </w:pPr>
      <w:rPr>
        <w:rFonts w:hint="default"/>
        <w:color w:val="0066FF"/>
      </w:rPr>
    </w:lvl>
    <w:lvl w:ilvl="1">
      <w:start w:val="1"/>
      <w:numFmt w:val="decimal"/>
      <w:pStyle w:val="Ttulo2"/>
      <w:lvlText w:val="%1.%2"/>
      <w:lvlJc w:val="left"/>
      <w:pPr>
        <w:tabs>
          <w:tab w:val="num" w:pos="709"/>
        </w:tabs>
        <w:ind w:left="709" w:hanging="567"/>
      </w:pPr>
      <w:rPr>
        <w:rFonts w:hint="default"/>
        <w:color w:val="0066FF"/>
      </w:rPr>
    </w:lvl>
    <w:lvl w:ilvl="2">
      <w:start w:val="1"/>
      <w:numFmt w:val="decimal"/>
      <w:pStyle w:val="Ttulo3"/>
      <w:lvlText w:val="%1.%2.%3"/>
      <w:lvlJc w:val="left"/>
      <w:pPr>
        <w:tabs>
          <w:tab w:val="num" w:pos="720"/>
        </w:tabs>
        <w:ind w:left="567" w:hanging="567"/>
      </w:pPr>
      <w:rPr>
        <w:rFonts w:hint="default"/>
        <w:color w:val="0066FF"/>
      </w:rPr>
    </w:lvl>
    <w:lvl w:ilvl="3">
      <w:start w:val="1"/>
      <w:numFmt w:val="decimal"/>
      <w:pStyle w:val="Ttulo4"/>
      <w:lvlText w:val="%1.%2.%3.%4"/>
      <w:lvlJc w:val="left"/>
      <w:pPr>
        <w:tabs>
          <w:tab w:val="num" w:pos="1080"/>
        </w:tabs>
        <w:ind w:left="0" w:firstLine="0"/>
      </w:pPr>
      <w:rPr>
        <w:rFonts w:hint="default"/>
      </w:rPr>
    </w:lvl>
    <w:lvl w:ilvl="4">
      <w:start w:val="1"/>
      <w:numFmt w:val="decimal"/>
      <w:pStyle w:val="Ttulo5"/>
      <w:lvlText w:val="%1.%2.%3.%4.%5"/>
      <w:lvlJc w:val="left"/>
      <w:pPr>
        <w:tabs>
          <w:tab w:val="num" w:pos="1440"/>
        </w:tabs>
        <w:ind w:left="0" w:firstLine="0"/>
      </w:pPr>
      <w:rPr>
        <w:rFonts w:hint="default"/>
      </w:rPr>
    </w:lvl>
    <w:lvl w:ilvl="5">
      <w:start w:val="1"/>
      <w:numFmt w:val="decimal"/>
      <w:pStyle w:val="Ttulo6"/>
      <w:lvlText w:val="%1.%2.%3.%4.%5.%6"/>
      <w:lvlJc w:val="left"/>
      <w:pPr>
        <w:tabs>
          <w:tab w:val="num" w:pos="1800"/>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4" w15:restartNumberingAfterBreak="0">
    <w:nsid w:val="0D7745FC"/>
    <w:multiLevelType w:val="hybridMultilevel"/>
    <w:tmpl w:val="3CDE64D2"/>
    <w:lvl w:ilvl="0" w:tplc="0C0A0001">
      <w:start w:val="1"/>
      <w:numFmt w:val="bullet"/>
      <w:lvlText w:val=""/>
      <w:lvlJc w:val="left"/>
      <w:pPr>
        <w:ind w:left="1457" w:hanging="360"/>
      </w:pPr>
      <w:rPr>
        <w:rFonts w:ascii="Symbol" w:hAnsi="Symbol" w:hint="default"/>
      </w:rPr>
    </w:lvl>
    <w:lvl w:ilvl="1" w:tplc="0C0A0003">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5" w15:restartNumberingAfterBreak="0">
    <w:nsid w:val="14A41302"/>
    <w:multiLevelType w:val="hybridMultilevel"/>
    <w:tmpl w:val="D534B548"/>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6" w15:restartNumberingAfterBreak="0">
    <w:nsid w:val="172E7C3D"/>
    <w:multiLevelType w:val="hybridMultilevel"/>
    <w:tmpl w:val="2256C4B2"/>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7" w15:restartNumberingAfterBreak="0">
    <w:nsid w:val="1C3667A1"/>
    <w:multiLevelType w:val="hybridMultilevel"/>
    <w:tmpl w:val="A85EAAA0"/>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8" w15:restartNumberingAfterBreak="0">
    <w:nsid w:val="1FF94AC3"/>
    <w:multiLevelType w:val="singleLevel"/>
    <w:tmpl w:val="0BAACBD4"/>
    <w:lvl w:ilvl="0">
      <w:start w:val="1"/>
      <w:numFmt w:val="bullet"/>
      <w:pStyle w:val="Listavietas"/>
      <w:lvlText w:val=""/>
      <w:lvlJc w:val="left"/>
      <w:pPr>
        <w:tabs>
          <w:tab w:val="num" w:pos="360"/>
        </w:tabs>
        <w:ind w:left="360" w:hanging="360"/>
      </w:pPr>
      <w:rPr>
        <w:rFonts w:ascii="Symbol" w:hAnsi="Symbol" w:hint="default"/>
      </w:rPr>
    </w:lvl>
  </w:abstractNum>
  <w:abstractNum w:abstractNumId="19" w15:restartNumberingAfterBreak="0">
    <w:nsid w:val="20DC59B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683189A"/>
    <w:multiLevelType w:val="hybridMultilevel"/>
    <w:tmpl w:val="FFBEE4C0"/>
    <w:lvl w:ilvl="0" w:tplc="BFE8A134">
      <w:start w:val="1"/>
      <w:numFmt w:val="bullet"/>
      <w:lvlText w:val=""/>
      <w:lvlJc w:val="left"/>
      <w:pPr>
        <w:tabs>
          <w:tab w:val="num" w:pos="935"/>
        </w:tabs>
        <w:ind w:left="935" w:hanging="510"/>
      </w:pPr>
      <w:rPr>
        <w:rFonts w:ascii="Symbol" w:hAnsi="Symbo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bullet"/>
      <w:lvlText w:val="o"/>
      <w:lvlJc w:val="left"/>
      <w:pPr>
        <w:tabs>
          <w:tab w:val="num" w:pos="1865"/>
        </w:tabs>
        <w:ind w:left="1865" w:hanging="360"/>
      </w:pPr>
      <w:rPr>
        <w:rFonts w:ascii="Courier New" w:hAnsi="Courier New" w:hint="default"/>
      </w:rPr>
    </w:lvl>
    <w:lvl w:ilvl="2" w:tplc="0C0A0005" w:tentative="1">
      <w:start w:val="1"/>
      <w:numFmt w:val="bullet"/>
      <w:lvlText w:val=""/>
      <w:lvlJc w:val="left"/>
      <w:pPr>
        <w:tabs>
          <w:tab w:val="num" w:pos="2585"/>
        </w:tabs>
        <w:ind w:left="2585" w:hanging="360"/>
      </w:pPr>
      <w:rPr>
        <w:rFonts w:ascii="Wingdings" w:hAnsi="Wingdings" w:hint="default"/>
      </w:rPr>
    </w:lvl>
    <w:lvl w:ilvl="3" w:tplc="0C0A0001" w:tentative="1">
      <w:start w:val="1"/>
      <w:numFmt w:val="bullet"/>
      <w:lvlText w:val=""/>
      <w:lvlJc w:val="left"/>
      <w:pPr>
        <w:tabs>
          <w:tab w:val="num" w:pos="3305"/>
        </w:tabs>
        <w:ind w:left="3305" w:hanging="360"/>
      </w:pPr>
      <w:rPr>
        <w:rFonts w:ascii="Symbol" w:hAnsi="Symbol" w:hint="default"/>
      </w:rPr>
    </w:lvl>
    <w:lvl w:ilvl="4" w:tplc="0C0A0003" w:tentative="1">
      <w:start w:val="1"/>
      <w:numFmt w:val="bullet"/>
      <w:lvlText w:val="o"/>
      <w:lvlJc w:val="left"/>
      <w:pPr>
        <w:tabs>
          <w:tab w:val="num" w:pos="4025"/>
        </w:tabs>
        <w:ind w:left="4025" w:hanging="360"/>
      </w:pPr>
      <w:rPr>
        <w:rFonts w:ascii="Courier New" w:hAnsi="Courier New" w:hint="default"/>
      </w:rPr>
    </w:lvl>
    <w:lvl w:ilvl="5" w:tplc="0C0A0005" w:tentative="1">
      <w:start w:val="1"/>
      <w:numFmt w:val="bullet"/>
      <w:lvlText w:val=""/>
      <w:lvlJc w:val="left"/>
      <w:pPr>
        <w:tabs>
          <w:tab w:val="num" w:pos="4745"/>
        </w:tabs>
        <w:ind w:left="4745" w:hanging="360"/>
      </w:pPr>
      <w:rPr>
        <w:rFonts w:ascii="Wingdings" w:hAnsi="Wingdings" w:hint="default"/>
      </w:rPr>
    </w:lvl>
    <w:lvl w:ilvl="6" w:tplc="0C0A0001" w:tentative="1">
      <w:start w:val="1"/>
      <w:numFmt w:val="bullet"/>
      <w:lvlText w:val=""/>
      <w:lvlJc w:val="left"/>
      <w:pPr>
        <w:tabs>
          <w:tab w:val="num" w:pos="5465"/>
        </w:tabs>
        <w:ind w:left="5465" w:hanging="360"/>
      </w:pPr>
      <w:rPr>
        <w:rFonts w:ascii="Symbol" w:hAnsi="Symbol" w:hint="default"/>
      </w:rPr>
    </w:lvl>
    <w:lvl w:ilvl="7" w:tplc="0C0A0003" w:tentative="1">
      <w:start w:val="1"/>
      <w:numFmt w:val="bullet"/>
      <w:lvlText w:val="o"/>
      <w:lvlJc w:val="left"/>
      <w:pPr>
        <w:tabs>
          <w:tab w:val="num" w:pos="6185"/>
        </w:tabs>
        <w:ind w:left="6185" w:hanging="360"/>
      </w:pPr>
      <w:rPr>
        <w:rFonts w:ascii="Courier New" w:hAnsi="Courier New" w:hint="default"/>
      </w:rPr>
    </w:lvl>
    <w:lvl w:ilvl="8" w:tplc="0C0A0005" w:tentative="1">
      <w:start w:val="1"/>
      <w:numFmt w:val="bullet"/>
      <w:lvlText w:val=""/>
      <w:lvlJc w:val="left"/>
      <w:pPr>
        <w:tabs>
          <w:tab w:val="num" w:pos="6905"/>
        </w:tabs>
        <w:ind w:left="6905" w:hanging="360"/>
      </w:pPr>
      <w:rPr>
        <w:rFonts w:ascii="Wingdings" w:hAnsi="Wingdings" w:hint="default"/>
      </w:rPr>
    </w:lvl>
  </w:abstractNum>
  <w:abstractNum w:abstractNumId="21" w15:restartNumberingAfterBreak="0">
    <w:nsid w:val="2A897303"/>
    <w:multiLevelType w:val="hybridMultilevel"/>
    <w:tmpl w:val="230AAE58"/>
    <w:lvl w:ilvl="0" w:tplc="0C0A0001">
      <w:start w:val="1"/>
      <w:numFmt w:val="bullet"/>
      <w:lvlText w:val=""/>
      <w:lvlJc w:val="left"/>
      <w:pPr>
        <w:ind w:left="1507" w:hanging="360"/>
      </w:pPr>
      <w:rPr>
        <w:rFonts w:ascii="Symbol" w:hAnsi="Symbol" w:hint="default"/>
      </w:rPr>
    </w:lvl>
    <w:lvl w:ilvl="1" w:tplc="0C0A0003" w:tentative="1">
      <w:start w:val="1"/>
      <w:numFmt w:val="bullet"/>
      <w:lvlText w:val="o"/>
      <w:lvlJc w:val="left"/>
      <w:pPr>
        <w:ind w:left="2227" w:hanging="360"/>
      </w:pPr>
      <w:rPr>
        <w:rFonts w:ascii="Courier New" w:hAnsi="Courier New" w:cs="Courier New" w:hint="default"/>
      </w:rPr>
    </w:lvl>
    <w:lvl w:ilvl="2" w:tplc="0C0A0005" w:tentative="1">
      <w:start w:val="1"/>
      <w:numFmt w:val="bullet"/>
      <w:lvlText w:val=""/>
      <w:lvlJc w:val="left"/>
      <w:pPr>
        <w:ind w:left="2947" w:hanging="360"/>
      </w:pPr>
      <w:rPr>
        <w:rFonts w:ascii="Wingdings" w:hAnsi="Wingdings" w:hint="default"/>
      </w:rPr>
    </w:lvl>
    <w:lvl w:ilvl="3" w:tplc="0C0A0001" w:tentative="1">
      <w:start w:val="1"/>
      <w:numFmt w:val="bullet"/>
      <w:lvlText w:val=""/>
      <w:lvlJc w:val="left"/>
      <w:pPr>
        <w:ind w:left="3667" w:hanging="360"/>
      </w:pPr>
      <w:rPr>
        <w:rFonts w:ascii="Symbol" w:hAnsi="Symbol" w:hint="default"/>
      </w:rPr>
    </w:lvl>
    <w:lvl w:ilvl="4" w:tplc="0C0A0003" w:tentative="1">
      <w:start w:val="1"/>
      <w:numFmt w:val="bullet"/>
      <w:lvlText w:val="o"/>
      <w:lvlJc w:val="left"/>
      <w:pPr>
        <w:ind w:left="4387" w:hanging="360"/>
      </w:pPr>
      <w:rPr>
        <w:rFonts w:ascii="Courier New" w:hAnsi="Courier New" w:cs="Courier New" w:hint="default"/>
      </w:rPr>
    </w:lvl>
    <w:lvl w:ilvl="5" w:tplc="0C0A0005" w:tentative="1">
      <w:start w:val="1"/>
      <w:numFmt w:val="bullet"/>
      <w:lvlText w:val=""/>
      <w:lvlJc w:val="left"/>
      <w:pPr>
        <w:ind w:left="5107" w:hanging="360"/>
      </w:pPr>
      <w:rPr>
        <w:rFonts w:ascii="Wingdings" w:hAnsi="Wingdings" w:hint="default"/>
      </w:rPr>
    </w:lvl>
    <w:lvl w:ilvl="6" w:tplc="0C0A0001" w:tentative="1">
      <w:start w:val="1"/>
      <w:numFmt w:val="bullet"/>
      <w:lvlText w:val=""/>
      <w:lvlJc w:val="left"/>
      <w:pPr>
        <w:ind w:left="5827" w:hanging="360"/>
      </w:pPr>
      <w:rPr>
        <w:rFonts w:ascii="Symbol" w:hAnsi="Symbol" w:hint="default"/>
      </w:rPr>
    </w:lvl>
    <w:lvl w:ilvl="7" w:tplc="0C0A0003" w:tentative="1">
      <w:start w:val="1"/>
      <w:numFmt w:val="bullet"/>
      <w:lvlText w:val="o"/>
      <w:lvlJc w:val="left"/>
      <w:pPr>
        <w:ind w:left="6547" w:hanging="360"/>
      </w:pPr>
      <w:rPr>
        <w:rFonts w:ascii="Courier New" w:hAnsi="Courier New" w:cs="Courier New" w:hint="default"/>
      </w:rPr>
    </w:lvl>
    <w:lvl w:ilvl="8" w:tplc="0C0A0005" w:tentative="1">
      <w:start w:val="1"/>
      <w:numFmt w:val="bullet"/>
      <w:lvlText w:val=""/>
      <w:lvlJc w:val="left"/>
      <w:pPr>
        <w:ind w:left="7267" w:hanging="360"/>
      </w:pPr>
      <w:rPr>
        <w:rFonts w:ascii="Wingdings" w:hAnsi="Wingdings" w:hint="default"/>
      </w:rPr>
    </w:lvl>
  </w:abstractNum>
  <w:abstractNum w:abstractNumId="22" w15:restartNumberingAfterBreak="0">
    <w:nsid w:val="2CA312A3"/>
    <w:multiLevelType w:val="hybridMultilevel"/>
    <w:tmpl w:val="46080A98"/>
    <w:lvl w:ilvl="0" w:tplc="D99489D0">
      <w:start w:val="1"/>
      <w:numFmt w:val="bullet"/>
      <w:pStyle w:val="Listaconvietas2"/>
      <w:lvlText w:val="o"/>
      <w:lvlJc w:val="left"/>
      <w:pPr>
        <w:tabs>
          <w:tab w:val="num" w:pos="1211"/>
        </w:tabs>
        <w:ind w:left="1211"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51798E"/>
    <w:multiLevelType w:val="hybridMultilevel"/>
    <w:tmpl w:val="2F68FC7A"/>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4" w15:restartNumberingAfterBreak="0">
    <w:nsid w:val="347F2A2D"/>
    <w:multiLevelType w:val="hybridMultilevel"/>
    <w:tmpl w:val="9A4E1C46"/>
    <w:lvl w:ilvl="0" w:tplc="0C0A0001">
      <w:start w:val="1"/>
      <w:numFmt w:val="bullet"/>
      <w:lvlText w:val=""/>
      <w:lvlJc w:val="left"/>
      <w:pPr>
        <w:ind w:left="1457" w:hanging="360"/>
      </w:pPr>
      <w:rPr>
        <w:rFonts w:ascii="Symbol" w:hAnsi="Symbol" w:hint="default"/>
      </w:rPr>
    </w:lvl>
    <w:lvl w:ilvl="1" w:tplc="0C0A0003">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5" w15:restartNumberingAfterBreak="0">
    <w:nsid w:val="37A156B4"/>
    <w:multiLevelType w:val="multilevel"/>
    <w:tmpl w:val="F9A60574"/>
    <w:lvl w:ilvl="0">
      <w:start w:val="1"/>
      <w:numFmt w:val="decimal"/>
      <w:lvlText w:val="%1."/>
      <w:lvlJc w:val="left"/>
      <w:pPr>
        <w:ind w:left="360" w:hanging="360"/>
      </w:pPr>
    </w:lvl>
    <w:lvl w:ilvl="1">
      <w:start w:val="1"/>
      <w:numFmt w:val="decimal"/>
      <w:lvlText w:val="11.%2."/>
      <w:lvlJc w:val="center"/>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7C07572"/>
    <w:multiLevelType w:val="hybridMultilevel"/>
    <w:tmpl w:val="C898EBA2"/>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7" w15:restartNumberingAfterBreak="0">
    <w:nsid w:val="3AB56E3A"/>
    <w:multiLevelType w:val="hybridMultilevel"/>
    <w:tmpl w:val="DB0E2E46"/>
    <w:lvl w:ilvl="0" w:tplc="0C0A0001">
      <w:start w:val="1"/>
      <w:numFmt w:val="bullet"/>
      <w:lvlText w:val=""/>
      <w:lvlJc w:val="left"/>
      <w:pPr>
        <w:ind w:left="1504" w:hanging="360"/>
      </w:pPr>
      <w:rPr>
        <w:rFonts w:ascii="Symbol" w:hAnsi="Symbol" w:hint="default"/>
      </w:rPr>
    </w:lvl>
    <w:lvl w:ilvl="1" w:tplc="0C0A0003" w:tentative="1">
      <w:start w:val="1"/>
      <w:numFmt w:val="bullet"/>
      <w:lvlText w:val="o"/>
      <w:lvlJc w:val="left"/>
      <w:pPr>
        <w:ind w:left="2224" w:hanging="360"/>
      </w:pPr>
      <w:rPr>
        <w:rFonts w:ascii="Courier New" w:hAnsi="Courier New" w:cs="Courier New" w:hint="default"/>
      </w:rPr>
    </w:lvl>
    <w:lvl w:ilvl="2" w:tplc="0C0A0005" w:tentative="1">
      <w:start w:val="1"/>
      <w:numFmt w:val="bullet"/>
      <w:lvlText w:val=""/>
      <w:lvlJc w:val="left"/>
      <w:pPr>
        <w:ind w:left="2944" w:hanging="360"/>
      </w:pPr>
      <w:rPr>
        <w:rFonts w:ascii="Wingdings" w:hAnsi="Wingdings" w:hint="default"/>
      </w:rPr>
    </w:lvl>
    <w:lvl w:ilvl="3" w:tplc="0C0A0001" w:tentative="1">
      <w:start w:val="1"/>
      <w:numFmt w:val="bullet"/>
      <w:lvlText w:val=""/>
      <w:lvlJc w:val="left"/>
      <w:pPr>
        <w:ind w:left="3664" w:hanging="360"/>
      </w:pPr>
      <w:rPr>
        <w:rFonts w:ascii="Symbol" w:hAnsi="Symbol" w:hint="default"/>
      </w:rPr>
    </w:lvl>
    <w:lvl w:ilvl="4" w:tplc="0C0A0003" w:tentative="1">
      <w:start w:val="1"/>
      <w:numFmt w:val="bullet"/>
      <w:lvlText w:val="o"/>
      <w:lvlJc w:val="left"/>
      <w:pPr>
        <w:ind w:left="4384" w:hanging="360"/>
      </w:pPr>
      <w:rPr>
        <w:rFonts w:ascii="Courier New" w:hAnsi="Courier New" w:cs="Courier New" w:hint="default"/>
      </w:rPr>
    </w:lvl>
    <w:lvl w:ilvl="5" w:tplc="0C0A0005" w:tentative="1">
      <w:start w:val="1"/>
      <w:numFmt w:val="bullet"/>
      <w:lvlText w:val=""/>
      <w:lvlJc w:val="left"/>
      <w:pPr>
        <w:ind w:left="5104" w:hanging="360"/>
      </w:pPr>
      <w:rPr>
        <w:rFonts w:ascii="Wingdings" w:hAnsi="Wingdings" w:hint="default"/>
      </w:rPr>
    </w:lvl>
    <w:lvl w:ilvl="6" w:tplc="0C0A0001" w:tentative="1">
      <w:start w:val="1"/>
      <w:numFmt w:val="bullet"/>
      <w:lvlText w:val=""/>
      <w:lvlJc w:val="left"/>
      <w:pPr>
        <w:ind w:left="5824" w:hanging="360"/>
      </w:pPr>
      <w:rPr>
        <w:rFonts w:ascii="Symbol" w:hAnsi="Symbol" w:hint="default"/>
      </w:rPr>
    </w:lvl>
    <w:lvl w:ilvl="7" w:tplc="0C0A0003" w:tentative="1">
      <w:start w:val="1"/>
      <w:numFmt w:val="bullet"/>
      <w:lvlText w:val="o"/>
      <w:lvlJc w:val="left"/>
      <w:pPr>
        <w:ind w:left="6544" w:hanging="360"/>
      </w:pPr>
      <w:rPr>
        <w:rFonts w:ascii="Courier New" w:hAnsi="Courier New" w:cs="Courier New" w:hint="default"/>
      </w:rPr>
    </w:lvl>
    <w:lvl w:ilvl="8" w:tplc="0C0A0005" w:tentative="1">
      <w:start w:val="1"/>
      <w:numFmt w:val="bullet"/>
      <w:lvlText w:val=""/>
      <w:lvlJc w:val="left"/>
      <w:pPr>
        <w:ind w:left="7264" w:hanging="360"/>
      </w:pPr>
      <w:rPr>
        <w:rFonts w:ascii="Wingdings" w:hAnsi="Wingdings" w:hint="default"/>
      </w:rPr>
    </w:lvl>
  </w:abstractNum>
  <w:abstractNum w:abstractNumId="28" w15:restartNumberingAfterBreak="0">
    <w:nsid w:val="3F2A6B44"/>
    <w:multiLevelType w:val="multilevel"/>
    <w:tmpl w:val="EECCC508"/>
    <w:lvl w:ilvl="0">
      <w:start w:val="1"/>
      <w:numFmt w:val="decimal"/>
      <w:pStyle w:val="Man1"/>
      <w:lvlText w:val="%1."/>
      <w:lvlJc w:val="left"/>
      <w:pPr>
        <w:tabs>
          <w:tab w:val="num" w:pos="360"/>
        </w:tabs>
        <w:ind w:left="360" w:hanging="360"/>
      </w:pPr>
    </w:lvl>
    <w:lvl w:ilvl="1">
      <w:start w:val="1"/>
      <w:numFmt w:val="decimal"/>
      <w:pStyle w:val="Man2"/>
      <w:lvlText w:val="%1.%2."/>
      <w:lvlJc w:val="left"/>
      <w:pPr>
        <w:tabs>
          <w:tab w:val="num" w:pos="792"/>
        </w:tabs>
        <w:ind w:left="792" w:hanging="432"/>
      </w:pPr>
    </w:lvl>
    <w:lvl w:ilvl="2">
      <w:start w:val="1"/>
      <w:numFmt w:val="decimal"/>
      <w:pStyle w:val="Man3"/>
      <w:lvlText w:val="%1.%2.%3."/>
      <w:lvlJc w:val="left"/>
      <w:pPr>
        <w:tabs>
          <w:tab w:val="num" w:pos="1440"/>
        </w:tabs>
        <w:ind w:left="1224" w:hanging="504"/>
      </w:pPr>
    </w:lvl>
    <w:lvl w:ilvl="3">
      <w:start w:val="1"/>
      <w:numFmt w:val="decimal"/>
      <w:pStyle w:val="Man4"/>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9" w15:restartNumberingAfterBreak="0">
    <w:nsid w:val="43C3510A"/>
    <w:multiLevelType w:val="multilevel"/>
    <w:tmpl w:val="7C008338"/>
    <w:lvl w:ilvl="0">
      <w:start w:val="1"/>
      <w:numFmt w:val="decimal"/>
      <w:lvlText w:val="%1."/>
      <w:lvlJc w:val="left"/>
      <w:pPr>
        <w:ind w:left="360" w:hanging="360"/>
      </w:pPr>
    </w:lvl>
    <w:lvl w:ilvl="1">
      <w:start w:val="1"/>
      <w:numFmt w:val="decimal"/>
      <w:lvlText w:val="13.%2."/>
      <w:lvlJc w:val="center"/>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8951C2"/>
    <w:multiLevelType w:val="hybridMultilevel"/>
    <w:tmpl w:val="67EE6D56"/>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1" w15:restartNumberingAfterBreak="0">
    <w:nsid w:val="4AD638EA"/>
    <w:multiLevelType w:val="hybridMultilevel"/>
    <w:tmpl w:val="4ACA93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BF52A78"/>
    <w:multiLevelType w:val="multilevel"/>
    <w:tmpl w:val="C382D358"/>
    <w:lvl w:ilvl="0">
      <w:start w:val="1"/>
      <w:numFmt w:val="lowerLetter"/>
      <w:pStyle w:val="LISTAALFAB1"/>
      <w:lvlText w:val="%1)"/>
      <w:lvlJc w:val="left"/>
      <w:pPr>
        <w:tabs>
          <w:tab w:val="num" w:pos="567"/>
        </w:tabs>
        <w:ind w:left="567" w:hanging="567"/>
      </w:pPr>
    </w:lvl>
    <w:lvl w:ilvl="1">
      <w:start w:val="1"/>
      <w:numFmt w:val="lowerLetter"/>
      <w:pStyle w:val="LISTAALFAB1"/>
      <w:lvlText w:val="%2)"/>
      <w:lvlJc w:val="left"/>
      <w:pPr>
        <w:tabs>
          <w:tab w:val="num" w:pos="1134"/>
        </w:tabs>
        <w:ind w:left="1134" w:hanging="567"/>
      </w:pPr>
    </w:lvl>
    <w:lvl w:ilvl="2">
      <w:start w:val="1"/>
      <w:numFmt w:val="lowerLetter"/>
      <w:pStyle w:val="LISTAALFAB2"/>
      <w:lvlText w:val="%3)"/>
      <w:lvlJc w:val="left"/>
      <w:pPr>
        <w:tabs>
          <w:tab w:val="num" w:pos="1701"/>
        </w:tabs>
        <w:ind w:left="1701" w:hanging="567"/>
      </w:pPr>
    </w:lvl>
    <w:lvl w:ilvl="3">
      <w:start w:val="1"/>
      <w:numFmt w:val="lowerLetter"/>
      <w:pStyle w:val="LISTAALFAB4"/>
      <w:lvlText w:val="%4)"/>
      <w:lvlJc w:val="left"/>
      <w:pPr>
        <w:tabs>
          <w:tab w:val="num" w:pos="2268"/>
        </w:tabs>
        <w:ind w:left="2268" w:hanging="567"/>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3" w15:restartNumberingAfterBreak="0">
    <w:nsid w:val="4C910FEB"/>
    <w:multiLevelType w:val="hybridMultilevel"/>
    <w:tmpl w:val="C51AFFBC"/>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4" w15:restartNumberingAfterBreak="0">
    <w:nsid w:val="4E8E5D15"/>
    <w:multiLevelType w:val="hybridMultilevel"/>
    <w:tmpl w:val="96F6CA50"/>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5" w15:restartNumberingAfterBreak="0">
    <w:nsid w:val="50743722"/>
    <w:multiLevelType w:val="hybridMultilevel"/>
    <w:tmpl w:val="B34600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1160D99"/>
    <w:multiLevelType w:val="multilevel"/>
    <w:tmpl w:val="A1D2A6EE"/>
    <w:lvl w:ilvl="0">
      <w:start w:val="1"/>
      <w:numFmt w:val="decimal"/>
      <w:lvlText w:val="%1."/>
      <w:lvlJc w:val="left"/>
      <w:pPr>
        <w:ind w:left="360" w:hanging="360"/>
      </w:pPr>
    </w:lvl>
    <w:lvl w:ilvl="1">
      <w:start w:val="1"/>
      <w:numFmt w:val="decimal"/>
      <w:lvlText w:val="9.%2."/>
      <w:lvlJc w:val="center"/>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209587A"/>
    <w:multiLevelType w:val="hybridMultilevel"/>
    <w:tmpl w:val="E6BC502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8" w15:restartNumberingAfterBreak="0">
    <w:nsid w:val="52BB1FA4"/>
    <w:multiLevelType w:val="hybridMultilevel"/>
    <w:tmpl w:val="07B4CDC0"/>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9" w15:restartNumberingAfterBreak="0">
    <w:nsid w:val="5E17687A"/>
    <w:multiLevelType w:val="hybridMultilevel"/>
    <w:tmpl w:val="CADE29B6"/>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40" w15:restartNumberingAfterBreak="0">
    <w:nsid w:val="6199011D"/>
    <w:multiLevelType w:val="hybridMultilevel"/>
    <w:tmpl w:val="BE206512"/>
    <w:lvl w:ilvl="0" w:tplc="F388470A">
      <w:start w:val="1"/>
      <w:numFmt w:val="upperRoman"/>
      <w:pStyle w:val="Ttulo1-Comunes"/>
      <w:lvlText w:val="%1."/>
      <w:lvlJc w:val="right"/>
      <w:pPr>
        <w:ind w:left="720" w:hanging="360"/>
      </w:pPr>
    </w:lvl>
    <w:lvl w:ilvl="1" w:tplc="F5B25E80">
      <w:numFmt w:val="bullet"/>
      <w:lvlText w:val="•"/>
      <w:lvlJc w:val="left"/>
      <w:pPr>
        <w:ind w:left="1770" w:hanging="690"/>
      </w:pPr>
      <w:rPr>
        <w:rFonts w:ascii="Telefonica Text" w:eastAsia="Times New Roman" w:hAnsi="Telefonica Text" w:cs="Times New Roman"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CDF70B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EA61E88"/>
    <w:multiLevelType w:val="hybridMultilevel"/>
    <w:tmpl w:val="1BE0DB3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3" w15:restartNumberingAfterBreak="0">
    <w:nsid w:val="76D7633E"/>
    <w:multiLevelType w:val="multilevel"/>
    <w:tmpl w:val="0FEC0C8C"/>
    <w:lvl w:ilvl="0">
      <w:start w:val="1"/>
      <w:numFmt w:val="decimal"/>
      <w:lvlText w:val="%1."/>
      <w:lvlJc w:val="left"/>
      <w:pPr>
        <w:ind w:left="360" w:hanging="360"/>
      </w:pPr>
    </w:lvl>
    <w:lvl w:ilvl="1">
      <w:start w:val="1"/>
      <w:numFmt w:val="decimal"/>
      <w:lvlText w:val="10.%2."/>
      <w:lvlJc w:val="center"/>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AA4416F"/>
    <w:multiLevelType w:val="hybridMultilevel"/>
    <w:tmpl w:val="DC0418F4"/>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45" w15:restartNumberingAfterBreak="0">
    <w:nsid w:val="7C010A11"/>
    <w:multiLevelType w:val="hybridMultilevel"/>
    <w:tmpl w:val="9D8A49FE"/>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46" w15:restartNumberingAfterBreak="0">
    <w:nsid w:val="7C1E6146"/>
    <w:multiLevelType w:val="hybridMultilevel"/>
    <w:tmpl w:val="F0245A54"/>
    <w:lvl w:ilvl="0" w:tplc="0C0A0001">
      <w:start w:val="1"/>
      <w:numFmt w:val="bullet"/>
      <w:lvlText w:val=""/>
      <w:lvlJc w:val="left"/>
      <w:pPr>
        <w:ind w:left="1500" w:hanging="360"/>
      </w:pPr>
      <w:rPr>
        <w:rFonts w:ascii="Symbol" w:hAnsi="Symbol"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47" w15:restartNumberingAfterBreak="0">
    <w:nsid w:val="7EA60773"/>
    <w:multiLevelType w:val="hybridMultilevel"/>
    <w:tmpl w:val="E5E414FC"/>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num w:numId="1" w16cid:durableId="2033532749">
    <w:abstractNumId w:val="8"/>
  </w:num>
  <w:num w:numId="2" w16cid:durableId="69355430">
    <w:abstractNumId w:val="28"/>
  </w:num>
  <w:num w:numId="3" w16cid:durableId="1892186585">
    <w:abstractNumId w:val="6"/>
  </w:num>
  <w:num w:numId="4" w16cid:durableId="573661614">
    <w:abstractNumId w:val="5"/>
  </w:num>
  <w:num w:numId="5" w16cid:durableId="1026252482">
    <w:abstractNumId w:val="4"/>
  </w:num>
  <w:num w:numId="6" w16cid:durableId="948122722">
    <w:abstractNumId w:val="22"/>
  </w:num>
  <w:num w:numId="7" w16cid:durableId="1727683736">
    <w:abstractNumId w:val="7"/>
  </w:num>
  <w:num w:numId="8" w16cid:durableId="550503806">
    <w:abstractNumId w:val="3"/>
  </w:num>
  <w:num w:numId="9" w16cid:durableId="989091212">
    <w:abstractNumId w:val="2"/>
  </w:num>
  <w:num w:numId="10" w16cid:durableId="348147000">
    <w:abstractNumId w:val="1"/>
  </w:num>
  <w:num w:numId="11" w16cid:durableId="1425687895">
    <w:abstractNumId w:val="0"/>
  </w:num>
  <w:num w:numId="12" w16cid:durableId="1576696010">
    <w:abstractNumId w:val="18"/>
  </w:num>
  <w:num w:numId="13" w16cid:durableId="922881353">
    <w:abstractNumId w:val="13"/>
  </w:num>
  <w:num w:numId="14" w16cid:durableId="1598708156">
    <w:abstractNumId w:val="40"/>
  </w:num>
  <w:num w:numId="15" w16cid:durableId="675838583">
    <w:abstractNumId w:val="42"/>
  </w:num>
  <w:num w:numId="16" w16cid:durableId="1117793205">
    <w:abstractNumId w:val="37"/>
  </w:num>
  <w:num w:numId="17" w16cid:durableId="1262495468">
    <w:abstractNumId w:val="16"/>
  </w:num>
  <w:num w:numId="18" w16cid:durableId="38017843">
    <w:abstractNumId w:val="38"/>
  </w:num>
  <w:num w:numId="19" w16cid:durableId="1027297540">
    <w:abstractNumId w:val="47"/>
  </w:num>
  <w:num w:numId="20" w16cid:durableId="594022296">
    <w:abstractNumId w:val="44"/>
  </w:num>
  <w:num w:numId="21" w16cid:durableId="1122262258">
    <w:abstractNumId w:val="15"/>
  </w:num>
  <w:num w:numId="22" w16cid:durableId="170335738">
    <w:abstractNumId w:val="39"/>
  </w:num>
  <w:num w:numId="23" w16cid:durableId="449054519">
    <w:abstractNumId w:val="12"/>
  </w:num>
  <w:num w:numId="24" w16cid:durableId="1540169384">
    <w:abstractNumId w:val="17"/>
  </w:num>
  <w:num w:numId="25" w16cid:durableId="1581014372">
    <w:abstractNumId w:val="24"/>
  </w:num>
  <w:num w:numId="26" w16cid:durableId="1747142392">
    <w:abstractNumId w:val="30"/>
  </w:num>
  <w:num w:numId="27" w16cid:durableId="1471052468">
    <w:abstractNumId w:val="10"/>
  </w:num>
  <w:num w:numId="28" w16cid:durableId="933825481">
    <w:abstractNumId w:val="26"/>
  </w:num>
  <w:num w:numId="29" w16cid:durableId="1715428195">
    <w:abstractNumId w:val="21"/>
  </w:num>
  <w:num w:numId="30" w16cid:durableId="1325011891">
    <w:abstractNumId w:val="32"/>
  </w:num>
  <w:num w:numId="31" w16cid:durableId="1922595310">
    <w:abstractNumId w:val="19"/>
  </w:num>
  <w:num w:numId="32" w16cid:durableId="299461210">
    <w:abstractNumId w:val="41"/>
  </w:num>
  <w:num w:numId="33" w16cid:durableId="1900439484">
    <w:abstractNumId w:val="34"/>
  </w:num>
  <w:num w:numId="34" w16cid:durableId="1619219536">
    <w:abstractNumId w:val="27"/>
  </w:num>
  <w:num w:numId="35" w16cid:durableId="1042561484">
    <w:abstractNumId w:val="33"/>
  </w:num>
  <w:num w:numId="36" w16cid:durableId="801075593">
    <w:abstractNumId w:val="46"/>
  </w:num>
  <w:num w:numId="37" w16cid:durableId="887107187">
    <w:abstractNumId w:val="14"/>
  </w:num>
  <w:num w:numId="38" w16cid:durableId="991519455">
    <w:abstractNumId w:val="35"/>
  </w:num>
  <w:num w:numId="39" w16cid:durableId="2061127490">
    <w:abstractNumId w:val="20"/>
  </w:num>
  <w:num w:numId="40" w16cid:durableId="1943294297">
    <w:abstractNumId w:val="11"/>
  </w:num>
  <w:num w:numId="41" w16cid:durableId="710813153">
    <w:abstractNumId w:val="31"/>
  </w:num>
  <w:num w:numId="42" w16cid:durableId="664821862">
    <w:abstractNumId w:val="9"/>
  </w:num>
  <w:num w:numId="43" w16cid:durableId="86656148">
    <w:abstractNumId w:val="45"/>
  </w:num>
  <w:num w:numId="44" w16cid:durableId="22947897">
    <w:abstractNumId w:val="23"/>
  </w:num>
  <w:num w:numId="45" w16cid:durableId="851576656">
    <w:abstractNumId w:val="43"/>
  </w:num>
  <w:num w:numId="46" w16cid:durableId="47727341">
    <w:abstractNumId w:val="25"/>
  </w:num>
  <w:num w:numId="47" w16cid:durableId="1951473481">
    <w:abstractNumId w:val="29"/>
  </w:num>
  <w:num w:numId="48" w16cid:durableId="488600001">
    <w:abstractNumId w:val="3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n-GB" w:vendorID="64" w:dllVersion="6" w:nlCheck="1" w:checkStyle="1"/>
  <w:activeWritingStyle w:appName="MSWord" w:lang="en-GB"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1228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FB3"/>
    <w:rsid w:val="0000086E"/>
    <w:rsid w:val="0000107C"/>
    <w:rsid w:val="000020B9"/>
    <w:rsid w:val="000031EE"/>
    <w:rsid w:val="00003299"/>
    <w:rsid w:val="00004C0F"/>
    <w:rsid w:val="00004DC0"/>
    <w:rsid w:val="00005196"/>
    <w:rsid w:val="000052E8"/>
    <w:rsid w:val="000066A6"/>
    <w:rsid w:val="0000719D"/>
    <w:rsid w:val="0000795E"/>
    <w:rsid w:val="00007B09"/>
    <w:rsid w:val="000101EA"/>
    <w:rsid w:val="0001193D"/>
    <w:rsid w:val="00013B04"/>
    <w:rsid w:val="00013BBD"/>
    <w:rsid w:val="00015215"/>
    <w:rsid w:val="0001622E"/>
    <w:rsid w:val="00020E9E"/>
    <w:rsid w:val="000213EB"/>
    <w:rsid w:val="00022426"/>
    <w:rsid w:val="0002378A"/>
    <w:rsid w:val="0002529B"/>
    <w:rsid w:val="0002548D"/>
    <w:rsid w:val="00026BFA"/>
    <w:rsid w:val="00027BE4"/>
    <w:rsid w:val="00030F33"/>
    <w:rsid w:val="00032E48"/>
    <w:rsid w:val="00035009"/>
    <w:rsid w:val="00036350"/>
    <w:rsid w:val="00036592"/>
    <w:rsid w:val="00036A41"/>
    <w:rsid w:val="00037124"/>
    <w:rsid w:val="00037508"/>
    <w:rsid w:val="00037E93"/>
    <w:rsid w:val="00040405"/>
    <w:rsid w:val="00041591"/>
    <w:rsid w:val="000418BD"/>
    <w:rsid w:val="00042DF5"/>
    <w:rsid w:val="00044A58"/>
    <w:rsid w:val="00044B6D"/>
    <w:rsid w:val="00044F04"/>
    <w:rsid w:val="000467B6"/>
    <w:rsid w:val="000470A0"/>
    <w:rsid w:val="00047B05"/>
    <w:rsid w:val="00050635"/>
    <w:rsid w:val="000506DD"/>
    <w:rsid w:val="000525D5"/>
    <w:rsid w:val="00053A33"/>
    <w:rsid w:val="00053F02"/>
    <w:rsid w:val="000552C9"/>
    <w:rsid w:val="000553E5"/>
    <w:rsid w:val="000616C1"/>
    <w:rsid w:val="00062BFB"/>
    <w:rsid w:val="000634E4"/>
    <w:rsid w:val="0006420C"/>
    <w:rsid w:val="0006489A"/>
    <w:rsid w:val="00065228"/>
    <w:rsid w:val="000657BA"/>
    <w:rsid w:val="00066698"/>
    <w:rsid w:val="0006747F"/>
    <w:rsid w:val="0007170B"/>
    <w:rsid w:val="00072463"/>
    <w:rsid w:val="000727F9"/>
    <w:rsid w:val="000730CB"/>
    <w:rsid w:val="0007319B"/>
    <w:rsid w:val="00073EA5"/>
    <w:rsid w:val="0007467C"/>
    <w:rsid w:val="000753EC"/>
    <w:rsid w:val="00075852"/>
    <w:rsid w:val="00075938"/>
    <w:rsid w:val="000764E0"/>
    <w:rsid w:val="0007651C"/>
    <w:rsid w:val="00076C7F"/>
    <w:rsid w:val="00077C0F"/>
    <w:rsid w:val="0008173A"/>
    <w:rsid w:val="00081A1B"/>
    <w:rsid w:val="00082293"/>
    <w:rsid w:val="00082351"/>
    <w:rsid w:val="00084880"/>
    <w:rsid w:val="000856D6"/>
    <w:rsid w:val="00085DB3"/>
    <w:rsid w:val="00090486"/>
    <w:rsid w:val="000921DD"/>
    <w:rsid w:val="00093CEB"/>
    <w:rsid w:val="000969E1"/>
    <w:rsid w:val="000A06B7"/>
    <w:rsid w:val="000A2661"/>
    <w:rsid w:val="000A3539"/>
    <w:rsid w:val="000A423B"/>
    <w:rsid w:val="000A5B3D"/>
    <w:rsid w:val="000A613A"/>
    <w:rsid w:val="000A63D5"/>
    <w:rsid w:val="000A6796"/>
    <w:rsid w:val="000A6E8E"/>
    <w:rsid w:val="000A7AC2"/>
    <w:rsid w:val="000B2309"/>
    <w:rsid w:val="000B2D7A"/>
    <w:rsid w:val="000B30FB"/>
    <w:rsid w:val="000B47F9"/>
    <w:rsid w:val="000B4DFC"/>
    <w:rsid w:val="000B6B02"/>
    <w:rsid w:val="000B6D46"/>
    <w:rsid w:val="000C0736"/>
    <w:rsid w:val="000C1A17"/>
    <w:rsid w:val="000C1BFC"/>
    <w:rsid w:val="000C39DB"/>
    <w:rsid w:val="000C45E1"/>
    <w:rsid w:val="000C4697"/>
    <w:rsid w:val="000C7160"/>
    <w:rsid w:val="000D0390"/>
    <w:rsid w:val="000D1558"/>
    <w:rsid w:val="000D4AD1"/>
    <w:rsid w:val="000D4E30"/>
    <w:rsid w:val="000D57F6"/>
    <w:rsid w:val="000D5BAD"/>
    <w:rsid w:val="000D62A1"/>
    <w:rsid w:val="000D73D1"/>
    <w:rsid w:val="000D7400"/>
    <w:rsid w:val="000E18B1"/>
    <w:rsid w:val="000E2F8E"/>
    <w:rsid w:val="000E5B9A"/>
    <w:rsid w:val="000E5F9B"/>
    <w:rsid w:val="000E69E9"/>
    <w:rsid w:val="000F115F"/>
    <w:rsid w:val="000F26A3"/>
    <w:rsid w:val="000F2FA1"/>
    <w:rsid w:val="000F32E5"/>
    <w:rsid w:val="000F382B"/>
    <w:rsid w:val="000F49FF"/>
    <w:rsid w:val="000F55CE"/>
    <w:rsid w:val="000F6274"/>
    <w:rsid w:val="000F7B14"/>
    <w:rsid w:val="00100875"/>
    <w:rsid w:val="00100D80"/>
    <w:rsid w:val="00101A68"/>
    <w:rsid w:val="001028C1"/>
    <w:rsid w:val="001052E5"/>
    <w:rsid w:val="00105A29"/>
    <w:rsid w:val="001065B0"/>
    <w:rsid w:val="00106C97"/>
    <w:rsid w:val="00106E15"/>
    <w:rsid w:val="001125E2"/>
    <w:rsid w:val="00114C85"/>
    <w:rsid w:val="001168A0"/>
    <w:rsid w:val="001174B1"/>
    <w:rsid w:val="001178C9"/>
    <w:rsid w:val="00117C1D"/>
    <w:rsid w:val="00117DB5"/>
    <w:rsid w:val="00121837"/>
    <w:rsid w:val="00121B58"/>
    <w:rsid w:val="00122559"/>
    <w:rsid w:val="001243DC"/>
    <w:rsid w:val="00124436"/>
    <w:rsid w:val="00124AB7"/>
    <w:rsid w:val="00126D05"/>
    <w:rsid w:val="001303F2"/>
    <w:rsid w:val="00130A57"/>
    <w:rsid w:val="00131E73"/>
    <w:rsid w:val="0013284D"/>
    <w:rsid w:val="00132DC7"/>
    <w:rsid w:val="00133880"/>
    <w:rsid w:val="00133CAB"/>
    <w:rsid w:val="00133F0A"/>
    <w:rsid w:val="00137C42"/>
    <w:rsid w:val="001401C5"/>
    <w:rsid w:val="0014046D"/>
    <w:rsid w:val="00140C07"/>
    <w:rsid w:val="0014522A"/>
    <w:rsid w:val="00146355"/>
    <w:rsid w:val="001469D0"/>
    <w:rsid w:val="0015086A"/>
    <w:rsid w:val="001516E9"/>
    <w:rsid w:val="00151C03"/>
    <w:rsid w:val="001539E9"/>
    <w:rsid w:val="00157593"/>
    <w:rsid w:val="00157C4E"/>
    <w:rsid w:val="0016069A"/>
    <w:rsid w:val="001612C0"/>
    <w:rsid w:val="0016149B"/>
    <w:rsid w:val="00163327"/>
    <w:rsid w:val="001637E1"/>
    <w:rsid w:val="00163DFB"/>
    <w:rsid w:val="001667CF"/>
    <w:rsid w:val="00166C28"/>
    <w:rsid w:val="001705EE"/>
    <w:rsid w:val="00170744"/>
    <w:rsid w:val="00171AA8"/>
    <w:rsid w:val="00171FEA"/>
    <w:rsid w:val="00172859"/>
    <w:rsid w:val="00173A14"/>
    <w:rsid w:val="0017531E"/>
    <w:rsid w:val="001757BB"/>
    <w:rsid w:val="00175B83"/>
    <w:rsid w:val="00176769"/>
    <w:rsid w:val="0017691F"/>
    <w:rsid w:val="001810DD"/>
    <w:rsid w:val="0018111A"/>
    <w:rsid w:val="0018449A"/>
    <w:rsid w:val="001850CA"/>
    <w:rsid w:val="001868CA"/>
    <w:rsid w:val="00186C6C"/>
    <w:rsid w:val="00187061"/>
    <w:rsid w:val="0018798B"/>
    <w:rsid w:val="00193005"/>
    <w:rsid w:val="00193297"/>
    <w:rsid w:val="00194830"/>
    <w:rsid w:val="00194AC8"/>
    <w:rsid w:val="0019627E"/>
    <w:rsid w:val="001972BD"/>
    <w:rsid w:val="001A17F5"/>
    <w:rsid w:val="001A5AE3"/>
    <w:rsid w:val="001A7DA0"/>
    <w:rsid w:val="001B4CB3"/>
    <w:rsid w:val="001B630F"/>
    <w:rsid w:val="001B75C7"/>
    <w:rsid w:val="001C0671"/>
    <w:rsid w:val="001C0E27"/>
    <w:rsid w:val="001C1D12"/>
    <w:rsid w:val="001C264C"/>
    <w:rsid w:val="001C3AE2"/>
    <w:rsid w:val="001C4558"/>
    <w:rsid w:val="001C548B"/>
    <w:rsid w:val="001C679A"/>
    <w:rsid w:val="001C7CB5"/>
    <w:rsid w:val="001D14F4"/>
    <w:rsid w:val="001D29FD"/>
    <w:rsid w:val="001D2B6B"/>
    <w:rsid w:val="001D48E5"/>
    <w:rsid w:val="001D4981"/>
    <w:rsid w:val="001D5E1F"/>
    <w:rsid w:val="001D631E"/>
    <w:rsid w:val="001D6BC3"/>
    <w:rsid w:val="001E19AB"/>
    <w:rsid w:val="001E33D9"/>
    <w:rsid w:val="001E61D7"/>
    <w:rsid w:val="001F015C"/>
    <w:rsid w:val="001F020C"/>
    <w:rsid w:val="001F0809"/>
    <w:rsid w:val="001F1D9A"/>
    <w:rsid w:val="001F40A7"/>
    <w:rsid w:val="001F447F"/>
    <w:rsid w:val="001F484B"/>
    <w:rsid w:val="001F4FB2"/>
    <w:rsid w:val="00200CC0"/>
    <w:rsid w:val="002024DE"/>
    <w:rsid w:val="00203339"/>
    <w:rsid w:val="00203F65"/>
    <w:rsid w:val="0020454E"/>
    <w:rsid w:val="00204579"/>
    <w:rsid w:val="002047D5"/>
    <w:rsid w:val="002058B7"/>
    <w:rsid w:val="00205B30"/>
    <w:rsid w:val="00205FBC"/>
    <w:rsid w:val="00207470"/>
    <w:rsid w:val="002074D1"/>
    <w:rsid w:val="00207545"/>
    <w:rsid w:val="00210097"/>
    <w:rsid w:val="00211036"/>
    <w:rsid w:val="00212073"/>
    <w:rsid w:val="0021263E"/>
    <w:rsid w:val="00212C60"/>
    <w:rsid w:val="00213125"/>
    <w:rsid w:val="002140DE"/>
    <w:rsid w:val="00214FDB"/>
    <w:rsid w:val="0021573D"/>
    <w:rsid w:val="002158AA"/>
    <w:rsid w:val="00215B96"/>
    <w:rsid w:val="002166AC"/>
    <w:rsid w:val="0021725A"/>
    <w:rsid w:val="002172A4"/>
    <w:rsid w:val="002175A0"/>
    <w:rsid w:val="00217958"/>
    <w:rsid w:val="002223F8"/>
    <w:rsid w:val="00224CA8"/>
    <w:rsid w:val="0022525C"/>
    <w:rsid w:val="00226A47"/>
    <w:rsid w:val="00226F1B"/>
    <w:rsid w:val="00230569"/>
    <w:rsid w:val="00231528"/>
    <w:rsid w:val="00231776"/>
    <w:rsid w:val="002319A8"/>
    <w:rsid w:val="002355A4"/>
    <w:rsid w:val="002364B9"/>
    <w:rsid w:val="00236B03"/>
    <w:rsid w:val="00237DDD"/>
    <w:rsid w:val="00240D49"/>
    <w:rsid w:val="002419F6"/>
    <w:rsid w:val="00241BC4"/>
    <w:rsid w:val="002439C1"/>
    <w:rsid w:val="00243A43"/>
    <w:rsid w:val="00244163"/>
    <w:rsid w:val="00244D7D"/>
    <w:rsid w:val="0024582D"/>
    <w:rsid w:val="00245F13"/>
    <w:rsid w:val="00247171"/>
    <w:rsid w:val="00247AE6"/>
    <w:rsid w:val="00252E63"/>
    <w:rsid w:val="0025539C"/>
    <w:rsid w:val="00255BC8"/>
    <w:rsid w:val="00255F6D"/>
    <w:rsid w:val="0025667A"/>
    <w:rsid w:val="002571B8"/>
    <w:rsid w:val="002571C5"/>
    <w:rsid w:val="00260222"/>
    <w:rsid w:val="00260B61"/>
    <w:rsid w:val="00260C69"/>
    <w:rsid w:val="002612DF"/>
    <w:rsid w:val="00261C6B"/>
    <w:rsid w:val="00262618"/>
    <w:rsid w:val="00262DEA"/>
    <w:rsid w:val="00263C54"/>
    <w:rsid w:val="00263CE5"/>
    <w:rsid w:val="00263FDE"/>
    <w:rsid w:val="002642A2"/>
    <w:rsid w:val="00265512"/>
    <w:rsid w:val="002660C7"/>
    <w:rsid w:val="00266448"/>
    <w:rsid w:val="002664F6"/>
    <w:rsid w:val="00266523"/>
    <w:rsid w:val="00266635"/>
    <w:rsid w:val="00266655"/>
    <w:rsid w:val="00267C67"/>
    <w:rsid w:val="00271E14"/>
    <w:rsid w:val="00271FFC"/>
    <w:rsid w:val="00272128"/>
    <w:rsid w:val="00275FF1"/>
    <w:rsid w:val="00276A6D"/>
    <w:rsid w:val="00281261"/>
    <w:rsid w:val="002817E2"/>
    <w:rsid w:val="0028337F"/>
    <w:rsid w:val="0028340B"/>
    <w:rsid w:val="00283DB9"/>
    <w:rsid w:val="00284542"/>
    <w:rsid w:val="002848E3"/>
    <w:rsid w:val="00284CD2"/>
    <w:rsid w:val="002852F6"/>
    <w:rsid w:val="0028544D"/>
    <w:rsid w:val="00286606"/>
    <w:rsid w:val="00286FB0"/>
    <w:rsid w:val="00287103"/>
    <w:rsid w:val="00287A61"/>
    <w:rsid w:val="002903BB"/>
    <w:rsid w:val="00291F24"/>
    <w:rsid w:val="00292162"/>
    <w:rsid w:val="002927BA"/>
    <w:rsid w:val="00292900"/>
    <w:rsid w:val="0029515A"/>
    <w:rsid w:val="0029536F"/>
    <w:rsid w:val="0029562B"/>
    <w:rsid w:val="002977C2"/>
    <w:rsid w:val="00297D7F"/>
    <w:rsid w:val="002A04B2"/>
    <w:rsid w:val="002A0BBF"/>
    <w:rsid w:val="002A2079"/>
    <w:rsid w:val="002A5D4D"/>
    <w:rsid w:val="002A63DF"/>
    <w:rsid w:val="002A651D"/>
    <w:rsid w:val="002A6BA8"/>
    <w:rsid w:val="002A789E"/>
    <w:rsid w:val="002B05F6"/>
    <w:rsid w:val="002B0DA5"/>
    <w:rsid w:val="002B2F78"/>
    <w:rsid w:val="002B35A7"/>
    <w:rsid w:val="002B41D4"/>
    <w:rsid w:val="002B5389"/>
    <w:rsid w:val="002B6542"/>
    <w:rsid w:val="002B79B1"/>
    <w:rsid w:val="002B7CCE"/>
    <w:rsid w:val="002C01E4"/>
    <w:rsid w:val="002C1673"/>
    <w:rsid w:val="002C1ED3"/>
    <w:rsid w:val="002C20F4"/>
    <w:rsid w:val="002C27AE"/>
    <w:rsid w:val="002C404B"/>
    <w:rsid w:val="002C53A7"/>
    <w:rsid w:val="002C6252"/>
    <w:rsid w:val="002C6E0F"/>
    <w:rsid w:val="002D23C1"/>
    <w:rsid w:val="002E1834"/>
    <w:rsid w:val="002E1F9A"/>
    <w:rsid w:val="002E336B"/>
    <w:rsid w:val="002E3B9E"/>
    <w:rsid w:val="002E54B6"/>
    <w:rsid w:val="002E570F"/>
    <w:rsid w:val="002E60DA"/>
    <w:rsid w:val="002E709E"/>
    <w:rsid w:val="002E757D"/>
    <w:rsid w:val="002F0292"/>
    <w:rsid w:val="002F0DFC"/>
    <w:rsid w:val="002F16C4"/>
    <w:rsid w:val="002F195C"/>
    <w:rsid w:val="002F1C9B"/>
    <w:rsid w:val="002F325E"/>
    <w:rsid w:val="002F411F"/>
    <w:rsid w:val="002F41B5"/>
    <w:rsid w:val="002F7AD5"/>
    <w:rsid w:val="00300577"/>
    <w:rsid w:val="00301633"/>
    <w:rsid w:val="00303684"/>
    <w:rsid w:val="00304290"/>
    <w:rsid w:val="003103CC"/>
    <w:rsid w:val="003106F1"/>
    <w:rsid w:val="00310F66"/>
    <w:rsid w:val="0031154C"/>
    <w:rsid w:val="003150CE"/>
    <w:rsid w:val="003162A5"/>
    <w:rsid w:val="00317D98"/>
    <w:rsid w:val="0032067F"/>
    <w:rsid w:val="00322628"/>
    <w:rsid w:val="00330E7D"/>
    <w:rsid w:val="003313BF"/>
    <w:rsid w:val="00332D70"/>
    <w:rsid w:val="003341B9"/>
    <w:rsid w:val="003342FD"/>
    <w:rsid w:val="00334361"/>
    <w:rsid w:val="0033496D"/>
    <w:rsid w:val="00337DBF"/>
    <w:rsid w:val="00337FDD"/>
    <w:rsid w:val="003430E8"/>
    <w:rsid w:val="003431BF"/>
    <w:rsid w:val="00345A96"/>
    <w:rsid w:val="00346BEC"/>
    <w:rsid w:val="00350B5C"/>
    <w:rsid w:val="00351662"/>
    <w:rsid w:val="00352D55"/>
    <w:rsid w:val="0035345D"/>
    <w:rsid w:val="003538C7"/>
    <w:rsid w:val="003559F7"/>
    <w:rsid w:val="00356588"/>
    <w:rsid w:val="00357FEA"/>
    <w:rsid w:val="003600C4"/>
    <w:rsid w:val="003606DC"/>
    <w:rsid w:val="003609D3"/>
    <w:rsid w:val="003615A7"/>
    <w:rsid w:val="003619BB"/>
    <w:rsid w:val="0036326B"/>
    <w:rsid w:val="00364245"/>
    <w:rsid w:val="00364B2A"/>
    <w:rsid w:val="0036531E"/>
    <w:rsid w:val="0037215C"/>
    <w:rsid w:val="00373A93"/>
    <w:rsid w:val="003742F1"/>
    <w:rsid w:val="00374622"/>
    <w:rsid w:val="003748D5"/>
    <w:rsid w:val="003757C8"/>
    <w:rsid w:val="00376241"/>
    <w:rsid w:val="003802CD"/>
    <w:rsid w:val="003815C3"/>
    <w:rsid w:val="0038250D"/>
    <w:rsid w:val="00382A00"/>
    <w:rsid w:val="00383004"/>
    <w:rsid w:val="00383125"/>
    <w:rsid w:val="00383147"/>
    <w:rsid w:val="0038441B"/>
    <w:rsid w:val="003844D5"/>
    <w:rsid w:val="003848D7"/>
    <w:rsid w:val="00384EDD"/>
    <w:rsid w:val="003857D4"/>
    <w:rsid w:val="00386374"/>
    <w:rsid w:val="00387A7A"/>
    <w:rsid w:val="00390D21"/>
    <w:rsid w:val="003917AB"/>
    <w:rsid w:val="00392200"/>
    <w:rsid w:val="003938F8"/>
    <w:rsid w:val="00393943"/>
    <w:rsid w:val="00394E43"/>
    <w:rsid w:val="00395DE1"/>
    <w:rsid w:val="00395E63"/>
    <w:rsid w:val="00395F8E"/>
    <w:rsid w:val="003978BD"/>
    <w:rsid w:val="00397B24"/>
    <w:rsid w:val="00397F67"/>
    <w:rsid w:val="003A05EE"/>
    <w:rsid w:val="003A0D5C"/>
    <w:rsid w:val="003A2A0C"/>
    <w:rsid w:val="003A4A8F"/>
    <w:rsid w:val="003A4B91"/>
    <w:rsid w:val="003A6076"/>
    <w:rsid w:val="003A72F0"/>
    <w:rsid w:val="003A7959"/>
    <w:rsid w:val="003B05DF"/>
    <w:rsid w:val="003B0AA8"/>
    <w:rsid w:val="003B19B0"/>
    <w:rsid w:val="003B396A"/>
    <w:rsid w:val="003C10CF"/>
    <w:rsid w:val="003C11AD"/>
    <w:rsid w:val="003C287F"/>
    <w:rsid w:val="003C3CBF"/>
    <w:rsid w:val="003C3EF6"/>
    <w:rsid w:val="003C48AB"/>
    <w:rsid w:val="003C4C6C"/>
    <w:rsid w:val="003C6366"/>
    <w:rsid w:val="003C6CAF"/>
    <w:rsid w:val="003C6CDA"/>
    <w:rsid w:val="003D0502"/>
    <w:rsid w:val="003D1189"/>
    <w:rsid w:val="003D2206"/>
    <w:rsid w:val="003D2581"/>
    <w:rsid w:val="003D3AB5"/>
    <w:rsid w:val="003D564E"/>
    <w:rsid w:val="003D5A5E"/>
    <w:rsid w:val="003E066E"/>
    <w:rsid w:val="003E088F"/>
    <w:rsid w:val="003E0994"/>
    <w:rsid w:val="003E0B8A"/>
    <w:rsid w:val="003E106C"/>
    <w:rsid w:val="003E160C"/>
    <w:rsid w:val="003E269C"/>
    <w:rsid w:val="003E2864"/>
    <w:rsid w:val="003E57E8"/>
    <w:rsid w:val="003E6C8F"/>
    <w:rsid w:val="003F048C"/>
    <w:rsid w:val="003F4277"/>
    <w:rsid w:val="003F48D6"/>
    <w:rsid w:val="003F6D8E"/>
    <w:rsid w:val="003F7277"/>
    <w:rsid w:val="003F7727"/>
    <w:rsid w:val="00400A42"/>
    <w:rsid w:val="00401B78"/>
    <w:rsid w:val="00402629"/>
    <w:rsid w:val="0040408E"/>
    <w:rsid w:val="004041C1"/>
    <w:rsid w:val="00404E7E"/>
    <w:rsid w:val="00406583"/>
    <w:rsid w:val="0040792D"/>
    <w:rsid w:val="00410223"/>
    <w:rsid w:val="00411A98"/>
    <w:rsid w:val="00413791"/>
    <w:rsid w:val="0041440E"/>
    <w:rsid w:val="004155C3"/>
    <w:rsid w:val="00416252"/>
    <w:rsid w:val="00416D13"/>
    <w:rsid w:val="00417A90"/>
    <w:rsid w:val="00420A76"/>
    <w:rsid w:val="00421506"/>
    <w:rsid w:val="00421E20"/>
    <w:rsid w:val="00422569"/>
    <w:rsid w:val="004228DD"/>
    <w:rsid w:val="00423EEA"/>
    <w:rsid w:val="00424B83"/>
    <w:rsid w:val="00425199"/>
    <w:rsid w:val="0042695E"/>
    <w:rsid w:val="00430126"/>
    <w:rsid w:val="0043067E"/>
    <w:rsid w:val="0043438E"/>
    <w:rsid w:val="004347F8"/>
    <w:rsid w:val="00434845"/>
    <w:rsid w:val="00434E2D"/>
    <w:rsid w:val="004351CC"/>
    <w:rsid w:val="00437195"/>
    <w:rsid w:val="00437C3D"/>
    <w:rsid w:val="00442104"/>
    <w:rsid w:val="0044216D"/>
    <w:rsid w:val="004422C5"/>
    <w:rsid w:val="004434C2"/>
    <w:rsid w:val="00443BF4"/>
    <w:rsid w:val="004445BB"/>
    <w:rsid w:val="004462A4"/>
    <w:rsid w:val="00446CC6"/>
    <w:rsid w:val="00450F46"/>
    <w:rsid w:val="00451436"/>
    <w:rsid w:val="00455D15"/>
    <w:rsid w:val="00456332"/>
    <w:rsid w:val="0046044C"/>
    <w:rsid w:val="0046161A"/>
    <w:rsid w:val="00461A8A"/>
    <w:rsid w:val="004628FD"/>
    <w:rsid w:val="00463D5F"/>
    <w:rsid w:val="00464189"/>
    <w:rsid w:val="00466EF7"/>
    <w:rsid w:val="00467404"/>
    <w:rsid w:val="004677E0"/>
    <w:rsid w:val="00470B03"/>
    <w:rsid w:val="00471CDF"/>
    <w:rsid w:val="00473027"/>
    <w:rsid w:val="004734C5"/>
    <w:rsid w:val="00473CFB"/>
    <w:rsid w:val="0047403F"/>
    <w:rsid w:val="00474339"/>
    <w:rsid w:val="00477385"/>
    <w:rsid w:val="00477A11"/>
    <w:rsid w:val="00477C3D"/>
    <w:rsid w:val="00477C7D"/>
    <w:rsid w:val="004806ED"/>
    <w:rsid w:val="00481989"/>
    <w:rsid w:val="004826C7"/>
    <w:rsid w:val="004840CE"/>
    <w:rsid w:val="0048567E"/>
    <w:rsid w:val="0048596C"/>
    <w:rsid w:val="00485CE1"/>
    <w:rsid w:val="00490080"/>
    <w:rsid w:val="00492550"/>
    <w:rsid w:val="0049303B"/>
    <w:rsid w:val="00493380"/>
    <w:rsid w:val="00494AAE"/>
    <w:rsid w:val="0049549E"/>
    <w:rsid w:val="004961C1"/>
    <w:rsid w:val="004A0560"/>
    <w:rsid w:val="004A16E4"/>
    <w:rsid w:val="004A3114"/>
    <w:rsid w:val="004A3215"/>
    <w:rsid w:val="004A35D2"/>
    <w:rsid w:val="004A5CEB"/>
    <w:rsid w:val="004A5D87"/>
    <w:rsid w:val="004A74F8"/>
    <w:rsid w:val="004B41E3"/>
    <w:rsid w:val="004B7242"/>
    <w:rsid w:val="004C0FCF"/>
    <w:rsid w:val="004C1EEB"/>
    <w:rsid w:val="004C270B"/>
    <w:rsid w:val="004C4570"/>
    <w:rsid w:val="004C6FE9"/>
    <w:rsid w:val="004C7DB8"/>
    <w:rsid w:val="004D04B9"/>
    <w:rsid w:val="004D1710"/>
    <w:rsid w:val="004D2007"/>
    <w:rsid w:val="004D216F"/>
    <w:rsid w:val="004D2AB5"/>
    <w:rsid w:val="004D3434"/>
    <w:rsid w:val="004D3BF1"/>
    <w:rsid w:val="004D5682"/>
    <w:rsid w:val="004D62E6"/>
    <w:rsid w:val="004E0839"/>
    <w:rsid w:val="004E171D"/>
    <w:rsid w:val="004E2490"/>
    <w:rsid w:val="004E5282"/>
    <w:rsid w:val="004E63C9"/>
    <w:rsid w:val="004E63DD"/>
    <w:rsid w:val="004E64A4"/>
    <w:rsid w:val="004E7002"/>
    <w:rsid w:val="004E7478"/>
    <w:rsid w:val="004F2335"/>
    <w:rsid w:val="004F4667"/>
    <w:rsid w:val="004F6746"/>
    <w:rsid w:val="004F776E"/>
    <w:rsid w:val="004F7846"/>
    <w:rsid w:val="004F7F44"/>
    <w:rsid w:val="005014F1"/>
    <w:rsid w:val="00501D8E"/>
    <w:rsid w:val="0050249E"/>
    <w:rsid w:val="005030AA"/>
    <w:rsid w:val="00503E6C"/>
    <w:rsid w:val="00504EF2"/>
    <w:rsid w:val="00505B0B"/>
    <w:rsid w:val="00506CD8"/>
    <w:rsid w:val="00510063"/>
    <w:rsid w:val="00511155"/>
    <w:rsid w:val="0051162C"/>
    <w:rsid w:val="00511A8B"/>
    <w:rsid w:val="00512FB7"/>
    <w:rsid w:val="0051559F"/>
    <w:rsid w:val="005206BB"/>
    <w:rsid w:val="005213A0"/>
    <w:rsid w:val="005232E3"/>
    <w:rsid w:val="00523A7A"/>
    <w:rsid w:val="00523FEF"/>
    <w:rsid w:val="00524DFA"/>
    <w:rsid w:val="0052676F"/>
    <w:rsid w:val="005270C6"/>
    <w:rsid w:val="00527E01"/>
    <w:rsid w:val="00534229"/>
    <w:rsid w:val="005347DC"/>
    <w:rsid w:val="00534825"/>
    <w:rsid w:val="0053583D"/>
    <w:rsid w:val="00536349"/>
    <w:rsid w:val="00536796"/>
    <w:rsid w:val="00540CD8"/>
    <w:rsid w:val="00541E59"/>
    <w:rsid w:val="00542F12"/>
    <w:rsid w:val="00543071"/>
    <w:rsid w:val="005439AD"/>
    <w:rsid w:val="00545C43"/>
    <w:rsid w:val="00545F4F"/>
    <w:rsid w:val="005476A2"/>
    <w:rsid w:val="00547998"/>
    <w:rsid w:val="00550176"/>
    <w:rsid w:val="00552D4E"/>
    <w:rsid w:val="00554546"/>
    <w:rsid w:val="00554A7F"/>
    <w:rsid w:val="00554F0A"/>
    <w:rsid w:val="0055595D"/>
    <w:rsid w:val="005603FA"/>
    <w:rsid w:val="00560EC6"/>
    <w:rsid w:val="005617DD"/>
    <w:rsid w:val="00561858"/>
    <w:rsid w:val="00561C12"/>
    <w:rsid w:val="005644C3"/>
    <w:rsid w:val="00567FC1"/>
    <w:rsid w:val="00572A4D"/>
    <w:rsid w:val="00572FA9"/>
    <w:rsid w:val="00575DC6"/>
    <w:rsid w:val="00575E98"/>
    <w:rsid w:val="005761AE"/>
    <w:rsid w:val="00577603"/>
    <w:rsid w:val="00577C09"/>
    <w:rsid w:val="00580961"/>
    <w:rsid w:val="00582F6E"/>
    <w:rsid w:val="00582FFB"/>
    <w:rsid w:val="005839D7"/>
    <w:rsid w:val="005844AA"/>
    <w:rsid w:val="005867A0"/>
    <w:rsid w:val="005873D5"/>
    <w:rsid w:val="00587A42"/>
    <w:rsid w:val="00591C5E"/>
    <w:rsid w:val="00593389"/>
    <w:rsid w:val="00594CF6"/>
    <w:rsid w:val="005965EB"/>
    <w:rsid w:val="005970C6"/>
    <w:rsid w:val="0059742D"/>
    <w:rsid w:val="0059764E"/>
    <w:rsid w:val="0059798F"/>
    <w:rsid w:val="005A13F1"/>
    <w:rsid w:val="005A4715"/>
    <w:rsid w:val="005B0CA9"/>
    <w:rsid w:val="005B11E2"/>
    <w:rsid w:val="005B440A"/>
    <w:rsid w:val="005B4A88"/>
    <w:rsid w:val="005B4E95"/>
    <w:rsid w:val="005B55DB"/>
    <w:rsid w:val="005B58FA"/>
    <w:rsid w:val="005B72C8"/>
    <w:rsid w:val="005C273B"/>
    <w:rsid w:val="005C3A83"/>
    <w:rsid w:val="005C3AA9"/>
    <w:rsid w:val="005D0650"/>
    <w:rsid w:val="005D0B0D"/>
    <w:rsid w:val="005D1DD4"/>
    <w:rsid w:val="005D333C"/>
    <w:rsid w:val="005D3E9D"/>
    <w:rsid w:val="005D4118"/>
    <w:rsid w:val="005D4B10"/>
    <w:rsid w:val="005D4D59"/>
    <w:rsid w:val="005D5115"/>
    <w:rsid w:val="005D5A2A"/>
    <w:rsid w:val="005D6672"/>
    <w:rsid w:val="005D68DA"/>
    <w:rsid w:val="005D6A35"/>
    <w:rsid w:val="005E1794"/>
    <w:rsid w:val="005E18C7"/>
    <w:rsid w:val="005E1EF6"/>
    <w:rsid w:val="005E37CB"/>
    <w:rsid w:val="005F1CB2"/>
    <w:rsid w:val="005F3474"/>
    <w:rsid w:val="005F3D0F"/>
    <w:rsid w:val="005F61D0"/>
    <w:rsid w:val="005F6B40"/>
    <w:rsid w:val="005F7761"/>
    <w:rsid w:val="00600D30"/>
    <w:rsid w:val="00601378"/>
    <w:rsid w:val="00601894"/>
    <w:rsid w:val="00601982"/>
    <w:rsid w:val="00601BB6"/>
    <w:rsid w:val="00604468"/>
    <w:rsid w:val="0060535A"/>
    <w:rsid w:val="006060C6"/>
    <w:rsid w:val="00606C11"/>
    <w:rsid w:val="006074AC"/>
    <w:rsid w:val="00607960"/>
    <w:rsid w:val="0061234B"/>
    <w:rsid w:val="00612732"/>
    <w:rsid w:val="00616AD6"/>
    <w:rsid w:val="00617165"/>
    <w:rsid w:val="00617200"/>
    <w:rsid w:val="00622B0C"/>
    <w:rsid w:val="00623A54"/>
    <w:rsid w:val="00624F09"/>
    <w:rsid w:val="0062651A"/>
    <w:rsid w:val="00626A73"/>
    <w:rsid w:val="00626B83"/>
    <w:rsid w:val="0063078A"/>
    <w:rsid w:val="006332BD"/>
    <w:rsid w:val="00635715"/>
    <w:rsid w:val="006364C6"/>
    <w:rsid w:val="00637F5D"/>
    <w:rsid w:val="00650B50"/>
    <w:rsid w:val="006523FC"/>
    <w:rsid w:val="00653DB9"/>
    <w:rsid w:val="00653F3B"/>
    <w:rsid w:val="00654E93"/>
    <w:rsid w:val="006558F6"/>
    <w:rsid w:val="00655E95"/>
    <w:rsid w:val="006563A7"/>
    <w:rsid w:val="00657486"/>
    <w:rsid w:val="00657890"/>
    <w:rsid w:val="00660976"/>
    <w:rsid w:val="00661059"/>
    <w:rsid w:val="006610A5"/>
    <w:rsid w:val="00661732"/>
    <w:rsid w:val="00661977"/>
    <w:rsid w:val="00661BDE"/>
    <w:rsid w:val="0066206A"/>
    <w:rsid w:val="00663450"/>
    <w:rsid w:val="0066383E"/>
    <w:rsid w:val="006649AC"/>
    <w:rsid w:val="00667015"/>
    <w:rsid w:val="00670428"/>
    <w:rsid w:val="0067174B"/>
    <w:rsid w:val="00677511"/>
    <w:rsid w:val="00682506"/>
    <w:rsid w:val="0068477E"/>
    <w:rsid w:val="00684789"/>
    <w:rsid w:val="00684D4B"/>
    <w:rsid w:val="0068691E"/>
    <w:rsid w:val="006903DE"/>
    <w:rsid w:val="00690FFE"/>
    <w:rsid w:val="00691E72"/>
    <w:rsid w:val="00692280"/>
    <w:rsid w:val="006949D4"/>
    <w:rsid w:val="006A1771"/>
    <w:rsid w:val="006A21FB"/>
    <w:rsid w:val="006A24F6"/>
    <w:rsid w:val="006A4DF0"/>
    <w:rsid w:val="006A563E"/>
    <w:rsid w:val="006A5658"/>
    <w:rsid w:val="006A6E97"/>
    <w:rsid w:val="006B0BBF"/>
    <w:rsid w:val="006B1475"/>
    <w:rsid w:val="006B2231"/>
    <w:rsid w:val="006B41B5"/>
    <w:rsid w:val="006B6DD2"/>
    <w:rsid w:val="006B7321"/>
    <w:rsid w:val="006B7715"/>
    <w:rsid w:val="006B7985"/>
    <w:rsid w:val="006C0915"/>
    <w:rsid w:val="006C102E"/>
    <w:rsid w:val="006C1A3D"/>
    <w:rsid w:val="006C3032"/>
    <w:rsid w:val="006C46D7"/>
    <w:rsid w:val="006C4B32"/>
    <w:rsid w:val="006C4BFB"/>
    <w:rsid w:val="006C5978"/>
    <w:rsid w:val="006D08CE"/>
    <w:rsid w:val="006D182B"/>
    <w:rsid w:val="006D2599"/>
    <w:rsid w:val="006D25C4"/>
    <w:rsid w:val="006D48F5"/>
    <w:rsid w:val="006D67F7"/>
    <w:rsid w:val="006E0B1F"/>
    <w:rsid w:val="006E0FE7"/>
    <w:rsid w:val="006E13DA"/>
    <w:rsid w:val="006E2353"/>
    <w:rsid w:val="006E3F00"/>
    <w:rsid w:val="006E5049"/>
    <w:rsid w:val="006E5E65"/>
    <w:rsid w:val="006F03A8"/>
    <w:rsid w:val="006F0593"/>
    <w:rsid w:val="006F0BD8"/>
    <w:rsid w:val="006F0C62"/>
    <w:rsid w:val="006F2223"/>
    <w:rsid w:val="006F28EA"/>
    <w:rsid w:val="006F325A"/>
    <w:rsid w:val="006F34B7"/>
    <w:rsid w:val="006F5E3A"/>
    <w:rsid w:val="00700343"/>
    <w:rsid w:val="0070208A"/>
    <w:rsid w:val="007055EA"/>
    <w:rsid w:val="0071114E"/>
    <w:rsid w:val="007147BF"/>
    <w:rsid w:val="00714983"/>
    <w:rsid w:val="00715625"/>
    <w:rsid w:val="007156A1"/>
    <w:rsid w:val="00717775"/>
    <w:rsid w:val="00717866"/>
    <w:rsid w:val="00720196"/>
    <w:rsid w:val="00721FB8"/>
    <w:rsid w:val="00722821"/>
    <w:rsid w:val="00722B74"/>
    <w:rsid w:val="00722C2F"/>
    <w:rsid w:val="0072358D"/>
    <w:rsid w:val="007237E7"/>
    <w:rsid w:val="00724242"/>
    <w:rsid w:val="007247CF"/>
    <w:rsid w:val="007250CA"/>
    <w:rsid w:val="0072529B"/>
    <w:rsid w:val="007252F0"/>
    <w:rsid w:val="007258B5"/>
    <w:rsid w:val="00727E6F"/>
    <w:rsid w:val="00731DCE"/>
    <w:rsid w:val="00733AC0"/>
    <w:rsid w:val="00735578"/>
    <w:rsid w:val="0073609E"/>
    <w:rsid w:val="0073748A"/>
    <w:rsid w:val="00737A4E"/>
    <w:rsid w:val="007427A6"/>
    <w:rsid w:val="00743B9D"/>
    <w:rsid w:val="0074494D"/>
    <w:rsid w:val="00745A5B"/>
    <w:rsid w:val="00746C04"/>
    <w:rsid w:val="007476B8"/>
    <w:rsid w:val="00747707"/>
    <w:rsid w:val="00750C5E"/>
    <w:rsid w:val="00750D42"/>
    <w:rsid w:val="00752A1E"/>
    <w:rsid w:val="007542F6"/>
    <w:rsid w:val="007553A2"/>
    <w:rsid w:val="0075561A"/>
    <w:rsid w:val="00757351"/>
    <w:rsid w:val="007573D9"/>
    <w:rsid w:val="0075789F"/>
    <w:rsid w:val="00757A9B"/>
    <w:rsid w:val="00760621"/>
    <w:rsid w:val="007628FD"/>
    <w:rsid w:val="00762DFE"/>
    <w:rsid w:val="00763386"/>
    <w:rsid w:val="0076664F"/>
    <w:rsid w:val="00767021"/>
    <w:rsid w:val="007700A3"/>
    <w:rsid w:val="007708AE"/>
    <w:rsid w:val="00771BD1"/>
    <w:rsid w:val="0077213D"/>
    <w:rsid w:val="007724CC"/>
    <w:rsid w:val="007726A9"/>
    <w:rsid w:val="00772FF6"/>
    <w:rsid w:val="00775B48"/>
    <w:rsid w:val="0077616A"/>
    <w:rsid w:val="007767BD"/>
    <w:rsid w:val="00777264"/>
    <w:rsid w:val="00780CD5"/>
    <w:rsid w:val="007828BA"/>
    <w:rsid w:val="007845F6"/>
    <w:rsid w:val="007851F0"/>
    <w:rsid w:val="0078640A"/>
    <w:rsid w:val="00791080"/>
    <w:rsid w:val="0079108E"/>
    <w:rsid w:val="007910A5"/>
    <w:rsid w:val="00792052"/>
    <w:rsid w:val="00792569"/>
    <w:rsid w:val="0079323D"/>
    <w:rsid w:val="0079440A"/>
    <w:rsid w:val="00794C75"/>
    <w:rsid w:val="00795A87"/>
    <w:rsid w:val="007A0825"/>
    <w:rsid w:val="007A242D"/>
    <w:rsid w:val="007A3365"/>
    <w:rsid w:val="007A34DC"/>
    <w:rsid w:val="007A4601"/>
    <w:rsid w:val="007A649B"/>
    <w:rsid w:val="007A7194"/>
    <w:rsid w:val="007B0F1F"/>
    <w:rsid w:val="007B27EC"/>
    <w:rsid w:val="007B2A80"/>
    <w:rsid w:val="007B4CDA"/>
    <w:rsid w:val="007B6885"/>
    <w:rsid w:val="007B721D"/>
    <w:rsid w:val="007C0F30"/>
    <w:rsid w:val="007C221B"/>
    <w:rsid w:val="007C29CE"/>
    <w:rsid w:val="007C302B"/>
    <w:rsid w:val="007C4607"/>
    <w:rsid w:val="007C496B"/>
    <w:rsid w:val="007C4F0A"/>
    <w:rsid w:val="007C7792"/>
    <w:rsid w:val="007D0912"/>
    <w:rsid w:val="007D096E"/>
    <w:rsid w:val="007D0C3D"/>
    <w:rsid w:val="007D2730"/>
    <w:rsid w:val="007D3100"/>
    <w:rsid w:val="007D358B"/>
    <w:rsid w:val="007D706F"/>
    <w:rsid w:val="007D7263"/>
    <w:rsid w:val="007D75DA"/>
    <w:rsid w:val="007E06C1"/>
    <w:rsid w:val="007E07AB"/>
    <w:rsid w:val="007E17ED"/>
    <w:rsid w:val="007E3345"/>
    <w:rsid w:val="007E58AF"/>
    <w:rsid w:val="007E7689"/>
    <w:rsid w:val="007E7693"/>
    <w:rsid w:val="007F1505"/>
    <w:rsid w:val="007F18E5"/>
    <w:rsid w:val="007F2094"/>
    <w:rsid w:val="007F39BF"/>
    <w:rsid w:val="007F4BD1"/>
    <w:rsid w:val="007F5483"/>
    <w:rsid w:val="007F5BEF"/>
    <w:rsid w:val="007F5E8F"/>
    <w:rsid w:val="008044F0"/>
    <w:rsid w:val="00804EC0"/>
    <w:rsid w:val="00807529"/>
    <w:rsid w:val="00811314"/>
    <w:rsid w:val="00812B4D"/>
    <w:rsid w:val="008136DF"/>
    <w:rsid w:val="00813F38"/>
    <w:rsid w:val="008143FF"/>
    <w:rsid w:val="00816818"/>
    <w:rsid w:val="00817E68"/>
    <w:rsid w:val="00820330"/>
    <w:rsid w:val="0082144F"/>
    <w:rsid w:val="008218D5"/>
    <w:rsid w:val="008221F3"/>
    <w:rsid w:val="00823445"/>
    <w:rsid w:val="00825222"/>
    <w:rsid w:val="00825418"/>
    <w:rsid w:val="0082576E"/>
    <w:rsid w:val="008257DC"/>
    <w:rsid w:val="008263E8"/>
    <w:rsid w:val="00826AC3"/>
    <w:rsid w:val="00826E7B"/>
    <w:rsid w:val="008271FC"/>
    <w:rsid w:val="008272AF"/>
    <w:rsid w:val="008304B6"/>
    <w:rsid w:val="008315FC"/>
    <w:rsid w:val="00831FB6"/>
    <w:rsid w:val="00832138"/>
    <w:rsid w:val="008333B1"/>
    <w:rsid w:val="00836A76"/>
    <w:rsid w:val="00836FD1"/>
    <w:rsid w:val="008378BF"/>
    <w:rsid w:val="00840A02"/>
    <w:rsid w:val="00840DC3"/>
    <w:rsid w:val="00841B90"/>
    <w:rsid w:val="00841E92"/>
    <w:rsid w:val="008420EF"/>
    <w:rsid w:val="00844229"/>
    <w:rsid w:val="0084447E"/>
    <w:rsid w:val="00845E63"/>
    <w:rsid w:val="00846336"/>
    <w:rsid w:val="0084663E"/>
    <w:rsid w:val="00846E90"/>
    <w:rsid w:val="00847062"/>
    <w:rsid w:val="00851B0F"/>
    <w:rsid w:val="00852DB1"/>
    <w:rsid w:val="00855FFE"/>
    <w:rsid w:val="0085609D"/>
    <w:rsid w:val="0085611E"/>
    <w:rsid w:val="008561AF"/>
    <w:rsid w:val="0085684E"/>
    <w:rsid w:val="008572BA"/>
    <w:rsid w:val="008576EC"/>
    <w:rsid w:val="00860248"/>
    <w:rsid w:val="00862A0D"/>
    <w:rsid w:val="00864CCA"/>
    <w:rsid w:val="00865C15"/>
    <w:rsid w:val="00865FAC"/>
    <w:rsid w:val="00866630"/>
    <w:rsid w:val="0087157E"/>
    <w:rsid w:val="0087221E"/>
    <w:rsid w:val="00872668"/>
    <w:rsid w:val="00876B35"/>
    <w:rsid w:val="00876FCE"/>
    <w:rsid w:val="0087789B"/>
    <w:rsid w:val="00877D4C"/>
    <w:rsid w:val="008806EE"/>
    <w:rsid w:val="008813E3"/>
    <w:rsid w:val="00881499"/>
    <w:rsid w:val="0088551B"/>
    <w:rsid w:val="00885B04"/>
    <w:rsid w:val="00887F4F"/>
    <w:rsid w:val="00887FC4"/>
    <w:rsid w:val="00891A8D"/>
    <w:rsid w:val="008923B5"/>
    <w:rsid w:val="00894064"/>
    <w:rsid w:val="00894733"/>
    <w:rsid w:val="00894737"/>
    <w:rsid w:val="00895883"/>
    <w:rsid w:val="008973C0"/>
    <w:rsid w:val="008976A2"/>
    <w:rsid w:val="00897EE3"/>
    <w:rsid w:val="008A11A3"/>
    <w:rsid w:val="008A2C38"/>
    <w:rsid w:val="008A2C7A"/>
    <w:rsid w:val="008A4A0D"/>
    <w:rsid w:val="008A5FA3"/>
    <w:rsid w:val="008B363D"/>
    <w:rsid w:val="008B4049"/>
    <w:rsid w:val="008B48CC"/>
    <w:rsid w:val="008B5D41"/>
    <w:rsid w:val="008B6246"/>
    <w:rsid w:val="008C1696"/>
    <w:rsid w:val="008C1F4D"/>
    <w:rsid w:val="008C3770"/>
    <w:rsid w:val="008C4178"/>
    <w:rsid w:val="008C4B08"/>
    <w:rsid w:val="008C51CF"/>
    <w:rsid w:val="008C5C65"/>
    <w:rsid w:val="008C6132"/>
    <w:rsid w:val="008C6839"/>
    <w:rsid w:val="008D11D0"/>
    <w:rsid w:val="008D36FB"/>
    <w:rsid w:val="008D3A76"/>
    <w:rsid w:val="008D3B58"/>
    <w:rsid w:val="008D53BB"/>
    <w:rsid w:val="008D7D5D"/>
    <w:rsid w:val="008E01CA"/>
    <w:rsid w:val="008E07DB"/>
    <w:rsid w:val="008E0F48"/>
    <w:rsid w:val="008E3C97"/>
    <w:rsid w:val="008E4F9A"/>
    <w:rsid w:val="008E51F2"/>
    <w:rsid w:val="008E5984"/>
    <w:rsid w:val="008F0177"/>
    <w:rsid w:val="008F122C"/>
    <w:rsid w:val="008F21C9"/>
    <w:rsid w:val="008F30DC"/>
    <w:rsid w:val="008F49E6"/>
    <w:rsid w:val="008F4E06"/>
    <w:rsid w:val="008F7596"/>
    <w:rsid w:val="008F78B3"/>
    <w:rsid w:val="008F7D08"/>
    <w:rsid w:val="00900880"/>
    <w:rsid w:val="00901069"/>
    <w:rsid w:val="009012D5"/>
    <w:rsid w:val="00901A28"/>
    <w:rsid w:val="0090270B"/>
    <w:rsid w:val="0090540F"/>
    <w:rsid w:val="00906173"/>
    <w:rsid w:val="00907366"/>
    <w:rsid w:val="009112D4"/>
    <w:rsid w:val="00911B89"/>
    <w:rsid w:val="00911EB8"/>
    <w:rsid w:val="00912314"/>
    <w:rsid w:val="00913559"/>
    <w:rsid w:val="009152C7"/>
    <w:rsid w:val="00916146"/>
    <w:rsid w:val="00920B37"/>
    <w:rsid w:val="00921211"/>
    <w:rsid w:val="009212B5"/>
    <w:rsid w:val="00921C46"/>
    <w:rsid w:val="00922593"/>
    <w:rsid w:val="00925591"/>
    <w:rsid w:val="00926EFC"/>
    <w:rsid w:val="009276A4"/>
    <w:rsid w:val="00927FFD"/>
    <w:rsid w:val="00930FE2"/>
    <w:rsid w:val="00931270"/>
    <w:rsid w:val="009314F1"/>
    <w:rsid w:val="009316C1"/>
    <w:rsid w:val="00931C09"/>
    <w:rsid w:val="0093269B"/>
    <w:rsid w:val="009347C0"/>
    <w:rsid w:val="00934996"/>
    <w:rsid w:val="00936168"/>
    <w:rsid w:val="00936247"/>
    <w:rsid w:val="00936B40"/>
    <w:rsid w:val="00937F46"/>
    <w:rsid w:val="0094178C"/>
    <w:rsid w:val="009439D6"/>
    <w:rsid w:val="00943E5B"/>
    <w:rsid w:val="00944445"/>
    <w:rsid w:val="009466D7"/>
    <w:rsid w:val="00947C5C"/>
    <w:rsid w:val="00947CE2"/>
    <w:rsid w:val="00953B7A"/>
    <w:rsid w:val="009545AB"/>
    <w:rsid w:val="00955072"/>
    <w:rsid w:val="009622F7"/>
    <w:rsid w:val="00962769"/>
    <w:rsid w:val="00962DCA"/>
    <w:rsid w:val="009640DB"/>
    <w:rsid w:val="00964264"/>
    <w:rsid w:val="0096549E"/>
    <w:rsid w:val="00967335"/>
    <w:rsid w:val="00971600"/>
    <w:rsid w:val="00971C71"/>
    <w:rsid w:val="00972979"/>
    <w:rsid w:val="00973042"/>
    <w:rsid w:val="00973412"/>
    <w:rsid w:val="009739A4"/>
    <w:rsid w:val="0097578D"/>
    <w:rsid w:val="00976345"/>
    <w:rsid w:val="009770CE"/>
    <w:rsid w:val="0098122E"/>
    <w:rsid w:val="00981BEC"/>
    <w:rsid w:val="00982C29"/>
    <w:rsid w:val="00983BF6"/>
    <w:rsid w:val="009841A8"/>
    <w:rsid w:val="00984674"/>
    <w:rsid w:val="00984E4B"/>
    <w:rsid w:val="00985337"/>
    <w:rsid w:val="0098571E"/>
    <w:rsid w:val="00987A3A"/>
    <w:rsid w:val="009916DA"/>
    <w:rsid w:val="00991F91"/>
    <w:rsid w:val="0099201F"/>
    <w:rsid w:val="0099287E"/>
    <w:rsid w:val="0099369C"/>
    <w:rsid w:val="00995976"/>
    <w:rsid w:val="00996050"/>
    <w:rsid w:val="009968BC"/>
    <w:rsid w:val="009A04EA"/>
    <w:rsid w:val="009A1151"/>
    <w:rsid w:val="009A3B6A"/>
    <w:rsid w:val="009A472E"/>
    <w:rsid w:val="009A62E5"/>
    <w:rsid w:val="009A685E"/>
    <w:rsid w:val="009A74BC"/>
    <w:rsid w:val="009A7E9A"/>
    <w:rsid w:val="009B02E3"/>
    <w:rsid w:val="009B114E"/>
    <w:rsid w:val="009B20EA"/>
    <w:rsid w:val="009B2382"/>
    <w:rsid w:val="009B3AA4"/>
    <w:rsid w:val="009B61E5"/>
    <w:rsid w:val="009B7EE7"/>
    <w:rsid w:val="009C0002"/>
    <w:rsid w:val="009C0A62"/>
    <w:rsid w:val="009C1A69"/>
    <w:rsid w:val="009C1E5D"/>
    <w:rsid w:val="009C2235"/>
    <w:rsid w:val="009C4968"/>
    <w:rsid w:val="009C4D1A"/>
    <w:rsid w:val="009C4FD5"/>
    <w:rsid w:val="009C57C4"/>
    <w:rsid w:val="009C785F"/>
    <w:rsid w:val="009D1888"/>
    <w:rsid w:val="009D1A27"/>
    <w:rsid w:val="009D5DBD"/>
    <w:rsid w:val="009D5E36"/>
    <w:rsid w:val="009D63F5"/>
    <w:rsid w:val="009D67E8"/>
    <w:rsid w:val="009D7047"/>
    <w:rsid w:val="009E0C45"/>
    <w:rsid w:val="009E0C6C"/>
    <w:rsid w:val="009E0E3C"/>
    <w:rsid w:val="009E183C"/>
    <w:rsid w:val="009E43D9"/>
    <w:rsid w:val="009E587D"/>
    <w:rsid w:val="009F0755"/>
    <w:rsid w:val="009F166D"/>
    <w:rsid w:val="009F1CDB"/>
    <w:rsid w:val="009F1F2E"/>
    <w:rsid w:val="009F24B0"/>
    <w:rsid w:val="009F35C2"/>
    <w:rsid w:val="009F4481"/>
    <w:rsid w:val="009F4B28"/>
    <w:rsid w:val="009F583F"/>
    <w:rsid w:val="009F66E5"/>
    <w:rsid w:val="009F79F0"/>
    <w:rsid w:val="009F7F1F"/>
    <w:rsid w:val="00A0049D"/>
    <w:rsid w:val="00A01774"/>
    <w:rsid w:val="00A01C28"/>
    <w:rsid w:val="00A04962"/>
    <w:rsid w:val="00A05E75"/>
    <w:rsid w:val="00A0635F"/>
    <w:rsid w:val="00A069C5"/>
    <w:rsid w:val="00A07C93"/>
    <w:rsid w:val="00A10130"/>
    <w:rsid w:val="00A1096E"/>
    <w:rsid w:val="00A12052"/>
    <w:rsid w:val="00A13596"/>
    <w:rsid w:val="00A138CF"/>
    <w:rsid w:val="00A13B45"/>
    <w:rsid w:val="00A1422B"/>
    <w:rsid w:val="00A15538"/>
    <w:rsid w:val="00A170D7"/>
    <w:rsid w:val="00A174A4"/>
    <w:rsid w:val="00A20557"/>
    <w:rsid w:val="00A2277E"/>
    <w:rsid w:val="00A238AB"/>
    <w:rsid w:val="00A243AF"/>
    <w:rsid w:val="00A24D1C"/>
    <w:rsid w:val="00A24F66"/>
    <w:rsid w:val="00A25008"/>
    <w:rsid w:val="00A260F1"/>
    <w:rsid w:val="00A3054F"/>
    <w:rsid w:val="00A30DB5"/>
    <w:rsid w:val="00A317E4"/>
    <w:rsid w:val="00A31F60"/>
    <w:rsid w:val="00A36C19"/>
    <w:rsid w:val="00A37540"/>
    <w:rsid w:val="00A41BB9"/>
    <w:rsid w:val="00A41F2B"/>
    <w:rsid w:val="00A429CD"/>
    <w:rsid w:val="00A473B3"/>
    <w:rsid w:val="00A5180E"/>
    <w:rsid w:val="00A52AD0"/>
    <w:rsid w:val="00A55C19"/>
    <w:rsid w:val="00A561D7"/>
    <w:rsid w:val="00A5773E"/>
    <w:rsid w:val="00A6039E"/>
    <w:rsid w:val="00A609CC"/>
    <w:rsid w:val="00A62789"/>
    <w:rsid w:val="00A64236"/>
    <w:rsid w:val="00A653AB"/>
    <w:rsid w:val="00A678F3"/>
    <w:rsid w:val="00A67F71"/>
    <w:rsid w:val="00A70B10"/>
    <w:rsid w:val="00A71A96"/>
    <w:rsid w:val="00A73061"/>
    <w:rsid w:val="00A744DB"/>
    <w:rsid w:val="00A74723"/>
    <w:rsid w:val="00A75A33"/>
    <w:rsid w:val="00A75F17"/>
    <w:rsid w:val="00A77588"/>
    <w:rsid w:val="00A7763A"/>
    <w:rsid w:val="00A80308"/>
    <w:rsid w:val="00A8063F"/>
    <w:rsid w:val="00A837B0"/>
    <w:rsid w:val="00A83B21"/>
    <w:rsid w:val="00A85DA7"/>
    <w:rsid w:val="00A862CA"/>
    <w:rsid w:val="00A86314"/>
    <w:rsid w:val="00A8633A"/>
    <w:rsid w:val="00A865C8"/>
    <w:rsid w:val="00A87DB8"/>
    <w:rsid w:val="00A9232D"/>
    <w:rsid w:val="00A9556E"/>
    <w:rsid w:val="00AA0F06"/>
    <w:rsid w:val="00AA19F8"/>
    <w:rsid w:val="00AA26A5"/>
    <w:rsid w:val="00AA274A"/>
    <w:rsid w:val="00AA3DC4"/>
    <w:rsid w:val="00AA467F"/>
    <w:rsid w:val="00AA572D"/>
    <w:rsid w:val="00AA5F6F"/>
    <w:rsid w:val="00AA72DB"/>
    <w:rsid w:val="00AA7ACF"/>
    <w:rsid w:val="00AB1CD6"/>
    <w:rsid w:val="00AB3820"/>
    <w:rsid w:val="00AB6420"/>
    <w:rsid w:val="00AB6429"/>
    <w:rsid w:val="00AB6A4A"/>
    <w:rsid w:val="00AB6BD0"/>
    <w:rsid w:val="00AB6CE7"/>
    <w:rsid w:val="00AB76A3"/>
    <w:rsid w:val="00AC0020"/>
    <w:rsid w:val="00AC0726"/>
    <w:rsid w:val="00AC0F55"/>
    <w:rsid w:val="00AC2913"/>
    <w:rsid w:val="00AC2F00"/>
    <w:rsid w:val="00AC6BB1"/>
    <w:rsid w:val="00AC6BCE"/>
    <w:rsid w:val="00AC7D43"/>
    <w:rsid w:val="00AD2AF1"/>
    <w:rsid w:val="00AD2DF3"/>
    <w:rsid w:val="00AD3F67"/>
    <w:rsid w:val="00AD504E"/>
    <w:rsid w:val="00AD6055"/>
    <w:rsid w:val="00AD68A1"/>
    <w:rsid w:val="00AD68CA"/>
    <w:rsid w:val="00AD6CAE"/>
    <w:rsid w:val="00AD6E20"/>
    <w:rsid w:val="00AD73DD"/>
    <w:rsid w:val="00AE39BB"/>
    <w:rsid w:val="00AE3DD1"/>
    <w:rsid w:val="00AE4E23"/>
    <w:rsid w:val="00AE5841"/>
    <w:rsid w:val="00AE5A25"/>
    <w:rsid w:val="00AF0CF4"/>
    <w:rsid w:val="00AF17FE"/>
    <w:rsid w:val="00AF1A98"/>
    <w:rsid w:val="00AF207D"/>
    <w:rsid w:val="00AF4119"/>
    <w:rsid w:val="00AF4169"/>
    <w:rsid w:val="00AF4712"/>
    <w:rsid w:val="00AF5E3B"/>
    <w:rsid w:val="00AF5E5F"/>
    <w:rsid w:val="00AF60F5"/>
    <w:rsid w:val="00AF75EC"/>
    <w:rsid w:val="00AF7B9A"/>
    <w:rsid w:val="00B0297C"/>
    <w:rsid w:val="00B0512C"/>
    <w:rsid w:val="00B065D0"/>
    <w:rsid w:val="00B11CBB"/>
    <w:rsid w:val="00B13AAD"/>
    <w:rsid w:val="00B14C7B"/>
    <w:rsid w:val="00B215DE"/>
    <w:rsid w:val="00B21686"/>
    <w:rsid w:val="00B226E2"/>
    <w:rsid w:val="00B2392A"/>
    <w:rsid w:val="00B23E7A"/>
    <w:rsid w:val="00B246F6"/>
    <w:rsid w:val="00B249F5"/>
    <w:rsid w:val="00B25B6B"/>
    <w:rsid w:val="00B25DA1"/>
    <w:rsid w:val="00B25E0A"/>
    <w:rsid w:val="00B263DD"/>
    <w:rsid w:val="00B26520"/>
    <w:rsid w:val="00B30960"/>
    <w:rsid w:val="00B31392"/>
    <w:rsid w:val="00B31AB7"/>
    <w:rsid w:val="00B33AF1"/>
    <w:rsid w:val="00B364E3"/>
    <w:rsid w:val="00B366A0"/>
    <w:rsid w:val="00B37F03"/>
    <w:rsid w:val="00B4220B"/>
    <w:rsid w:val="00B458C3"/>
    <w:rsid w:val="00B470A6"/>
    <w:rsid w:val="00B476C5"/>
    <w:rsid w:val="00B5283F"/>
    <w:rsid w:val="00B538DC"/>
    <w:rsid w:val="00B5587B"/>
    <w:rsid w:val="00B55FB2"/>
    <w:rsid w:val="00B567CD"/>
    <w:rsid w:val="00B61259"/>
    <w:rsid w:val="00B61DC0"/>
    <w:rsid w:val="00B6206D"/>
    <w:rsid w:val="00B626DE"/>
    <w:rsid w:val="00B62D41"/>
    <w:rsid w:val="00B63C6F"/>
    <w:rsid w:val="00B64852"/>
    <w:rsid w:val="00B67594"/>
    <w:rsid w:val="00B7115E"/>
    <w:rsid w:val="00B723FC"/>
    <w:rsid w:val="00B726BC"/>
    <w:rsid w:val="00B7403F"/>
    <w:rsid w:val="00B743F6"/>
    <w:rsid w:val="00B753EA"/>
    <w:rsid w:val="00B75876"/>
    <w:rsid w:val="00B75D14"/>
    <w:rsid w:val="00B76C55"/>
    <w:rsid w:val="00B77250"/>
    <w:rsid w:val="00B80510"/>
    <w:rsid w:val="00B80698"/>
    <w:rsid w:val="00B819BA"/>
    <w:rsid w:val="00B84F50"/>
    <w:rsid w:val="00B86375"/>
    <w:rsid w:val="00B90547"/>
    <w:rsid w:val="00B90FE2"/>
    <w:rsid w:val="00B928FF"/>
    <w:rsid w:val="00B92F36"/>
    <w:rsid w:val="00B93743"/>
    <w:rsid w:val="00B94A4D"/>
    <w:rsid w:val="00BA08DC"/>
    <w:rsid w:val="00BA2EE3"/>
    <w:rsid w:val="00BA2F88"/>
    <w:rsid w:val="00BA38C2"/>
    <w:rsid w:val="00BA3B66"/>
    <w:rsid w:val="00BB0570"/>
    <w:rsid w:val="00BB0BAB"/>
    <w:rsid w:val="00BB3C03"/>
    <w:rsid w:val="00BB51BF"/>
    <w:rsid w:val="00BB70DB"/>
    <w:rsid w:val="00BC0CC6"/>
    <w:rsid w:val="00BC1529"/>
    <w:rsid w:val="00BC3C4B"/>
    <w:rsid w:val="00BC5A1A"/>
    <w:rsid w:val="00BC70EE"/>
    <w:rsid w:val="00BC713B"/>
    <w:rsid w:val="00BD0AEA"/>
    <w:rsid w:val="00BD1D5E"/>
    <w:rsid w:val="00BD1EE1"/>
    <w:rsid w:val="00BD250F"/>
    <w:rsid w:val="00BD2AAF"/>
    <w:rsid w:val="00BD51A6"/>
    <w:rsid w:val="00BD5BB0"/>
    <w:rsid w:val="00BD5F20"/>
    <w:rsid w:val="00BD76EE"/>
    <w:rsid w:val="00BD7E31"/>
    <w:rsid w:val="00BE2116"/>
    <w:rsid w:val="00BE3B70"/>
    <w:rsid w:val="00BF0157"/>
    <w:rsid w:val="00BF0772"/>
    <w:rsid w:val="00BF1298"/>
    <w:rsid w:val="00BF1851"/>
    <w:rsid w:val="00BF70BB"/>
    <w:rsid w:val="00C01868"/>
    <w:rsid w:val="00C019EA"/>
    <w:rsid w:val="00C02E7F"/>
    <w:rsid w:val="00C04665"/>
    <w:rsid w:val="00C058BC"/>
    <w:rsid w:val="00C05F10"/>
    <w:rsid w:val="00C06567"/>
    <w:rsid w:val="00C07E3A"/>
    <w:rsid w:val="00C11073"/>
    <w:rsid w:val="00C113B3"/>
    <w:rsid w:val="00C11DFC"/>
    <w:rsid w:val="00C13177"/>
    <w:rsid w:val="00C14E3E"/>
    <w:rsid w:val="00C16119"/>
    <w:rsid w:val="00C17932"/>
    <w:rsid w:val="00C20682"/>
    <w:rsid w:val="00C20986"/>
    <w:rsid w:val="00C210B6"/>
    <w:rsid w:val="00C226EB"/>
    <w:rsid w:val="00C23A02"/>
    <w:rsid w:val="00C26F95"/>
    <w:rsid w:val="00C27DC9"/>
    <w:rsid w:val="00C31AE1"/>
    <w:rsid w:val="00C32893"/>
    <w:rsid w:val="00C33ACA"/>
    <w:rsid w:val="00C36717"/>
    <w:rsid w:val="00C36B28"/>
    <w:rsid w:val="00C36F95"/>
    <w:rsid w:val="00C37669"/>
    <w:rsid w:val="00C37E12"/>
    <w:rsid w:val="00C40B98"/>
    <w:rsid w:val="00C42F37"/>
    <w:rsid w:val="00C43B18"/>
    <w:rsid w:val="00C45122"/>
    <w:rsid w:val="00C45A59"/>
    <w:rsid w:val="00C45A5B"/>
    <w:rsid w:val="00C45D6B"/>
    <w:rsid w:val="00C4619C"/>
    <w:rsid w:val="00C47D54"/>
    <w:rsid w:val="00C5172A"/>
    <w:rsid w:val="00C52CE0"/>
    <w:rsid w:val="00C52E70"/>
    <w:rsid w:val="00C55627"/>
    <w:rsid w:val="00C574B0"/>
    <w:rsid w:val="00C575D8"/>
    <w:rsid w:val="00C6072B"/>
    <w:rsid w:val="00C61A3C"/>
    <w:rsid w:val="00C6493A"/>
    <w:rsid w:val="00C7044D"/>
    <w:rsid w:val="00C70E13"/>
    <w:rsid w:val="00C713EA"/>
    <w:rsid w:val="00C715BD"/>
    <w:rsid w:val="00C716AB"/>
    <w:rsid w:val="00C7334E"/>
    <w:rsid w:val="00C7386B"/>
    <w:rsid w:val="00C758A6"/>
    <w:rsid w:val="00C765D7"/>
    <w:rsid w:val="00C769A7"/>
    <w:rsid w:val="00C77FFE"/>
    <w:rsid w:val="00C81383"/>
    <w:rsid w:val="00C819D7"/>
    <w:rsid w:val="00C821AE"/>
    <w:rsid w:val="00C84216"/>
    <w:rsid w:val="00C85A1B"/>
    <w:rsid w:val="00C86A85"/>
    <w:rsid w:val="00C87B75"/>
    <w:rsid w:val="00C90CCA"/>
    <w:rsid w:val="00C92D8B"/>
    <w:rsid w:val="00C93B31"/>
    <w:rsid w:val="00C93F4A"/>
    <w:rsid w:val="00C94BC9"/>
    <w:rsid w:val="00C9600C"/>
    <w:rsid w:val="00C96022"/>
    <w:rsid w:val="00C96676"/>
    <w:rsid w:val="00C97C66"/>
    <w:rsid w:val="00CA0560"/>
    <w:rsid w:val="00CA1916"/>
    <w:rsid w:val="00CA4FDC"/>
    <w:rsid w:val="00CA524B"/>
    <w:rsid w:val="00CA532B"/>
    <w:rsid w:val="00CA5714"/>
    <w:rsid w:val="00CA58F6"/>
    <w:rsid w:val="00CA602D"/>
    <w:rsid w:val="00CA7501"/>
    <w:rsid w:val="00CB00DC"/>
    <w:rsid w:val="00CB011D"/>
    <w:rsid w:val="00CB061E"/>
    <w:rsid w:val="00CB295C"/>
    <w:rsid w:val="00CB3AB3"/>
    <w:rsid w:val="00CB3DF8"/>
    <w:rsid w:val="00CB4BF8"/>
    <w:rsid w:val="00CB5A03"/>
    <w:rsid w:val="00CB62EF"/>
    <w:rsid w:val="00CB7876"/>
    <w:rsid w:val="00CB7FFD"/>
    <w:rsid w:val="00CC0468"/>
    <w:rsid w:val="00CC0C2A"/>
    <w:rsid w:val="00CC1471"/>
    <w:rsid w:val="00CC1B65"/>
    <w:rsid w:val="00CC2C90"/>
    <w:rsid w:val="00CC3038"/>
    <w:rsid w:val="00CC4766"/>
    <w:rsid w:val="00CC4BB8"/>
    <w:rsid w:val="00CC4F01"/>
    <w:rsid w:val="00CC5B48"/>
    <w:rsid w:val="00CC5F71"/>
    <w:rsid w:val="00CC65A5"/>
    <w:rsid w:val="00CC7F3D"/>
    <w:rsid w:val="00CD007E"/>
    <w:rsid w:val="00CD063A"/>
    <w:rsid w:val="00CD08A6"/>
    <w:rsid w:val="00CD0E38"/>
    <w:rsid w:val="00CD1CEB"/>
    <w:rsid w:val="00CD1E16"/>
    <w:rsid w:val="00CD26F0"/>
    <w:rsid w:val="00CD2E99"/>
    <w:rsid w:val="00CD696A"/>
    <w:rsid w:val="00CD76DB"/>
    <w:rsid w:val="00CE37C7"/>
    <w:rsid w:val="00CE3D52"/>
    <w:rsid w:val="00CE481F"/>
    <w:rsid w:val="00CE4CFE"/>
    <w:rsid w:val="00CE5168"/>
    <w:rsid w:val="00CE5CAF"/>
    <w:rsid w:val="00CE6DF5"/>
    <w:rsid w:val="00CE6F54"/>
    <w:rsid w:val="00CF081E"/>
    <w:rsid w:val="00CF08D9"/>
    <w:rsid w:val="00CF4CD6"/>
    <w:rsid w:val="00CF4E0C"/>
    <w:rsid w:val="00CF4E95"/>
    <w:rsid w:val="00CF5653"/>
    <w:rsid w:val="00CF625B"/>
    <w:rsid w:val="00CF6AFD"/>
    <w:rsid w:val="00CF7828"/>
    <w:rsid w:val="00D00ED6"/>
    <w:rsid w:val="00D014D4"/>
    <w:rsid w:val="00D03A46"/>
    <w:rsid w:val="00D03B45"/>
    <w:rsid w:val="00D0619B"/>
    <w:rsid w:val="00D07678"/>
    <w:rsid w:val="00D10F9C"/>
    <w:rsid w:val="00D11D34"/>
    <w:rsid w:val="00D15356"/>
    <w:rsid w:val="00D17E87"/>
    <w:rsid w:val="00D2010A"/>
    <w:rsid w:val="00D204EE"/>
    <w:rsid w:val="00D20ED1"/>
    <w:rsid w:val="00D21350"/>
    <w:rsid w:val="00D213FD"/>
    <w:rsid w:val="00D21CF4"/>
    <w:rsid w:val="00D22ECA"/>
    <w:rsid w:val="00D24974"/>
    <w:rsid w:val="00D24F26"/>
    <w:rsid w:val="00D25D55"/>
    <w:rsid w:val="00D2672D"/>
    <w:rsid w:val="00D27434"/>
    <w:rsid w:val="00D30511"/>
    <w:rsid w:val="00D316B3"/>
    <w:rsid w:val="00D32768"/>
    <w:rsid w:val="00D3284F"/>
    <w:rsid w:val="00D35E04"/>
    <w:rsid w:val="00D36975"/>
    <w:rsid w:val="00D36C5E"/>
    <w:rsid w:val="00D417C4"/>
    <w:rsid w:val="00D419B9"/>
    <w:rsid w:val="00D422F5"/>
    <w:rsid w:val="00D4245A"/>
    <w:rsid w:val="00D44817"/>
    <w:rsid w:val="00D45BC3"/>
    <w:rsid w:val="00D50F92"/>
    <w:rsid w:val="00D51AE6"/>
    <w:rsid w:val="00D52ECC"/>
    <w:rsid w:val="00D54169"/>
    <w:rsid w:val="00D54885"/>
    <w:rsid w:val="00D54AC0"/>
    <w:rsid w:val="00D5500A"/>
    <w:rsid w:val="00D56A5D"/>
    <w:rsid w:val="00D56C02"/>
    <w:rsid w:val="00D570CC"/>
    <w:rsid w:val="00D602E0"/>
    <w:rsid w:val="00D60319"/>
    <w:rsid w:val="00D61747"/>
    <w:rsid w:val="00D624F8"/>
    <w:rsid w:val="00D64911"/>
    <w:rsid w:val="00D64CC3"/>
    <w:rsid w:val="00D64DEF"/>
    <w:rsid w:val="00D660C8"/>
    <w:rsid w:val="00D702DE"/>
    <w:rsid w:val="00D70E9B"/>
    <w:rsid w:val="00D72027"/>
    <w:rsid w:val="00D72471"/>
    <w:rsid w:val="00D72959"/>
    <w:rsid w:val="00D73066"/>
    <w:rsid w:val="00D74534"/>
    <w:rsid w:val="00D74A43"/>
    <w:rsid w:val="00D75BC8"/>
    <w:rsid w:val="00D75D34"/>
    <w:rsid w:val="00D77316"/>
    <w:rsid w:val="00D80FB2"/>
    <w:rsid w:val="00D81277"/>
    <w:rsid w:val="00D8187D"/>
    <w:rsid w:val="00D83B0E"/>
    <w:rsid w:val="00D84355"/>
    <w:rsid w:val="00D8450B"/>
    <w:rsid w:val="00D85DCA"/>
    <w:rsid w:val="00D86D65"/>
    <w:rsid w:val="00D875AC"/>
    <w:rsid w:val="00D90281"/>
    <w:rsid w:val="00D91144"/>
    <w:rsid w:val="00D911FD"/>
    <w:rsid w:val="00D9124E"/>
    <w:rsid w:val="00D9179F"/>
    <w:rsid w:val="00D9292E"/>
    <w:rsid w:val="00D94995"/>
    <w:rsid w:val="00D9544C"/>
    <w:rsid w:val="00D96AC8"/>
    <w:rsid w:val="00D96C54"/>
    <w:rsid w:val="00DA0C20"/>
    <w:rsid w:val="00DA2326"/>
    <w:rsid w:val="00DA2729"/>
    <w:rsid w:val="00DA3935"/>
    <w:rsid w:val="00DA61AF"/>
    <w:rsid w:val="00DA7B6D"/>
    <w:rsid w:val="00DA7FDB"/>
    <w:rsid w:val="00DB0537"/>
    <w:rsid w:val="00DB0EBB"/>
    <w:rsid w:val="00DB283D"/>
    <w:rsid w:val="00DB3F9A"/>
    <w:rsid w:val="00DB48D8"/>
    <w:rsid w:val="00DB49EA"/>
    <w:rsid w:val="00DB4FF1"/>
    <w:rsid w:val="00DB5589"/>
    <w:rsid w:val="00DB588F"/>
    <w:rsid w:val="00DB6197"/>
    <w:rsid w:val="00DB7851"/>
    <w:rsid w:val="00DC06C1"/>
    <w:rsid w:val="00DC18F4"/>
    <w:rsid w:val="00DC2150"/>
    <w:rsid w:val="00DC25BC"/>
    <w:rsid w:val="00DC2A56"/>
    <w:rsid w:val="00DC3041"/>
    <w:rsid w:val="00DC38F0"/>
    <w:rsid w:val="00DC619A"/>
    <w:rsid w:val="00DC6899"/>
    <w:rsid w:val="00DC7943"/>
    <w:rsid w:val="00DD0CBC"/>
    <w:rsid w:val="00DD14D4"/>
    <w:rsid w:val="00DD173E"/>
    <w:rsid w:val="00DD1EBF"/>
    <w:rsid w:val="00DD3329"/>
    <w:rsid w:val="00DD3BF8"/>
    <w:rsid w:val="00DD3C7E"/>
    <w:rsid w:val="00DD5D27"/>
    <w:rsid w:val="00DE06A3"/>
    <w:rsid w:val="00DE161F"/>
    <w:rsid w:val="00DE1F7C"/>
    <w:rsid w:val="00DE21AA"/>
    <w:rsid w:val="00DE2643"/>
    <w:rsid w:val="00DE4A8E"/>
    <w:rsid w:val="00DE4E9C"/>
    <w:rsid w:val="00DE4F72"/>
    <w:rsid w:val="00DF15B6"/>
    <w:rsid w:val="00DF2609"/>
    <w:rsid w:val="00DF64C8"/>
    <w:rsid w:val="00E0062D"/>
    <w:rsid w:val="00E01B7C"/>
    <w:rsid w:val="00E02FB0"/>
    <w:rsid w:val="00E03514"/>
    <w:rsid w:val="00E0424B"/>
    <w:rsid w:val="00E05C0C"/>
    <w:rsid w:val="00E05DAA"/>
    <w:rsid w:val="00E061A4"/>
    <w:rsid w:val="00E10175"/>
    <w:rsid w:val="00E10B7E"/>
    <w:rsid w:val="00E10EFD"/>
    <w:rsid w:val="00E13306"/>
    <w:rsid w:val="00E14104"/>
    <w:rsid w:val="00E14F5F"/>
    <w:rsid w:val="00E215CB"/>
    <w:rsid w:val="00E23D37"/>
    <w:rsid w:val="00E255C7"/>
    <w:rsid w:val="00E265E1"/>
    <w:rsid w:val="00E27A47"/>
    <w:rsid w:val="00E27BCE"/>
    <w:rsid w:val="00E3014C"/>
    <w:rsid w:val="00E31A56"/>
    <w:rsid w:val="00E3461A"/>
    <w:rsid w:val="00E35909"/>
    <w:rsid w:val="00E35D77"/>
    <w:rsid w:val="00E3601F"/>
    <w:rsid w:val="00E36D1C"/>
    <w:rsid w:val="00E36FE5"/>
    <w:rsid w:val="00E37008"/>
    <w:rsid w:val="00E37C74"/>
    <w:rsid w:val="00E37D15"/>
    <w:rsid w:val="00E41D69"/>
    <w:rsid w:val="00E43B16"/>
    <w:rsid w:val="00E43F3C"/>
    <w:rsid w:val="00E45C73"/>
    <w:rsid w:val="00E50A68"/>
    <w:rsid w:val="00E5122A"/>
    <w:rsid w:val="00E5193C"/>
    <w:rsid w:val="00E51BDC"/>
    <w:rsid w:val="00E52C14"/>
    <w:rsid w:val="00E53D32"/>
    <w:rsid w:val="00E56F10"/>
    <w:rsid w:val="00E57778"/>
    <w:rsid w:val="00E60365"/>
    <w:rsid w:val="00E61280"/>
    <w:rsid w:val="00E612DD"/>
    <w:rsid w:val="00E61F26"/>
    <w:rsid w:val="00E63AC0"/>
    <w:rsid w:val="00E649E4"/>
    <w:rsid w:val="00E66B9C"/>
    <w:rsid w:val="00E67973"/>
    <w:rsid w:val="00E70D3B"/>
    <w:rsid w:val="00E71284"/>
    <w:rsid w:val="00E72582"/>
    <w:rsid w:val="00E73A63"/>
    <w:rsid w:val="00E73E5C"/>
    <w:rsid w:val="00E76BA8"/>
    <w:rsid w:val="00E77CC2"/>
    <w:rsid w:val="00E809CC"/>
    <w:rsid w:val="00E83801"/>
    <w:rsid w:val="00E847D4"/>
    <w:rsid w:val="00E84B3B"/>
    <w:rsid w:val="00E84B3E"/>
    <w:rsid w:val="00E85466"/>
    <w:rsid w:val="00E862C6"/>
    <w:rsid w:val="00E9075C"/>
    <w:rsid w:val="00E909FD"/>
    <w:rsid w:val="00E90F68"/>
    <w:rsid w:val="00E913A9"/>
    <w:rsid w:val="00E91869"/>
    <w:rsid w:val="00E97C0C"/>
    <w:rsid w:val="00EA07CA"/>
    <w:rsid w:val="00EA0FB3"/>
    <w:rsid w:val="00EA114B"/>
    <w:rsid w:val="00EA5FE3"/>
    <w:rsid w:val="00EB097A"/>
    <w:rsid w:val="00EB3085"/>
    <w:rsid w:val="00EB597B"/>
    <w:rsid w:val="00EB6BF0"/>
    <w:rsid w:val="00EC0710"/>
    <w:rsid w:val="00EC1C79"/>
    <w:rsid w:val="00EC2123"/>
    <w:rsid w:val="00EC2539"/>
    <w:rsid w:val="00EC2D7A"/>
    <w:rsid w:val="00EC3D3E"/>
    <w:rsid w:val="00EC450B"/>
    <w:rsid w:val="00EC4633"/>
    <w:rsid w:val="00EC615D"/>
    <w:rsid w:val="00EC63BF"/>
    <w:rsid w:val="00EC7041"/>
    <w:rsid w:val="00EC724C"/>
    <w:rsid w:val="00ED169B"/>
    <w:rsid w:val="00ED2C52"/>
    <w:rsid w:val="00ED2D57"/>
    <w:rsid w:val="00ED2DF1"/>
    <w:rsid w:val="00ED3143"/>
    <w:rsid w:val="00ED3667"/>
    <w:rsid w:val="00ED37F8"/>
    <w:rsid w:val="00ED3ACA"/>
    <w:rsid w:val="00ED649A"/>
    <w:rsid w:val="00EE0FB9"/>
    <w:rsid w:val="00EE12D7"/>
    <w:rsid w:val="00EE294A"/>
    <w:rsid w:val="00EE5164"/>
    <w:rsid w:val="00EE63C7"/>
    <w:rsid w:val="00EE6D2C"/>
    <w:rsid w:val="00EE6D36"/>
    <w:rsid w:val="00EF24E3"/>
    <w:rsid w:val="00EF357A"/>
    <w:rsid w:val="00EF3ED4"/>
    <w:rsid w:val="00EF4149"/>
    <w:rsid w:val="00EF4855"/>
    <w:rsid w:val="00EF5518"/>
    <w:rsid w:val="00F00DA2"/>
    <w:rsid w:val="00F02F84"/>
    <w:rsid w:val="00F04180"/>
    <w:rsid w:val="00F057C5"/>
    <w:rsid w:val="00F0770A"/>
    <w:rsid w:val="00F11EB2"/>
    <w:rsid w:val="00F161F1"/>
    <w:rsid w:val="00F17E86"/>
    <w:rsid w:val="00F200C6"/>
    <w:rsid w:val="00F206B8"/>
    <w:rsid w:val="00F209CC"/>
    <w:rsid w:val="00F21095"/>
    <w:rsid w:val="00F25CB9"/>
    <w:rsid w:val="00F27C8F"/>
    <w:rsid w:val="00F30483"/>
    <w:rsid w:val="00F30D51"/>
    <w:rsid w:val="00F32E52"/>
    <w:rsid w:val="00F32FEF"/>
    <w:rsid w:val="00F3386F"/>
    <w:rsid w:val="00F3412D"/>
    <w:rsid w:val="00F344CA"/>
    <w:rsid w:val="00F34753"/>
    <w:rsid w:val="00F348E2"/>
    <w:rsid w:val="00F34D74"/>
    <w:rsid w:val="00F36D50"/>
    <w:rsid w:val="00F40DA0"/>
    <w:rsid w:val="00F4177A"/>
    <w:rsid w:val="00F41871"/>
    <w:rsid w:val="00F433CA"/>
    <w:rsid w:val="00F469B9"/>
    <w:rsid w:val="00F5051B"/>
    <w:rsid w:val="00F53E3B"/>
    <w:rsid w:val="00F549D5"/>
    <w:rsid w:val="00F54A86"/>
    <w:rsid w:val="00F56442"/>
    <w:rsid w:val="00F567EC"/>
    <w:rsid w:val="00F56EA3"/>
    <w:rsid w:val="00F570A5"/>
    <w:rsid w:val="00F60C7E"/>
    <w:rsid w:val="00F625F1"/>
    <w:rsid w:val="00F65038"/>
    <w:rsid w:val="00F65204"/>
    <w:rsid w:val="00F669F9"/>
    <w:rsid w:val="00F73324"/>
    <w:rsid w:val="00F73CD8"/>
    <w:rsid w:val="00F76F66"/>
    <w:rsid w:val="00F77235"/>
    <w:rsid w:val="00F816B7"/>
    <w:rsid w:val="00F81C35"/>
    <w:rsid w:val="00F85C8F"/>
    <w:rsid w:val="00F86059"/>
    <w:rsid w:val="00F86C69"/>
    <w:rsid w:val="00F90379"/>
    <w:rsid w:val="00F91349"/>
    <w:rsid w:val="00F91FEE"/>
    <w:rsid w:val="00F9374A"/>
    <w:rsid w:val="00F95199"/>
    <w:rsid w:val="00F959B9"/>
    <w:rsid w:val="00F95C44"/>
    <w:rsid w:val="00F95FE0"/>
    <w:rsid w:val="00F960F6"/>
    <w:rsid w:val="00F96B38"/>
    <w:rsid w:val="00FA0A69"/>
    <w:rsid w:val="00FA110E"/>
    <w:rsid w:val="00FA3430"/>
    <w:rsid w:val="00FA4B7C"/>
    <w:rsid w:val="00FA623F"/>
    <w:rsid w:val="00FA6DE4"/>
    <w:rsid w:val="00FA6EC6"/>
    <w:rsid w:val="00FA7A09"/>
    <w:rsid w:val="00FA7F49"/>
    <w:rsid w:val="00FB0772"/>
    <w:rsid w:val="00FB13AB"/>
    <w:rsid w:val="00FB1604"/>
    <w:rsid w:val="00FB221E"/>
    <w:rsid w:val="00FB35A8"/>
    <w:rsid w:val="00FB4CB4"/>
    <w:rsid w:val="00FB5CA0"/>
    <w:rsid w:val="00FB5D62"/>
    <w:rsid w:val="00FB616B"/>
    <w:rsid w:val="00FB6BBE"/>
    <w:rsid w:val="00FB73CB"/>
    <w:rsid w:val="00FB7E8D"/>
    <w:rsid w:val="00FC0FB9"/>
    <w:rsid w:val="00FC30A6"/>
    <w:rsid w:val="00FC3E97"/>
    <w:rsid w:val="00FC3F7D"/>
    <w:rsid w:val="00FC4E5D"/>
    <w:rsid w:val="00FC5B66"/>
    <w:rsid w:val="00FC75F5"/>
    <w:rsid w:val="00FD0545"/>
    <w:rsid w:val="00FD1FDE"/>
    <w:rsid w:val="00FD2590"/>
    <w:rsid w:val="00FD2FE1"/>
    <w:rsid w:val="00FD3FE1"/>
    <w:rsid w:val="00FD459E"/>
    <w:rsid w:val="00FD48A4"/>
    <w:rsid w:val="00FD5049"/>
    <w:rsid w:val="00FD54E5"/>
    <w:rsid w:val="00FD756E"/>
    <w:rsid w:val="00FE010C"/>
    <w:rsid w:val="00FE033A"/>
    <w:rsid w:val="00FE0594"/>
    <w:rsid w:val="00FE1859"/>
    <w:rsid w:val="00FE27AE"/>
    <w:rsid w:val="00FE407F"/>
    <w:rsid w:val="00FE5350"/>
    <w:rsid w:val="00FE58D1"/>
    <w:rsid w:val="00FF27FD"/>
    <w:rsid w:val="00FF34FD"/>
    <w:rsid w:val="00FF3576"/>
    <w:rsid w:val="00FF3701"/>
    <w:rsid w:val="00FF45E0"/>
    <w:rsid w:val="00FF6046"/>
    <w:rsid w:val="00FF66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2289">
      <o:colormru v:ext="edit" colors="#ddd"/>
    </o:shapedefaults>
    <o:shapelayout v:ext="edit">
      <o:idmap v:ext="edit" data="1"/>
    </o:shapelayout>
  </w:shapeDefaults>
  <w:decimalSymbol w:val=","/>
  <w:listSeparator w:val=";"/>
  <w14:docId w14:val="4FFE711F"/>
  <w15:chartTrackingRefBased/>
  <w15:docId w15:val="{86E4717B-AC70-4FDC-A5FF-185ED9D3C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Body Text Indent" w:uiPriority="99"/>
    <w:lsdException w:name="Subtitle" w:qFormat="1"/>
    <w:lsdException w:name="Body Text Indent 2" w:uiPriority="99"/>
    <w:lsdException w:name="Hyperlink" w:uiPriority="99"/>
    <w:lsdException w:name="Strong" w:uiPriority="22" w:qFormat="1"/>
    <w:lsdException w:name="Emphasis" w:uiPriority="20" w:qFormat="1"/>
    <w:lsdException w:name="Document Map" w:uiPriority="99"/>
    <w:lsdException w:name="Normal (Web)" w:uiPriority="99"/>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709E"/>
    <w:pPr>
      <w:ind w:left="737"/>
      <w:jc w:val="both"/>
    </w:pPr>
    <w:rPr>
      <w:rFonts w:ascii="Telefonica Text" w:hAnsi="Telefonica Text"/>
      <w:color w:val="000000" w:themeColor="text1"/>
      <w:sz w:val="22"/>
      <w:szCs w:val="24"/>
    </w:rPr>
  </w:style>
  <w:style w:type="paragraph" w:styleId="Ttulo1">
    <w:name w:val="heading 1"/>
    <w:aliases w:val="Título 1 - Específicos"/>
    <w:basedOn w:val="Normal"/>
    <w:next w:val="Parrafo1"/>
    <w:qFormat/>
    <w:rsid w:val="003742F1"/>
    <w:pPr>
      <w:keepNext/>
      <w:numPr>
        <w:numId w:val="13"/>
      </w:numPr>
      <w:suppressAutoHyphens/>
      <w:spacing w:before="480" w:after="240"/>
      <w:outlineLvl w:val="0"/>
    </w:pPr>
    <w:rPr>
      <w:b/>
      <w:bCs/>
      <w:caps/>
      <w:color w:val="0070C0"/>
      <w:szCs w:val="26"/>
    </w:rPr>
  </w:style>
  <w:style w:type="paragraph" w:styleId="Ttulo2">
    <w:name w:val="heading 2"/>
    <w:basedOn w:val="Normal"/>
    <w:next w:val="Parrafo2"/>
    <w:qFormat/>
    <w:rsid w:val="00CE6F54"/>
    <w:pPr>
      <w:keepNext/>
      <w:numPr>
        <w:ilvl w:val="1"/>
        <w:numId w:val="13"/>
      </w:numPr>
      <w:suppressAutoHyphens/>
      <w:spacing w:before="360" w:after="120"/>
      <w:outlineLvl w:val="1"/>
    </w:pPr>
    <w:rPr>
      <w:rFonts w:cs="Arial"/>
      <w:b/>
      <w:caps/>
      <w:noProof/>
      <w:color w:val="0070C0"/>
      <w:spacing w:val="-3"/>
      <w:szCs w:val="20"/>
      <w:lang w:val="en-GB"/>
    </w:rPr>
  </w:style>
  <w:style w:type="paragraph" w:styleId="Ttulo3">
    <w:name w:val="heading 3"/>
    <w:basedOn w:val="Normal"/>
    <w:next w:val="Parrafo3"/>
    <w:qFormat/>
    <w:rsid w:val="002C1ED3"/>
    <w:pPr>
      <w:keepNext/>
      <w:numPr>
        <w:ilvl w:val="2"/>
        <w:numId w:val="13"/>
      </w:numPr>
      <w:suppressAutoHyphens/>
      <w:autoSpaceDE w:val="0"/>
      <w:autoSpaceDN w:val="0"/>
      <w:adjustRightInd w:val="0"/>
      <w:spacing w:before="360" w:after="120"/>
      <w:outlineLvl w:val="2"/>
    </w:pPr>
    <w:rPr>
      <w:b/>
      <w:bCs/>
      <w:caps/>
      <w:color w:val="0070C0"/>
      <w:szCs w:val="22"/>
      <w:lang w:val="en-GB"/>
    </w:rPr>
  </w:style>
  <w:style w:type="paragraph" w:styleId="Ttulo4">
    <w:name w:val="heading 4"/>
    <w:basedOn w:val="Ttulo3"/>
    <w:next w:val="Normal"/>
    <w:qFormat/>
    <w:rsid w:val="002C1ED3"/>
    <w:pPr>
      <w:numPr>
        <w:ilvl w:val="3"/>
      </w:numPr>
      <w:tabs>
        <w:tab w:val="left" w:pos="851"/>
      </w:tabs>
      <w:spacing w:before="240" w:after="60" w:line="480" w:lineRule="exact"/>
      <w:outlineLvl w:val="3"/>
    </w:pPr>
    <w:rPr>
      <w:bCs w:val="0"/>
      <w:szCs w:val="36"/>
    </w:rPr>
  </w:style>
  <w:style w:type="paragraph" w:styleId="Ttulo5">
    <w:name w:val="heading 5"/>
    <w:basedOn w:val="Normal"/>
    <w:next w:val="Normal"/>
    <w:qFormat/>
    <w:rsid w:val="00816818"/>
    <w:pPr>
      <w:numPr>
        <w:ilvl w:val="4"/>
        <w:numId w:val="13"/>
      </w:numPr>
      <w:tabs>
        <w:tab w:val="left" w:pos="1134"/>
        <w:tab w:val="left" w:pos="1440"/>
      </w:tabs>
      <w:suppressAutoHyphens/>
      <w:spacing w:before="240" w:after="60"/>
      <w:outlineLvl w:val="4"/>
    </w:pPr>
    <w:rPr>
      <w:b/>
      <w:caps/>
      <w:color w:val="0070C0"/>
      <w:spacing w:val="-3"/>
      <w:szCs w:val="20"/>
    </w:rPr>
  </w:style>
  <w:style w:type="paragraph" w:styleId="Ttulo6">
    <w:name w:val="heading 6"/>
    <w:basedOn w:val="Normal"/>
    <w:next w:val="Normal"/>
    <w:qFormat/>
    <w:rsid w:val="002C1ED3"/>
    <w:pPr>
      <w:numPr>
        <w:ilvl w:val="5"/>
        <w:numId w:val="13"/>
      </w:numPr>
      <w:suppressAutoHyphens/>
      <w:spacing w:before="240" w:after="60"/>
      <w:outlineLvl w:val="5"/>
    </w:pPr>
    <w:rPr>
      <w:b/>
      <w:caps/>
      <w:color w:val="0070C0"/>
      <w:spacing w:val="-3"/>
      <w:szCs w:val="20"/>
    </w:rPr>
  </w:style>
  <w:style w:type="paragraph" w:styleId="Ttulo7">
    <w:name w:val="heading 7"/>
    <w:basedOn w:val="Normal"/>
    <w:next w:val="Normal"/>
    <w:qFormat/>
    <w:rsid w:val="00816818"/>
    <w:pPr>
      <w:numPr>
        <w:ilvl w:val="6"/>
        <w:numId w:val="13"/>
      </w:numPr>
      <w:tabs>
        <w:tab w:val="left" w:pos="-720"/>
        <w:tab w:val="left" w:pos="0"/>
      </w:tabs>
      <w:suppressAutoHyphens/>
      <w:spacing w:before="240" w:after="60"/>
      <w:outlineLvl w:val="6"/>
    </w:pPr>
    <w:rPr>
      <w:caps/>
      <w:color w:val="0070C0"/>
      <w:spacing w:val="-3"/>
      <w:szCs w:val="20"/>
    </w:rPr>
  </w:style>
  <w:style w:type="paragraph" w:styleId="Ttulo8">
    <w:name w:val="heading 8"/>
    <w:basedOn w:val="Normal"/>
    <w:next w:val="Normal"/>
    <w:qFormat/>
    <w:rsid w:val="00816818"/>
    <w:pPr>
      <w:numPr>
        <w:ilvl w:val="7"/>
        <w:numId w:val="13"/>
      </w:numPr>
      <w:tabs>
        <w:tab w:val="left" w:pos="-720"/>
        <w:tab w:val="left" w:pos="0"/>
      </w:tabs>
      <w:suppressAutoHyphens/>
      <w:spacing w:before="240" w:after="60"/>
      <w:outlineLvl w:val="7"/>
    </w:pPr>
    <w:rPr>
      <w:caps/>
      <w:color w:val="0070C0"/>
      <w:spacing w:val="-3"/>
      <w:szCs w:val="20"/>
    </w:rPr>
  </w:style>
  <w:style w:type="paragraph" w:styleId="Ttulo9">
    <w:name w:val="heading 9"/>
    <w:basedOn w:val="Normal"/>
    <w:next w:val="Normal"/>
    <w:autoRedefine/>
    <w:qFormat/>
    <w:rsid w:val="004B41E3"/>
    <w:pPr>
      <w:numPr>
        <w:ilvl w:val="8"/>
        <w:numId w:val="13"/>
      </w:numPr>
      <w:suppressAutoHyphens/>
      <w:spacing w:before="240" w:after="60"/>
      <w:outlineLvl w:val="8"/>
    </w:pPr>
    <w:rPr>
      <w:caps/>
      <w:color w:val="0070C0"/>
      <w:spacing w:val="-3"/>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link w:val="TextoindependienteCar"/>
  </w:style>
  <w:style w:type="paragraph" w:styleId="Textoindependiente2">
    <w:name w:val="Body Text 2"/>
    <w:basedOn w:val="Normal"/>
    <w:pPr>
      <w:jc w:val="center"/>
    </w:pPr>
    <w:rPr>
      <w:snapToGrid w:val="0"/>
      <w:color w:val="000000"/>
      <w:sz w:val="32"/>
      <w:lang w:val="es-ES_tradnl"/>
    </w:rPr>
  </w:style>
  <w:style w:type="paragraph" w:styleId="Textoindependiente3">
    <w:name w:val="Body Text 3"/>
    <w:basedOn w:val="Normal"/>
  </w:style>
  <w:style w:type="paragraph" w:styleId="Sangradetextonormal">
    <w:name w:val="Body Text Indent"/>
    <w:basedOn w:val="Normal"/>
    <w:link w:val="SangradetextonormalCar"/>
    <w:uiPriority w:val="99"/>
    <w:pPr>
      <w:ind w:left="360"/>
    </w:pPr>
  </w:style>
  <w:style w:type="paragraph" w:styleId="Sangra2detindependiente">
    <w:name w:val="Body Text Indent 2"/>
    <w:basedOn w:val="Normal"/>
    <w:link w:val="Sangra2detindependienteCar"/>
    <w:uiPriority w:val="99"/>
    <w:pPr>
      <w:ind w:firstLine="708"/>
    </w:pPr>
  </w:style>
  <w:style w:type="paragraph" w:styleId="ndice1">
    <w:name w:val="index 1"/>
    <w:basedOn w:val="Normal"/>
    <w:next w:val="Normal"/>
    <w:autoRedefine/>
    <w:uiPriority w:val="99"/>
    <w:semiHidden/>
    <w:pPr>
      <w:ind w:left="240" w:hanging="240"/>
    </w:pPr>
  </w:style>
  <w:style w:type="paragraph" w:styleId="Sangra3detindependiente">
    <w:name w:val="Body Text Indent 3"/>
    <w:basedOn w:val="Normal"/>
    <w:pPr>
      <w:tabs>
        <w:tab w:val="left" w:pos="567"/>
        <w:tab w:val="left" w:pos="1276"/>
        <w:tab w:val="left" w:pos="2126"/>
      </w:tabs>
      <w:ind w:firstLine="567"/>
    </w:pPr>
    <w:rPr>
      <w:i/>
      <w:color w:val="000000"/>
    </w:rPr>
  </w:style>
  <w:style w:type="paragraph" w:styleId="Textonotapie">
    <w:name w:val="footnote text"/>
    <w:basedOn w:val="Normal"/>
    <w:semiHidden/>
    <w:rPr>
      <w:sz w:val="20"/>
      <w:lang w:val="es-ES_tradnl"/>
    </w:rPr>
  </w:style>
  <w:style w:type="character" w:styleId="Refdenotaalpie">
    <w:name w:val="footnote reference"/>
    <w:semiHidden/>
    <w:rPr>
      <w:vertAlign w:val="superscript"/>
    </w:rPr>
  </w:style>
  <w:style w:type="paragraph" w:styleId="Listaconvietas">
    <w:name w:val="List Bullet"/>
    <w:basedOn w:val="Normal"/>
    <w:autoRedefine/>
    <w:rsid w:val="00D74534"/>
    <w:pPr>
      <w:numPr>
        <w:numId w:val="27"/>
      </w:numPr>
      <w:tabs>
        <w:tab w:val="left" w:pos="851"/>
      </w:tabs>
      <w:spacing w:before="120"/>
    </w:pPr>
    <w:rPr>
      <w:color w:val="000000"/>
      <w:lang w:val="es-ES_tradnl"/>
    </w:rPr>
  </w:style>
  <w:style w:type="paragraph" w:styleId="Mapadeldocumento">
    <w:name w:val="Document Map"/>
    <w:basedOn w:val="Normal"/>
    <w:link w:val="MapadeldocumentoCar"/>
    <w:uiPriority w:val="99"/>
    <w:semiHidden/>
    <w:pPr>
      <w:shd w:val="clear" w:color="auto" w:fill="000080"/>
    </w:pPr>
    <w:rPr>
      <w:rFonts w:ascii="Tahoma" w:hAnsi="Tahoma"/>
    </w:rPr>
  </w:style>
  <w:style w:type="paragraph" w:customStyle="1" w:styleId="listaprocesos">
    <w:name w:val="lista procesos"/>
    <w:basedOn w:val="Normal"/>
    <w:pPr>
      <w:numPr>
        <w:numId w:val="1"/>
      </w:numPr>
    </w:pPr>
    <w:rPr>
      <w:b/>
      <w:snapToGrid w:val="0"/>
      <w:color w:val="000000"/>
      <w:sz w:val="32"/>
    </w:rPr>
  </w:style>
  <w:style w:type="paragraph" w:customStyle="1" w:styleId="Man1">
    <w:name w:val="Man 1"/>
    <w:basedOn w:val="Normal"/>
    <w:pPr>
      <w:numPr>
        <w:numId w:val="2"/>
      </w:numPr>
      <w:spacing w:before="240" w:after="240"/>
    </w:pPr>
    <w:rPr>
      <w:b/>
      <w:caps/>
      <w:sz w:val="28"/>
    </w:rPr>
  </w:style>
  <w:style w:type="paragraph" w:customStyle="1" w:styleId="Man2">
    <w:name w:val="Man 2"/>
    <w:basedOn w:val="Normal"/>
    <w:pPr>
      <w:numPr>
        <w:ilvl w:val="1"/>
        <w:numId w:val="2"/>
      </w:numPr>
      <w:tabs>
        <w:tab w:val="clear" w:pos="792"/>
      </w:tabs>
      <w:spacing w:before="400" w:after="120"/>
      <w:ind w:left="431" w:hanging="431"/>
    </w:pPr>
    <w:rPr>
      <w:b/>
    </w:rPr>
  </w:style>
  <w:style w:type="paragraph" w:customStyle="1" w:styleId="Man3">
    <w:name w:val="Man 3"/>
    <w:basedOn w:val="Normal"/>
    <w:pPr>
      <w:numPr>
        <w:ilvl w:val="2"/>
        <w:numId w:val="2"/>
      </w:numPr>
      <w:spacing w:before="240" w:after="120"/>
    </w:pPr>
  </w:style>
  <w:style w:type="paragraph" w:customStyle="1" w:styleId="Man4">
    <w:name w:val="Man 4"/>
    <w:basedOn w:val="Man3"/>
    <w:pPr>
      <w:numPr>
        <w:ilvl w:val="3"/>
      </w:numPr>
      <w:tabs>
        <w:tab w:val="clear" w:pos="1800"/>
      </w:tabs>
      <w:ind w:left="0" w:firstLine="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uiPriority w:val="39"/>
    <w:rsid w:val="00D73066"/>
    <w:pPr>
      <w:tabs>
        <w:tab w:val="left" w:pos="567"/>
        <w:tab w:val="right" w:leader="dot" w:pos="9781"/>
      </w:tabs>
      <w:spacing w:after="120"/>
    </w:pPr>
    <w:rPr>
      <w:b/>
      <w:caps/>
      <w:noProof/>
      <w:color w:val="0070C0"/>
    </w:rPr>
  </w:style>
  <w:style w:type="paragraph" w:styleId="TDC2">
    <w:name w:val="toc 2"/>
    <w:basedOn w:val="Normal"/>
    <w:next w:val="Normal"/>
    <w:uiPriority w:val="39"/>
    <w:rsid w:val="003E0B8A"/>
    <w:pPr>
      <w:tabs>
        <w:tab w:val="left" w:pos="851"/>
        <w:tab w:val="right" w:leader="dot" w:pos="9781"/>
      </w:tabs>
      <w:spacing w:after="120"/>
      <w:ind w:left="1134"/>
    </w:pPr>
    <w:rPr>
      <w:noProof/>
      <w:color w:val="0070C0"/>
    </w:rPr>
  </w:style>
  <w:style w:type="paragraph" w:styleId="TDC3">
    <w:name w:val="toc 3"/>
    <w:basedOn w:val="Normal"/>
    <w:next w:val="Normal"/>
    <w:uiPriority w:val="39"/>
    <w:rsid w:val="003E0B8A"/>
    <w:pPr>
      <w:tabs>
        <w:tab w:val="left" w:pos="1276"/>
        <w:tab w:val="right" w:leader="dot" w:pos="9781"/>
      </w:tabs>
      <w:spacing w:after="120"/>
      <w:ind w:left="1134"/>
    </w:pPr>
    <w:rPr>
      <w:noProof/>
      <w:color w:val="0070C0"/>
      <w:szCs w:val="26"/>
    </w:rPr>
  </w:style>
  <w:style w:type="paragraph" w:styleId="TDC4">
    <w:name w:val="toc 4"/>
    <w:basedOn w:val="Normal"/>
    <w:next w:val="Normal"/>
    <w:uiPriority w:val="39"/>
    <w:rsid w:val="00661732"/>
    <w:pPr>
      <w:tabs>
        <w:tab w:val="left" w:pos="1680"/>
        <w:tab w:val="right" w:leader="dot" w:pos="9781"/>
      </w:tabs>
      <w:spacing w:after="120"/>
      <w:ind w:left="720"/>
    </w:pPr>
    <w:rPr>
      <w:noProof/>
      <w:color w:val="0070C0"/>
    </w:rPr>
  </w:style>
  <w:style w:type="paragraph" w:styleId="TDC5">
    <w:name w:val="toc 5"/>
    <w:basedOn w:val="Normal"/>
    <w:next w:val="Normal"/>
    <w:uiPriority w:val="39"/>
    <w:rsid w:val="00661732"/>
    <w:pPr>
      <w:tabs>
        <w:tab w:val="left" w:pos="1970"/>
        <w:tab w:val="right" w:leader="dot" w:pos="9781"/>
      </w:tabs>
      <w:spacing w:after="120"/>
      <w:ind w:left="958"/>
    </w:pPr>
    <w:rPr>
      <w:noProof/>
      <w:color w:val="0070C0"/>
    </w:rPr>
  </w:style>
  <w:style w:type="paragraph" w:styleId="TDC6">
    <w:name w:val="toc 6"/>
    <w:basedOn w:val="Normal"/>
    <w:next w:val="Normal"/>
    <w:uiPriority w:val="39"/>
    <w:rsid w:val="00661732"/>
    <w:pPr>
      <w:tabs>
        <w:tab w:val="left" w:pos="2460"/>
        <w:tab w:val="right" w:leader="dot" w:pos="9781"/>
      </w:tabs>
      <w:spacing w:after="120"/>
      <w:ind w:left="1202"/>
    </w:pPr>
    <w:rPr>
      <w:noProof/>
      <w:color w:val="0070C0"/>
    </w:rPr>
  </w:style>
  <w:style w:type="paragraph" w:styleId="TDC7">
    <w:name w:val="toc 7"/>
    <w:basedOn w:val="Normal"/>
    <w:next w:val="Normal"/>
    <w:uiPriority w:val="39"/>
    <w:rsid w:val="00661732"/>
    <w:pPr>
      <w:spacing w:after="120"/>
      <w:ind w:left="1440"/>
    </w:pPr>
    <w:rPr>
      <w:color w:val="0070C0"/>
    </w:rPr>
  </w:style>
  <w:style w:type="paragraph" w:styleId="TDC8">
    <w:name w:val="toc 8"/>
    <w:basedOn w:val="Normal"/>
    <w:next w:val="Normal"/>
    <w:uiPriority w:val="39"/>
    <w:rsid w:val="00661732"/>
    <w:pPr>
      <w:spacing w:after="120"/>
      <w:ind w:left="1678"/>
    </w:pPr>
    <w:rPr>
      <w:color w:val="0070C0"/>
    </w:rPr>
  </w:style>
  <w:style w:type="paragraph" w:styleId="TDC9">
    <w:name w:val="toc 9"/>
    <w:basedOn w:val="Normal"/>
    <w:next w:val="Normal"/>
    <w:uiPriority w:val="39"/>
    <w:rsid w:val="00661732"/>
    <w:pPr>
      <w:spacing w:after="120"/>
      <w:ind w:left="1922"/>
    </w:pPr>
    <w:rPr>
      <w:color w:val="0070C0"/>
    </w:rPr>
  </w:style>
  <w:style w:type="paragraph" w:styleId="Descripcin">
    <w:name w:val="caption"/>
    <w:aliases w:val="Epígrafe"/>
    <w:basedOn w:val="Normal"/>
    <w:next w:val="Normal"/>
    <w:qFormat/>
    <w:pPr>
      <w:spacing w:before="60"/>
    </w:pPr>
    <w:rPr>
      <w:b/>
      <w:bCs/>
      <w:color w:val="0000FF"/>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styleId="Textodeglobo">
    <w:name w:val="Balloon Text"/>
    <w:basedOn w:val="Normal"/>
    <w:link w:val="TextodegloboCar"/>
    <w:uiPriority w:val="99"/>
    <w:semiHidden/>
    <w:rsid w:val="00106C97"/>
    <w:rPr>
      <w:rFonts w:ascii="Tahoma" w:hAnsi="Tahoma" w:cs="Tahoma"/>
      <w:sz w:val="16"/>
      <w:szCs w:val="16"/>
    </w:rPr>
  </w:style>
  <w:style w:type="table" w:styleId="Tablaconcuadrcula">
    <w:name w:val="Table Grid"/>
    <w:basedOn w:val="Tablanormal"/>
    <w:uiPriority w:val="59"/>
    <w:rsid w:val="00397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F95FE0"/>
    <w:rPr>
      <w:color w:val="0000FF"/>
      <w:u w:val="single"/>
    </w:rPr>
  </w:style>
  <w:style w:type="character" w:styleId="nfasis">
    <w:name w:val="Emphasis"/>
    <w:uiPriority w:val="20"/>
    <w:qFormat/>
    <w:rsid w:val="00F959B9"/>
    <w:rPr>
      <w:i/>
      <w:iCs/>
    </w:rPr>
  </w:style>
  <w:style w:type="character" w:styleId="Textoennegrita">
    <w:name w:val="Strong"/>
    <w:uiPriority w:val="22"/>
    <w:qFormat/>
    <w:rsid w:val="00F959B9"/>
    <w:rPr>
      <w:b/>
      <w:bCs/>
    </w:rPr>
  </w:style>
  <w:style w:type="paragraph" w:customStyle="1" w:styleId="PORTADAAREA">
    <w:name w:val="PORTADA_AREA"/>
    <w:basedOn w:val="Normal"/>
    <w:rsid w:val="00EC450B"/>
    <w:pPr>
      <w:keepNext/>
      <w:framePr w:hSpace="142" w:vSpace="142" w:wrap="around" w:vAnchor="page" w:hAnchor="margin" w:xAlign="center" w:y="12305"/>
      <w:tabs>
        <w:tab w:val="left" w:pos="567"/>
      </w:tabs>
      <w:suppressAutoHyphens/>
      <w:spacing w:after="120"/>
      <w:ind w:left="113" w:right="113"/>
    </w:pPr>
    <w:rPr>
      <w:rFonts w:ascii="Tahoma" w:hAnsi="Tahoma"/>
      <w:caps/>
      <w:spacing w:val="30"/>
    </w:rPr>
  </w:style>
  <w:style w:type="character" w:customStyle="1" w:styleId="EncabezadoCar">
    <w:name w:val="Encabezado Car"/>
    <w:link w:val="Encabezado"/>
    <w:rsid w:val="008C6132"/>
    <w:rPr>
      <w:rFonts w:ascii="Arial" w:hAnsi="Arial"/>
      <w:sz w:val="24"/>
    </w:rPr>
  </w:style>
  <w:style w:type="paragraph" w:customStyle="1" w:styleId="Parrafo1">
    <w:name w:val="Parrafo 1"/>
    <w:basedOn w:val="Normal"/>
    <w:qFormat/>
    <w:rsid w:val="00501D8E"/>
    <w:rPr>
      <w:noProof/>
    </w:rPr>
  </w:style>
  <w:style w:type="paragraph" w:customStyle="1" w:styleId="Parrafo2">
    <w:name w:val="Parrafo 2"/>
    <w:basedOn w:val="Normal"/>
    <w:rsid w:val="006C5978"/>
    <w:pPr>
      <w:ind w:left="567"/>
    </w:pPr>
    <w:rPr>
      <w:noProof/>
      <w:lang w:val="en-GB"/>
    </w:rPr>
  </w:style>
  <w:style w:type="paragraph" w:customStyle="1" w:styleId="Parrafo3">
    <w:name w:val="Parrafo 3"/>
    <w:basedOn w:val="Normal"/>
    <w:rsid w:val="006C5978"/>
    <w:pPr>
      <w:ind w:left="567"/>
    </w:pPr>
    <w:rPr>
      <w:lang w:val="en-GB"/>
    </w:rPr>
  </w:style>
  <w:style w:type="paragraph" w:customStyle="1" w:styleId="ParrafoEpgrafe">
    <w:name w:val="Parrafo Epígrafe"/>
    <w:basedOn w:val="Normal"/>
    <w:rsid w:val="006C5978"/>
    <w:pPr>
      <w:ind w:left="720" w:firstLine="720"/>
    </w:pPr>
  </w:style>
  <w:style w:type="character" w:styleId="Hipervnculovisitado">
    <w:name w:val="FollowedHyperlink"/>
    <w:rsid w:val="006C5978"/>
    <w:rPr>
      <w:color w:val="800080"/>
      <w:u w:val="single"/>
    </w:rPr>
  </w:style>
  <w:style w:type="character" w:styleId="Nmerodepgina">
    <w:name w:val="page number"/>
    <w:rsid w:val="006C5978"/>
  </w:style>
  <w:style w:type="paragraph" w:styleId="Ttulo">
    <w:name w:val="Title"/>
    <w:basedOn w:val="Normal"/>
    <w:link w:val="TtuloCar"/>
    <w:qFormat/>
    <w:rsid w:val="006C5978"/>
    <w:pPr>
      <w:suppressAutoHyphens/>
      <w:autoSpaceDE w:val="0"/>
      <w:autoSpaceDN w:val="0"/>
      <w:adjustRightInd w:val="0"/>
      <w:spacing w:line="600" w:lineRule="exact"/>
      <w:jc w:val="center"/>
    </w:pPr>
    <w:rPr>
      <w:rFonts w:ascii="TheSansCorrespondence" w:hAnsi="TheSansCorrespondence"/>
      <w:b/>
      <w:bCs/>
      <w:noProof/>
      <w:sz w:val="40"/>
      <w:szCs w:val="40"/>
    </w:rPr>
  </w:style>
  <w:style w:type="character" w:customStyle="1" w:styleId="TtuloCar">
    <w:name w:val="Título Car"/>
    <w:link w:val="Ttulo"/>
    <w:rsid w:val="006C5978"/>
    <w:rPr>
      <w:rFonts w:ascii="TheSansCorrespondence" w:hAnsi="TheSansCorrespondence"/>
      <w:b/>
      <w:bCs/>
      <w:noProof/>
      <w:sz w:val="40"/>
      <w:szCs w:val="40"/>
    </w:rPr>
  </w:style>
  <w:style w:type="paragraph" w:customStyle="1" w:styleId="TitulodelDoc">
    <w:name w:val="Titulo del Doc"/>
    <w:basedOn w:val="Normal"/>
    <w:rsid w:val="006C5978"/>
    <w:pPr>
      <w:jc w:val="center"/>
    </w:pPr>
    <w:rPr>
      <w:rFonts w:ascii="TheSansCorrespondence" w:hAnsi="TheSansCorrespondence"/>
      <w:b/>
      <w:bCs/>
      <w:sz w:val="44"/>
    </w:rPr>
  </w:style>
  <w:style w:type="character" w:styleId="VariableHTML">
    <w:name w:val="HTML Variable"/>
    <w:rsid w:val="006C5978"/>
    <w:rPr>
      <w:i/>
      <w:iCs/>
    </w:rPr>
  </w:style>
  <w:style w:type="paragraph" w:styleId="Lista">
    <w:name w:val="List"/>
    <w:basedOn w:val="Normal"/>
    <w:rsid w:val="006C5978"/>
    <w:pPr>
      <w:ind w:left="283" w:hanging="283"/>
    </w:pPr>
  </w:style>
  <w:style w:type="paragraph" w:styleId="Listaconvietas2">
    <w:name w:val="List Bullet 2"/>
    <w:basedOn w:val="Normal"/>
    <w:autoRedefine/>
    <w:rsid w:val="006C5978"/>
    <w:pPr>
      <w:numPr>
        <w:numId w:val="6"/>
      </w:numPr>
    </w:pPr>
  </w:style>
  <w:style w:type="paragraph" w:customStyle="1" w:styleId="NormalTabla">
    <w:name w:val="Normal Tabla"/>
    <w:basedOn w:val="Normal"/>
    <w:rsid w:val="006C5978"/>
    <w:pPr>
      <w:spacing w:before="60"/>
    </w:pPr>
  </w:style>
  <w:style w:type="paragraph" w:customStyle="1" w:styleId="Parrafo4">
    <w:name w:val="Parrafo 4"/>
    <w:basedOn w:val="Parrafo3"/>
    <w:rsid w:val="006C5978"/>
  </w:style>
  <w:style w:type="paragraph" w:customStyle="1" w:styleId="Parrafo5">
    <w:name w:val="Parrafo 5"/>
    <w:basedOn w:val="Parrafo4"/>
    <w:rsid w:val="006C5978"/>
  </w:style>
  <w:style w:type="paragraph" w:customStyle="1" w:styleId="Parrafo6">
    <w:name w:val="Parrafo 6"/>
    <w:basedOn w:val="Parrafo5"/>
    <w:rsid w:val="006C5978"/>
  </w:style>
  <w:style w:type="paragraph" w:customStyle="1" w:styleId="Parrafo7">
    <w:name w:val="Parrafo 7"/>
    <w:basedOn w:val="Parrafo6"/>
    <w:rsid w:val="006C5978"/>
  </w:style>
  <w:style w:type="paragraph" w:styleId="Encabezadodenota">
    <w:name w:val="Note Heading"/>
    <w:basedOn w:val="Normal"/>
    <w:next w:val="Normal"/>
    <w:link w:val="EncabezadodenotaCar"/>
    <w:rsid w:val="006C5978"/>
    <w:pPr>
      <w:ind w:left="851"/>
    </w:pPr>
  </w:style>
  <w:style w:type="character" w:customStyle="1" w:styleId="EncabezadodenotaCar">
    <w:name w:val="Encabezado de nota Car"/>
    <w:link w:val="Encabezadodenota"/>
    <w:rsid w:val="006C5978"/>
    <w:rPr>
      <w:rFonts w:ascii="Garamond" w:hAnsi="Garamond"/>
      <w:sz w:val="22"/>
    </w:rPr>
  </w:style>
  <w:style w:type="paragraph" w:styleId="Listaconvietas3">
    <w:name w:val="List Bullet 3"/>
    <w:basedOn w:val="Normal"/>
    <w:autoRedefine/>
    <w:rsid w:val="006C5978"/>
    <w:pPr>
      <w:numPr>
        <w:numId w:val="3"/>
      </w:numPr>
      <w:tabs>
        <w:tab w:val="left" w:pos="1418"/>
      </w:tabs>
    </w:pPr>
  </w:style>
  <w:style w:type="paragraph" w:customStyle="1" w:styleId="Normalresaltado">
    <w:name w:val="Normal resaltado"/>
    <w:basedOn w:val="Normal"/>
    <w:next w:val="Normal"/>
    <w:rsid w:val="006C5978"/>
    <w:rPr>
      <w:b/>
    </w:rPr>
  </w:style>
  <w:style w:type="paragraph" w:styleId="Listaconvietas4">
    <w:name w:val="List Bullet 4"/>
    <w:basedOn w:val="Normal"/>
    <w:autoRedefine/>
    <w:rsid w:val="006C5978"/>
    <w:pPr>
      <w:numPr>
        <w:numId w:val="4"/>
      </w:numPr>
      <w:tabs>
        <w:tab w:val="left" w:pos="1701"/>
      </w:tabs>
    </w:pPr>
  </w:style>
  <w:style w:type="paragraph" w:styleId="Listaconvietas5">
    <w:name w:val="List Bullet 5"/>
    <w:basedOn w:val="Normal"/>
    <w:autoRedefine/>
    <w:rsid w:val="006C5978"/>
    <w:pPr>
      <w:numPr>
        <w:numId w:val="5"/>
      </w:numPr>
      <w:tabs>
        <w:tab w:val="left" w:pos="1985"/>
      </w:tabs>
    </w:pPr>
  </w:style>
  <w:style w:type="paragraph" w:styleId="Listaconnmeros">
    <w:name w:val="List Number"/>
    <w:basedOn w:val="Normal"/>
    <w:rsid w:val="006C5978"/>
    <w:pPr>
      <w:numPr>
        <w:numId w:val="7"/>
      </w:numPr>
      <w:tabs>
        <w:tab w:val="clear" w:pos="360"/>
        <w:tab w:val="num" w:pos="851"/>
      </w:tabs>
      <w:ind w:left="851" w:hanging="284"/>
    </w:pPr>
  </w:style>
  <w:style w:type="paragraph" w:styleId="Listaconnmeros2">
    <w:name w:val="List Number 2"/>
    <w:basedOn w:val="Normal"/>
    <w:rsid w:val="006C5978"/>
    <w:pPr>
      <w:numPr>
        <w:numId w:val="8"/>
      </w:numPr>
      <w:tabs>
        <w:tab w:val="left" w:pos="1134"/>
      </w:tabs>
    </w:pPr>
  </w:style>
  <w:style w:type="paragraph" w:styleId="Listaconnmeros3">
    <w:name w:val="List Number 3"/>
    <w:basedOn w:val="Normal"/>
    <w:rsid w:val="006C5978"/>
    <w:pPr>
      <w:numPr>
        <w:numId w:val="9"/>
      </w:numPr>
      <w:tabs>
        <w:tab w:val="left" w:pos="1418"/>
      </w:tabs>
    </w:pPr>
  </w:style>
  <w:style w:type="paragraph" w:styleId="Listaconnmeros4">
    <w:name w:val="List Number 4"/>
    <w:basedOn w:val="Normal"/>
    <w:rsid w:val="006C5978"/>
    <w:pPr>
      <w:numPr>
        <w:numId w:val="10"/>
      </w:numPr>
      <w:tabs>
        <w:tab w:val="left" w:pos="1701"/>
      </w:tabs>
    </w:pPr>
  </w:style>
  <w:style w:type="paragraph" w:styleId="Listaconnmeros5">
    <w:name w:val="List Number 5"/>
    <w:basedOn w:val="Normal"/>
    <w:rsid w:val="006C5978"/>
    <w:pPr>
      <w:numPr>
        <w:numId w:val="11"/>
      </w:numPr>
      <w:tabs>
        <w:tab w:val="left" w:pos="1985"/>
      </w:tabs>
    </w:pPr>
  </w:style>
  <w:style w:type="character" w:customStyle="1" w:styleId="SangradetextonormalCar">
    <w:name w:val="Sangría de texto normal Car"/>
    <w:link w:val="Sangradetextonormal"/>
    <w:uiPriority w:val="99"/>
    <w:rsid w:val="006C5978"/>
    <w:rPr>
      <w:rFonts w:ascii="Arial" w:hAnsi="Arial"/>
      <w:sz w:val="24"/>
    </w:rPr>
  </w:style>
  <w:style w:type="paragraph" w:customStyle="1" w:styleId="Listavietas">
    <w:name w:val="Lista viñetas"/>
    <w:basedOn w:val="Normal"/>
    <w:rsid w:val="006C5978"/>
    <w:pPr>
      <w:widowControl w:val="0"/>
      <w:numPr>
        <w:numId w:val="12"/>
      </w:numPr>
      <w:tabs>
        <w:tab w:val="left" w:pos="709"/>
        <w:tab w:val="left" w:pos="1418"/>
        <w:tab w:val="left" w:pos="2126"/>
        <w:tab w:val="left" w:pos="2835"/>
        <w:tab w:val="left" w:pos="3544"/>
      </w:tabs>
      <w:spacing w:after="120"/>
    </w:pPr>
    <w:rPr>
      <w:lang w:val="es-ES_tradnl"/>
    </w:rPr>
  </w:style>
  <w:style w:type="character" w:customStyle="1" w:styleId="TextodegloboCar">
    <w:name w:val="Texto de globo Car"/>
    <w:link w:val="Textodeglobo"/>
    <w:uiPriority w:val="99"/>
    <w:semiHidden/>
    <w:rsid w:val="006C5978"/>
    <w:rPr>
      <w:rFonts w:ascii="Tahoma" w:hAnsi="Tahoma" w:cs="Tahoma"/>
      <w:sz w:val="16"/>
      <w:szCs w:val="16"/>
    </w:rPr>
  </w:style>
  <w:style w:type="paragraph" w:styleId="Prrafodelista">
    <w:name w:val="List Paragraph"/>
    <w:basedOn w:val="Normal"/>
    <w:uiPriority w:val="34"/>
    <w:qFormat/>
    <w:rsid w:val="006C5978"/>
    <w:pPr>
      <w:ind w:left="708"/>
    </w:pPr>
    <w:rPr>
      <w:rFonts w:ascii="Times New Roman" w:hAnsi="Times New Roman"/>
    </w:rPr>
  </w:style>
  <w:style w:type="character" w:customStyle="1" w:styleId="Sangra2detindependienteCar">
    <w:name w:val="Sangría 2 de t. independiente Car"/>
    <w:link w:val="Sangra2detindependiente"/>
    <w:uiPriority w:val="99"/>
    <w:rsid w:val="006C5978"/>
    <w:rPr>
      <w:rFonts w:ascii="Arial" w:hAnsi="Arial"/>
      <w:sz w:val="24"/>
    </w:rPr>
  </w:style>
  <w:style w:type="character" w:styleId="Refdecomentario">
    <w:name w:val="annotation reference"/>
    <w:rsid w:val="006C5978"/>
    <w:rPr>
      <w:sz w:val="16"/>
      <w:szCs w:val="16"/>
    </w:rPr>
  </w:style>
  <w:style w:type="paragraph" w:styleId="Textocomentario">
    <w:name w:val="annotation text"/>
    <w:basedOn w:val="Normal"/>
    <w:link w:val="TextocomentarioCar"/>
    <w:rsid w:val="006C5978"/>
    <w:rPr>
      <w:sz w:val="20"/>
    </w:rPr>
  </w:style>
  <w:style w:type="character" w:customStyle="1" w:styleId="TextocomentarioCar">
    <w:name w:val="Texto comentario Car"/>
    <w:link w:val="Textocomentario"/>
    <w:rsid w:val="006C5978"/>
    <w:rPr>
      <w:rFonts w:ascii="Garamond" w:hAnsi="Garamond"/>
    </w:rPr>
  </w:style>
  <w:style w:type="paragraph" w:styleId="Asuntodelcomentario">
    <w:name w:val="annotation subject"/>
    <w:basedOn w:val="Textocomentario"/>
    <w:next w:val="Textocomentario"/>
    <w:link w:val="AsuntodelcomentarioCar"/>
    <w:rsid w:val="006C5978"/>
    <w:rPr>
      <w:b/>
      <w:bCs/>
    </w:rPr>
  </w:style>
  <w:style w:type="character" w:customStyle="1" w:styleId="AsuntodelcomentarioCar">
    <w:name w:val="Asunto del comentario Car"/>
    <w:link w:val="Asuntodelcomentario"/>
    <w:rsid w:val="006C5978"/>
    <w:rPr>
      <w:rFonts w:ascii="Garamond" w:hAnsi="Garamond"/>
      <w:b/>
      <w:bCs/>
    </w:rPr>
  </w:style>
  <w:style w:type="paragraph" w:customStyle="1" w:styleId="TCUADRO">
    <w:name w:val="TCUADRO"/>
    <w:basedOn w:val="Normal"/>
    <w:next w:val="Normal"/>
    <w:rsid w:val="006C5978"/>
    <w:pPr>
      <w:tabs>
        <w:tab w:val="left" w:pos="-720"/>
        <w:tab w:val="left" w:pos="0"/>
        <w:tab w:val="left" w:pos="142"/>
        <w:tab w:val="left" w:pos="567"/>
      </w:tabs>
      <w:suppressAutoHyphens/>
      <w:spacing w:after="120"/>
      <w:jc w:val="center"/>
    </w:pPr>
    <w:rPr>
      <w:b/>
      <w:caps/>
      <w:spacing w:val="-2"/>
      <w:sz w:val="20"/>
      <w:lang w:val="es-ES_tradnl"/>
    </w:rPr>
  </w:style>
  <w:style w:type="paragraph" w:styleId="Revisin">
    <w:name w:val="Revision"/>
    <w:hidden/>
    <w:uiPriority w:val="99"/>
    <w:semiHidden/>
    <w:rsid w:val="006C5978"/>
    <w:rPr>
      <w:rFonts w:ascii="Garamond" w:hAnsi="Garamond"/>
      <w:sz w:val="22"/>
      <w:szCs w:val="24"/>
    </w:rPr>
  </w:style>
  <w:style w:type="character" w:customStyle="1" w:styleId="MapadeldocumentoCar">
    <w:name w:val="Mapa del documento Car"/>
    <w:link w:val="Mapadeldocumento"/>
    <w:uiPriority w:val="99"/>
    <w:semiHidden/>
    <w:rsid w:val="006C5978"/>
    <w:rPr>
      <w:rFonts w:ascii="Tahoma" w:hAnsi="Tahoma"/>
      <w:sz w:val="24"/>
      <w:shd w:val="clear" w:color="auto" w:fill="000080"/>
    </w:rPr>
  </w:style>
  <w:style w:type="table" w:styleId="Sombreadomedio2-nfasis5">
    <w:name w:val="Medium Shading 2 Accent 5"/>
    <w:basedOn w:val="Tablanormal"/>
    <w:uiPriority w:val="64"/>
    <w:rsid w:val="006C59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clara-nfasis1">
    <w:name w:val="Light List Accent 1"/>
    <w:basedOn w:val="Tablanormal"/>
    <w:uiPriority w:val="61"/>
    <w:rsid w:val="006C597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stiloNegrita">
    <w:name w:val="Estilo Negrita"/>
    <w:rsid w:val="003E088F"/>
    <w:rPr>
      <w:rFonts w:ascii="Telefonica Text" w:hAnsi="Telefonica Text"/>
      <w:b/>
      <w:bCs/>
    </w:rPr>
  </w:style>
  <w:style w:type="paragraph" w:customStyle="1" w:styleId="PORTADATX3">
    <w:name w:val="PORTADA_TX3"/>
    <w:basedOn w:val="Normal"/>
    <w:rsid w:val="00A7763A"/>
    <w:pPr>
      <w:keepNext/>
      <w:framePr w:w="567" w:h="1304" w:hRule="exact" w:hSpace="142" w:vSpace="142" w:wrap="around" w:hAnchor="page" w:x="10831" w:y="1" w:anchorLock="1"/>
      <w:tabs>
        <w:tab w:val="left" w:pos="567"/>
      </w:tabs>
      <w:suppressAutoHyphens/>
      <w:spacing w:after="60"/>
    </w:pPr>
    <w:rPr>
      <w:rFonts w:ascii="Tahoma" w:hAnsi="Tahoma"/>
      <w:lang w:val="es-ES_tradnl"/>
    </w:rPr>
  </w:style>
  <w:style w:type="paragraph" w:customStyle="1" w:styleId="entradilla">
    <w:name w:val="entradilla"/>
    <w:basedOn w:val="Normal"/>
    <w:uiPriority w:val="99"/>
    <w:rsid w:val="00F816B7"/>
    <w:pPr>
      <w:spacing w:before="100" w:beforeAutospacing="1" w:after="100" w:afterAutospacing="1"/>
    </w:pPr>
    <w:rPr>
      <w:rFonts w:ascii="Times New Roman" w:hAnsi="Times New Roman"/>
    </w:rPr>
  </w:style>
  <w:style w:type="paragraph" w:customStyle="1" w:styleId="Default">
    <w:name w:val="Default"/>
    <w:rsid w:val="00BD5F20"/>
    <w:pPr>
      <w:autoSpaceDE w:val="0"/>
      <w:autoSpaceDN w:val="0"/>
      <w:adjustRightInd w:val="0"/>
    </w:pPr>
    <w:rPr>
      <w:rFonts w:ascii="Arial" w:hAnsi="Arial" w:cs="Arial"/>
      <w:color w:val="000000"/>
      <w:sz w:val="24"/>
      <w:szCs w:val="24"/>
    </w:rPr>
  </w:style>
  <w:style w:type="paragraph" w:styleId="TtuloTDC">
    <w:name w:val="TOC Heading"/>
    <w:basedOn w:val="Ttulo1"/>
    <w:next w:val="Normal"/>
    <w:uiPriority w:val="39"/>
    <w:unhideWhenUsed/>
    <w:qFormat/>
    <w:rsid w:val="00AB3820"/>
    <w:pPr>
      <w:keepLines/>
      <w:spacing w:line="259" w:lineRule="auto"/>
      <w:ind w:left="0" w:firstLine="0"/>
      <w:outlineLvl w:val="9"/>
    </w:pPr>
    <w:rPr>
      <w:rFonts w:ascii="Calibri Light" w:hAnsi="Calibri Light"/>
      <w:b w:val="0"/>
      <w:sz w:val="32"/>
      <w:szCs w:val="32"/>
    </w:rPr>
  </w:style>
  <w:style w:type="character" w:customStyle="1" w:styleId="TextoindependienteCar">
    <w:name w:val="Texto independiente Car"/>
    <w:link w:val="Textoindependiente"/>
    <w:rsid w:val="009A74BC"/>
    <w:rPr>
      <w:rFonts w:ascii="Arial" w:hAnsi="Arial"/>
      <w:sz w:val="24"/>
    </w:rPr>
  </w:style>
  <w:style w:type="paragraph" w:customStyle="1" w:styleId="Ttulo1Izquierda0cmPrimeralnea0cm">
    <w:name w:val="Título 1 + Izquierda:  0 cm Primera línea:  0 cm"/>
    <w:basedOn w:val="Ttulo1"/>
    <w:rsid w:val="00816818"/>
    <w:pPr>
      <w:ind w:left="0" w:firstLine="0"/>
    </w:pPr>
    <w:rPr>
      <w:szCs w:val="20"/>
    </w:rPr>
  </w:style>
  <w:style w:type="paragraph" w:styleId="Subttulo">
    <w:name w:val="Subtitle"/>
    <w:basedOn w:val="Normal"/>
    <w:next w:val="Normal"/>
    <w:link w:val="SubttuloCar"/>
    <w:qFormat/>
    <w:rsid w:val="00934996"/>
    <w:pPr>
      <w:numPr>
        <w:ilvl w:val="1"/>
      </w:numPr>
      <w:spacing w:after="160"/>
      <w:ind w:left="357"/>
    </w:pPr>
    <w:rPr>
      <w:rFonts w:asciiTheme="minorHAnsi" w:eastAsiaTheme="minorEastAsia" w:hAnsiTheme="minorHAnsi" w:cstheme="minorBidi"/>
      <w:color w:val="5A5A5A" w:themeColor="text1" w:themeTint="A5"/>
      <w:spacing w:val="15"/>
      <w:szCs w:val="22"/>
    </w:rPr>
  </w:style>
  <w:style w:type="character" w:customStyle="1" w:styleId="SubttuloCar">
    <w:name w:val="Subtítulo Car"/>
    <w:basedOn w:val="Fuentedeprrafopredeter"/>
    <w:link w:val="Subttulo"/>
    <w:rsid w:val="00934996"/>
    <w:rPr>
      <w:rFonts w:asciiTheme="minorHAnsi" w:eastAsiaTheme="minorEastAsia" w:hAnsiTheme="minorHAnsi" w:cstheme="minorBidi"/>
      <w:color w:val="5A5A5A" w:themeColor="text1" w:themeTint="A5"/>
      <w:spacing w:val="15"/>
      <w:sz w:val="22"/>
      <w:szCs w:val="22"/>
    </w:rPr>
  </w:style>
  <w:style w:type="paragraph" w:customStyle="1" w:styleId="Ttulo1-Comunes">
    <w:name w:val="Título 1 - Comunes"/>
    <w:basedOn w:val="Ttulo1"/>
    <w:qFormat/>
    <w:rsid w:val="0040408E"/>
    <w:pPr>
      <w:numPr>
        <w:numId w:val="14"/>
      </w:numPr>
    </w:pPr>
  </w:style>
  <w:style w:type="paragraph" w:customStyle="1" w:styleId="Normaltabla0">
    <w:name w:val="Normal tabla"/>
    <w:basedOn w:val="Normal"/>
    <w:qFormat/>
    <w:rsid w:val="002E709E"/>
    <w:pPr>
      <w:ind w:left="0"/>
      <w:jc w:val="center"/>
    </w:pPr>
    <w:rPr>
      <w:b/>
    </w:rPr>
  </w:style>
  <w:style w:type="paragraph" w:customStyle="1" w:styleId="Titulo-Anexos">
    <w:name w:val="Titulo - Anexos"/>
    <w:basedOn w:val="Ttulo1Izquierda0cmPrimeralnea0cm"/>
    <w:qFormat/>
    <w:rsid w:val="00CC3038"/>
    <w:pPr>
      <w:pageBreakBefore/>
      <w:numPr>
        <w:numId w:val="0"/>
      </w:numPr>
    </w:pPr>
  </w:style>
  <w:style w:type="paragraph" w:customStyle="1" w:styleId="LISTAALFAB1">
    <w:name w:val="LISTA_ALFAB_1"/>
    <w:basedOn w:val="Normal"/>
    <w:rsid w:val="00CD2E99"/>
    <w:pPr>
      <w:keepNext/>
      <w:numPr>
        <w:ilvl w:val="1"/>
        <w:numId w:val="30"/>
      </w:numPr>
      <w:tabs>
        <w:tab w:val="clear" w:pos="1134"/>
        <w:tab w:val="num" w:pos="907"/>
      </w:tabs>
      <w:suppressAutoHyphens/>
      <w:spacing w:before="120" w:after="120"/>
      <w:ind w:left="907" w:hanging="907"/>
    </w:pPr>
    <w:rPr>
      <w:rFonts w:ascii="Tahoma" w:hAnsi="Tahoma"/>
      <w:color w:val="auto"/>
      <w:sz w:val="24"/>
      <w:szCs w:val="20"/>
    </w:rPr>
  </w:style>
  <w:style w:type="paragraph" w:customStyle="1" w:styleId="LISTAALFAB2">
    <w:name w:val="LISTA_ALFAB_2"/>
    <w:basedOn w:val="LISTAALFAB1"/>
    <w:rsid w:val="00CD2E99"/>
    <w:pPr>
      <w:numPr>
        <w:ilvl w:val="2"/>
      </w:numPr>
      <w:tabs>
        <w:tab w:val="clear" w:pos="1701"/>
        <w:tab w:val="num" w:pos="1134"/>
      </w:tabs>
      <w:ind w:left="1134"/>
    </w:pPr>
  </w:style>
  <w:style w:type="paragraph" w:customStyle="1" w:styleId="LISTAALFAB4">
    <w:name w:val="LISTA_ALFAB_4"/>
    <w:basedOn w:val="Normal"/>
    <w:rsid w:val="00CD2E99"/>
    <w:pPr>
      <w:keepNext/>
      <w:numPr>
        <w:ilvl w:val="3"/>
        <w:numId w:val="30"/>
      </w:numPr>
      <w:suppressAutoHyphens/>
      <w:spacing w:before="120" w:after="120"/>
    </w:pPr>
    <w:rPr>
      <w:rFonts w:ascii="Tahoma" w:hAnsi="Tahoma"/>
      <w:color w:val="auto"/>
      <w:sz w:val="24"/>
      <w:szCs w:val="20"/>
    </w:rPr>
  </w:style>
  <w:style w:type="paragraph" w:styleId="Textonotaalfinal">
    <w:name w:val="endnote text"/>
    <w:basedOn w:val="Normal"/>
    <w:link w:val="TextonotaalfinalCar"/>
    <w:rsid w:val="00971C71"/>
    <w:rPr>
      <w:sz w:val="20"/>
      <w:szCs w:val="20"/>
    </w:rPr>
  </w:style>
  <w:style w:type="character" w:customStyle="1" w:styleId="TextonotaalfinalCar">
    <w:name w:val="Texto nota al final Car"/>
    <w:basedOn w:val="Fuentedeprrafopredeter"/>
    <w:link w:val="Textonotaalfinal"/>
    <w:rsid w:val="00971C71"/>
    <w:rPr>
      <w:rFonts w:ascii="Telefonica Text" w:hAnsi="Telefonica Text"/>
      <w:color w:val="000000" w:themeColor="text1"/>
    </w:rPr>
  </w:style>
  <w:style w:type="character" w:styleId="Refdenotaalfinal">
    <w:name w:val="endnote reference"/>
    <w:basedOn w:val="Fuentedeprrafopredeter"/>
    <w:rsid w:val="00971C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1784">
      <w:bodyDiv w:val="1"/>
      <w:marLeft w:val="0"/>
      <w:marRight w:val="0"/>
      <w:marTop w:val="0"/>
      <w:marBottom w:val="0"/>
      <w:divBdr>
        <w:top w:val="none" w:sz="0" w:space="0" w:color="auto"/>
        <w:left w:val="none" w:sz="0" w:space="0" w:color="auto"/>
        <w:bottom w:val="none" w:sz="0" w:space="0" w:color="auto"/>
        <w:right w:val="none" w:sz="0" w:space="0" w:color="auto"/>
      </w:divBdr>
      <w:divsChild>
        <w:div w:id="1108813473">
          <w:marLeft w:val="0"/>
          <w:marRight w:val="0"/>
          <w:marTop w:val="0"/>
          <w:marBottom w:val="0"/>
          <w:divBdr>
            <w:top w:val="none" w:sz="0" w:space="0" w:color="auto"/>
            <w:left w:val="none" w:sz="0" w:space="0" w:color="auto"/>
            <w:bottom w:val="none" w:sz="0" w:space="0" w:color="auto"/>
            <w:right w:val="none" w:sz="0" w:space="0" w:color="auto"/>
          </w:divBdr>
          <w:divsChild>
            <w:div w:id="1146431829">
              <w:marLeft w:val="0"/>
              <w:marRight w:val="0"/>
              <w:marTop w:val="0"/>
              <w:marBottom w:val="257"/>
              <w:divBdr>
                <w:top w:val="none" w:sz="0" w:space="0" w:color="auto"/>
                <w:left w:val="none" w:sz="0" w:space="0" w:color="auto"/>
                <w:bottom w:val="none" w:sz="0" w:space="0" w:color="auto"/>
                <w:right w:val="none" w:sz="0" w:space="0" w:color="auto"/>
              </w:divBdr>
              <w:divsChild>
                <w:div w:id="1200241129">
                  <w:marLeft w:val="0"/>
                  <w:marRight w:val="0"/>
                  <w:marTop w:val="0"/>
                  <w:marBottom w:val="0"/>
                  <w:divBdr>
                    <w:top w:val="none" w:sz="0" w:space="0" w:color="auto"/>
                    <w:left w:val="none" w:sz="0" w:space="0" w:color="auto"/>
                    <w:bottom w:val="none" w:sz="0" w:space="0" w:color="auto"/>
                    <w:right w:val="none" w:sz="0" w:space="0" w:color="auto"/>
                  </w:divBdr>
                  <w:divsChild>
                    <w:div w:id="851922004">
                      <w:marLeft w:val="0"/>
                      <w:marRight w:val="0"/>
                      <w:marTop w:val="0"/>
                      <w:marBottom w:val="0"/>
                      <w:divBdr>
                        <w:top w:val="none" w:sz="0" w:space="0" w:color="auto"/>
                        <w:left w:val="none" w:sz="0" w:space="0" w:color="auto"/>
                        <w:bottom w:val="none" w:sz="0" w:space="0" w:color="auto"/>
                        <w:right w:val="none" w:sz="0" w:space="0" w:color="auto"/>
                      </w:divBdr>
                      <w:divsChild>
                        <w:div w:id="758986173">
                          <w:marLeft w:val="0"/>
                          <w:marRight w:val="0"/>
                          <w:marTop w:val="0"/>
                          <w:marBottom w:val="0"/>
                          <w:divBdr>
                            <w:top w:val="none" w:sz="0" w:space="0" w:color="auto"/>
                            <w:left w:val="none" w:sz="0" w:space="0" w:color="auto"/>
                            <w:bottom w:val="none" w:sz="0" w:space="0" w:color="auto"/>
                            <w:right w:val="none" w:sz="0" w:space="0" w:color="auto"/>
                          </w:divBdr>
                          <w:divsChild>
                            <w:div w:id="1540433417">
                              <w:marLeft w:val="0"/>
                              <w:marRight w:val="0"/>
                              <w:marTop w:val="0"/>
                              <w:marBottom w:val="0"/>
                              <w:divBdr>
                                <w:top w:val="none" w:sz="0" w:space="0" w:color="auto"/>
                                <w:left w:val="none" w:sz="0" w:space="0" w:color="auto"/>
                                <w:bottom w:val="none" w:sz="0" w:space="0" w:color="auto"/>
                                <w:right w:val="none" w:sz="0" w:space="0" w:color="auto"/>
                              </w:divBdr>
                              <w:divsChild>
                                <w:div w:id="1199929875">
                                  <w:marLeft w:val="0"/>
                                  <w:marRight w:val="0"/>
                                  <w:marTop w:val="0"/>
                                  <w:marBottom w:val="0"/>
                                  <w:divBdr>
                                    <w:top w:val="none" w:sz="0" w:space="0" w:color="auto"/>
                                    <w:left w:val="none" w:sz="0" w:space="0" w:color="auto"/>
                                    <w:bottom w:val="none" w:sz="0" w:space="0" w:color="auto"/>
                                    <w:right w:val="none" w:sz="0" w:space="0" w:color="auto"/>
                                  </w:divBdr>
                                  <w:divsChild>
                                    <w:div w:id="1488325685">
                                      <w:marLeft w:val="0"/>
                                      <w:marRight w:val="0"/>
                                      <w:marTop w:val="0"/>
                                      <w:marBottom w:val="0"/>
                                      <w:divBdr>
                                        <w:top w:val="none" w:sz="0" w:space="0" w:color="auto"/>
                                        <w:left w:val="none" w:sz="0" w:space="0" w:color="auto"/>
                                        <w:bottom w:val="none" w:sz="0" w:space="0" w:color="auto"/>
                                        <w:right w:val="none" w:sz="0" w:space="0" w:color="auto"/>
                                      </w:divBdr>
                                      <w:divsChild>
                                        <w:div w:id="1117990474">
                                          <w:marLeft w:val="0"/>
                                          <w:marRight w:val="0"/>
                                          <w:marTop w:val="0"/>
                                          <w:marBottom w:val="0"/>
                                          <w:divBdr>
                                            <w:top w:val="none" w:sz="0" w:space="0" w:color="auto"/>
                                            <w:left w:val="none" w:sz="0" w:space="0" w:color="auto"/>
                                            <w:bottom w:val="none" w:sz="0" w:space="0" w:color="auto"/>
                                            <w:right w:val="none" w:sz="0" w:space="0" w:color="auto"/>
                                          </w:divBdr>
                                          <w:divsChild>
                                            <w:div w:id="94206316">
                                              <w:marLeft w:val="0"/>
                                              <w:marRight w:val="0"/>
                                              <w:marTop w:val="0"/>
                                              <w:marBottom w:val="0"/>
                                              <w:divBdr>
                                                <w:top w:val="none" w:sz="0" w:space="0" w:color="auto"/>
                                                <w:left w:val="none" w:sz="0" w:space="0" w:color="auto"/>
                                                <w:bottom w:val="none" w:sz="0" w:space="0" w:color="auto"/>
                                                <w:right w:val="none" w:sz="0" w:space="0" w:color="auto"/>
                                              </w:divBdr>
                                              <w:divsChild>
                                                <w:div w:id="7210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015580">
      <w:bodyDiv w:val="1"/>
      <w:marLeft w:val="0"/>
      <w:marRight w:val="0"/>
      <w:marTop w:val="0"/>
      <w:marBottom w:val="0"/>
      <w:divBdr>
        <w:top w:val="none" w:sz="0" w:space="0" w:color="auto"/>
        <w:left w:val="none" w:sz="0" w:space="0" w:color="auto"/>
        <w:bottom w:val="none" w:sz="0" w:space="0" w:color="auto"/>
        <w:right w:val="none" w:sz="0" w:space="0" w:color="auto"/>
      </w:divBdr>
      <w:divsChild>
        <w:div w:id="1558273785">
          <w:marLeft w:val="0"/>
          <w:marRight w:val="0"/>
          <w:marTop w:val="0"/>
          <w:marBottom w:val="0"/>
          <w:divBdr>
            <w:top w:val="none" w:sz="0" w:space="0" w:color="auto"/>
            <w:left w:val="none" w:sz="0" w:space="0" w:color="auto"/>
            <w:bottom w:val="none" w:sz="0" w:space="0" w:color="auto"/>
            <w:right w:val="none" w:sz="0" w:space="0" w:color="auto"/>
          </w:divBdr>
          <w:divsChild>
            <w:div w:id="793253588">
              <w:marLeft w:val="0"/>
              <w:marRight w:val="0"/>
              <w:marTop w:val="0"/>
              <w:marBottom w:val="257"/>
              <w:divBdr>
                <w:top w:val="none" w:sz="0" w:space="0" w:color="auto"/>
                <w:left w:val="none" w:sz="0" w:space="0" w:color="auto"/>
                <w:bottom w:val="none" w:sz="0" w:space="0" w:color="auto"/>
                <w:right w:val="none" w:sz="0" w:space="0" w:color="auto"/>
              </w:divBdr>
              <w:divsChild>
                <w:div w:id="1404257029">
                  <w:marLeft w:val="0"/>
                  <w:marRight w:val="0"/>
                  <w:marTop w:val="0"/>
                  <w:marBottom w:val="0"/>
                  <w:divBdr>
                    <w:top w:val="none" w:sz="0" w:space="0" w:color="auto"/>
                    <w:left w:val="none" w:sz="0" w:space="0" w:color="auto"/>
                    <w:bottom w:val="none" w:sz="0" w:space="0" w:color="auto"/>
                    <w:right w:val="none" w:sz="0" w:space="0" w:color="auto"/>
                  </w:divBdr>
                  <w:divsChild>
                    <w:div w:id="891578264">
                      <w:marLeft w:val="0"/>
                      <w:marRight w:val="0"/>
                      <w:marTop w:val="0"/>
                      <w:marBottom w:val="0"/>
                      <w:divBdr>
                        <w:top w:val="none" w:sz="0" w:space="0" w:color="auto"/>
                        <w:left w:val="none" w:sz="0" w:space="0" w:color="auto"/>
                        <w:bottom w:val="none" w:sz="0" w:space="0" w:color="auto"/>
                        <w:right w:val="none" w:sz="0" w:space="0" w:color="auto"/>
                      </w:divBdr>
                      <w:divsChild>
                        <w:div w:id="305207499">
                          <w:marLeft w:val="0"/>
                          <w:marRight w:val="0"/>
                          <w:marTop w:val="0"/>
                          <w:marBottom w:val="0"/>
                          <w:divBdr>
                            <w:top w:val="none" w:sz="0" w:space="0" w:color="auto"/>
                            <w:left w:val="none" w:sz="0" w:space="0" w:color="auto"/>
                            <w:bottom w:val="none" w:sz="0" w:space="0" w:color="auto"/>
                            <w:right w:val="none" w:sz="0" w:space="0" w:color="auto"/>
                          </w:divBdr>
                          <w:divsChild>
                            <w:div w:id="347293334">
                              <w:marLeft w:val="0"/>
                              <w:marRight w:val="0"/>
                              <w:marTop w:val="0"/>
                              <w:marBottom w:val="0"/>
                              <w:divBdr>
                                <w:top w:val="none" w:sz="0" w:space="0" w:color="auto"/>
                                <w:left w:val="none" w:sz="0" w:space="0" w:color="auto"/>
                                <w:bottom w:val="none" w:sz="0" w:space="0" w:color="auto"/>
                                <w:right w:val="none" w:sz="0" w:space="0" w:color="auto"/>
                              </w:divBdr>
                              <w:divsChild>
                                <w:div w:id="1322545968">
                                  <w:marLeft w:val="0"/>
                                  <w:marRight w:val="0"/>
                                  <w:marTop w:val="0"/>
                                  <w:marBottom w:val="0"/>
                                  <w:divBdr>
                                    <w:top w:val="none" w:sz="0" w:space="0" w:color="auto"/>
                                    <w:left w:val="none" w:sz="0" w:space="0" w:color="auto"/>
                                    <w:bottom w:val="none" w:sz="0" w:space="0" w:color="auto"/>
                                    <w:right w:val="none" w:sz="0" w:space="0" w:color="auto"/>
                                  </w:divBdr>
                                  <w:divsChild>
                                    <w:div w:id="1817994783">
                                      <w:marLeft w:val="0"/>
                                      <w:marRight w:val="0"/>
                                      <w:marTop w:val="0"/>
                                      <w:marBottom w:val="0"/>
                                      <w:divBdr>
                                        <w:top w:val="none" w:sz="0" w:space="0" w:color="auto"/>
                                        <w:left w:val="none" w:sz="0" w:space="0" w:color="auto"/>
                                        <w:bottom w:val="none" w:sz="0" w:space="0" w:color="auto"/>
                                        <w:right w:val="none" w:sz="0" w:space="0" w:color="auto"/>
                                      </w:divBdr>
                                      <w:divsChild>
                                        <w:div w:id="896625477">
                                          <w:marLeft w:val="0"/>
                                          <w:marRight w:val="0"/>
                                          <w:marTop w:val="0"/>
                                          <w:marBottom w:val="0"/>
                                          <w:divBdr>
                                            <w:top w:val="none" w:sz="0" w:space="0" w:color="auto"/>
                                            <w:left w:val="none" w:sz="0" w:space="0" w:color="auto"/>
                                            <w:bottom w:val="none" w:sz="0" w:space="0" w:color="auto"/>
                                            <w:right w:val="none" w:sz="0" w:space="0" w:color="auto"/>
                                          </w:divBdr>
                                          <w:divsChild>
                                            <w:div w:id="1318264662">
                                              <w:marLeft w:val="0"/>
                                              <w:marRight w:val="0"/>
                                              <w:marTop w:val="0"/>
                                              <w:marBottom w:val="0"/>
                                              <w:divBdr>
                                                <w:top w:val="none" w:sz="0" w:space="0" w:color="auto"/>
                                                <w:left w:val="none" w:sz="0" w:space="0" w:color="auto"/>
                                                <w:bottom w:val="none" w:sz="0" w:space="0" w:color="auto"/>
                                                <w:right w:val="none" w:sz="0" w:space="0" w:color="auto"/>
                                              </w:divBdr>
                                              <w:divsChild>
                                                <w:div w:id="1724133778">
                                                  <w:marLeft w:val="0"/>
                                                  <w:marRight w:val="0"/>
                                                  <w:marTop w:val="0"/>
                                                  <w:marBottom w:val="0"/>
                                                  <w:divBdr>
                                                    <w:top w:val="none" w:sz="0" w:space="0" w:color="auto"/>
                                                    <w:left w:val="none" w:sz="0" w:space="0" w:color="auto"/>
                                                    <w:bottom w:val="none" w:sz="0" w:space="0" w:color="auto"/>
                                                    <w:right w:val="none" w:sz="0" w:space="0" w:color="auto"/>
                                                  </w:divBdr>
                                                  <w:divsChild>
                                                    <w:div w:id="481429761">
                                                      <w:marLeft w:val="0"/>
                                                      <w:marRight w:val="0"/>
                                                      <w:marTop w:val="0"/>
                                                      <w:marBottom w:val="0"/>
                                                      <w:divBdr>
                                                        <w:top w:val="none" w:sz="0" w:space="0" w:color="auto"/>
                                                        <w:left w:val="none" w:sz="0" w:space="0" w:color="auto"/>
                                                        <w:bottom w:val="none" w:sz="0" w:space="0" w:color="auto"/>
                                                        <w:right w:val="none" w:sz="0" w:space="0" w:color="auto"/>
                                                      </w:divBdr>
                                                      <w:divsChild>
                                                        <w:div w:id="18908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559101">
      <w:bodyDiv w:val="1"/>
      <w:marLeft w:val="0"/>
      <w:marRight w:val="0"/>
      <w:marTop w:val="0"/>
      <w:marBottom w:val="0"/>
      <w:divBdr>
        <w:top w:val="none" w:sz="0" w:space="0" w:color="auto"/>
        <w:left w:val="none" w:sz="0" w:space="0" w:color="auto"/>
        <w:bottom w:val="none" w:sz="0" w:space="0" w:color="auto"/>
        <w:right w:val="none" w:sz="0" w:space="0" w:color="auto"/>
      </w:divBdr>
    </w:div>
    <w:div w:id="205991355">
      <w:bodyDiv w:val="1"/>
      <w:marLeft w:val="0"/>
      <w:marRight w:val="0"/>
      <w:marTop w:val="0"/>
      <w:marBottom w:val="0"/>
      <w:divBdr>
        <w:top w:val="none" w:sz="0" w:space="0" w:color="auto"/>
        <w:left w:val="none" w:sz="0" w:space="0" w:color="auto"/>
        <w:bottom w:val="none" w:sz="0" w:space="0" w:color="auto"/>
        <w:right w:val="none" w:sz="0" w:space="0" w:color="auto"/>
      </w:divBdr>
    </w:div>
    <w:div w:id="246689522">
      <w:bodyDiv w:val="1"/>
      <w:marLeft w:val="0"/>
      <w:marRight w:val="0"/>
      <w:marTop w:val="0"/>
      <w:marBottom w:val="0"/>
      <w:divBdr>
        <w:top w:val="none" w:sz="0" w:space="0" w:color="auto"/>
        <w:left w:val="none" w:sz="0" w:space="0" w:color="auto"/>
        <w:bottom w:val="none" w:sz="0" w:space="0" w:color="auto"/>
        <w:right w:val="none" w:sz="0" w:space="0" w:color="auto"/>
      </w:divBdr>
      <w:divsChild>
        <w:div w:id="696201637">
          <w:marLeft w:val="0"/>
          <w:marRight w:val="0"/>
          <w:marTop w:val="0"/>
          <w:marBottom w:val="0"/>
          <w:divBdr>
            <w:top w:val="none" w:sz="0" w:space="0" w:color="auto"/>
            <w:left w:val="none" w:sz="0" w:space="0" w:color="auto"/>
            <w:bottom w:val="none" w:sz="0" w:space="0" w:color="auto"/>
            <w:right w:val="none" w:sz="0" w:space="0" w:color="auto"/>
          </w:divBdr>
          <w:divsChild>
            <w:div w:id="1530988409">
              <w:marLeft w:val="0"/>
              <w:marRight w:val="0"/>
              <w:marTop w:val="0"/>
              <w:marBottom w:val="257"/>
              <w:divBdr>
                <w:top w:val="none" w:sz="0" w:space="0" w:color="auto"/>
                <w:left w:val="none" w:sz="0" w:space="0" w:color="auto"/>
                <w:bottom w:val="none" w:sz="0" w:space="0" w:color="auto"/>
                <w:right w:val="none" w:sz="0" w:space="0" w:color="auto"/>
              </w:divBdr>
              <w:divsChild>
                <w:div w:id="1745764002">
                  <w:marLeft w:val="0"/>
                  <w:marRight w:val="0"/>
                  <w:marTop w:val="0"/>
                  <w:marBottom w:val="0"/>
                  <w:divBdr>
                    <w:top w:val="none" w:sz="0" w:space="0" w:color="auto"/>
                    <w:left w:val="none" w:sz="0" w:space="0" w:color="auto"/>
                    <w:bottom w:val="none" w:sz="0" w:space="0" w:color="auto"/>
                    <w:right w:val="none" w:sz="0" w:space="0" w:color="auto"/>
                  </w:divBdr>
                  <w:divsChild>
                    <w:div w:id="48891874">
                      <w:marLeft w:val="0"/>
                      <w:marRight w:val="0"/>
                      <w:marTop w:val="0"/>
                      <w:marBottom w:val="0"/>
                      <w:divBdr>
                        <w:top w:val="none" w:sz="0" w:space="0" w:color="auto"/>
                        <w:left w:val="none" w:sz="0" w:space="0" w:color="auto"/>
                        <w:bottom w:val="none" w:sz="0" w:space="0" w:color="auto"/>
                        <w:right w:val="none" w:sz="0" w:space="0" w:color="auto"/>
                      </w:divBdr>
                      <w:divsChild>
                        <w:div w:id="1523278311">
                          <w:marLeft w:val="0"/>
                          <w:marRight w:val="0"/>
                          <w:marTop w:val="0"/>
                          <w:marBottom w:val="0"/>
                          <w:divBdr>
                            <w:top w:val="none" w:sz="0" w:space="0" w:color="auto"/>
                            <w:left w:val="none" w:sz="0" w:space="0" w:color="auto"/>
                            <w:bottom w:val="none" w:sz="0" w:space="0" w:color="auto"/>
                            <w:right w:val="none" w:sz="0" w:space="0" w:color="auto"/>
                          </w:divBdr>
                          <w:divsChild>
                            <w:div w:id="322318598">
                              <w:marLeft w:val="0"/>
                              <w:marRight w:val="0"/>
                              <w:marTop w:val="0"/>
                              <w:marBottom w:val="0"/>
                              <w:divBdr>
                                <w:top w:val="none" w:sz="0" w:space="0" w:color="auto"/>
                                <w:left w:val="none" w:sz="0" w:space="0" w:color="auto"/>
                                <w:bottom w:val="none" w:sz="0" w:space="0" w:color="auto"/>
                                <w:right w:val="none" w:sz="0" w:space="0" w:color="auto"/>
                              </w:divBdr>
                              <w:divsChild>
                                <w:div w:id="272521329">
                                  <w:marLeft w:val="0"/>
                                  <w:marRight w:val="0"/>
                                  <w:marTop w:val="0"/>
                                  <w:marBottom w:val="0"/>
                                  <w:divBdr>
                                    <w:top w:val="none" w:sz="0" w:space="0" w:color="auto"/>
                                    <w:left w:val="none" w:sz="0" w:space="0" w:color="auto"/>
                                    <w:bottom w:val="none" w:sz="0" w:space="0" w:color="auto"/>
                                    <w:right w:val="none" w:sz="0" w:space="0" w:color="auto"/>
                                  </w:divBdr>
                                  <w:divsChild>
                                    <w:div w:id="527183419">
                                      <w:marLeft w:val="0"/>
                                      <w:marRight w:val="0"/>
                                      <w:marTop w:val="0"/>
                                      <w:marBottom w:val="0"/>
                                      <w:divBdr>
                                        <w:top w:val="none" w:sz="0" w:space="0" w:color="auto"/>
                                        <w:left w:val="none" w:sz="0" w:space="0" w:color="auto"/>
                                        <w:bottom w:val="none" w:sz="0" w:space="0" w:color="auto"/>
                                        <w:right w:val="none" w:sz="0" w:space="0" w:color="auto"/>
                                      </w:divBdr>
                                      <w:divsChild>
                                        <w:div w:id="839584936">
                                          <w:marLeft w:val="0"/>
                                          <w:marRight w:val="0"/>
                                          <w:marTop w:val="0"/>
                                          <w:marBottom w:val="0"/>
                                          <w:divBdr>
                                            <w:top w:val="none" w:sz="0" w:space="0" w:color="auto"/>
                                            <w:left w:val="none" w:sz="0" w:space="0" w:color="auto"/>
                                            <w:bottom w:val="none" w:sz="0" w:space="0" w:color="auto"/>
                                            <w:right w:val="none" w:sz="0" w:space="0" w:color="auto"/>
                                          </w:divBdr>
                                          <w:divsChild>
                                            <w:div w:id="367142689">
                                              <w:marLeft w:val="0"/>
                                              <w:marRight w:val="0"/>
                                              <w:marTop w:val="0"/>
                                              <w:marBottom w:val="0"/>
                                              <w:divBdr>
                                                <w:top w:val="none" w:sz="0" w:space="0" w:color="auto"/>
                                                <w:left w:val="none" w:sz="0" w:space="0" w:color="auto"/>
                                                <w:bottom w:val="none" w:sz="0" w:space="0" w:color="auto"/>
                                                <w:right w:val="none" w:sz="0" w:space="0" w:color="auto"/>
                                              </w:divBdr>
                                              <w:divsChild>
                                                <w:div w:id="947814383">
                                                  <w:marLeft w:val="0"/>
                                                  <w:marRight w:val="0"/>
                                                  <w:marTop w:val="0"/>
                                                  <w:marBottom w:val="0"/>
                                                  <w:divBdr>
                                                    <w:top w:val="none" w:sz="0" w:space="0" w:color="auto"/>
                                                    <w:left w:val="none" w:sz="0" w:space="0" w:color="auto"/>
                                                    <w:bottom w:val="none" w:sz="0" w:space="0" w:color="auto"/>
                                                    <w:right w:val="none" w:sz="0" w:space="0" w:color="auto"/>
                                                  </w:divBdr>
                                                  <w:divsChild>
                                                    <w:div w:id="1868566193">
                                                      <w:marLeft w:val="0"/>
                                                      <w:marRight w:val="0"/>
                                                      <w:marTop w:val="0"/>
                                                      <w:marBottom w:val="0"/>
                                                      <w:divBdr>
                                                        <w:top w:val="none" w:sz="0" w:space="0" w:color="auto"/>
                                                        <w:left w:val="none" w:sz="0" w:space="0" w:color="auto"/>
                                                        <w:bottom w:val="none" w:sz="0" w:space="0" w:color="auto"/>
                                                        <w:right w:val="none" w:sz="0" w:space="0" w:color="auto"/>
                                                      </w:divBdr>
                                                      <w:divsChild>
                                                        <w:div w:id="13531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4744166">
      <w:bodyDiv w:val="1"/>
      <w:marLeft w:val="0"/>
      <w:marRight w:val="0"/>
      <w:marTop w:val="0"/>
      <w:marBottom w:val="0"/>
      <w:divBdr>
        <w:top w:val="none" w:sz="0" w:space="0" w:color="auto"/>
        <w:left w:val="none" w:sz="0" w:space="0" w:color="auto"/>
        <w:bottom w:val="none" w:sz="0" w:space="0" w:color="auto"/>
        <w:right w:val="none" w:sz="0" w:space="0" w:color="auto"/>
      </w:divBdr>
      <w:divsChild>
        <w:div w:id="117187086">
          <w:marLeft w:val="0"/>
          <w:marRight w:val="0"/>
          <w:marTop w:val="0"/>
          <w:marBottom w:val="0"/>
          <w:divBdr>
            <w:top w:val="none" w:sz="0" w:space="0" w:color="auto"/>
            <w:left w:val="none" w:sz="0" w:space="0" w:color="auto"/>
            <w:bottom w:val="none" w:sz="0" w:space="0" w:color="auto"/>
            <w:right w:val="none" w:sz="0" w:space="0" w:color="auto"/>
          </w:divBdr>
          <w:divsChild>
            <w:div w:id="1701710428">
              <w:marLeft w:val="0"/>
              <w:marRight w:val="0"/>
              <w:marTop w:val="0"/>
              <w:marBottom w:val="257"/>
              <w:divBdr>
                <w:top w:val="none" w:sz="0" w:space="0" w:color="auto"/>
                <w:left w:val="none" w:sz="0" w:space="0" w:color="auto"/>
                <w:bottom w:val="none" w:sz="0" w:space="0" w:color="auto"/>
                <w:right w:val="none" w:sz="0" w:space="0" w:color="auto"/>
              </w:divBdr>
              <w:divsChild>
                <w:div w:id="1835367769">
                  <w:marLeft w:val="0"/>
                  <w:marRight w:val="0"/>
                  <w:marTop w:val="0"/>
                  <w:marBottom w:val="0"/>
                  <w:divBdr>
                    <w:top w:val="none" w:sz="0" w:space="0" w:color="auto"/>
                    <w:left w:val="none" w:sz="0" w:space="0" w:color="auto"/>
                    <w:bottom w:val="none" w:sz="0" w:space="0" w:color="auto"/>
                    <w:right w:val="none" w:sz="0" w:space="0" w:color="auto"/>
                  </w:divBdr>
                  <w:divsChild>
                    <w:div w:id="601839979">
                      <w:marLeft w:val="0"/>
                      <w:marRight w:val="0"/>
                      <w:marTop w:val="0"/>
                      <w:marBottom w:val="0"/>
                      <w:divBdr>
                        <w:top w:val="none" w:sz="0" w:space="0" w:color="auto"/>
                        <w:left w:val="none" w:sz="0" w:space="0" w:color="auto"/>
                        <w:bottom w:val="none" w:sz="0" w:space="0" w:color="auto"/>
                        <w:right w:val="none" w:sz="0" w:space="0" w:color="auto"/>
                      </w:divBdr>
                      <w:divsChild>
                        <w:div w:id="315379038">
                          <w:marLeft w:val="0"/>
                          <w:marRight w:val="0"/>
                          <w:marTop w:val="0"/>
                          <w:marBottom w:val="0"/>
                          <w:divBdr>
                            <w:top w:val="none" w:sz="0" w:space="0" w:color="auto"/>
                            <w:left w:val="none" w:sz="0" w:space="0" w:color="auto"/>
                            <w:bottom w:val="none" w:sz="0" w:space="0" w:color="auto"/>
                            <w:right w:val="none" w:sz="0" w:space="0" w:color="auto"/>
                          </w:divBdr>
                          <w:divsChild>
                            <w:div w:id="1949576626">
                              <w:marLeft w:val="0"/>
                              <w:marRight w:val="0"/>
                              <w:marTop w:val="0"/>
                              <w:marBottom w:val="0"/>
                              <w:divBdr>
                                <w:top w:val="none" w:sz="0" w:space="0" w:color="auto"/>
                                <w:left w:val="none" w:sz="0" w:space="0" w:color="auto"/>
                                <w:bottom w:val="none" w:sz="0" w:space="0" w:color="auto"/>
                                <w:right w:val="none" w:sz="0" w:space="0" w:color="auto"/>
                              </w:divBdr>
                              <w:divsChild>
                                <w:div w:id="218249296">
                                  <w:marLeft w:val="0"/>
                                  <w:marRight w:val="0"/>
                                  <w:marTop w:val="0"/>
                                  <w:marBottom w:val="0"/>
                                  <w:divBdr>
                                    <w:top w:val="none" w:sz="0" w:space="0" w:color="auto"/>
                                    <w:left w:val="none" w:sz="0" w:space="0" w:color="auto"/>
                                    <w:bottom w:val="none" w:sz="0" w:space="0" w:color="auto"/>
                                    <w:right w:val="none" w:sz="0" w:space="0" w:color="auto"/>
                                  </w:divBdr>
                                  <w:divsChild>
                                    <w:div w:id="2120755346">
                                      <w:marLeft w:val="0"/>
                                      <w:marRight w:val="0"/>
                                      <w:marTop w:val="0"/>
                                      <w:marBottom w:val="0"/>
                                      <w:divBdr>
                                        <w:top w:val="none" w:sz="0" w:space="0" w:color="auto"/>
                                        <w:left w:val="none" w:sz="0" w:space="0" w:color="auto"/>
                                        <w:bottom w:val="none" w:sz="0" w:space="0" w:color="auto"/>
                                        <w:right w:val="none" w:sz="0" w:space="0" w:color="auto"/>
                                      </w:divBdr>
                                      <w:divsChild>
                                        <w:div w:id="997995820">
                                          <w:marLeft w:val="0"/>
                                          <w:marRight w:val="0"/>
                                          <w:marTop w:val="0"/>
                                          <w:marBottom w:val="0"/>
                                          <w:divBdr>
                                            <w:top w:val="none" w:sz="0" w:space="0" w:color="auto"/>
                                            <w:left w:val="none" w:sz="0" w:space="0" w:color="auto"/>
                                            <w:bottom w:val="none" w:sz="0" w:space="0" w:color="auto"/>
                                            <w:right w:val="none" w:sz="0" w:space="0" w:color="auto"/>
                                          </w:divBdr>
                                          <w:divsChild>
                                            <w:div w:id="1142696781">
                                              <w:marLeft w:val="0"/>
                                              <w:marRight w:val="0"/>
                                              <w:marTop w:val="0"/>
                                              <w:marBottom w:val="0"/>
                                              <w:divBdr>
                                                <w:top w:val="none" w:sz="0" w:space="0" w:color="auto"/>
                                                <w:left w:val="none" w:sz="0" w:space="0" w:color="auto"/>
                                                <w:bottom w:val="none" w:sz="0" w:space="0" w:color="auto"/>
                                                <w:right w:val="none" w:sz="0" w:space="0" w:color="auto"/>
                                              </w:divBdr>
                                              <w:divsChild>
                                                <w:div w:id="478770843">
                                                  <w:marLeft w:val="0"/>
                                                  <w:marRight w:val="0"/>
                                                  <w:marTop w:val="0"/>
                                                  <w:marBottom w:val="0"/>
                                                  <w:divBdr>
                                                    <w:top w:val="none" w:sz="0" w:space="0" w:color="auto"/>
                                                    <w:left w:val="none" w:sz="0" w:space="0" w:color="auto"/>
                                                    <w:bottom w:val="none" w:sz="0" w:space="0" w:color="auto"/>
                                                    <w:right w:val="none" w:sz="0" w:space="0" w:color="auto"/>
                                                  </w:divBdr>
                                                  <w:divsChild>
                                                    <w:div w:id="119081421">
                                                      <w:marLeft w:val="0"/>
                                                      <w:marRight w:val="0"/>
                                                      <w:marTop w:val="0"/>
                                                      <w:marBottom w:val="0"/>
                                                      <w:divBdr>
                                                        <w:top w:val="none" w:sz="0" w:space="0" w:color="auto"/>
                                                        <w:left w:val="none" w:sz="0" w:space="0" w:color="auto"/>
                                                        <w:bottom w:val="none" w:sz="0" w:space="0" w:color="auto"/>
                                                        <w:right w:val="none" w:sz="0" w:space="0" w:color="auto"/>
                                                      </w:divBdr>
                                                      <w:divsChild>
                                                        <w:div w:id="231739493">
                                                          <w:marLeft w:val="0"/>
                                                          <w:marRight w:val="0"/>
                                                          <w:marTop w:val="0"/>
                                                          <w:marBottom w:val="0"/>
                                                          <w:divBdr>
                                                            <w:top w:val="none" w:sz="0" w:space="0" w:color="auto"/>
                                                            <w:left w:val="none" w:sz="0" w:space="0" w:color="auto"/>
                                                            <w:bottom w:val="none" w:sz="0" w:space="0" w:color="auto"/>
                                                            <w:right w:val="none" w:sz="0" w:space="0" w:color="auto"/>
                                                          </w:divBdr>
                                                          <w:divsChild>
                                                            <w:div w:id="12012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28177">
                                                      <w:marLeft w:val="0"/>
                                                      <w:marRight w:val="0"/>
                                                      <w:marTop w:val="0"/>
                                                      <w:marBottom w:val="0"/>
                                                      <w:divBdr>
                                                        <w:top w:val="none" w:sz="0" w:space="0" w:color="auto"/>
                                                        <w:left w:val="none" w:sz="0" w:space="0" w:color="auto"/>
                                                        <w:bottom w:val="none" w:sz="0" w:space="0" w:color="auto"/>
                                                        <w:right w:val="none" w:sz="0" w:space="0" w:color="auto"/>
                                                      </w:divBdr>
                                                    </w:div>
                                                    <w:div w:id="731779649">
                                                      <w:marLeft w:val="0"/>
                                                      <w:marRight w:val="0"/>
                                                      <w:marTop w:val="0"/>
                                                      <w:marBottom w:val="0"/>
                                                      <w:divBdr>
                                                        <w:top w:val="none" w:sz="0" w:space="0" w:color="auto"/>
                                                        <w:left w:val="none" w:sz="0" w:space="0" w:color="auto"/>
                                                        <w:bottom w:val="none" w:sz="0" w:space="0" w:color="auto"/>
                                                        <w:right w:val="none" w:sz="0" w:space="0" w:color="auto"/>
                                                      </w:divBdr>
                                                      <w:divsChild>
                                                        <w:div w:id="454913807">
                                                          <w:marLeft w:val="0"/>
                                                          <w:marRight w:val="0"/>
                                                          <w:marTop w:val="0"/>
                                                          <w:marBottom w:val="0"/>
                                                          <w:divBdr>
                                                            <w:top w:val="none" w:sz="0" w:space="0" w:color="auto"/>
                                                            <w:left w:val="none" w:sz="0" w:space="0" w:color="auto"/>
                                                            <w:bottom w:val="none" w:sz="0" w:space="0" w:color="auto"/>
                                                            <w:right w:val="none" w:sz="0" w:space="0" w:color="auto"/>
                                                          </w:divBdr>
                                                          <w:divsChild>
                                                            <w:div w:id="2457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896">
                                                      <w:marLeft w:val="0"/>
                                                      <w:marRight w:val="0"/>
                                                      <w:marTop w:val="0"/>
                                                      <w:marBottom w:val="0"/>
                                                      <w:divBdr>
                                                        <w:top w:val="none" w:sz="0" w:space="0" w:color="auto"/>
                                                        <w:left w:val="none" w:sz="0" w:space="0" w:color="auto"/>
                                                        <w:bottom w:val="none" w:sz="0" w:space="0" w:color="auto"/>
                                                        <w:right w:val="none" w:sz="0" w:space="0" w:color="auto"/>
                                                      </w:divBdr>
                                                    </w:div>
                                                    <w:div w:id="1286540288">
                                                      <w:marLeft w:val="0"/>
                                                      <w:marRight w:val="0"/>
                                                      <w:marTop w:val="0"/>
                                                      <w:marBottom w:val="0"/>
                                                      <w:divBdr>
                                                        <w:top w:val="none" w:sz="0" w:space="0" w:color="auto"/>
                                                        <w:left w:val="none" w:sz="0" w:space="0" w:color="auto"/>
                                                        <w:bottom w:val="none" w:sz="0" w:space="0" w:color="auto"/>
                                                        <w:right w:val="none" w:sz="0" w:space="0" w:color="auto"/>
                                                      </w:divBdr>
                                                      <w:divsChild>
                                                        <w:div w:id="1012414103">
                                                          <w:marLeft w:val="0"/>
                                                          <w:marRight w:val="0"/>
                                                          <w:marTop w:val="0"/>
                                                          <w:marBottom w:val="0"/>
                                                          <w:divBdr>
                                                            <w:top w:val="none" w:sz="0" w:space="0" w:color="auto"/>
                                                            <w:left w:val="none" w:sz="0" w:space="0" w:color="auto"/>
                                                            <w:bottom w:val="none" w:sz="0" w:space="0" w:color="auto"/>
                                                            <w:right w:val="none" w:sz="0" w:space="0" w:color="auto"/>
                                                          </w:divBdr>
                                                          <w:divsChild>
                                                            <w:div w:id="1636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6565">
                                                      <w:marLeft w:val="0"/>
                                                      <w:marRight w:val="0"/>
                                                      <w:marTop w:val="0"/>
                                                      <w:marBottom w:val="0"/>
                                                      <w:divBdr>
                                                        <w:top w:val="none" w:sz="0" w:space="0" w:color="auto"/>
                                                        <w:left w:val="none" w:sz="0" w:space="0" w:color="auto"/>
                                                        <w:bottom w:val="none" w:sz="0" w:space="0" w:color="auto"/>
                                                        <w:right w:val="none" w:sz="0" w:space="0" w:color="auto"/>
                                                      </w:divBdr>
                                                    </w:div>
                                                    <w:div w:id="1675765702">
                                                      <w:marLeft w:val="0"/>
                                                      <w:marRight w:val="0"/>
                                                      <w:marTop w:val="0"/>
                                                      <w:marBottom w:val="0"/>
                                                      <w:divBdr>
                                                        <w:top w:val="none" w:sz="0" w:space="0" w:color="auto"/>
                                                        <w:left w:val="none" w:sz="0" w:space="0" w:color="auto"/>
                                                        <w:bottom w:val="none" w:sz="0" w:space="0" w:color="auto"/>
                                                        <w:right w:val="none" w:sz="0" w:space="0" w:color="auto"/>
                                                      </w:divBdr>
                                                    </w:div>
                                                    <w:div w:id="1758671443">
                                                      <w:marLeft w:val="0"/>
                                                      <w:marRight w:val="0"/>
                                                      <w:marTop w:val="0"/>
                                                      <w:marBottom w:val="0"/>
                                                      <w:divBdr>
                                                        <w:top w:val="none" w:sz="0" w:space="0" w:color="auto"/>
                                                        <w:left w:val="none" w:sz="0" w:space="0" w:color="auto"/>
                                                        <w:bottom w:val="none" w:sz="0" w:space="0" w:color="auto"/>
                                                        <w:right w:val="none" w:sz="0" w:space="0" w:color="auto"/>
                                                      </w:divBdr>
                                                      <w:divsChild>
                                                        <w:div w:id="1550067714">
                                                          <w:marLeft w:val="0"/>
                                                          <w:marRight w:val="0"/>
                                                          <w:marTop w:val="0"/>
                                                          <w:marBottom w:val="0"/>
                                                          <w:divBdr>
                                                            <w:top w:val="none" w:sz="0" w:space="0" w:color="auto"/>
                                                            <w:left w:val="none" w:sz="0" w:space="0" w:color="auto"/>
                                                            <w:bottom w:val="none" w:sz="0" w:space="0" w:color="auto"/>
                                                            <w:right w:val="none" w:sz="0" w:space="0" w:color="auto"/>
                                                          </w:divBdr>
                                                          <w:divsChild>
                                                            <w:div w:id="14088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1003752">
      <w:bodyDiv w:val="1"/>
      <w:marLeft w:val="0"/>
      <w:marRight w:val="0"/>
      <w:marTop w:val="0"/>
      <w:marBottom w:val="0"/>
      <w:divBdr>
        <w:top w:val="none" w:sz="0" w:space="0" w:color="auto"/>
        <w:left w:val="none" w:sz="0" w:space="0" w:color="auto"/>
        <w:bottom w:val="none" w:sz="0" w:space="0" w:color="auto"/>
        <w:right w:val="none" w:sz="0" w:space="0" w:color="auto"/>
      </w:divBdr>
      <w:divsChild>
        <w:div w:id="1009676723">
          <w:marLeft w:val="0"/>
          <w:marRight w:val="0"/>
          <w:marTop w:val="0"/>
          <w:marBottom w:val="0"/>
          <w:divBdr>
            <w:top w:val="none" w:sz="0" w:space="0" w:color="auto"/>
            <w:left w:val="none" w:sz="0" w:space="0" w:color="auto"/>
            <w:bottom w:val="none" w:sz="0" w:space="0" w:color="auto"/>
            <w:right w:val="none" w:sz="0" w:space="0" w:color="auto"/>
          </w:divBdr>
          <w:divsChild>
            <w:div w:id="600648298">
              <w:marLeft w:val="0"/>
              <w:marRight w:val="0"/>
              <w:marTop w:val="0"/>
              <w:marBottom w:val="257"/>
              <w:divBdr>
                <w:top w:val="none" w:sz="0" w:space="0" w:color="auto"/>
                <w:left w:val="none" w:sz="0" w:space="0" w:color="auto"/>
                <w:bottom w:val="none" w:sz="0" w:space="0" w:color="auto"/>
                <w:right w:val="none" w:sz="0" w:space="0" w:color="auto"/>
              </w:divBdr>
              <w:divsChild>
                <w:div w:id="908148291">
                  <w:marLeft w:val="0"/>
                  <w:marRight w:val="0"/>
                  <w:marTop w:val="0"/>
                  <w:marBottom w:val="0"/>
                  <w:divBdr>
                    <w:top w:val="none" w:sz="0" w:space="0" w:color="auto"/>
                    <w:left w:val="none" w:sz="0" w:space="0" w:color="auto"/>
                    <w:bottom w:val="none" w:sz="0" w:space="0" w:color="auto"/>
                    <w:right w:val="none" w:sz="0" w:space="0" w:color="auto"/>
                  </w:divBdr>
                  <w:divsChild>
                    <w:div w:id="672029243">
                      <w:marLeft w:val="0"/>
                      <w:marRight w:val="0"/>
                      <w:marTop w:val="0"/>
                      <w:marBottom w:val="0"/>
                      <w:divBdr>
                        <w:top w:val="none" w:sz="0" w:space="0" w:color="auto"/>
                        <w:left w:val="none" w:sz="0" w:space="0" w:color="auto"/>
                        <w:bottom w:val="none" w:sz="0" w:space="0" w:color="auto"/>
                        <w:right w:val="none" w:sz="0" w:space="0" w:color="auto"/>
                      </w:divBdr>
                      <w:divsChild>
                        <w:div w:id="927540978">
                          <w:marLeft w:val="0"/>
                          <w:marRight w:val="0"/>
                          <w:marTop w:val="0"/>
                          <w:marBottom w:val="0"/>
                          <w:divBdr>
                            <w:top w:val="none" w:sz="0" w:space="0" w:color="auto"/>
                            <w:left w:val="none" w:sz="0" w:space="0" w:color="auto"/>
                            <w:bottom w:val="none" w:sz="0" w:space="0" w:color="auto"/>
                            <w:right w:val="none" w:sz="0" w:space="0" w:color="auto"/>
                          </w:divBdr>
                          <w:divsChild>
                            <w:div w:id="1171480741">
                              <w:marLeft w:val="0"/>
                              <w:marRight w:val="0"/>
                              <w:marTop w:val="0"/>
                              <w:marBottom w:val="0"/>
                              <w:divBdr>
                                <w:top w:val="none" w:sz="0" w:space="0" w:color="auto"/>
                                <w:left w:val="none" w:sz="0" w:space="0" w:color="auto"/>
                                <w:bottom w:val="none" w:sz="0" w:space="0" w:color="auto"/>
                                <w:right w:val="none" w:sz="0" w:space="0" w:color="auto"/>
                              </w:divBdr>
                              <w:divsChild>
                                <w:div w:id="152989032">
                                  <w:marLeft w:val="0"/>
                                  <w:marRight w:val="0"/>
                                  <w:marTop w:val="0"/>
                                  <w:marBottom w:val="0"/>
                                  <w:divBdr>
                                    <w:top w:val="none" w:sz="0" w:space="0" w:color="auto"/>
                                    <w:left w:val="none" w:sz="0" w:space="0" w:color="auto"/>
                                    <w:bottom w:val="none" w:sz="0" w:space="0" w:color="auto"/>
                                    <w:right w:val="none" w:sz="0" w:space="0" w:color="auto"/>
                                  </w:divBdr>
                                  <w:divsChild>
                                    <w:div w:id="894511991">
                                      <w:marLeft w:val="0"/>
                                      <w:marRight w:val="0"/>
                                      <w:marTop w:val="0"/>
                                      <w:marBottom w:val="0"/>
                                      <w:divBdr>
                                        <w:top w:val="none" w:sz="0" w:space="0" w:color="auto"/>
                                        <w:left w:val="none" w:sz="0" w:space="0" w:color="auto"/>
                                        <w:bottom w:val="none" w:sz="0" w:space="0" w:color="auto"/>
                                        <w:right w:val="none" w:sz="0" w:space="0" w:color="auto"/>
                                      </w:divBdr>
                                      <w:divsChild>
                                        <w:div w:id="1382482255">
                                          <w:marLeft w:val="0"/>
                                          <w:marRight w:val="0"/>
                                          <w:marTop w:val="0"/>
                                          <w:marBottom w:val="0"/>
                                          <w:divBdr>
                                            <w:top w:val="none" w:sz="0" w:space="0" w:color="auto"/>
                                            <w:left w:val="none" w:sz="0" w:space="0" w:color="auto"/>
                                            <w:bottom w:val="none" w:sz="0" w:space="0" w:color="auto"/>
                                            <w:right w:val="none" w:sz="0" w:space="0" w:color="auto"/>
                                          </w:divBdr>
                                          <w:divsChild>
                                            <w:div w:id="296616669">
                                              <w:marLeft w:val="0"/>
                                              <w:marRight w:val="0"/>
                                              <w:marTop w:val="0"/>
                                              <w:marBottom w:val="0"/>
                                              <w:divBdr>
                                                <w:top w:val="none" w:sz="0" w:space="0" w:color="auto"/>
                                                <w:left w:val="none" w:sz="0" w:space="0" w:color="auto"/>
                                                <w:bottom w:val="none" w:sz="0" w:space="0" w:color="auto"/>
                                                <w:right w:val="none" w:sz="0" w:space="0" w:color="auto"/>
                                              </w:divBdr>
                                              <w:divsChild>
                                                <w:div w:id="1977418476">
                                                  <w:marLeft w:val="0"/>
                                                  <w:marRight w:val="0"/>
                                                  <w:marTop w:val="0"/>
                                                  <w:marBottom w:val="0"/>
                                                  <w:divBdr>
                                                    <w:top w:val="none" w:sz="0" w:space="0" w:color="auto"/>
                                                    <w:left w:val="none" w:sz="0" w:space="0" w:color="auto"/>
                                                    <w:bottom w:val="none" w:sz="0" w:space="0" w:color="auto"/>
                                                    <w:right w:val="none" w:sz="0" w:space="0" w:color="auto"/>
                                                  </w:divBdr>
                                                  <w:divsChild>
                                                    <w:div w:id="1001542621">
                                                      <w:marLeft w:val="0"/>
                                                      <w:marRight w:val="0"/>
                                                      <w:marTop w:val="0"/>
                                                      <w:marBottom w:val="0"/>
                                                      <w:divBdr>
                                                        <w:top w:val="none" w:sz="0" w:space="0" w:color="auto"/>
                                                        <w:left w:val="none" w:sz="0" w:space="0" w:color="auto"/>
                                                        <w:bottom w:val="none" w:sz="0" w:space="0" w:color="auto"/>
                                                        <w:right w:val="none" w:sz="0" w:space="0" w:color="auto"/>
                                                      </w:divBdr>
                                                      <w:divsChild>
                                                        <w:div w:id="3355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4996994">
      <w:bodyDiv w:val="1"/>
      <w:marLeft w:val="0"/>
      <w:marRight w:val="0"/>
      <w:marTop w:val="0"/>
      <w:marBottom w:val="0"/>
      <w:divBdr>
        <w:top w:val="none" w:sz="0" w:space="0" w:color="auto"/>
        <w:left w:val="none" w:sz="0" w:space="0" w:color="auto"/>
        <w:bottom w:val="none" w:sz="0" w:space="0" w:color="auto"/>
        <w:right w:val="none" w:sz="0" w:space="0" w:color="auto"/>
      </w:divBdr>
    </w:div>
    <w:div w:id="663316707">
      <w:bodyDiv w:val="1"/>
      <w:marLeft w:val="0"/>
      <w:marRight w:val="0"/>
      <w:marTop w:val="0"/>
      <w:marBottom w:val="0"/>
      <w:divBdr>
        <w:top w:val="none" w:sz="0" w:space="0" w:color="auto"/>
        <w:left w:val="none" w:sz="0" w:space="0" w:color="auto"/>
        <w:bottom w:val="none" w:sz="0" w:space="0" w:color="auto"/>
        <w:right w:val="none" w:sz="0" w:space="0" w:color="auto"/>
      </w:divBdr>
    </w:div>
    <w:div w:id="714617772">
      <w:bodyDiv w:val="1"/>
      <w:marLeft w:val="0"/>
      <w:marRight w:val="0"/>
      <w:marTop w:val="0"/>
      <w:marBottom w:val="0"/>
      <w:divBdr>
        <w:top w:val="none" w:sz="0" w:space="0" w:color="auto"/>
        <w:left w:val="none" w:sz="0" w:space="0" w:color="auto"/>
        <w:bottom w:val="none" w:sz="0" w:space="0" w:color="auto"/>
        <w:right w:val="none" w:sz="0" w:space="0" w:color="auto"/>
      </w:divBdr>
      <w:divsChild>
        <w:div w:id="1979800123">
          <w:marLeft w:val="0"/>
          <w:marRight w:val="0"/>
          <w:marTop w:val="0"/>
          <w:marBottom w:val="0"/>
          <w:divBdr>
            <w:top w:val="none" w:sz="0" w:space="0" w:color="auto"/>
            <w:left w:val="none" w:sz="0" w:space="0" w:color="auto"/>
            <w:bottom w:val="none" w:sz="0" w:space="0" w:color="auto"/>
            <w:right w:val="none" w:sz="0" w:space="0" w:color="auto"/>
          </w:divBdr>
          <w:divsChild>
            <w:div w:id="1356348887">
              <w:marLeft w:val="0"/>
              <w:marRight w:val="0"/>
              <w:marTop w:val="0"/>
              <w:marBottom w:val="257"/>
              <w:divBdr>
                <w:top w:val="none" w:sz="0" w:space="0" w:color="auto"/>
                <w:left w:val="none" w:sz="0" w:space="0" w:color="auto"/>
                <w:bottom w:val="none" w:sz="0" w:space="0" w:color="auto"/>
                <w:right w:val="none" w:sz="0" w:space="0" w:color="auto"/>
              </w:divBdr>
              <w:divsChild>
                <w:div w:id="646131360">
                  <w:marLeft w:val="0"/>
                  <w:marRight w:val="0"/>
                  <w:marTop w:val="0"/>
                  <w:marBottom w:val="0"/>
                  <w:divBdr>
                    <w:top w:val="none" w:sz="0" w:space="0" w:color="auto"/>
                    <w:left w:val="none" w:sz="0" w:space="0" w:color="auto"/>
                    <w:bottom w:val="none" w:sz="0" w:space="0" w:color="auto"/>
                    <w:right w:val="none" w:sz="0" w:space="0" w:color="auto"/>
                  </w:divBdr>
                  <w:divsChild>
                    <w:div w:id="611279877">
                      <w:marLeft w:val="0"/>
                      <w:marRight w:val="0"/>
                      <w:marTop w:val="0"/>
                      <w:marBottom w:val="0"/>
                      <w:divBdr>
                        <w:top w:val="none" w:sz="0" w:space="0" w:color="auto"/>
                        <w:left w:val="none" w:sz="0" w:space="0" w:color="auto"/>
                        <w:bottom w:val="none" w:sz="0" w:space="0" w:color="auto"/>
                        <w:right w:val="none" w:sz="0" w:space="0" w:color="auto"/>
                      </w:divBdr>
                      <w:divsChild>
                        <w:div w:id="1106576292">
                          <w:marLeft w:val="0"/>
                          <w:marRight w:val="0"/>
                          <w:marTop w:val="0"/>
                          <w:marBottom w:val="0"/>
                          <w:divBdr>
                            <w:top w:val="none" w:sz="0" w:space="0" w:color="auto"/>
                            <w:left w:val="none" w:sz="0" w:space="0" w:color="auto"/>
                            <w:bottom w:val="none" w:sz="0" w:space="0" w:color="auto"/>
                            <w:right w:val="none" w:sz="0" w:space="0" w:color="auto"/>
                          </w:divBdr>
                          <w:divsChild>
                            <w:div w:id="522983023">
                              <w:marLeft w:val="0"/>
                              <w:marRight w:val="0"/>
                              <w:marTop w:val="0"/>
                              <w:marBottom w:val="0"/>
                              <w:divBdr>
                                <w:top w:val="none" w:sz="0" w:space="0" w:color="auto"/>
                                <w:left w:val="none" w:sz="0" w:space="0" w:color="auto"/>
                                <w:bottom w:val="none" w:sz="0" w:space="0" w:color="auto"/>
                                <w:right w:val="none" w:sz="0" w:space="0" w:color="auto"/>
                              </w:divBdr>
                              <w:divsChild>
                                <w:div w:id="502014736">
                                  <w:marLeft w:val="0"/>
                                  <w:marRight w:val="0"/>
                                  <w:marTop w:val="0"/>
                                  <w:marBottom w:val="0"/>
                                  <w:divBdr>
                                    <w:top w:val="none" w:sz="0" w:space="0" w:color="auto"/>
                                    <w:left w:val="none" w:sz="0" w:space="0" w:color="auto"/>
                                    <w:bottom w:val="none" w:sz="0" w:space="0" w:color="auto"/>
                                    <w:right w:val="none" w:sz="0" w:space="0" w:color="auto"/>
                                  </w:divBdr>
                                  <w:divsChild>
                                    <w:div w:id="1530534501">
                                      <w:marLeft w:val="0"/>
                                      <w:marRight w:val="0"/>
                                      <w:marTop w:val="0"/>
                                      <w:marBottom w:val="0"/>
                                      <w:divBdr>
                                        <w:top w:val="none" w:sz="0" w:space="0" w:color="auto"/>
                                        <w:left w:val="none" w:sz="0" w:space="0" w:color="auto"/>
                                        <w:bottom w:val="none" w:sz="0" w:space="0" w:color="auto"/>
                                        <w:right w:val="none" w:sz="0" w:space="0" w:color="auto"/>
                                      </w:divBdr>
                                      <w:divsChild>
                                        <w:div w:id="1885093534">
                                          <w:marLeft w:val="0"/>
                                          <w:marRight w:val="0"/>
                                          <w:marTop w:val="0"/>
                                          <w:marBottom w:val="0"/>
                                          <w:divBdr>
                                            <w:top w:val="none" w:sz="0" w:space="0" w:color="auto"/>
                                            <w:left w:val="none" w:sz="0" w:space="0" w:color="auto"/>
                                            <w:bottom w:val="none" w:sz="0" w:space="0" w:color="auto"/>
                                            <w:right w:val="none" w:sz="0" w:space="0" w:color="auto"/>
                                          </w:divBdr>
                                          <w:divsChild>
                                            <w:div w:id="214974471">
                                              <w:marLeft w:val="0"/>
                                              <w:marRight w:val="0"/>
                                              <w:marTop w:val="0"/>
                                              <w:marBottom w:val="0"/>
                                              <w:divBdr>
                                                <w:top w:val="none" w:sz="0" w:space="0" w:color="auto"/>
                                                <w:left w:val="none" w:sz="0" w:space="0" w:color="auto"/>
                                                <w:bottom w:val="none" w:sz="0" w:space="0" w:color="auto"/>
                                                <w:right w:val="none" w:sz="0" w:space="0" w:color="auto"/>
                                              </w:divBdr>
                                              <w:divsChild>
                                                <w:div w:id="75516800">
                                                  <w:marLeft w:val="0"/>
                                                  <w:marRight w:val="0"/>
                                                  <w:marTop w:val="0"/>
                                                  <w:marBottom w:val="0"/>
                                                  <w:divBdr>
                                                    <w:top w:val="none" w:sz="0" w:space="0" w:color="auto"/>
                                                    <w:left w:val="none" w:sz="0" w:space="0" w:color="auto"/>
                                                    <w:bottom w:val="none" w:sz="0" w:space="0" w:color="auto"/>
                                                    <w:right w:val="none" w:sz="0" w:space="0" w:color="auto"/>
                                                  </w:divBdr>
                                                  <w:divsChild>
                                                    <w:div w:id="1539050203">
                                                      <w:marLeft w:val="0"/>
                                                      <w:marRight w:val="0"/>
                                                      <w:marTop w:val="0"/>
                                                      <w:marBottom w:val="0"/>
                                                      <w:divBdr>
                                                        <w:top w:val="none" w:sz="0" w:space="0" w:color="auto"/>
                                                        <w:left w:val="none" w:sz="0" w:space="0" w:color="auto"/>
                                                        <w:bottom w:val="none" w:sz="0" w:space="0" w:color="auto"/>
                                                        <w:right w:val="none" w:sz="0" w:space="0" w:color="auto"/>
                                                      </w:divBdr>
                                                      <w:divsChild>
                                                        <w:div w:id="8340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2100270">
      <w:bodyDiv w:val="1"/>
      <w:marLeft w:val="0"/>
      <w:marRight w:val="0"/>
      <w:marTop w:val="0"/>
      <w:marBottom w:val="0"/>
      <w:divBdr>
        <w:top w:val="none" w:sz="0" w:space="0" w:color="auto"/>
        <w:left w:val="none" w:sz="0" w:space="0" w:color="auto"/>
        <w:bottom w:val="none" w:sz="0" w:space="0" w:color="auto"/>
        <w:right w:val="none" w:sz="0" w:space="0" w:color="auto"/>
      </w:divBdr>
      <w:divsChild>
        <w:div w:id="1015039613">
          <w:marLeft w:val="0"/>
          <w:marRight w:val="0"/>
          <w:marTop w:val="0"/>
          <w:marBottom w:val="0"/>
          <w:divBdr>
            <w:top w:val="none" w:sz="0" w:space="0" w:color="auto"/>
            <w:left w:val="none" w:sz="0" w:space="0" w:color="auto"/>
            <w:bottom w:val="none" w:sz="0" w:space="0" w:color="auto"/>
            <w:right w:val="none" w:sz="0" w:space="0" w:color="auto"/>
          </w:divBdr>
          <w:divsChild>
            <w:div w:id="706031377">
              <w:marLeft w:val="0"/>
              <w:marRight w:val="0"/>
              <w:marTop w:val="0"/>
              <w:marBottom w:val="257"/>
              <w:divBdr>
                <w:top w:val="none" w:sz="0" w:space="0" w:color="auto"/>
                <w:left w:val="none" w:sz="0" w:space="0" w:color="auto"/>
                <w:bottom w:val="none" w:sz="0" w:space="0" w:color="auto"/>
                <w:right w:val="none" w:sz="0" w:space="0" w:color="auto"/>
              </w:divBdr>
              <w:divsChild>
                <w:div w:id="466242970">
                  <w:marLeft w:val="0"/>
                  <w:marRight w:val="0"/>
                  <w:marTop w:val="0"/>
                  <w:marBottom w:val="0"/>
                  <w:divBdr>
                    <w:top w:val="none" w:sz="0" w:space="0" w:color="auto"/>
                    <w:left w:val="none" w:sz="0" w:space="0" w:color="auto"/>
                    <w:bottom w:val="none" w:sz="0" w:space="0" w:color="auto"/>
                    <w:right w:val="none" w:sz="0" w:space="0" w:color="auto"/>
                  </w:divBdr>
                  <w:divsChild>
                    <w:div w:id="1895266557">
                      <w:marLeft w:val="0"/>
                      <w:marRight w:val="0"/>
                      <w:marTop w:val="0"/>
                      <w:marBottom w:val="0"/>
                      <w:divBdr>
                        <w:top w:val="none" w:sz="0" w:space="0" w:color="auto"/>
                        <w:left w:val="none" w:sz="0" w:space="0" w:color="auto"/>
                        <w:bottom w:val="none" w:sz="0" w:space="0" w:color="auto"/>
                        <w:right w:val="none" w:sz="0" w:space="0" w:color="auto"/>
                      </w:divBdr>
                      <w:divsChild>
                        <w:div w:id="1225801932">
                          <w:marLeft w:val="0"/>
                          <w:marRight w:val="0"/>
                          <w:marTop w:val="0"/>
                          <w:marBottom w:val="0"/>
                          <w:divBdr>
                            <w:top w:val="none" w:sz="0" w:space="0" w:color="auto"/>
                            <w:left w:val="none" w:sz="0" w:space="0" w:color="auto"/>
                            <w:bottom w:val="none" w:sz="0" w:space="0" w:color="auto"/>
                            <w:right w:val="none" w:sz="0" w:space="0" w:color="auto"/>
                          </w:divBdr>
                          <w:divsChild>
                            <w:div w:id="49961171">
                              <w:marLeft w:val="0"/>
                              <w:marRight w:val="0"/>
                              <w:marTop w:val="0"/>
                              <w:marBottom w:val="0"/>
                              <w:divBdr>
                                <w:top w:val="none" w:sz="0" w:space="0" w:color="auto"/>
                                <w:left w:val="none" w:sz="0" w:space="0" w:color="auto"/>
                                <w:bottom w:val="none" w:sz="0" w:space="0" w:color="auto"/>
                                <w:right w:val="none" w:sz="0" w:space="0" w:color="auto"/>
                              </w:divBdr>
                              <w:divsChild>
                                <w:div w:id="2063407596">
                                  <w:marLeft w:val="0"/>
                                  <w:marRight w:val="0"/>
                                  <w:marTop w:val="0"/>
                                  <w:marBottom w:val="0"/>
                                  <w:divBdr>
                                    <w:top w:val="none" w:sz="0" w:space="0" w:color="auto"/>
                                    <w:left w:val="none" w:sz="0" w:space="0" w:color="auto"/>
                                    <w:bottom w:val="none" w:sz="0" w:space="0" w:color="auto"/>
                                    <w:right w:val="none" w:sz="0" w:space="0" w:color="auto"/>
                                  </w:divBdr>
                                  <w:divsChild>
                                    <w:div w:id="752044804">
                                      <w:marLeft w:val="0"/>
                                      <w:marRight w:val="0"/>
                                      <w:marTop w:val="0"/>
                                      <w:marBottom w:val="0"/>
                                      <w:divBdr>
                                        <w:top w:val="none" w:sz="0" w:space="0" w:color="auto"/>
                                        <w:left w:val="none" w:sz="0" w:space="0" w:color="auto"/>
                                        <w:bottom w:val="none" w:sz="0" w:space="0" w:color="auto"/>
                                        <w:right w:val="none" w:sz="0" w:space="0" w:color="auto"/>
                                      </w:divBdr>
                                      <w:divsChild>
                                        <w:div w:id="1239055133">
                                          <w:marLeft w:val="0"/>
                                          <w:marRight w:val="0"/>
                                          <w:marTop w:val="0"/>
                                          <w:marBottom w:val="0"/>
                                          <w:divBdr>
                                            <w:top w:val="none" w:sz="0" w:space="0" w:color="auto"/>
                                            <w:left w:val="none" w:sz="0" w:space="0" w:color="auto"/>
                                            <w:bottom w:val="none" w:sz="0" w:space="0" w:color="auto"/>
                                            <w:right w:val="none" w:sz="0" w:space="0" w:color="auto"/>
                                          </w:divBdr>
                                          <w:divsChild>
                                            <w:div w:id="1292785672">
                                              <w:marLeft w:val="0"/>
                                              <w:marRight w:val="0"/>
                                              <w:marTop w:val="0"/>
                                              <w:marBottom w:val="0"/>
                                              <w:divBdr>
                                                <w:top w:val="none" w:sz="0" w:space="0" w:color="auto"/>
                                                <w:left w:val="none" w:sz="0" w:space="0" w:color="auto"/>
                                                <w:bottom w:val="none" w:sz="0" w:space="0" w:color="auto"/>
                                                <w:right w:val="none" w:sz="0" w:space="0" w:color="auto"/>
                                              </w:divBdr>
                                              <w:divsChild>
                                                <w:div w:id="1539900121">
                                                  <w:marLeft w:val="0"/>
                                                  <w:marRight w:val="0"/>
                                                  <w:marTop w:val="0"/>
                                                  <w:marBottom w:val="0"/>
                                                  <w:divBdr>
                                                    <w:top w:val="none" w:sz="0" w:space="0" w:color="auto"/>
                                                    <w:left w:val="none" w:sz="0" w:space="0" w:color="auto"/>
                                                    <w:bottom w:val="none" w:sz="0" w:space="0" w:color="auto"/>
                                                    <w:right w:val="none" w:sz="0" w:space="0" w:color="auto"/>
                                                  </w:divBdr>
                                                  <w:divsChild>
                                                    <w:div w:id="21418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4891937">
      <w:bodyDiv w:val="1"/>
      <w:marLeft w:val="0"/>
      <w:marRight w:val="0"/>
      <w:marTop w:val="0"/>
      <w:marBottom w:val="0"/>
      <w:divBdr>
        <w:top w:val="none" w:sz="0" w:space="0" w:color="auto"/>
        <w:left w:val="none" w:sz="0" w:space="0" w:color="auto"/>
        <w:bottom w:val="none" w:sz="0" w:space="0" w:color="auto"/>
        <w:right w:val="none" w:sz="0" w:space="0" w:color="auto"/>
      </w:divBdr>
    </w:div>
    <w:div w:id="1207795157">
      <w:bodyDiv w:val="1"/>
      <w:marLeft w:val="0"/>
      <w:marRight w:val="0"/>
      <w:marTop w:val="0"/>
      <w:marBottom w:val="0"/>
      <w:divBdr>
        <w:top w:val="none" w:sz="0" w:space="0" w:color="auto"/>
        <w:left w:val="none" w:sz="0" w:space="0" w:color="auto"/>
        <w:bottom w:val="none" w:sz="0" w:space="0" w:color="auto"/>
        <w:right w:val="none" w:sz="0" w:space="0" w:color="auto"/>
      </w:divBdr>
      <w:divsChild>
        <w:div w:id="1140420698">
          <w:marLeft w:val="0"/>
          <w:marRight w:val="0"/>
          <w:marTop w:val="0"/>
          <w:marBottom w:val="0"/>
          <w:divBdr>
            <w:top w:val="none" w:sz="0" w:space="0" w:color="auto"/>
            <w:left w:val="none" w:sz="0" w:space="0" w:color="auto"/>
            <w:bottom w:val="none" w:sz="0" w:space="0" w:color="auto"/>
            <w:right w:val="none" w:sz="0" w:space="0" w:color="auto"/>
          </w:divBdr>
          <w:divsChild>
            <w:div w:id="1749378844">
              <w:marLeft w:val="0"/>
              <w:marRight w:val="0"/>
              <w:marTop w:val="0"/>
              <w:marBottom w:val="257"/>
              <w:divBdr>
                <w:top w:val="none" w:sz="0" w:space="0" w:color="auto"/>
                <w:left w:val="none" w:sz="0" w:space="0" w:color="auto"/>
                <w:bottom w:val="none" w:sz="0" w:space="0" w:color="auto"/>
                <w:right w:val="none" w:sz="0" w:space="0" w:color="auto"/>
              </w:divBdr>
              <w:divsChild>
                <w:div w:id="1886332963">
                  <w:marLeft w:val="0"/>
                  <w:marRight w:val="0"/>
                  <w:marTop w:val="0"/>
                  <w:marBottom w:val="0"/>
                  <w:divBdr>
                    <w:top w:val="none" w:sz="0" w:space="0" w:color="auto"/>
                    <w:left w:val="none" w:sz="0" w:space="0" w:color="auto"/>
                    <w:bottom w:val="none" w:sz="0" w:space="0" w:color="auto"/>
                    <w:right w:val="none" w:sz="0" w:space="0" w:color="auto"/>
                  </w:divBdr>
                  <w:divsChild>
                    <w:div w:id="61606248">
                      <w:marLeft w:val="0"/>
                      <w:marRight w:val="0"/>
                      <w:marTop w:val="0"/>
                      <w:marBottom w:val="0"/>
                      <w:divBdr>
                        <w:top w:val="none" w:sz="0" w:space="0" w:color="auto"/>
                        <w:left w:val="none" w:sz="0" w:space="0" w:color="auto"/>
                        <w:bottom w:val="none" w:sz="0" w:space="0" w:color="auto"/>
                        <w:right w:val="none" w:sz="0" w:space="0" w:color="auto"/>
                      </w:divBdr>
                      <w:divsChild>
                        <w:div w:id="1317102452">
                          <w:marLeft w:val="0"/>
                          <w:marRight w:val="0"/>
                          <w:marTop w:val="0"/>
                          <w:marBottom w:val="0"/>
                          <w:divBdr>
                            <w:top w:val="none" w:sz="0" w:space="0" w:color="auto"/>
                            <w:left w:val="none" w:sz="0" w:space="0" w:color="auto"/>
                            <w:bottom w:val="none" w:sz="0" w:space="0" w:color="auto"/>
                            <w:right w:val="none" w:sz="0" w:space="0" w:color="auto"/>
                          </w:divBdr>
                          <w:divsChild>
                            <w:div w:id="399669018">
                              <w:marLeft w:val="0"/>
                              <w:marRight w:val="0"/>
                              <w:marTop w:val="0"/>
                              <w:marBottom w:val="0"/>
                              <w:divBdr>
                                <w:top w:val="none" w:sz="0" w:space="0" w:color="auto"/>
                                <w:left w:val="none" w:sz="0" w:space="0" w:color="auto"/>
                                <w:bottom w:val="none" w:sz="0" w:space="0" w:color="auto"/>
                                <w:right w:val="none" w:sz="0" w:space="0" w:color="auto"/>
                              </w:divBdr>
                              <w:divsChild>
                                <w:div w:id="613482697">
                                  <w:marLeft w:val="0"/>
                                  <w:marRight w:val="0"/>
                                  <w:marTop w:val="0"/>
                                  <w:marBottom w:val="0"/>
                                  <w:divBdr>
                                    <w:top w:val="none" w:sz="0" w:space="0" w:color="auto"/>
                                    <w:left w:val="none" w:sz="0" w:space="0" w:color="auto"/>
                                    <w:bottom w:val="none" w:sz="0" w:space="0" w:color="auto"/>
                                    <w:right w:val="none" w:sz="0" w:space="0" w:color="auto"/>
                                  </w:divBdr>
                                  <w:divsChild>
                                    <w:div w:id="1946814058">
                                      <w:marLeft w:val="0"/>
                                      <w:marRight w:val="0"/>
                                      <w:marTop w:val="0"/>
                                      <w:marBottom w:val="0"/>
                                      <w:divBdr>
                                        <w:top w:val="none" w:sz="0" w:space="0" w:color="auto"/>
                                        <w:left w:val="none" w:sz="0" w:space="0" w:color="auto"/>
                                        <w:bottom w:val="none" w:sz="0" w:space="0" w:color="auto"/>
                                        <w:right w:val="none" w:sz="0" w:space="0" w:color="auto"/>
                                      </w:divBdr>
                                      <w:divsChild>
                                        <w:div w:id="931278734">
                                          <w:marLeft w:val="0"/>
                                          <w:marRight w:val="0"/>
                                          <w:marTop w:val="0"/>
                                          <w:marBottom w:val="0"/>
                                          <w:divBdr>
                                            <w:top w:val="none" w:sz="0" w:space="0" w:color="auto"/>
                                            <w:left w:val="none" w:sz="0" w:space="0" w:color="auto"/>
                                            <w:bottom w:val="none" w:sz="0" w:space="0" w:color="auto"/>
                                            <w:right w:val="none" w:sz="0" w:space="0" w:color="auto"/>
                                          </w:divBdr>
                                          <w:divsChild>
                                            <w:div w:id="283269518">
                                              <w:marLeft w:val="0"/>
                                              <w:marRight w:val="0"/>
                                              <w:marTop w:val="0"/>
                                              <w:marBottom w:val="0"/>
                                              <w:divBdr>
                                                <w:top w:val="none" w:sz="0" w:space="0" w:color="auto"/>
                                                <w:left w:val="none" w:sz="0" w:space="0" w:color="auto"/>
                                                <w:bottom w:val="none" w:sz="0" w:space="0" w:color="auto"/>
                                                <w:right w:val="none" w:sz="0" w:space="0" w:color="auto"/>
                                              </w:divBdr>
                                              <w:divsChild>
                                                <w:div w:id="1993676779">
                                                  <w:marLeft w:val="0"/>
                                                  <w:marRight w:val="0"/>
                                                  <w:marTop w:val="0"/>
                                                  <w:marBottom w:val="0"/>
                                                  <w:divBdr>
                                                    <w:top w:val="none" w:sz="0" w:space="0" w:color="auto"/>
                                                    <w:left w:val="none" w:sz="0" w:space="0" w:color="auto"/>
                                                    <w:bottom w:val="none" w:sz="0" w:space="0" w:color="auto"/>
                                                    <w:right w:val="none" w:sz="0" w:space="0" w:color="auto"/>
                                                  </w:divBdr>
                                                  <w:divsChild>
                                                    <w:div w:id="665594672">
                                                      <w:marLeft w:val="0"/>
                                                      <w:marRight w:val="0"/>
                                                      <w:marTop w:val="0"/>
                                                      <w:marBottom w:val="0"/>
                                                      <w:divBdr>
                                                        <w:top w:val="none" w:sz="0" w:space="0" w:color="auto"/>
                                                        <w:left w:val="none" w:sz="0" w:space="0" w:color="auto"/>
                                                        <w:bottom w:val="none" w:sz="0" w:space="0" w:color="auto"/>
                                                        <w:right w:val="none" w:sz="0" w:space="0" w:color="auto"/>
                                                      </w:divBdr>
                                                      <w:divsChild>
                                                        <w:div w:id="9753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9363811">
      <w:bodyDiv w:val="1"/>
      <w:marLeft w:val="0"/>
      <w:marRight w:val="0"/>
      <w:marTop w:val="0"/>
      <w:marBottom w:val="0"/>
      <w:divBdr>
        <w:top w:val="none" w:sz="0" w:space="0" w:color="auto"/>
        <w:left w:val="none" w:sz="0" w:space="0" w:color="auto"/>
        <w:bottom w:val="none" w:sz="0" w:space="0" w:color="auto"/>
        <w:right w:val="none" w:sz="0" w:space="0" w:color="auto"/>
      </w:divBdr>
    </w:div>
    <w:div w:id="1323504002">
      <w:bodyDiv w:val="1"/>
      <w:marLeft w:val="0"/>
      <w:marRight w:val="0"/>
      <w:marTop w:val="0"/>
      <w:marBottom w:val="0"/>
      <w:divBdr>
        <w:top w:val="none" w:sz="0" w:space="0" w:color="auto"/>
        <w:left w:val="none" w:sz="0" w:space="0" w:color="auto"/>
        <w:bottom w:val="none" w:sz="0" w:space="0" w:color="auto"/>
        <w:right w:val="none" w:sz="0" w:space="0" w:color="auto"/>
      </w:divBdr>
      <w:divsChild>
        <w:div w:id="680351902">
          <w:marLeft w:val="0"/>
          <w:marRight w:val="0"/>
          <w:marTop w:val="0"/>
          <w:marBottom w:val="0"/>
          <w:divBdr>
            <w:top w:val="none" w:sz="0" w:space="0" w:color="auto"/>
            <w:left w:val="none" w:sz="0" w:space="0" w:color="auto"/>
            <w:bottom w:val="none" w:sz="0" w:space="0" w:color="auto"/>
            <w:right w:val="none" w:sz="0" w:space="0" w:color="auto"/>
          </w:divBdr>
          <w:divsChild>
            <w:div w:id="113408056">
              <w:marLeft w:val="0"/>
              <w:marRight w:val="0"/>
              <w:marTop w:val="0"/>
              <w:marBottom w:val="257"/>
              <w:divBdr>
                <w:top w:val="none" w:sz="0" w:space="0" w:color="auto"/>
                <w:left w:val="none" w:sz="0" w:space="0" w:color="auto"/>
                <w:bottom w:val="none" w:sz="0" w:space="0" w:color="auto"/>
                <w:right w:val="none" w:sz="0" w:space="0" w:color="auto"/>
              </w:divBdr>
              <w:divsChild>
                <w:div w:id="475074214">
                  <w:marLeft w:val="0"/>
                  <w:marRight w:val="0"/>
                  <w:marTop w:val="0"/>
                  <w:marBottom w:val="0"/>
                  <w:divBdr>
                    <w:top w:val="none" w:sz="0" w:space="0" w:color="auto"/>
                    <w:left w:val="none" w:sz="0" w:space="0" w:color="auto"/>
                    <w:bottom w:val="none" w:sz="0" w:space="0" w:color="auto"/>
                    <w:right w:val="none" w:sz="0" w:space="0" w:color="auto"/>
                  </w:divBdr>
                  <w:divsChild>
                    <w:div w:id="101145300">
                      <w:marLeft w:val="0"/>
                      <w:marRight w:val="0"/>
                      <w:marTop w:val="0"/>
                      <w:marBottom w:val="0"/>
                      <w:divBdr>
                        <w:top w:val="none" w:sz="0" w:space="0" w:color="auto"/>
                        <w:left w:val="none" w:sz="0" w:space="0" w:color="auto"/>
                        <w:bottom w:val="none" w:sz="0" w:space="0" w:color="auto"/>
                        <w:right w:val="none" w:sz="0" w:space="0" w:color="auto"/>
                      </w:divBdr>
                      <w:divsChild>
                        <w:div w:id="1933202945">
                          <w:marLeft w:val="0"/>
                          <w:marRight w:val="0"/>
                          <w:marTop w:val="0"/>
                          <w:marBottom w:val="0"/>
                          <w:divBdr>
                            <w:top w:val="none" w:sz="0" w:space="0" w:color="auto"/>
                            <w:left w:val="none" w:sz="0" w:space="0" w:color="auto"/>
                            <w:bottom w:val="none" w:sz="0" w:space="0" w:color="auto"/>
                            <w:right w:val="none" w:sz="0" w:space="0" w:color="auto"/>
                          </w:divBdr>
                          <w:divsChild>
                            <w:div w:id="9113197">
                              <w:marLeft w:val="0"/>
                              <w:marRight w:val="0"/>
                              <w:marTop w:val="0"/>
                              <w:marBottom w:val="0"/>
                              <w:divBdr>
                                <w:top w:val="none" w:sz="0" w:space="0" w:color="auto"/>
                                <w:left w:val="none" w:sz="0" w:space="0" w:color="auto"/>
                                <w:bottom w:val="none" w:sz="0" w:space="0" w:color="auto"/>
                                <w:right w:val="none" w:sz="0" w:space="0" w:color="auto"/>
                              </w:divBdr>
                              <w:divsChild>
                                <w:div w:id="320545965">
                                  <w:marLeft w:val="0"/>
                                  <w:marRight w:val="0"/>
                                  <w:marTop w:val="0"/>
                                  <w:marBottom w:val="0"/>
                                  <w:divBdr>
                                    <w:top w:val="none" w:sz="0" w:space="0" w:color="auto"/>
                                    <w:left w:val="none" w:sz="0" w:space="0" w:color="auto"/>
                                    <w:bottom w:val="none" w:sz="0" w:space="0" w:color="auto"/>
                                    <w:right w:val="none" w:sz="0" w:space="0" w:color="auto"/>
                                  </w:divBdr>
                                  <w:divsChild>
                                    <w:div w:id="1075475264">
                                      <w:marLeft w:val="0"/>
                                      <w:marRight w:val="0"/>
                                      <w:marTop w:val="0"/>
                                      <w:marBottom w:val="0"/>
                                      <w:divBdr>
                                        <w:top w:val="none" w:sz="0" w:space="0" w:color="auto"/>
                                        <w:left w:val="none" w:sz="0" w:space="0" w:color="auto"/>
                                        <w:bottom w:val="none" w:sz="0" w:space="0" w:color="auto"/>
                                        <w:right w:val="none" w:sz="0" w:space="0" w:color="auto"/>
                                      </w:divBdr>
                                      <w:divsChild>
                                        <w:div w:id="795297805">
                                          <w:marLeft w:val="0"/>
                                          <w:marRight w:val="0"/>
                                          <w:marTop w:val="0"/>
                                          <w:marBottom w:val="0"/>
                                          <w:divBdr>
                                            <w:top w:val="none" w:sz="0" w:space="0" w:color="auto"/>
                                            <w:left w:val="none" w:sz="0" w:space="0" w:color="auto"/>
                                            <w:bottom w:val="none" w:sz="0" w:space="0" w:color="auto"/>
                                            <w:right w:val="none" w:sz="0" w:space="0" w:color="auto"/>
                                          </w:divBdr>
                                          <w:divsChild>
                                            <w:div w:id="1201745884">
                                              <w:marLeft w:val="0"/>
                                              <w:marRight w:val="0"/>
                                              <w:marTop w:val="0"/>
                                              <w:marBottom w:val="0"/>
                                              <w:divBdr>
                                                <w:top w:val="none" w:sz="0" w:space="0" w:color="auto"/>
                                                <w:left w:val="none" w:sz="0" w:space="0" w:color="auto"/>
                                                <w:bottom w:val="none" w:sz="0" w:space="0" w:color="auto"/>
                                                <w:right w:val="none" w:sz="0" w:space="0" w:color="auto"/>
                                              </w:divBdr>
                                              <w:divsChild>
                                                <w:div w:id="1170020052">
                                                  <w:marLeft w:val="0"/>
                                                  <w:marRight w:val="0"/>
                                                  <w:marTop w:val="0"/>
                                                  <w:marBottom w:val="0"/>
                                                  <w:divBdr>
                                                    <w:top w:val="none" w:sz="0" w:space="0" w:color="auto"/>
                                                    <w:left w:val="none" w:sz="0" w:space="0" w:color="auto"/>
                                                    <w:bottom w:val="none" w:sz="0" w:space="0" w:color="auto"/>
                                                    <w:right w:val="none" w:sz="0" w:space="0" w:color="auto"/>
                                                  </w:divBdr>
                                                  <w:divsChild>
                                                    <w:div w:id="502819879">
                                                      <w:marLeft w:val="0"/>
                                                      <w:marRight w:val="0"/>
                                                      <w:marTop w:val="0"/>
                                                      <w:marBottom w:val="0"/>
                                                      <w:divBdr>
                                                        <w:top w:val="none" w:sz="0" w:space="0" w:color="auto"/>
                                                        <w:left w:val="none" w:sz="0" w:space="0" w:color="auto"/>
                                                        <w:bottom w:val="none" w:sz="0" w:space="0" w:color="auto"/>
                                                        <w:right w:val="none" w:sz="0" w:space="0" w:color="auto"/>
                                                      </w:divBdr>
                                                      <w:divsChild>
                                                        <w:div w:id="4982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5425426">
      <w:bodyDiv w:val="1"/>
      <w:marLeft w:val="0"/>
      <w:marRight w:val="0"/>
      <w:marTop w:val="0"/>
      <w:marBottom w:val="0"/>
      <w:divBdr>
        <w:top w:val="none" w:sz="0" w:space="0" w:color="auto"/>
        <w:left w:val="none" w:sz="0" w:space="0" w:color="auto"/>
        <w:bottom w:val="none" w:sz="0" w:space="0" w:color="auto"/>
        <w:right w:val="none" w:sz="0" w:space="0" w:color="auto"/>
      </w:divBdr>
    </w:div>
    <w:div w:id="1412390676">
      <w:bodyDiv w:val="1"/>
      <w:marLeft w:val="0"/>
      <w:marRight w:val="0"/>
      <w:marTop w:val="0"/>
      <w:marBottom w:val="0"/>
      <w:divBdr>
        <w:top w:val="none" w:sz="0" w:space="0" w:color="auto"/>
        <w:left w:val="none" w:sz="0" w:space="0" w:color="auto"/>
        <w:bottom w:val="none" w:sz="0" w:space="0" w:color="auto"/>
        <w:right w:val="none" w:sz="0" w:space="0" w:color="auto"/>
      </w:divBdr>
      <w:divsChild>
        <w:div w:id="85154634">
          <w:marLeft w:val="0"/>
          <w:marRight w:val="0"/>
          <w:marTop w:val="0"/>
          <w:marBottom w:val="0"/>
          <w:divBdr>
            <w:top w:val="none" w:sz="0" w:space="0" w:color="auto"/>
            <w:left w:val="none" w:sz="0" w:space="0" w:color="auto"/>
            <w:bottom w:val="none" w:sz="0" w:space="0" w:color="auto"/>
            <w:right w:val="none" w:sz="0" w:space="0" w:color="auto"/>
          </w:divBdr>
          <w:divsChild>
            <w:div w:id="1455565223">
              <w:marLeft w:val="0"/>
              <w:marRight w:val="0"/>
              <w:marTop w:val="0"/>
              <w:marBottom w:val="257"/>
              <w:divBdr>
                <w:top w:val="none" w:sz="0" w:space="0" w:color="auto"/>
                <w:left w:val="none" w:sz="0" w:space="0" w:color="auto"/>
                <w:bottom w:val="none" w:sz="0" w:space="0" w:color="auto"/>
                <w:right w:val="none" w:sz="0" w:space="0" w:color="auto"/>
              </w:divBdr>
              <w:divsChild>
                <w:div w:id="137041183">
                  <w:marLeft w:val="0"/>
                  <w:marRight w:val="0"/>
                  <w:marTop w:val="0"/>
                  <w:marBottom w:val="0"/>
                  <w:divBdr>
                    <w:top w:val="none" w:sz="0" w:space="0" w:color="auto"/>
                    <w:left w:val="none" w:sz="0" w:space="0" w:color="auto"/>
                    <w:bottom w:val="none" w:sz="0" w:space="0" w:color="auto"/>
                    <w:right w:val="none" w:sz="0" w:space="0" w:color="auto"/>
                  </w:divBdr>
                  <w:divsChild>
                    <w:div w:id="1768231650">
                      <w:marLeft w:val="0"/>
                      <w:marRight w:val="0"/>
                      <w:marTop w:val="0"/>
                      <w:marBottom w:val="0"/>
                      <w:divBdr>
                        <w:top w:val="none" w:sz="0" w:space="0" w:color="auto"/>
                        <w:left w:val="none" w:sz="0" w:space="0" w:color="auto"/>
                        <w:bottom w:val="none" w:sz="0" w:space="0" w:color="auto"/>
                        <w:right w:val="none" w:sz="0" w:space="0" w:color="auto"/>
                      </w:divBdr>
                      <w:divsChild>
                        <w:div w:id="1961108585">
                          <w:marLeft w:val="0"/>
                          <w:marRight w:val="0"/>
                          <w:marTop w:val="0"/>
                          <w:marBottom w:val="0"/>
                          <w:divBdr>
                            <w:top w:val="none" w:sz="0" w:space="0" w:color="auto"/>
                            <w:left w:val="none" w:sz="0" w:space="0" w:color="auto"/>
                            <w:bottom w:val="none" w:sz="0" w:space="0" w:color="auto"/>
                            <w:right w:val="none" w:sz="0" w:space="0" w:color="auto"/>
                          </w:divBdr>
                          <w:divsChild>
                            <w:div w:id="1035273966">
                              <w:marLeft w:val="0"/>
                              <w:marRight w:val="0"/>
                              <w:marTop w:val="0"/>
                              <w:marBottom w:val="0"/>
                              <w:divBdr>
                                <w:top w:val="none" w:sz="0" w:space="0" w:color="auto"/>
                                <w:left w:val="none" w:sz="0" w:space="0" w:color="auto"/>
                                <w:bottom w:val="none" w:sz="0" w:space="0" w:color="auto"/>
                                <w:right w:val="none" w:sz="0" w:space="0" w:color="auto"/>
                              </w:divBdr>
                              <w:divsChild>
                                <w:div w:id="2130006830">
                                  <w:marLeft w:val="0"/>
                                  <w:marRight w:val="0"/>
                                  <w:marTop w:val="0"/>
                                  <w:marBottom w:val="0"/>
                                  <w:divBdr>
                                    <w:top w:val="none" w:sz="0" w:space="0" w:color="auto"/>
                                    <w:left w:val="none" w:sz="0" w:space="0" w:color="auto"/>
                                    <w:bottom w:val="none" w:sz="0" w:space="0" w:color="auto"/>
                                    <w:right w:val="none" w:sz="0" w:space="0" w:color="auto"/>
                                  </w:divBdr>
                                  <w:divsChild>
                                    <w:div w:id="230694484">
                                      <w:marLeft w:val="0"/>
                                      <w:marRight w:val="0"/>
                                      <w:marTop w:val="0"/>
                                      <w:marBottom w:val="0"/>
                                      <w:divBdr>
                                        <w:top w:val="none" w:sz="0" w:space="0" w:color="auto"/>
                                        <w:left w:val="none" w:sz="0" w:space="0" w:color="auto"/>
                                        <w:bottom w:val="none" w:sz="0" w:space="0" w:color="auto"/>
                                        <w:right w:val="none" w:sz="0" w:space="0" w:color="auto"/>
                                      </w:divBdr>
                                      <w:divsChild>
                                        <w:div w:id="1202667678">
                                          <w:marLeft w:val="0"/>
                                          <w:marRight w:val="0"/>
                                          <w:marTop w:val="0"/>
                                          <w:marBottom w:val="0"/>
                                          <w:divBdr>
                                            <w:top w:val="none" w:sz="0" w:space="0" w:color="auto"/>
                                            <w:left w:val="none" w:sz="0" w:space="0" w:color="auto"/>
                                            <w:bottom w:val="none" w:sz="0" w:space="0" w:color="auto"/>
                                            <w:right w:val="none" w:sz="0" w:space="0" w:color="auto"/>
                                          </w:divBdr>
                                          <w:divsChild>
                                            <w:div w:id="15621562">
                                              <w:marLeft w:val="0"/>
                                              <w:marRight w:val="0"/>
                                              <w:marTop w:val="0"/>
                                              <w:marBottom w:val="0"/>
                                              <w:divBdr>
                                                <w:top w:val="none" w:sz="0" w:space="0" w:color="auto"/>
                                                <w:left w:val="none" w:sz="0" w:space="0" w:color="auto"/>
                                                <w:bottom w:val="none" w:sz="0" w:space="0" w:color="auto"/>
                                                <w:right w:val="none" w:sz="0" w:space="0" w:color="auto"/>
                                              </w:divBdr>
                                              <w:divsChild>
                                                <w:div w:id="439954335">
                                                  <w:marLeft w:val="0"/>
                                                  <w:marRight w:val="0"/>
                                                  <w:marTop w:val="0"/>
                                                  <w:marBottom w:val="0"/>
                                                  <w:divBdr>
                                                    <w:top w:val="none" w:sz="0" w:space="0" w:color="auto"/>
                                                    <w:left w:val="none" w:sz="0" w:space="0" w:color="auto"/>
                                                    <w:bottom w:val="none" w:sz="0" w:space="0" w:color="auto"/>
                                                    <w:right w:val="none" w:sz="0" w:space="0" w:color="auto"/>
                                                  </w:divBdr>
                                                  <w:divsChild>
                                                    <w:div w:id="1838303244">
                                                      <w:marLeft w:val="0"/>
                                                      <w:marRight w:val="0"/>
                                                      <w:marTop w:val="0"/>
                                                      <w:marBottom w:val="0"/>
                                                      <w:divBdr>
                                                        <w:top w:val="none" w:sz="0" w:space="0" w:color="auto"/>
                                                        <w:left w:val="none" w:sz="0" w:space="0" w:color="auto"/>
                                                        <w:bottom w:val="none" w:sz="0" w:space="0" w:color="auto"/>
                                                        <w:right w:val="none" w:sz="0" w:space="0" w:color="auto"/>
                                                      </w:divBdr>
                                                      <w:divsChild>
                                                        <w:div w:id="17293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0661942">
      <w:bodyDiv w:val="1"/>
      <w:marLeft w:val="0"/>
      <w:marRight w:val="0"/>
      <w:marTop w:val="0"/>
      <w:marBottom w:val="0"/>
      <w:divBdr>
        <w:top w:val="none" w:sz="0" w:space="0" w:color="auto"/>
        <w:left w:val="none" w:sz="0" w:space="0" w:color="auto"/>
        <w:bottom w:val="none" w:sz="0" w:space="0" w:color="auto"/>
        <w:right w:val="none" w:sz="0" w:space="0" w:color="auto"/>
      </w:divBdr>
      <w:divsChild>
        <w:div w:id="1954438786">
          <w:marLeft w:val="0"/>
          <w:marRight w:val="0"/>
          <w:marTop w:val="0"/>
          <w:marBottom w:val="0"/>
          <w:divBdr>
            <w:top w:val="none" w:sz="0" w:space="0" w:color="auto"/>
            <w:left w:val="none" w:sz="0" w:space="0" w:color="auto"/>
            <w:bottom w:val="none" w:sz="0" w:space="0" w:color="auto"/>
            <w:right w:val="none" w:sz="0" w:space="0" w:color="auto"/>
          </w:divBdr>
          <w:divsChild>
            <w:div w:id="1621451259">
              <w:marLeft w:val="0"/>
              <w:marRight w:val="0"/>
              <w:marTop w:val="0"/>
              <w:marBottom w:val="257"/>
              <w:divBdr>
                <w:top w:val="none" w:sz="0" w:space="0" w:color="auto"/>
                <w:left w:val="none" w:sz="0" w:space="0" w:color="auto"/>
                <w:bottom w:val="none" w:sz="0" w:space="0" w:color="auto"/>
                <w:right w:val="none" w:sz="0" w:space="0" w:color="auto"/>
              </w:divBdr>
              <w:divsChild>
                <w:div w:id="1734115289">
                  <w:marLeft w:val="0"/>
                  <w:marRight w:val="0"/>
                  <w:marTop w:val="0"/>
                  <w:marBottom w:val="0"/>
                  <w:divBdr>
                    <w:top w:val="none" w:sz="0" w:space="0" w:color="auto"/>
                    <w:left w:val="none" w:sz="0" w:space="0" w:color="auto"/>
                    <w:bottom w:val="none" w:sz="0" w:space="0" w:color="auto"/>
                    <w:right w:val="none" w:sz="0" w:space="0" w:color="auto"/>
                  </w:divBdr>
                  <w:divsChild>
                    <w:div w:id="1912809194">
                      <w:marLeft w:val="0"/>
                      <w:marRight w:val="0"/>
                      <w:marTop w:val="0"/>
                      <w:marBottom w:val="0"/>
                      <w:divBdr>
                        <w:top w:val="none" w:sz="0" w:space="0" w:color="auto"/>
                        <w:left w:val="none" w:sz="0" w:space="0" w:color="auto"/>
                        <w:bottom w:val="none" w:sz="0" w:space="0" w:color="auto"/>
                        <w:right w:val="none" w:sz="0" w:space="0" w:color="auto"/>
                      </w:divBdr>
                      <w:divsChild>
                        <w:div w:id="1256866033">
                          <w:marLeft w:val="0"/>
                          <w:marRight w:val="0"/>
                          <w:marTop w:val="0"/>
                          <w:marBottom w:val="0"/>
                          <w:divBdr>
                            <w:top w:val="none" w:sz="0" w:space="0" w:color="auto"/>
                            <w:left w:val="none" w:sz="0" w:space="0" w:color="auto"/>
                            <w:bottom w:val="none" w:sz="0" w:space="0" w:color="auto"/>
                            <w:right w:val="none" w:sz="0" w:space="0" w:color="auto"/>
                          </w:divBdr>
                          <w:divsChild>
                            <w:div w:id="1942377793">
                              <w:marLeft w:val="0"/>
                              <w:marRight w:val="0"/>
                              <w:marTop w:val="0"/>
                              <w:marBottom w:val="0"/>
                              <w:divBdr>
                                <w:top w:val="none" w:sz="0" w:space="0" w:color="auto"/>
                                <w:left w:val="none" w:sz="0" w:space="0" w:color="auto"/>
                                <w:bottom w:val="none" w:sz="0" w:space="0" w:color="auto"/>
                                <w:right w:val="none" w:sz="0" w:space="0" w:color="auto"/>
                              </w:divBdr>
                              <w:divsChild>
                                <w:div w:id="1536652823">
                                  <w:marLeft w:val="0"/>
                                  <w:marRight w:val="0"/>
                                  <w:marTop w:val="0"/>
                                  <w:marBottom w:val="0"/>
                                  <w:divBdr>
                                    <w:top w:val="none" w:sz="0" w:space="0" w:color="auto"/>
                                    <w:left w:val="none" w:sz="0" w:space="0" w:color="auto"/>
                                    <w:bottom w:val="none" w:sz="0" w:space="0" w:color="auto"/>
                                    <w:right w:val="none" w:sz="0" w:space="0" w:color="auto"/>
                                  </w:divBdr>
                                  <w:divsChild>
                                    <w:div w:id="952443085">
                                      <w:marLeft w:val="0"/>
                                      <w:marRight w:val="0"/>
                                      <w:marTop w:val="0"/>
                                      <w:marBottom w:val="0"/>
                                      <w:divBdr>
                                        <w:top w:val="none" w:sz="0" w:space="0" w:color="auto"/>
                                        <w:left w:val="none" w:sz="0" w:space="0" w:color="auto"/>
                                        <w:bottom w:val="none" w:sz="0" w:space="0" w:color="auto"/>
                                        <w:right w:val="none" w:sz="0" w:space="0" w:color="auto"/>
                                      </w:divBdr>
                                      <w:divsChild>
                                        <w:div w:id="1512598250">
                                          <w:marLeft w:val="0"/>
                                          <w:marRight w:val="0"/>
                                          <w:marTop w:val="0"/>
                                          <w:marBottom w:val="0"/>
                                          <w:divBdr>
                                            <w:top w:val="none" w:sz="0" w:space="0" w:color="auto"/>
                                            <w:left w:val="none" w:sz="0" w:space="0" w:color="auto"/>
                                            <w:bottom w:val="none" w:sz="0" w:space="0" w:color="auto"/>
                                            <w:right w:val="none" w:sz="0" w:space="0" w:color="auto"/>
                                          </w:divBdr>
                                          <w:divsChild>
                                            <w:div w:id="1608076956">
                                              <w:marLeft w:val="0"/>
                                              <w:marRight w:val="0"/>
                                              <w:marTop w:val="0"/>
                                              <w:marBottom w:val="0"/>
                                              <w:divBdr>
                                                <w:top w:val="none" w:sz="0" w:space="0" w:color="auto"/>
                                                <w:left w:val="none" w:sz="0" w:space="0" w:color="auto"/>
                                                <w:bottom w:val="none" w:sz="0" w:space="0" w:color="auto"/>
                                                <w:right w:val="none" w:sz="0" w:space="0" w:color="auto"/>
                                              </w:divBdr>
                                              <w:divsChild>
                                                <w:div w:id="1940791090">
                                                  <w:marLeft w:val="0"/>
                                                  <w:marRight w:val="0"/>
                                                  <w:marTop w:val="0"/>
                                                  <w:marBottom w:val="0"/>
                                                  <w:divBdr>
                                                    <w:top w:val="none" w:sz="0" w:space="0" w:color="auto"/>
                                                    <w:left w:val="none" w:sz="0" w:space="0" w:color="auto"/>
                                                    <w:bottom w:val="none" w:sz="0" w:space="0" w:color="auto"/>
                                                    <w:right w:val="none" w:sz="0" w:space="0" w:color="auto"/>
                                                  </w:divBdr>
                                                  <w:divsChild>
                                                    <w:div w:id="921796443">
                                                      <w:marLeft w:val="0"/>
                                                      <w:marRight w:val="0"/>
                                                      <w:marTop w:val="0"/>
                                                      <w:marBottom w:val="0"/>
                                                      <w:divBdr>
                                                        <w:top w:val="none" w:sz="0" w:space="0" w:color="auto"/>
                                                        <w:left w:val="none" w:sz="0" w:space="0" w:color="auto"/>
                                                        <w:bottom w:val="none" w:sz="0" w:space="0" w:color="auto"/>
                                                        <w:right w:val="none" w:sz="0" w:space="0" w:color="auto"/>
                                                      </w:divBdr>
                                                      <w:divsChild>
                                                        <w:div w:id="9825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4849706">
      <w:bodyDiv w:val="1"/>
      <w:marLeft w:val="0"/>
      <w:marRight w:val="0"/>
      <w:marTop w:val="0"/>
      <w:marBottom w:val="0"/>
      <w:divBdr>
        <w:top w:val="none" w:sz="0" w:space="0" w:color="auto"/>
        <w:left w:val="none" w:sz="0" w:space="0" w:color="auto"/>
        <w:bottom w:val="none" w:sz="0" w:space="0" w:color="auto"/>
        <w:right w:val="none" w:sz="0" w:space="0" w:color="auto"/>
      </w:divBdr>
      <w:divsChild>
        <w:div w:id="1687322459">
          <w:marLeft w:val="0"/>
          <w:marRight w:val="0"/>
          <w:marTop w:val="0"/>
          <w:marBottom w:val="0"/>
          <w:divBdr>
            <w:top w:val="none" w:sz="0" w:space="0" w:color="auto"/>
            <w:left w:val="none" w:sz="0" w:space="0" w:color="auto"/>
            <w:bottom w:val="none" w:sz="0" w:space="0" w:color="auto"/>
            <w:right w:val="none" w:sz="0" w:space="0" w:color="auto"/>
          </w:divBdr>
          <w:divsChild>
            <w:div w:id="1222446133">
              <w:marLeft w:val="0"/>
              <w:marRight w:val="0"/>
              <w:marTop w:val="0"/>
              <w:marBottom w:val="257"/>
              <w:divBdr>
                <w:top w:val="none" w:sz="0" w:space="0" w:color="auto"/>
                <w:left w:val="none" w:sz="0" w:space="0" w:color="auto"/>
                <w:bottom w:val="none" w:sz="0" w:space="0" w:color="auto"/>
                <w:right w:val="none" w:sz="0" w:space="0" w:color="auto"/>
              </w:divBdr>
              <w:divsChild>
                <w:div w:id="1748267258">
                  <w:marLeft w:val="0"/>
                  <w:marRight w:val="0"/>
                  <w:marTop w:val="0"/>
                  <w:marBottom w:val="0"/>
                  <w:divBdr>
                    <w:top w:val="none" w:sz="0" w:space="0" w:color="auto"/>
                    <w:left w:val="none" w:sz="0" w:space="0" w:color="auto"/>
                    <w:bottom w:val="none" w:sz="0" w:space="0" w:color="auto"/>
                    <w:right w:val="none" w:sz="0" w:space="0" w:color="auto"/>
                  </w:divBdr>
                  <w:divsChild>
                    <w:div w:id="448083994">
                      <w:marLeft w:val="0"/>
                      <w:marRight w:val="0"/>
                      <w:marTop w:val="0"/>
                      <w:marBottom w:val="0"/>
                      <w:divBdr>
                        <w:top w:val="none" w:sz="0" w:space="0" w:color="auto"/>
                        <w:left w:val="none" w:sz="0" w:space="0" w:color="auto"/>
                        <w:bottom w:val="none" w:sz="0" w:space="0" w:color="auto"/>
                        <w:right w:val="none" w:sz="0" w:space="0" w:color="auto"/>
                      </w:divBdr>
                      <w:divsChild>
                        <w:div w:id="1642660101">
                          <w:marLeft w:val="0"/>
                          <w:marRight w:val="0"/>
                          <w:marTop w:val="0"/>
                          <w:marBottom w:val="0"/>
                          <w:divBdr>
                            <w:top w:val="none" w:sz="0" w:space="0" w:color="auto"/>
                            <w:left w:val="none" w:sz="0" w:space="0" w:color="auto"/>
                            <w:bottom w:val="none" w:sz="0" w:space="0" w:color="auto"/>
                            <w:right w:val="none" w:sz="0" w:space="0" w:color="auto"/>
                          </w:divBdr>
                          <w:divsChild>
                            <w:div w:id="422189627">
                              <w:marLeft w:val="0"/>
                              <w:marRight w:val="0"/>
                              <w:marTop w:val="0"/>
                              <w:marBottom w:val="0"/>
                              <w:divBdr>
                                <w:top w:val="none" w:sz="0" w:space="0" w:color="auto"/>
                                <w:left w:val="none" w:sz="0" w:space="0" w:color="auto"/>
                                <w:bottom w:val="none" w:sz="0" w:space="0" w:color="auto"/>
                                <w:right w:val="none" w:sz="0" w:space="0" w:color="auto"/>
                              </w:divBdr>
                              <w:divsChild>
                                <w:div w:id="817847273">
                                  <w:marLeft w:val="0"/>
                                  <w:marRight w:val="0"/>
                                  <w:marTop w:val="0"/>
                                  <w:marBottom w:val="0"/>
                                  <w:divBdr>
                                    <w:top w:val="none" w:sz="0" w:space="0" w:color="auto"/>
                                    <w:left w:val="none" w:sz="0" w:space="0" w:color="auto"/>
                                    <w:bottom w:val="none" w:sz="0" w:space="0" w:color="auto"/>
                                    <w:right w:val="none" w:sz="0" w:space="0" w:color="auto"/>
                                  </w:divBdr>
                                  <w:divsChild>
                                    <w:div w:id="1993289342">
                                      <w:marLeft w:val="0"/>
                                      <w:marRight w:val="0"/>
                                      <w:marTop w:val="0"/>
                                      <w:marBottom w:val="0"/>
                                      <w:divBdr>
                                        <w:top w:val="none" w:sz="0" w:space="0" w:color="auto"/>
                                        <w:left w:val="none" w:sz="0" w:space="0" w:color="auto"/>
                                        <w:bottom w:val="none" w:sz="0" w:space="0" w:color="auto"/>
                                        <w:right w:val="none" w:sz="0" w:space="0" w:color="auto"/>
                                      </w:divBdr>
                                      <w:divsChild>
                                        <w:div w:id="2024015589">
                                          <w:marLeft w:val="0"/>
                                          <w:marRight w:val="0"/>
                                          <w:marTop w:val="0"/>
                                          <w:marBottom w:val="0"/>
                                          <w:divBdr>
                                            <w:top w:val="none" w:sz="0" w:space="0" w:color="auto"/>
                                            <w:left w:val="none" w:sz="0" w:space="0" w:color="auto"/>
                                            <w:bottom w:val="none" w:sz="0" w:space="0" w:color="auto"/>
                                            <w:right w:val="none" w:sz="0" w:space="0" w:color="auto"/>
                                          </w:divBdr>
                                          <w:divsChild>
                                            <w:div w:id="799153851">
                                              <w:marLeft w:val="0"/>
                                              <w:marRight w:val="0"/>
                                              <w:marTop w:val="0"/>
                                              <w:marBottom w:val="0"/>
                                              <w:divBdr>
                                                <w:top w:val="none" w:sz="0" w:space="0" w:color="auto"/>
                                                <w:left w:val="none" w:sz="0" w:space="0" w:color="auto"/>
                                                <w:bottom w:val="none" w:sz="0" w:space="0" w:color="auto"/>
                                                <w:right w:val="none" w:sz="0" w:space="0" w:color="auto"/>
                                              </w:divBdr>
                                              <w:divsChild>
                                                <w:div w:id="770321539">
                                                  <w:marLeft w:val="0"/>
                                                  <w:marRight w:val="0"/>
                                                  <w:marTop w:val="0"/>
                                                  <w:marBottom w:val="0"/>
                                                  <w:divBdr>
                                                    <w:top w:val="none" w:sz="0" w:space="0" w:color="auto"/>
                                                    <w:left w:val="none" w:sz="0" w:space="0" w:color="auto"/>
                                                    <w:bottom w:val="none" w:sz="0" w:space="0" w:color="auto"/>
                                                    <w:right w:val="none" w:sz="0" w:space="0" w:color="auto"/>
                                                  </w:divBdr>
                                                  <w:divsChild>
                                                    <w:div w:id="1117331179">
                                                      <w:marLeft w:val="0"/>
                                                      <w:marRight w:val="0"/>
                                                      <w:marTop w:val="0"/>
                                                      <w:marBottom w:val="0"/>
                                                      <w:divBdr>
                                                        <w:top w:val="none" w:sz="0" w:space="0" w:color="auto"/>
                                                        <w:left w:val="none" w:sz="0" w:space="0" w:color="auto"/>
                                                        <w:bottom w:val="none" w:sz="0" w:space="0" w:color="auto"/>
                                                        <w:right w:val="none" w:sz="0" w:space="0" w:color="auto"/>
                                                      </w:divBdr>
                                                      <w:divsChild>
                                                        <w:div w:id="121689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8002629">
      <w:bodyDiv w:val="1"/>
      <w:marLeft w:val="0"/>
      <w:marRight w:val="0"/>
      <w:marTop w:val="0"/>
      <w:marBottom w:val="0"/>
      <w:divBdr>
        <w:top w:val="none" w:sz="0" w:space="0" w:color="auto"/>
        <w:left w:val="none" w:sz="0" w:space="0" w:color="auto"/>
        <w:bottom w:val="none" w:sz="0" w:space="0" w:color="auto"/>
        <w:right w:val="none" w:sz="0" w:space="0" w:color="auto"/>
      </w:divBdr>
    </w:div>
    <w:div w:id="2071996741">
      <w:bodyDiv w:val="1"/>
      <w:marLeft w:val="0"/>
      <w:marRight w:val="0"/>
      <w:marTop w:val="0"/>
      <w:marBottom w:val="0"/>
      <w:divBdr>
        <w:top w:val="none" w:sz="0" w:space="0" w:color="auto"/>
        <w:left w:val="none" w:sz="0" w:space="0" w:color="auto"/>
        <w:bottom w:val="none" w:sz="0" w:space="0" w:color="auto"/>
        <w:right w:val="none" w:sz="0" w:space="0" w:color="auto"/>
      </w:divBdr>
      <w:divsChild>
        <w:div w:id="303972877">
          <w:marLeft w:val="0"/>
          <w:marRight w:val="0"/>
          <w:marTop w:val="0"/>
          <w:marBottom w:val="0"/>
          <w:divBdr>
            <w:top w:val="none" w:sz="0" w:space="0" w:color="auto"/>
            <w:left w:val="none" w:sz="0" w:space="0" w:color="auto"/>
            <w:bottom w:val="none" w:sz="0" w:space="0" w:color="auto"/>
            <w:right w:val="none" w:sz="0" w:space="0" w:color="auto"/>
          </w:divBdr>
          <w:divsChild>
            <w:div w:id="2143231559">
              <w:marLeft w:val="0"/>
              <w:marRight w:val="0"/>
              <w:marTop w:val="0"/>
              <w:marBottom w:val="257"/>
              <w:divBdr>
                <w:top w:val="none" w:sz="0" w:space="0" w:color="auto"/>
                <w:left w:val="none" w:sz="0" w:space="0" w:color="auto"/>
                <w:bottom w:val="none" w:sz="0" w:space="0" w:color="auto"/>
                <w:right w:val="none" w:sz="0" w:space="0" w:color="auto"/>
              </w:divBdr>
              <w:divsChild>
                <w:div w:id="2090543524">
                  <w:marLeft w:val="0"/>
                  <w:marRight w:val="0"/>
                  <w:marTop w:val="0"/>
                  <w:marBottom w:val="0"/>
                  <w:divBdr>
                    <w:top w:val="none" w:sz="0" w:space="0" w:color="auto"/>
                    <w:left w:val="none" w:sz="0" w:space="0" w:color="auto"/>
                    <w:bottom w:val="none" w:sz="0" w:space="0" w:color="auto"/>
                    <w:right w:val="none" w:sz="0" w:space="0" w:color="auto"/>
                  </w:divBdr>
                  <w:divsChild>
                    <w:div w:id="331297568">
                      <w:marLeft w:val="0"/>
                      <w:marRight w:val="0"/>
                      <w:marTop w:val="0"/>
                      <w:marBottom w:val="0"/>
                      <w:divBdr>
                        <w:top w:val="none" w:sz="0" w:space="0" w:color="auto"/>
                        <w:left w:val="none" w:sz="0" w:space="0" w:color="auto"/>
                        <w:bottom w:val="none" w:sz="0" w:space="0" w:color="auto"/>
                        <w:right w:val="none" w:sz="0" w:space="0" w:color="auto"/>
                      </w:divBdr>
                      <w:divsChild>
                        <w:div w:id="552929568">
                          <w:marLeft w:val="0"/>
                          <w:marRight w:val="0"/>
                          <w:marTop w:val="0"/>
                          <w:marBottom w:val="0"/>
                          <w:divBdr>
                            <w:top w:val="none" w:sz="0" w:space="0" w:color="auto"/>
                            <w:left w:val="none" w:sz="0" w:space="0" w:color="auto"/>
                            <w:bottom w:val="none" w:sz="0" w:space="0" w:color="auto"/>
                            <w:right w:val="none" w:sz="0" w:space="0" w:color="auto"/>
                          </w:divBdr>
                          <w:divsChild>
                            <w:div w:id="748579788">
                              <w:marLeft w:val="0"/>
                              <w:marRight w:val="0"/>
                              <w:marTop w:val="0"/>
                              <w:marBottom w:val="0"/>
                              <w:divBdr>
                                <w:top w:val="none" w:sz="0" w:space="0" w:color="auto"/>
                                <w:left w:val="none" w:sz="0" w:space="0" w:color="auto"/>
                                <w:bottom w:val="none" w:sz="0" w:space="0" w:color="auto"/>
                                <w:right w:val="none" w:sz="0" w:space="0" w:color="auto"/>
                              </w:divBdr>
                              <w:divsChild>
                                <w:div w:id="211501252">
                                  <w:marLeft w:val="0"/>
                                  <w:marRight w:val="0"/>
                                  <w:marTop w:val="0"/>
                                  <w:marBottom w:val="0"/>
                                  <w:divBdr>
                                    <w:top w:val="none" w:sz="0" w:space="0" w:color="auto"/>
                                    <w:left w:val="none" w:sz="0" w:space="0" w:color="auto"/>
                                    <w:bottom w:val="none" w:sz="0" w:space="0" w:color="auto"/>
                                    <w:right w:val="none" w:sz="0" w:space="0" w:color="auto"/>
                                  </w:divBdr>
                                  <w:divsChild>
                                    <w:div w:id="1455096706">
                                      <w:marLeft w:val="0"/>
                                      <w:marRight w:val="0"/>
                                      <w:marTop w:val="0"/>
                                      <w:marBottom w:val="0"/>
                                      <w:divBdr>
                                        <w:top w:val="none" w:sz="0" w:space="0" w:color="auto"/>
                                        <w:left w:val="none" w:sz="0" w:space="0" w:color="auto"/>
                                        <w:bottom w:val="none" w:sz="0" w:space="0" w:color="auto"/>
                                        <w:right w:val="none" w:sz="0" w:space="0" w:color="auto"/>
                                      </w:divBdr>
                                      <w:divsChild>
                                        <w:div w:id="923218873">
                                          <w:marLeft w:val="0"/>
                                          <w:marRight w:val="0"/>
                                          <w:marTop w:val="0"/>
                                          <w:marBottom w:val="0"/>
                                          <w:divBdr>
                                            <w:top w:val="none" w:sz="0" w:space="0" w:color="auto"/>
                                            <w:left w:val="none" w:sz="0" w:space="0" w:color="auto"/>
                                            <w:bottom w:val="none" w:sz="0" w:space="0" w:color="auto"/>
                                            <w:right w:val="none" w:sz="0" w:space="0" w:color="auto"/>
                                          </w:divBdr>
                                          <w:divsChild>
                                            <w:div w:id="414909378">
                                              <w:marLeft w:val="0"/>
                                              <w:marRight w:val="0"/>
                                              <w:marTop w:val="0"/>
                                              <w:marBottom w:val="0"/>
                                              <w:divBdr>
                                                <w:top w:val="none" w:sz="0" w:space="0" w:color="auto"/>
                                                <w:left w:val="none" w:sz="0" w:space="0" w:color="auto"/>
                                                <w:bottom w:val="none" w:sz="0" w:space="0" w:color="auto"/>
                                                <w:right w:val="none" w:sz="0" w:space="0" w:color="auto"/>
                                              </w:divBdr>
                                              <w:divsChild>
                                                <w:div w:id="2064984654">
                                                  <w:marLeft w:val="0"/>
                                                  <w:marRight w:val="0"/>
                                                  <w:marTop w:val="0"/>
                                                  <w:marBottom w:val="0"/>
                                                  <w:divBdr>
                                                    <w:top w:val="none" w:sz="0" w:space="0" w:color="auto"/>
                                                    <w:left w:val="none" w:sz="0" w:space="0" w:color="auto"/>
                                                    <w:bottom w:val="none" w:sz="0" w:space="0" w:color="auto"/>
                                                    <w:right w:val="none" w:sz="0" w:space="0" w:color="auto"/>
                                                  </w:divBdr>
                                                  <w:divsChild>
                                                    <w:div w:id="18969401">
                                                      <w:marLeft w:val="0"/>
                                                      <w:marRight w:val="0"/>
                                                      <w:marTop w:val="0"/>
                                                      <w:marBottom w:val="0"/>
                                                      <w:divBdr>
                                                        <w:top w:val="none" w:sz="0" w:space="0" w:color="auto"/>
                                                        <w:left w:val="none" w:sz="0" w:space="0" w:color="auto"/>
                                                        <w:bottom w:val="none" w:sz="0" w:space="0" w:color="auto"/>
                                                        <w:right w:val="none" w:sz="0" w:space="0" w:color="auto"/>
                                                      </w:divBdr>
                                                      <w:divsChild>
                                                        <w:div w:id="21235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10.14.7.54:8081/001_WEB%20Calidad/01.%20Normativa%20Interna%20DyS/EM-300-PR-011%20Gesti%C3%B3n%20de%20la%20Configuraci%C3%B3n%20de%20DyS.pdf" TargetMode="External"/><Relationship Id="rId18" Type="http://schemas.openxmlformats.org/officeDocument/2006/relationships/hyperlink" Target="http://10.14.7.54:8081/001_WEB%20Calidad/01.%20Normativa%20Interna%20DyS/EM-300-PR-007%20Control%20de%20Productos%20Suministrados%20por%20el%20cliente%20de%20DyS.pdf"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10.14.7.54:8081/001_WEB%20Calidad/01.%20Normativa%20Interna%20DyS/EM-300-PR-015%20Dise%C3%B1o%20y%20Especificaci%C3%B3n%20de%20requisitos%20de%20DyS.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10.14.7.54:8081/001_WEB%20Calidad/01.%20Normativa%20Interna%20DyS/EM-300-PR-005%20Control%20de%20los%20Equipos%20de%20Inspecci%C3%B3n%20y%20Medida%20de%20DyS.pdf" TargetMode="External"/><Relationship Id="rId17" Type="http://schemas.openxmlformats.org/officeDocument/2006/relationships/hyperlink" Target="http://10.14.7.54:8081/001_WEB%20Calidad/01.%20Normativa%20Interna%20DyS/EM-300-PR-013%20Compras%20en%20Telef%C3%B3nica%20Soluciones%20de%20DyS.pdf" TargetMode="External"/><Relationship Id="rId25" Type="http://schemas.openxmlformats.org/officeDocument/2006/relationships/header" Target="header1.xm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10.14.7.54:8081/001_WEB%20Calidad/01.%20Normativa%20Interna%20DyS/EM-300-PR-006%20Compras%20en%20Telef%C3%B3nica%20de%20Espa%C3%B1a%20de%20DyS.pdf" TargetMode="External"/><Relationship Id="rId20" Type="http://schemas.openxmlformats.org/officeDocument/2006/relationships/hyperlink" Target="http://10.14.7.54:8081/001_WEB%20Calidad/01.%20Normativa%20Interna%20DyS/EM-300-MA-003%20Organizaci%C3%B3n%20y%20Estructura%20del%20archivo%20TSol%20de%20DyS.pdf"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0.14.7.54:8081/001_WEB%20Calidad/01.%20Normativa%20Interna%20DyS/EM-300-PR-009%20Gesti%C3%B3n%20de%20Riesgos%20para%20proyectos%20de%20DyS.pdf" TargetMode="External"/><Relationship Id="rId24" Type="http://schemas.openxmlformats.org/officeDocument/2006/relationships/hyperlink" Target="http://10.14.7.54:8081/001_WEB%20Calidad/01.%20Normativa%20Interna%20DyS/EM-300-PR-008%20Servicio%20postventa%20de%20DyS.pdf" TargetMode="External"/><Relationship Id="rId32" Type="http://schemas.openxmlformats.org/officeDocument/2006/relationships/hyperlink" Target="http://10.14.7.54:8081/001_WEB%20Calidad/01.%20Normativa%20Interna%20DyS/EM-300-PR-015%20Dise%C3%B1o%20y%20Especificaci%C3%B3n%20de%20requisitos%20de%20DyS.pdf" TargetMode="External"/><Relationship Id="rId5" Type="http://schemas.openxmlformats.org/officeDocument/2006/relationships/webSettings" Target="webSettings.xml"/><Relationship Id="rId15" Type="http://schemas.openxmlformats.org/officeDocument/2006/relationships/hyperlink" Target="http://10.14.7.54:8081/001_WEB%20Calidad/01.%20Normativa%20Interna%20DyS/EM-300-PR-015%20Dise%C3%B1o%20y%20Especificaci%C3%B3n%20de%20requisitos%20de%20DyS.pdf" TargetMode="External"/><Relationship Id="rId23" Type="http://schemas.openxmlformats.org/officeDocument/2006/relationships/hyperlink" Target="http://10.14.7.54:8081/001_WEB%20Calidad/01.%20Normativa%20Interna%20DyS/EM-300-PR-004%20Gesti%C3%B3n%20de%20NC,%20OBS%20y%20AC%20en%20proyectos%20de%20DyS.pdf" TargetMode="External"/><Relationship Id="rId28" Type="http://schemas.openxmlformats.org/officeDocument/2006/relationships/footer" Target="footer2.xml"/><Relationship Id="rId10" Type="http://schemas.openxmlformats.org/officeDocument/2006/relationships/hyperlink" Target="http://10.14.7.54:8081/001_WEB%20Calidad/01.%20Normativa%20Interna%20DyS/EM-300-PR-011%20Gesti%C3%B3n%20de%20la%20Configuraci%C3%B3n%20de%20DyS.pdf" TargetMode="External"/><Relationship Id="rId19" Type="http://schemas.openxmlformats.org/officeDocument/2006/relationships/hyperlink" Target="http://10.14.7.54:8081/001_WEB%20Calidad/01.%20Normativa%20Interna%20DyS/EM-300-PR-004%20Gesti%C3%B3n%20de%20NC,%20OBS%20y%20AC%20en%20proyectos%20de%20DyS.pdf" TargetMode="External"/><Relationship Id="rId31" Type="http://schemas.openxmlformats.org/officeDocument/2006/relationships/hyperlink" Target="http://10.14.7.54:8081/001_WEB%20Calidad/03.%20Formatos/01.%20PDF/CI01%20Registro%20de%20Control%20Interno.pdf" TargetMode="External"/><Relationship Id="rId4" Type="http://schemas.openxmlformats.org/officeDocument/2006/relationships/settings" Target="settings.xml"/><Relationship Id="rId9" Type="http://schemas.openxmlformats.org/officeDocument/2006/relationships/hyperlink" Target="http://10.14.7.54:8081/001_WEB%20Calidad/01.%20Normativa%20Interna%20DyS/EM-300-PR-002%20Codificaci%C3%B3n%20Documentaci%C3%B3n%20DyS.pdf" TargetMode="External"/><Relationship Id="rId14" Type="http://schemas.openxmlformats.org/officeDocument/2006/relationships/hyperlink" Target="http://10.14.7.54:8081/001_WEB%20Calidad/01.%20Normativa%20Interna%20DyS/EM-300-PR-015%20Dise%C3%B1o%20y%20Especificaci%C3%B3n%20de%20requisitos%20de%20DyS.pdf" TargetMode="External"/><Relationship Id="rId22" Type="http://schemas.openxmlformats.org/officeDocument/2006/relationships/hyperlink" Target="http://10.14.7.54:8081/001_WEB%20Calidad/01.%20Normativa%20Interna%20DyS/EM-300-PR-004%20Gesti%C3%B3n%20de%20NC,%20OBS%20y%20AC%20en%20proyectos%20de%20DyS.pdf" TargetMode="External"/><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B369A-EA1E-4CAB-9794-806EABF3E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25</Pages>
  <Words>7053</Words>
  <Characters>45448</Characters>
  <Application>Microsoft Office Word</Application>
  <DocSecurity>0</DocSecurity>
  <Lines>378</Lines>
  <Paragraphs>104</Paragraphs>
  <ScaleCrop>false</ScaleCrop>
  <HeadingPairs>
    <vt:vector size="2" baseType="variant">
      <vt:variant>
        <vt:lpstr>Título</vt:lpstr>
      </vt:variant>
      <vt:variant>
        <vt:i4>1</vt:i4>
      </vt:variant>
    </vt:vector>
  </HeadingPairs>
  <TitlesOfParts>
    <vt:vector size="1" baseType="lpstr">
      <vt:lpstr/>
    </vt:vector>
  </TitlesOfParts>
  <Company>Telefónica de España, S.A.</Company>
  <LinksUpToDate>false</LinksUpToDate>
  <CharactersWithSpaces>52397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G.CERTIFICACIONES Y SERVICIO REGULADO</dc:creator>
  <cp:keywords/>
  <dc:description/>
  <cp:lastModifiedBy>FATIMA DEL ROSARIO MUÑOZ CURADO</cp:lastModifiedBy>
  <cp:revision>53</cp:revision>
  <cp:lastPrinted>2022-06-23T14:30:00Z</cp:lastPrinted>
  <dcterms:created xsi:type="dcterms:W3CDTF">2020-01-20T12:18:00Z</dcterms:created>
  <dcterms:modified xsi:type="dcterms:W3CDTF">2022-09-27T15:45:00Z</dcterms:modified>
</cp:coreProperties>
</file>