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42BE" w14:textId="77777777" w:rsidR="002F2B72" w:rsidRPr="005F77E2" w:rsidRDefault="002F2B72">
      <w:pPr>
        <w:pStyle w:val="Ttulo"/>
        <w:rPr>
          <w:rFonts w:ascii="Telefonica Text" w:hAnsi="Telefonica Text"/>
          <w:sz w:val="28"/>
          <w:szCs w:val="22"/>
        </w:rPr>
      </w:pPr>
      <w:r w:rsidRPr="005F77E2">
        <w:rPr>
          <w:rFonts w:ascii="Telefonica Text" w:hAnsi="Telefonica Text"/>
          <w:sz w:val="28"/>
          <w:szCs w:val="22"/>
        </w:rPr>
        <w:t xml:space="preserve">REQUISITOS </w:t>
      </w:r>
      <w:r w:rsidR="003A2E7E" w:rsidRPr="005F77E2">
        <w:rPr>
          <w:rFonts w:ascii="Telefonica Text" w:hAnsi="Telefonica Text"/>
          <w:sz w:val="28"/>
          <w:szCs w:val="22"/>
        </w:rPr>
        <w:t>DE SEGURIDAD</w:t>
      </w:r>
    </w:p>
    <w:p w14:paraId="20424B24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</w:rPr>
      </w:pPr>
    </w:p>
    <w:p w14:paraId="2A496EEF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  <w:u w:val="single"/>
        </w:rPr>
      </w:pPr>
      <w:r w:rsidRPr="009A5306">
        <w:rPr>
          <w:rFonts w:ascii="Telefonica Text" w:hAnsi="Telefonica Text"/>
          <w:spacing w:val="-2"/>
          <w:sz w:val="22"/>
          <w:u w:val="single"/>
        </w:rPr>
        <w:t>El subcontratista deberá cumplir los siguientes requisitos:</w:t>
      </w:r>
    </w:p>
    <w:p w14:paraId="5E318BE8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</w:p>
    <w:p w14:paraId="2DD12F41" w14:textId="77777777" w:rsidR="002F2B72" w:rsidRPr="009A5306" w:rsidRDefault="002F2B72">
      <w:pPr>
        <w:numPr>
          <w:ilvl w:val="0"/>
          <w:numId w:val="21"/>
        </w:numPr>
        <w:tabs>
          <w:tab w:val="left" w:pos="-720"/>
          <w:tab w:val="left" w:pos="0"/>
          <w:tab w:val="left" w:pos="851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  <w:r w:rsidRPr="009A5306">
        <w:rPr>
          <w:rFonts w:ascii="Telefonica Text" w:hAnsi="Telefonica Text"/>
          <w:spacing w:val="-2"/>
          <w:sz w:val="22"/>
        </w:rPr>
        <w:t>De seguridad</w:t>
      </w:r>
    </w:p>
    <w:p w14:paraId="4D0EA0A3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</w:p>
    <w:p w14:paraId="453566C1" w14:textId="77777777" w:rsidR="002F2B72" w:rsidRPr="009A5306" w:rsidRDefault="002F2B72">
      <w:pPr>
        <w:pStyle w:val="Sangra2detindependiente"/>
        <w:rPr>
          <w:rFonts w:ascii="Telefonica Text" w:hAnsi="Telefonica Text"/>
          <w:sz w:val="22"/>
        </w:rPr>
      </w:pPr>
      <w:r w:rsidRPr="009A5306">
        <w:rPr>
          <w:rFonts w:ascii="Telefonica Text" w:hAnsi="Telefonica Text"/>
          <w:sz w:val="22"/>
        </w:rPr>
        <w:tab/>
        <w:t>-</w:t>
      </w:r>
      <w:r w:rsidRPr="009A5306">
        <w:rPr>
          <w:rFonts w:ascii="Telefonica Text" w:hAnsi="Telefonica Text"/>
          <w:sz w:val="22"/>
        </w:rPr>
        <w:tab/>
        <w:t>Desarrollar e implantar un Plan de Seguridad Industrial que contemple las normas sobre instalaciones, material y documentación, los procedimientos para el tratamiento, distribución y archivo de la documentación clasificada y la relación detallada del personal que trabajará o tendrá acceso al contrato.</w:t>
      </w:r>
    </w:p>
    <w:p w14:paraId="2CB3D647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</w:p>
    <w:p w14:paraId="0A30254F" w14:textId="77777777" w:rsidR="002F2B72" w:rsidRPr="009A5306" w:rsidRDefault="002F2B72">
      <w:pPr>
        <w:pStyle w:val="Sangra2detindependiente"/>
        <w:rPr>
          <w:rFonts w:ascii="Telefonica Text" w:hAnsi="Telefonica Text"/>
          <w:sz w:val="22"/>
        </w:rPr>
      </w:pPr>
      <w:r w:rsidRPr="009A5306">
        <w:rPr>
          <w:rFonts w:ascii="Telefonica Text" w:hAnsi="Telefonica Text"/>
          <w:sz w:val="22"/>
        </w:rPr>
        <w:tab/>
        <w:t>-</w:t>
      </w:r>
      <w:r w:rsidRPr="009A5306">
        <w:rPr>
          <w:rFonts w:ascii="Telefonica Text" w:hAnsi="Telefonica Text"/>
          <w:sz w:val="22"/>
        </w:rPr>
        <w:tab/>
        <w:t xml:space="preserve">Gestionar y obtener las acreditaciones de seguridad del nivel adecuado y acorde con las tareas a realizar para el personal que trabaje o tenga acceso al contrato, antes del inicio </w:t>
      </w:r>
      <w:proofErr w:type="gramStart"/>
      <w:r w:rsidRPr="009A5306">
        <w:rPr>
          <w:rFonts w:ascii="Telefonica Text" w:hAnsi="Telefonica Text"/>
          <w:sz w:val="22"/>
        </w:rPr>
        <w:t>del mismo</w:t>
      </w:r>
      <w:proofErr w:type="gramEnd"/>
      <w:r w:rsidRPr="009A5306">
        <w:rPr>
          <w:rFonts w:ascii="Telefonica Text" w:hAnsi="Telefonica Text"/>
          <w:sz w:val="22"/>
        </w:rPr>
        <w:t>.</w:t>
      </w:r>
    </w:p>
    <w:p w14:paraId="7413EE0F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</w:p>
    <w:p w14:paraId="3BA0B5A7" w14:textId="77777777" w:rsidR="002F2B72" w:rsidRPr="009A5306" w:rsidRDefault="002F2B72">
      <w:pPr>
        <w:pStyle w:val="Sangra2detindependiente"/>
        <w:rPr>
          <w:rFonts w:ascii="Telefonica Text" w:hAnsi="Telefonica Text"/>
          <w:sz w:val="22"/>
        </w:rPr>
      </w:pPr>
      <w:r w:rsidRPr="009A5306">
        <w:rPr>
          <w:rFonts w:ascii="Telefonica Text" w:hAnsi="Telefonica Text"/>
          <w:sz w:val="22"/>
        </w:rPr>
        <w:tab/>
        <w:t>-</w:t>
      </w:r>
      <w:r w:rsidRPr="009A5306">
        <w:rPr>
          <w:rFonts w:ascii="Telefonica Text" w:hAnsi="Telefonica Text"/>
          <w:sz w:val="22"/>
        </w:rPr>
        <w:tab/>
        <w:t>Tener implantados y vigentes con el Ministerio de Defensa los acuerdos de seguridad oportunos y del nivel adecuado a las actividades que desempeñarán en el contrato.</w:t>
      </w:r>
    </w:p>
    <w:p w14:paraId="1F65996B" w14:textId="77777777" w:rsidR="002F2B72" w:rsidRPr="009A5306" w:rsidRDefault="002F2B72">
      <w:pPr>
        <w:tabs>
          <w:tab w:val="left" w:pos="-720"/>
        </w:tabs>
        <w:suppressAutoHyphens/>
        <w:spacing w:line="360" w:lineRule="auto"/>
        <w:jc w:val="both"/>
        <w:rPr>
          <w:rFonts w:ascii="Telefonica Text" w:hAnsi="Telefonica Text"/>
          <w:spacing w:val="-2"/>
          <w:sz w:val="22"/>
        </w:rPr>
      </w:pPr>
    </w:p>
    <w:p w14:paraId="17BB57DE" w14:textId="1555226C" w:rsidR="002F2B72" w:rsidRDefault="002F2B72">
      <w:pPr>
        <w:pStyle w:val="Sangra2detindependiente"/>
        <w:rPr>
          <w:rFonts w:ascii="Telefonica Text" w:hAnsi="Telefonica Text"/>
          <w:sz w:val="22"/>
        </w:rPr>
      </w:pPr>
      <w:r w:rsidRPr="009A5306">
        <w:rPr>
          <w:rFonts w:ascii="Telefonica Text" w:hAnsi="Telefonica Text"/>
          <w:sz w:val="22"/>
        </w:rPr>
        <w:tab/>
        <w:t>-</w:t>
      </w:r>
      <w:r w:rsidRPr="009A5306">
        <w:rPr>
          <w:rFonts w:ascii="Telefonica Text" w:hAnsi="Telefonica Text"/>
          <w:sz w:val="22"/>
        </w:rPr>
        <w:tab/>
        <w:t xml:space="preserve">Proporcionar a </w:t>
      </w:r>
      <w:proofErr w:type="spellStart"/>
      <w:r w:rsidRPr="009A5306">
        <w:rPr>
          <w:rFonts w:ascii="Telefonica Text" w:hAnsi="Telefonica Text"/>
          <w:sz w:val="22"/>
        </w:rPr>
        <w:t>DyS</w:t>
      </w:r>
      <w:proofErr w:type="spellEnd"/>
      <w:r w:rsidRPr="009A5306">
        <w:rPr>
          <w:rFonts w:ascii="Telefonica Text" w:hAnsi="Telefonica Text"/>
          <w:sz w:val="22"/>
        </w:rPr>
        <w:t xml:space="preserve"> l</w:t>
      </w:r>
      <w:r w:rsidR="003A2E7E" w:rsidRPr="009A5306">
        <w:rPr>
          <w:rFonts w:ascii="Telefonica Text" w:hAnsi="Telefonica Text"/>
          <w:sz w:val="22"/>
        </w:rPr>
        <w:t>o</w:t>
      </w:r>
      <w:r w:rsidRPr="009A5306">
        <w:rPr>
          <w:rFonts w:ascii="Telefonica Text" w:hAnsi="Telefonica Text"/>
          <w:sz w:val="22"/>
        </w:rPr>
        <w:t xml:space="preserve">s </w:t>
      </w:r>
      <w:r w:rsidR="003A2E7E" w:rsidRPr="009A5306">
        <w:rPr>
          <w:rFonts w:ascii="Telefonica Text" w:hAnsi="Telefonica Text"/>
          <w:sz w:val="22"/>
        </w:rPr>
        <w:t>grados de HPS y su vigencia</w:t>
      </w:r>
      <w:r w:rsidRPr="009A5306">
        <w:rPr>
          <w:rFonts w:ascii="Telefonica Text" w:hAnsi="Telefonica Text"/>
          <w:sz w:val="22"/>
        </w:rPr>
        <w:t xml:space="preserve"> del personal acreditado que accederá a emplazamientos militares</w:t>
      </w:r>
      <w:r w:rsidR="003A2E7E" w:rsidRPr="009A5306">
        <w:rPr>
          <w:rFonts w:ascii="Telefonica Text" w:hAnsi="Telefonica Text"/>
          <w:sz w:val="22"/>
        </w:rPr>
        <w:t>., y mantener informado de cualquier cambio en el estado de su Acuerdo de Seguridad</w:t>
      </w:r>
    </w:p>
    <w:sectPr w:rsidR="002F2B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105" w:right="1134" w:bottom="567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5D68" w14:textId="77777777" w:rsidR="006A0127" w:rsidRDefault="006A0127">
      <w:pPr>
        <w:spacing w:line="20" w:lineRule="exact"/>
        <w:rPr>
          <w:sz w:val="24"/>
        </w:rPr>
      </w:pPr>
    </w:p>
  </w:endnote>
  <w:endnote w:type="continuationSeparator" w:id="0">
    <w:p w14:paraId="66C8E8CC" w14:textId="77777777" w:rsidR="006A0127" w:rsidRDefault="006A0127">
      <w:r>
        <w:rPr>
          <w:sz w:val="24"/>
        </w:rPr>
        <w:t xml:space="preserve"> </w:t>
      </w:r>
    </w:p>
  </w:endnote>
  <w:endnote w:type="continuationNotice" w:id="1">
    <w:p w14:paraId="0C69113C" w14:textId="77777777" w:rsidR="006A0127" w:rsidRDefault="006A012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Correspondence">
    <w:altName w:val="Euphemia"/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fonica Text">
    <w:altName w:val="Telefonica Text"/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4618" w14:textId="77777777" w:rsidR="006D0382" w:rsidRDefault="006D03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597E" w14:textId="29795820" w:rsidR="002F2B72" w:rsidRPr="005F77E2" w:rsidRDefault="000C77E0" w:rsidP="005F77E2">
    <w:pPr>
      <w:pStyle w:val="Piedepgina"/>
      <w:tabs>
        <w:tab w:val="clear" w:pos="8504"/>
        <w:tab w:val="right" w:pos="9638"/>
      </w:tabs>
    </w:pPr>
    <w:r w:rsidRPr="000C77E0">
      <w:rPr>
        <w:rFonts w:ascii="Telefonica Text" w:hAnsi="Telefonica Text"/>
        <w:b/>
      </w:rPr>
      <w:t>RB02.0</w:t>
    </w:r>
    <w:r w:rsidR="00D27585">
      <w:rPr>
        <w:rFonts w:ascii="Telefonica Text" w:hAnsi="Telefonica Text"/>
        <w:b/>
      </w:rPr>
      <w:t>4</w:t>
    </w:r>
    <w:r w:rsidR="005F77E2" w:rsidRPr="00907366">
      <w:tab/>
    </w:r>
    <w:r w:rsidR="005F77E2" w:rsidRPr="00907366">
      <w:rPr>
        <w:sz w:val="16"/>
      </w:rPr>
      <w:tab/>
    </w:r>
    <w:r w:rsidR="005F77E2" w:rsidRPr="0067299F">
      <w:rPr>
        <w:rFonts w:ascii="Telefonica Text" w:hAnsi="Telefonica Text" w:cs="Arial"/>
        <w:snapToGrid w:val="0"/>
      </w:rPr>
      <w:t xml:space="preserve">Página </w:t>
    </w:r>
    <w:r w:rsidR="005F77E2" w:rsidRPr="0067299F">
      <w:rPr>
        <w:rFonts w:ascii="Telefonica Text" w:hAnsi="Telefonica Text" w:cs="Arial"/>
        <w:snapToGrid w:val="0"/>
      </w:rPr>
      <w:fldChar w:fldCharType="begin"/>
    </w:r>
    <w:r w:rsidR="005F77E2" w:rsidRPr="0067299F">
      <w:rPr>
        <w:rFonts w:ascii="Telefonica Text" w:hAnsi="Telefonica Text" w:cs="Arial"/>
        <w:snapToGrid w:val="0"/>
      </w:rPr>
      <w:instrText xml:space="preserve"> PAGE </w:instrText>
    </w:r>
    <w:r w:rsidR="005F77E2" w:rsidRPr="0067299F">
      <w:rPr>
        <w:rFonts w:ascii="Telefonica Text" w:hAnsi="Telefonica Text" w:cs="Arial"/>
        <w:snapToGrid w:val="0"/>
      </w:rPr>
      <w:fldChar w:fldCharType="separate"/>
    </w:r>
    <w:r w:rsidR="00484A27">
      <w:rPr>
        <w:rFonts w:ascii="Telefonica Text" w:hAnsi="Telefonica Text" w:cs="Arial"/>
        <w:noProof/>
        <w:snapToGrid w:val="0"/>
      </w:rPr>
      <w:t>1</w:t>
    </w:r>
    <w:r w:rsidR="005F77E2" w:rsidRPr="0067299F">
      <w:rPr>
        <w:rFonts w:ascii="Telefonica Text" w:hAnsi="Telefonica Text" w:cs="Arial"/>
        <w:snapToGrid w:val="0"/>
      </w:rPr>
      <w:fldChar w:fldCharType="end"/>
    </w:r>
    <w:r w:rsidR="005F77E2" w:rsidRPr="0067299F">
      <w:rPr>
        <w:rFonts w:ascii="Telefonica Text" w:hAnsi="Telefonica Text" w:cs="Arial"/>
        <w:snapToGrid w:val="0"/>
      </w:rPr>
      <w:t xml:space="preserve"> de </w:t>
    </w:r>
    <w:r w:rsidR="005F77E2" w:rsidRPr="0067299F">
      <w:rPr>
        <w:rFonts w:ascii="Telefonica Text" w:hAnsi="Telefonica Text" w:cs="Arial"/>
        <w:snapToGrid w:val="0"/>
      </w:rPr>
      <w:fldChar w:fldCharType="begin"/>
    </w:r>
    <w:r w:rsidR="005F77E2" w:rsidRPr="0067299F">
      <w:rPr>
        <w:rFonts w:ascii="Telefonica Text" w:hAnsi="Telefonica Text" w:cs="Arial"/>
        <w:snapToGrid w:val="0"/>
      </w:rPr>
      <w:instrText xml:space="preserve"> NUMPAGES </w:instrText>
    </w:r>
    <w:r w:rsidR="005F77E2" w:rsidRPr="0067299F">
      <w:rPr>
        <w:rFonts w:ascii="Telefonica Text" w:hAnsi="Telefonica Text" w:cs="Arial"/>
        <w:snapToGrid w:val="0"/>
      </w:rPr>
      <w:fldChar w:fldCharType="separate"/>
    </w:r>
    <w:r w:rsidR="00484A27">
      <w:rPr>
        <w:rFonts w:ascii="Telefonica Text" w:hAnsi="Telefonica Text" w:cs="Arial"/>
        <w:noProof/>
        <w:snapToGrid w:val="0"/>
      </w:rPr>
      <w:t>1</w:t>
    </w:r>
    <w:r w:rsidR="005F77E2" w:rsidRPr="0067299F">
      <w:rPr>
        <w:rFonts w:ascii="Telefonica Text" w:hAnsi="Telefonica Text" w:cs="Arial"/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8E28" w14:textId="77777777" w:rsidR="006D0382" w:rsidRDefault="006D0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A9C2" w14:textId="77777777" w:rsidR="006A0127" w:rsidRDefault="006A0127">
      <w:r>
        <w:rPr>
          <w:sz w:val="24"/>
        </w:rPr>
        <w:separator/>
      </w:r>
    </w:p>
  </w:footnote>
  <w:footnote w:type="continuationSeparator" w:id="0">
    <w:p w14:paraId="7BAD9BFA" w14:textId="77777777" w:rsidR="006A0127" w:rsidRDefault="006A0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232D" w14:textId="77777777" w:rsidR="006D0382" w:rsidRDefault="006D03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2"/>
      <w:gridCol w:w="1802"/>
    </w:tblGrid>
    <w:tr w:rsidR="005F77E2" w:rsidRPr="006060C6" w14:paraId="2032E037" w14:textId="77777777" w:rsidTr="003A7E7D">
      <w:trPr>
        <w:jc w:val="center"/>
      </w:trPr>
      <w:tc>
        <w:tcPr>
          <w:tcW w:w="1377" w:type="pct"/>
          <w:vMerge w:val="restart"/>
        </w:tcPr>
        <w:p w14:paraId="2AD98320" w14:textId="7A2BE4DE" w:rsidR="005F77E2" w:rsidRPr="006060C6" w:rsidRDefault="006D0382" w:rsidP="005F77E2">
          <w:pPr>
            <w:pStyle w:val="Encabezado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00F81FC0" wp14:editId="49E6A90B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75883EA2" w14:textId="77777777" w:rsidR="005F77E2" w:rsidRPr="00FD5049" w:rsidRDefault="005F77E2" w:rsidP="005F77E2">
          <w:pPr>
            <w:pStyle w:val="Normaltabla"/>
            <w:rPr>
              <w:sz w:val="20"/>
              <w:szCs w:val="20"/>
            </w:rPr>
          </w:pPr>
        </w:p>
      </w:tc>
      <w:tc>
        <w:tcPr>
          <w:tcW w:w="935" w:type="pct"/>
          <w:vAlign w:val="center"/>
        </w:tcPr>
        <w:p w14:paraId="06D7CF28" w14:textId="77777777" w:rsidR="005F77E2" w:rsidRPr="008D591D" w:rsidRDefault="005F77E2" w:rsidP="005F77E2">
          <w:pPr>
            <w:pStyle w:val="Normaltabla"/>
            <w:jc w:val="right"/>
            <w:rPr>
              <w:b w:val="0"/>
              <w:sz w:val="20"/>
              <w:szCs w:val="20"/>
            </w:rPr>
          </w:pPr>
        </w:p>
      </w:tc>
    </w:tr>
    <w:tr w:rsidR="005F77E2" w:rsidRPr="006060C6" w14:paraId="0D0F3BB8" w14:textId="77777777" w:rsidTr="003A7E7D">
      <w:trPr>
        <w:jc w:val="center"/>
      </w:trPr>
      <w:tc>
        <w:tcPr>
          <w:tcW w:w="1377" w:type="pct"/>
          <w:vMerge/>
        </w:tcPr>
        <w:p w14:paraId="5AD057AD" w14:textId="77777777" w:rsidR="005F77E2" w:rsidRPr="006060C6" w:rsidRDefault="005F77E2" w:rsidP="005F77E2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05C05C72" w14:textId="77777777" w:rsidR="005F77E2" w:rsidRPr="008D591D" w:rsidRDefault="005F77E2" w:rsidP="005F77E2">
          <w:pPr>
            <w:pStyle w:val="Normaltabla"/>
            <w:rPr>
              <w:b w:val="0"/>
              <w:sz w:val="20"/>
              <w:szCs w:val="20"/>
            </w:rPr>
          </w:pPr>
        </w:p>
      </w:tc>
      <w:tc>
        <w:tcPr>
          <w:tcW w:w="935" w:type="pct"/>
          <w:vAlign w:val="center"/>
        </w:tcPr>
        <w:p w14:paraId="3FA737AA" w14:textId="77777777" w:rsidR="005F77E2" w:rsidRPr="008D591D" w:rsidRDefault="005F77E2" w:rsidP="005F77E2">
          <w:pPr>
            <w:pStyle w:val="Normaltabla"/>
            <w:jc w:val="right"/>
            <w:rPr>
              <w:b w:val="0"/>
              <w:sz w:val="20"/>
              <w:szCs w:val="20"/>
            </w:rPr>
          </w:pPr>
        </w:p>
      </w:tc>
    </w:tr>
  </w:tbl>
  <w:p w14:paraId="1C72B5D9" w14:textId="77777777" w:rsidR="002F2B72" w:rsidRPr="005F77E2" w:rsidRDefault="002F2B72" w:rsidP="005F77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0C4F" w14:textId="77777777" w:rsidR="006D0382" w:rsidRDefault="006D03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1950250"/>
    <w:multiLevelType w:val="hybridMultilevel"/>
    <w:tmpl w:val="A860191C"/>
    <w:lvl w:ilvl="0" w:tplc="9DF0AEC8">
      <w:start w:val="1"/>
      <w:numFmt w:val="upperRoman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9518B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4" w15:restartNumberingAfterBreak="0">
    <w:nsid w:val="2D2A6AC4"/>
    <w:multiLevelType w:val="singleLevel"/>
    <w:tmpl w:val="61AA209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</w:abstractNum>
  <w:abstractNum w:abstractNumId="5" w15:restartNumberingAfterBreak="0">
    <w:nsid w:val="35E14226"/>
    <w:multiLevelType w:val="hybridMultilevel"/>
    <w:tmpl w:val="91AE6CA0"/>
    <w:lvl w:ilvl="0" w:tplc="DA5A4E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5552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2001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1133E6B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9" w15:restartNumberingAfterBreak="0">
    <w:nsid w:val="47B24AF7"/>
    <w:multiLevelType w:val="hybridMultilevel"/>
    <w:tmpl w:val="B6B0270E"/>
    <w:lvl w:ilvl="0" w:tplc="38DCD88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heSansCorrespondence" w:hAnsi="TheSansCorrespondence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05FD3"/>
    <w:multiLevelType w:val="singleLevel"/>
    <w:tmpl w:val="DD70B740"/>
    <w:lvl w:ilvl="0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1" w15:restartNumberingAfterBreak="0">
    <w:nsid w:val="4FB170AD"/>
    <w:multiLevelType w:val="singleLevel"/>
    <w:tmpl w:val="B8947E22"/>
    <w:lvl w:ilvl="0">
      <w:numFmt w:val="bullet"/>
      <w:lvlText w:val="-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</w:rPr>
    </w:lvl>
  </w:abstractNum>
  <w:abstractNum w:abstractNumId="12" w15:restartNumberingAfterBreak="0">
    <w:nsid w:val="62B213D8"/>
    <w:multiLevelType w:val="singleLevel"/>
    <w:tmpl w:val="1832BF10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62E94F9D"/>
    <w:multiLevelType w:val="hybridMultilevel"/>
    <w:tmpl w:val="F65229DC"/>
    <w:lvl w:ilvl="0" w:tplc="DA5A4E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2871F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426C43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6" w15:restartNumberingAfterBreak="0">
    <w:nsid w:val="70106642"/>
    <w:multiLevelType w:val="singleLevel"/>
    <w:tmpl w:val="0C0A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20F0132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8" w15:restartNumberingAfterBreak="0">
    <w:nsid w:val="72737359"/>
    <w:multiLevelType w:val="singleLevel"/>
    <w:tmpl w:val="F9FE1BE8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9" w15:restartNumberingAfterBreak="0">
    <w:nsid w:val="75285D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160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19"/>
  </w:num>
  <w:num w:numId="7">
    <w:abstractNumId w:val="10"/>
  </w:num>
  <w:num w:numId="8">
    <w:abstractNumId w:val="16"/>
  </w:num>
  <w:num w:numId="9">
    <w:abstractNumId w:val="3"/>
  </w:num>
  <w:num w:numId="10">
    <w:abstractNumId w:val="14"/>
  </w:num>
  <w:num w:numId="11">
    <w:abstractNumId w:val="17"/>
  </w:num>
  <w:num w:numId="12">
    <w:abstractNumId w:val="7"/>
  </w:num>
  <w:num w:numId="13">
    <w:abstractNumId w:val="8"/>
  </w:num>
  <w:num w:numId="14">
    <w:abstractNumId w:val="15"/>
  </w:num>
  <w:num w:numId="15">
    <w:abstractNumId w:val="18"/>
  </w:num>
  <w:num w:numId="16">
    <w:abstractNumId w:val="4"/>
  </w:num>
  <w:num w:numId="17">
    <w:abstractNumId w:val="11"/>
  </w:num>
  <w:num w:numId="18">
    <w:abstractNumId w:val="9"/>
  </w:num>
  <w:num w:numId="19">
    <w:abstractNumId w:val="5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D99"/>
    <w:rsid w:val="00045D55"/>
    <w:rsid w:val="000733EE"/>
    <w:rsid w:val="000C77E0"/>
    <w:rsid w:val="001702FF"/>
    <w:rsid w:val="00236608"/>
    <w:rsid w:val="002F2B72"/>
    <w:rsid w:val="003A2E7E"/>
    <w:rsid w:val="00484A27"/>
    <w:rsid w:val="005D1E47"/>
    <w:rsid w:val="005F77E2"/>
    <w:rsid w:val="006A0127"/>
    <w:rsid w:val="006D0382"/>
    <w:rsid w:val="00705F8C"/>
    <w:rsid w:val="009A5306"/>
    <w:rsid w:val="00A33EAD"/>
    <w:rsid w:val="00A652D8"/>
    <w:rsid w:val="00C25D6A"/>
    <w:rsid w:val="00D27585"/>
    <w:rsid w:val="00DF0478"/>
    <w:rsid w:val="00E21D99"/>
    <w:rsid w:val="00E37484"/>
    <w:rsid w:val="00F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3D384594"/>
  <w15:chartTrackingRefBased/>
  <w15:docId w15:val="{A88AC63A-82A2-46D3-9456-BB680E1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elv 10pt" w:hAnsi="Helv 10pt"/>
      <w:lang w:val="es-ES_tradnl"/>
    </w:rPr>
  </w:style>
  <w:style w:type="paragraph" w:styleId="Ttulo1">
    <w:name w:val="heading 1"/>
    <w:basedOn w:val="Normal"/>
    <w:next w:val="Normal"/>
    <w:qFormat/>
    <w:pPr>
      <w:numPr>
        <w:numId w:val="1"/>
      </w:numPr>
      <w:tabs>
        <w:tab w:val="left" w:pos="-720"/>
        <w:tab w:val="left" w:pos="0"/>
      </w:tabs>
      <w:suppressAutoHyphens/>
      <w:spacing w:line="360" w:lineRule="auto"/>
      <w:jc w:val="both"/>
      <w:outlineLvl w:val="0"/>
    </w:pPr>
    <w:rPr>
      <w:rFonts w:ascii="Arial" w:hAnsi="Arial"/>
      <w:b/>
      <w:caps/>
      <w:spacing w:val="-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customStyle="1" w:styleId="nivel1">
    <w:name w:val="nivel1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paragraph" w:customStyle="1" w:styleId="nivel2">
    <w:name w:val="nivel2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u w:val="single"/>
      <w:lang w:val="en-US"/>
    </w:rPr>
  </w:style>
  <w:style w:type="character" w:customStyle="1" w:styleId="NIVEL5">
    <w:name w:val="NIVEL5"/>
    <w:rPr>
      <w:sz w:val="20"/>
      <w:u w:val="single"/>
    </w:rPr>
  </w:style>
  <w:style w:type="paragraph" w:customStyle="1" w:styleId="nivel3">
    <w:name w:val="nivel3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paragraph" w:customStyle="1" w:styleId="nivel4">
    <w:name w:val="nivel4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b/>
      <w:lang w:val="en-US"/>
    </w:rPr>
  </w:style>
  <w:style w:type="character" w:customStyle="1" w:styleId="Documento4">
    <w:name w:val="Documento 4"/>
    <w:rPr>
      <w:b/>
      <w:i/>
      <w:sz w:val="20"/>
    </w:rPr>
  </w:style>
  <w:style w:type="character" w:customStyle="1" w:styleId="Bibliogr">
    <w:name w:val="Bibliogr."/>
    <w:basedOn w:val="Fuentedeencabezadopredeter"/>
  </w:style>
  <w:style w:type="character" w:customStyle="1" w:styleId="Documento5">
    <w:name w:val="Documento 5"/>
    <w:basedOn w:val="Fuentedeencabezadopredeter"/>
  </w:style>
  <w:style w:type="character" w:customStyle="1" w:styleId="Documento2">
    <w:name w:val="Documento 2"/>
    <w:rPr>
      <w:rFonts w:ascii="Helv 10pt" w:hAnsi="Helv 10pt"/>
      <w:noProof w:val="0"/>
      <w:sz w:val="20"/>
      <w:lang w:val="en-US"/>
    </w:rPr>
  </w:style>
  <w:style w:type="character" w:customStyle="1" w:styleId="Documento6">
    <w:name w:val="Documento 6"/>
    <w:basedOn w:val="Fuentedeencabezadopredeter"/>
  </w:style>
  <w:style w:type="character" w:customStyle="1" w:styleId="Documento7">
    <w:name w:val="Documento 7"/>
    <w:basedOn w:val="Fuentedeencabezadopredeter"/>
  </w:style>
  <w:style w:type="character" w:customStyle="1" w:styleId="Documento8">
    <w:name w:val="Documento 8"/>
    <w:basedOn w:val="Fuentedeencabezadopredeter"/>
  </w:style>
  <w:style w:type="character" w:customStyle="1" w:styleId="Documento3">
    <w:name w:val="Documento 3"/>
    <w:rPr>
      <w:rFonts w:ascii="Helv 10pt" w:hAnsi="Helv 10pt"/>
      <w:noProof w:val="0"/>
      <w:sz w:val="20"/>
      <w:lang w:val="en-US"/>
    </w:rPr>
  </w:style>
  <w:style w:type="paragraph" w:customStyle="1" w:styleId="Prder1">
    <w:name w:val="PÀÀr. der. 1"/>
    <w:pPr>
      <w:tabs>
        <w:tab w:val="left" w:pos="-720"/>
        <w:tab w:val="left" w:pos="0"/>
        <w:tab w:val="decimal" w:pos="720"/>
      </w:tabs>
      <w:suppressAutoHyphens/>
      <w:ind w:left="720" w:hanging="208"/>
    </w:pPr>
    <w:rPr>
      <w:rFonts w:ascii="Helv 10pt" w:hAnsi="Helv 10pt"/>
      <w:lang w:val="en-US"/>
    </w:rPr>
  </w:style>
  <w:style w:type="paragraph" w:customStyle="1" w:styleId="Prder2">
    <w:name w:val="PÀÀr. der.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294"/>
    </w:pPr>
    <w:rPr>
      <w:rFonts w:ascii="Helv 10pt" w:hAnsi="Helv 10pt"/>
      <w:lang w:val="en-US"/>
    </w:rPr>
  </w:style>
  <w:style w:type="paragraph" w:customStyle="1" w:styleId="Prder3">
    <w:name w:val="PÀÀr. der.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236"/>
    </w:pPr>
    <w:rPr>
      <w:rFonts w:ascii="Helv 10pt" w:hAnsi="Helv 10pt"/>
      <w:lang w:val="en-US"/>
    </w:rPr>
  </w:style>
  <w:style w:type="paragraph" w:customStyle="1" w:styleId="Prder4">
    <w:name w:val="PÀÀr. der.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236"/>
    </w:pPr>
    <w:rPr>
      <w:rFonts w:ascii="Helv 10pt" w:hAnsi="Helv 10pt"/>
      <w:lang w:val="en-US"/>
    </w:rPr>
  </w:style>
  <w:style w:type="paragraph" w:customStyle="1" w:styleId="Documento1">
    <w:name w:val="Documento 1"/>
    <w:pPr>
      <w:keepNext/>
      <w:keepLines/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Prder5">
    <w:name w:val="PÀÀr. der.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356"/>
    </w:pPr>
    <w:rPr>
      <w:rFonts w:ascii="Helv 10pt" w:hAnsi="Helv 10pt"/>
      <w:lang w:val="en-US"/>
    </w:rPr>
  </w:style>
  <w:style w:type="paragraph" w:customStyle="1" w:styleId="Prder6">
    <w:name w:val="PÀÀr. der.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356"/>
    </w:pPr>
    <w:rPr>
      <w:rFonts w:ascii="Helv 10pt" w:hAnsi="Helv 10pt"/>
      <w:lang w:val="en-US"/>
    </w:rPr>
  </w:style>
  <w:style w:type="paragraph" w:customStyle="1" w:styleId="Prder7">
    <w:name w:val="PÀÀr. der.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222"/>
    </w:pPr>
    <w:rPr>
      <w:rFonts w:ascii="Helv 10pt" w:hAnsi="Helv 10pt"/>
      <w:lang w:val="en-US"/>
    </w:rPr>
  </w:style>
  <w:style w:type="paragraph" w:customStyle="1" w:styleId="Prder8">
    <w:name w:val="PÀÀr. der.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270"/>
    </w:pPr>
    <w:rPr>
      <w:rFonts w:ascii="Helv 10pt" w:hAnsi="Helv 10pt"/>
      <w:lang w:val="en-US"/>
    </w:rPr>
  </w:style>
  <w:style w:type="character" w:customStyle="1" w:styleId="Tcnico2">
    <w:name w:val="TÀ)Àcnico 2"/>
    <w:rPr>
      <w:rFonts w:ascii="Helv 10pt" w:hAnsi="Helv 10pt"/>
      <w:noProof w:val="0"/>
      <w:sz w:val="20"/>
      <w:lang w:val="en-US"/>
    </w:rPr>
  </w:style>
  <w:style w:type="character" w:customStyle="1" w:styleId="Tcnico3">
    <w:name w:val="TÀ)Àcnico 3"/>
    <w:rPr>
      <w:rFonts w:ascii="Helv 10pt" w:hAnsi="Helv 10pt"/>
      <w:noProof w:val="0"/>
      <w:sz w:val="20"/>
      <w:lang w:val="en-US"/>
    </w:rPr>
  </w:style>
  <w:style w:type="paragraph" w:customStyle="1" w:styleId="Tcnico4">
    <w:name w:val="TÀ)Àcnico 4"/>
    <w:pPr>
      <w:tabs>
        <w:tab w:val="left" w:pos="-720"/>
      </w:tabs>
      <w:suppressAutoHyphens/>
    </w:pPr>
    <w:rPr>
      <w:rFonts w:ascii="Helv 10pt" w:hAnsi="Helv 10pt"/>
      <w:b/>
      <w:lang w:val="en-US"/>
    </w:rPr>
  </w:style>
  <w:style w:type="character" w:customStyle="1" w:styleId="Tcnico1">
    <w:name w:val="TÀ)Àcnico 1"/>
    <w:rPr>
      <w:rFonts w:ascii="Helv 10pt" w:hAnsi="Helv 10pt"/>
      <w:noProof w:val="0"/>
      <w:sz w:val="20"/>
      <w:lang w:val="en-US"/>
    </w:rPr>
  </w:style>
  <w:style w:type="character" w:customStyle="1" w:styleId="Inicdoc">
    <w:name w:val="Inic. doc."/>
    <w:basedOn w:val="Fuentedeencabezadopredeter"/>
  </w:style>
  <w:style w:type="paragraph" w:customStyle="1" w:styleId="Tcnico5">
    <w:name w:val="TÀ)Àcnico 5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6">
    <w:name w:val="TÀ)Àcnico 6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7">
    <w:name w:val="TÀ)Àcnico 7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cnico8">
    <w:name w:val="TÀ)Àcnico 8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Inicestt">
    <w:name w:val="Inic. est. t"/>
    <w:rPr>
      <w:rFonts w:ascii="Helv 10pt" w:hAnsi="Helv 10pt"/>
      <w:noProof w:val="0"/>
      <w:sz w:val="20"/>
      <w:lang w:val="en-US"/>
    </w:rPr>
  </w:style>
  <w:style w:type="paragraph" w:customStyle="1" w:styleId="Escrlegal">
    <w:name w:val="Escr. legal"/>
    <w:pPr>
      <w:tabs>
        <w:tab w:val="left" w:pos="-720"/>
      </w:tabs>
      <w:suppressAutoHyphens/>
      <w:spacing w:line="240" w:lineRule="exact"/>
    </w:pPr>
    <w:rPr>
      <w:rFonts w:ascii="Helv 10pt" w:hAnsi="Helv 10pt"/>
      <w:lang w:val="en-US"/>
    </w:rPr>
  </w:style>
  <w:style w:type="character" w:customStyle="1" w:styleId="a1">
    <w:name w:val="a1"/>
    <w:rPr>
      <w:rFonts w:ascii="Helv 10pt" w:hAnsi="Helv 10pt"/>
      <w:noProof w:val="0"/>
      <w:sz w:val="20"/>
      <w:lang w:val="en-US"/>
    </w:rPr>
  </w:style>
  <w:style w:type="paragraph" w:customStyle="1" w:styleId="NivelANEX">
    <w:name w:val="NivelANEX"/>
    <w:pPr>
      <w:tabs>
        <w:tab w:val="left" w:pos="-720"/>
        <w:tab w:val="left" w:pos="0"/>
        <w:tab w:val="left" w:pos="720"/>
      </w:tabs>
      <w:suppressAutoHyphens/>
      <w:ind w:left="1440" w:hanging="1440"/>
    </w:pPr>
    <w:rPr>
      <w:rFonts w:ascii="Helv 10pt" w:hAnsi="Helv 10pt"/>
      <w:b/>
      <w:lang w:val="en-US"/>
    </w:rPr>
  </w:style>
  <w:style w:type="paragraph" w:customStyle="1" w:styleId="NIVPARRAFO">
    <w:name w:val="NIVPARRAFO"/>
    <w:pPr>
      <w:tabs>
        <w:tab w:val="left" w:pos="-720"/>
        <w:tab w:val="left" w:pos="0"/>
        <w:tab w:val="left" w:pos="720"/>
        <w:tab w:val="left" w:pos="1440"/>
      </w:tabs>
      <w:suppressAutoHyphens/>
      <w:ind w:left="2160" w:hanging="895"/>
    </w:pPr>
    <w:rPr>
      <w:rFonts w:ascii="Helv 10pt" w:hAnsi="Helv 10pt"/>
      <w:lang w:val="en-US"/>
    </w:rPr>
  </w:style>
  <w:style w:type="character" w:customStyle="1" w:styleId="NOCON-CONF">
    <w:name w:val="NOCON-CONF"/>
    <w:basedOn w:val="Fuentedeencabezadopredeter"/>
  </w:style>
  <w:style w:type="character" w:customStyle="1" w:styleId="CONTR-INT">
    <w:name w:val="CONTR-INT"/>
    <w:basedOn w:val="Fuentedeencabezadopredeter"/>
  </w:style>
  <w:style w:type="character" w:customStyle="1" w:styleId="CONTR-CONFI">
    <w:name w:val="CONTR-CONFI"/>
    <w:basedOn w:val="Fuentedeencabezadopredeter"/>
  </w:style>
  <w:style w:type="character" w:customStyle="1" w:styleId="NOCONT-INT">
    <w:name w:val="NOCONT-INT"/>
    <w:basedOn w:val="Fuentedeencabezadopredeter"/>
  </w:style>
  <w:style w:type="character" w:customStyle="1" w:styleId="Negrita">
    <w:name w:val="Negrita"/>
    <w:rPr>
      <w:rFonts w:ascii="Arial" w:hAnsi="Arial"/>
      <w:noProof w:val="0"/>
      <w:sz w:val="22"/>
      <w:lang w:val="en-US"/>
    </w:rPr>
  </w:style>
  <w:style w:type="character" w:customStyle="1" w:styleId="cabecera">
    <w:name w:val="cabecera"/>
    <w:basedOn w:val="Fuentedeencabezadopredeter"/>
  </w:style>
  <w:style w:type="character" w:customStyle="1" w:styleId="Grande">
    <w:name w:val="Grande"/>
    <w:rPr>
      <w:rFonts w:ascii="Arial Rounded MT Bold" w:hAnsi="Arial Rounded MT Bold"/>
      <w:b/>
      <w:noProof w:val="0"/>
      <w:sz w:val="28"/>
      <w:lang w:val="en-US"/>
    </w:rPr>
  </w:style>
  <w:style w:type="character" w:customStyle="1" w:styleId="Requisito">
    <w:name w:val="Requisito"/>
    <w:rPr>
      <w:rFonts w:ascii="Arial Rounded MT Bold" w:hAnsi="Arial Rounded MT Bold"/>
      <w:b/>
      <w:sz w:val="24"/>
    </w:rPr>
  </w:style>
  <w:style w:type="paragraph" w:customStyle="1" w:styleId="SubSubSecc">
    <w:name w:val="SubSubSecc"/>
    <w:pPr>
      <w:tabs>
        <w:tab w:val="left" w:pos="-720"/>
      </w:tabs>
      <w:suppressAutoHyphens/>
    </w:pPr>
    <w:rPr>
      <w:rFonts w:ascii="Book Antiqua" w:hAnsi="Book Antiqua"/>
      <w:sz w:val="24"/>
      <w:lang w:val="en-US"/>
    </w:rPr>
  </w:style>
  <w:style w:type="paragraph" w:customStyle="1" w:styleId="Subseccion">
    <w:name w:val="Subseccion"/>
    <w:pPr>
      <w:tabs>
        <w:tab w:val="left" w:pos="-720"/>
      </w:tabs>
      <w:suppressAutoHyphens/>
    </w:pPr>
    <w:rPr>
      <w:rFonts w:ascii="Arial Rounded MT Bold" w:hAnsi="Arial Rounded MT Bold"/>
      <w:b/>
      <w:sz w:val="24"/>
      <w:lang w:val="en-US"/>
    </w:rPr>
  </w:style>
  <w:style w:type="character" w:customStyle="1" w:styleId="Telefonica">
    <w:name w:val="Telefonica"/>
    <w:rPr>
      <w:rFonts w:ascii="Book Antiqua" w:hAnsi="Book Antiqua"/>
      <w:b/>
      <w:i/>
      <w:noProof w:val="0"/>
      <w:sz w:val="24"/>
      <w:lang w:val="en-US"/>
    </w:rPr>
  </w:style>
  <w:style w:type="character" w:customStyle="1" w:styleId="Descripci">
    <w:name w:val="DescripciÀ"/>
    <w:basedOn w:val="Fuentedeencabezadopredeter"/>
  </w:style>
  <w:style w:type="character" w:customStyle="1" w:styleId="Anexo">
    <w:name w:val="Anexo"/>
    <w:rPr>
      <w:rFonts w:ascii="Arial Rounded MT Bold" w:hAnsi="Arial Rounded MT Bold"/>
      <w:b/>
      <w:sz w:val="36"/>
    </w:rPr>
  </w:style>
  <w:style w:type="character" w:customStyle="1" w:styleId="peque9a">
    <w:name w:val="pequeÀ9Àa"/>
    <w:rPr>
      <w:rFonts w:ascii="Book Antiqua" w:hAnsi="Book Antiqua"/>
      <w:noProof w:val="0"/>
      <w:sz w:val="20"/>
      <w:lang w:val="en-US"/>
    </w:rPr>
  </w:style>
  <w:style w:type="character" w:customStyle="1" w:styleId="Dibujo">
    <w:name w:val="Dibujo"/>
    <w:rPr>
      <w:rFonts w:ascii="Courier New" w:hAnsi="Courier New"/>
      <w:noProof w:val="0"/>
      <w:sz w:val="24"/>
      <w:lang w:val="en-US"/>
    </w:rPr>
  </w:style>
  <w:style w:type="character" w:customStyle="1" w:styleId="Peque9a-negr">
    <w:name w:val="PequeÀ9Àa-negr"/>
    <w:rPr>
      <w:rFonts w:ascii="Book Antiqua" w:hAnsi="Book Antiqua"/>
      <w:b/>
      <w:i/>
      <w:noProof w:val="0"/>
      <w:sz w:val="20"/>
      <w:lang w:val="en-US"/>
    </w:rPr>
  </w:style>
  <w:style w:type="character" w:customStyle="1" w:styleId="cursiva">
    <w:name w:val="cursiva"/>
    <w:rPr>
      <w:rFonts w:ascii="Book Antiqua" w:hAnsi="Book Antiqua"/>
      <w:i/>
      <w:noProof w:val="0"/>
      <w:sz w:val="24"/>
      <w:lang w:val="en-US"/>
    </w:rPr>
  </w:style>
  <w:style w:type="character" w:customStyle="1" w:styleId="Tit-figura">
    <w:name w:val="Tit-figura"/>
    <w:rPr>
      <w:rFonts w:ascii="Arial Rounded MT Bold" w:hAnsi="Arial Rounded MT Bold"/>
      <w:b/>
    </w:rPr>
  </w:style>
  <w:style w:type="character" w:customStyle="1" w:styleId="Requisito2">
    <w:name w:val="Requisito2"/>
    <w:rPr>
      <w:rFonts w:ascii="Arial Rounded MT Bold" w:hAnsi="Arial Rounded MT Bold"/>
      <w:b/>
      <w:sz w:val="24"/>
    </w:rPr>
  </w:style>
  <w:style w:type="paragraph" w:customStyle="1" w:styleId="Seccion">
    <w:name w:val="Seccion"/>
    <w:pPr>
      <w:tabs>
        <w:tab w:val="left" w:pos="-720"/>
      </w:tabs>
      <w:suppressAutoHyphens/>
    </w:pPr>
    <w:rPr>
      <w:rFonts w:ascii="Arial" w:hAnsi="Arial"/>
      <w:sz w:val="22"/>
      <w:lang w:val="en-US"/>
    </w:rPr>
  </w:style>
  <w:style w:type="paragraph" w:customStyle="1" w:styleId="SubSec-Couri">
    <w:name w:val="SubSec-Couri"/>
    <w:pPr>
      <w:tabs>
        <w:tab w:val="left" w:pos="-720"/>
      </w:tabs>
      <w:suppressAutoHyphens/>
    </w:pPr>
    <w:rPr>
      <w:rFonts w:ascii="Arial Rounded MT Bold" w:hAnsi="Arial Rounded MT Bold"/>
      <w:b/>
      <w:sz w:val="24"/>
      <w:lang w:val="en-US"/>
    </w:rPr>
  </w:style>
  <w:style w:type="paragraph" w:customStyle="1" w:styleId="Capitulo-Hel">
    <w:name w:val="Capitulo-Hel"/>
    <w:pPr>
      <w:tabs>
        <w:tab w:val="left" w:pos="-720"/>
      </w:tabs>
      <w:suppressAutoHyphens/>
    </w:pPr>
    <w:rPr>
      <w:rFonts w:ascii="Arial Rounded MT Bold" w:hAnsi="Arial Rounded MT Bold"/>
      <w:b/>
      <w:sz w:val="36"/>
      <w:lang w:val="en-US"/>
    </w:rPr>
  </w:style>
  <w:style w:type="paragraph" w:customStyle="1" w:styleId="Seccion-Helv">
    <w:name w:val="Seccion-Helv"/>
    <w:pPr>
      <w:tabs>
        <w:tab w:val="left" w:pos="-720"/>
      </w:tabs>
      <w:suppressAutoHyphens/>
    </w:pPr>
    <w:rPr>
      <w:rFonts w:ascii="Arial Rounded MT Bold" w:hAnsi="Arial Rounded MT Bold"/>
      <w:b/>
      <w:sz w:val="28"/>
      <w:lang w:val="en-US"/>
    </w:rPr>
  </w:style>
  <w:style w:type="paragraph" w:customStyle="1" w:styleId="SubSubSec-He">
    <w:name w:val="SubSubSec-He"/>
    <w:pPr>
      <w:tabs>
        <w:tab w:val="left" w:pos="-720"/>
      </w:tabs>
      <w:suppressAutoHyphens/>
    </w:pPr>
    <w:rPr>
      <w:rFonts w:ascii="Book Antiqua" w:hAnsi="Book Antiqua"/>
      <w:sz w:val="24"/>
      <w:lang w:val="en-US"/>
    </w:rPr>
  </w:style>
  <w:style w:type="paragraph" w:customStyle="1" w:styleId="SubSec-Helv">
    <w:name w:val="SubSec-Helv"/>
    <w:pPr>
      <w:tabs>
        <w:tab w:val="left" w:pos="-720"/>
      </w:tabs>
      <w:suppressAutoHyphens/>
    </w:pPr>
    <w:rPr>
      <w:rFonts w:ascii="Arial" w:hAnsi="Arial"/>
      <w:b/>
      <w:sz w:val="36"/>
      <w:lang w:val="en-US"/>
    </w:rPr>
  </w:style>
  <w:style w:type="character" w:customStyle="1" w:styleId="Sinnombre1">
    <w:name w:val="Sin nombre 1"/>
    <w:rPr>
      <w:rFonts w:ascii="Helv 10pt" w:hAnsi="Helv 10pt"/>
      <w:noProof w:val="0"/>
      <w:sz w:val="20"/>
      <w:lang w:val="en-US"/>
    </w:rPr>
  </w:style>
  <w:style w:type="paragraph" w:customStyle="1" w:styleId="7">
    <w:name w:val="7"/>
    <w:pPr>
      <w:tabs>
        <w:tab w:val="left" w:pos="-720"/>
      </w:tabs>
      <w:suppressAutoHyphens/>
    </w:pPr>
    <w:rPr>
      <w:rFonts w:ascii="Helv 10pt" w:hAnsi="Helv 10pt"/>
      <w:lang w:val="en-US"/>
    </w:rPr>
  </w:style>
  <w:style w:type="character" w:customStyle="1" w:styleId="Duraci">
    <w:name w:val="DuraciÀ"/>
    <w:basedOn w:val="Fuentedeencabezadopredeter"/>
  </w:style>
  <w:style w:type="character" w:customStyle="1" w:styleId="Coste">
    <w:name w:val="Coste"/>
    <w:basedOn w:val="Fuentedeencabezadopredeter"/>
  </w:style>
  <w:style w:type="character" w:customStyle="1" w:styleId="Descomposici">
    <w:name w:val="Descomposici"/>
    <w:rPr>
      <w:sz w:val="24"/>
      <w:u w:val="none"/>
    </w:rPr>
  </w:style>
  <w:style w:type="paragraph" w:customStyle="1" w:styleId="NIVEL10">
    <w:name w:val="NIVEL 1"/>
    <w:pPr>
      <w:tabs>
        <w:tab w:val="left" w:pos="-720"/>
      </w:tabs>
      <w:suppressAutoHyphens/>
    </w:pPr>
    <w:rPr>
      <w:rFonts w:ascii="Helv 10pt" w:hAnsi="Helv 10pt"/>
      <w:b/>
      <w:u w:val="single"/>
      <w:lang w:val="en-US"/>
    </w:rPr>
  </w:style>
  <w:style w:type="paragraph" w:customStyle="1" w:styleId="NIVEL30">
    <w:name w:val="NIVEL 3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u w:val="single"/>
      <w:lang w:val="en-US"/>
    </w:rPr>
  </w:style>
  <w:style w:type="paragraph" w:customStyle="1" w:styleId="NIVEL20">
    <w:name w:val="NIVEL 2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lang w:val="en-US"/>
    </w:rPr>
  </w:style>
  <w:style w:type="paragraph" w:customStyle="1" w:styleId="NIVEL40">
    <w:name w:val="NIVEL 4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b/>
      <w:lang w:val="en-US"/>
    </w:rPr>
  </w:style>
  <w:style w:type="paragraph" w:customStyle="1" w:styleId="NIVEL50">
    <w:name w:val="NIVEL 5"/>
    <w:pPr>
      <w:tabs>
        <w:tab w:val="left" w:pos="-720"/>
        <w:tab w:val="left" w:pos="0"/>
      </w:tabs>
      <w:suppressAutoHyphens/>
      <w:ind w:left="720" w:hanging="720"/>
    </w:pPr>
    <w:rPr>
      <w:rFonts w:ascii="Helv 10pt" w:hAnsi="Helv 10pt"/>
      <w:lang w:val="en-US"/>
    </w:rPr>
  </w:style>
  <w:style w:type="paragraph" w:customStyle="1" w:styleId="Capitulo">
    <w:name w:val="Capitulo"/>
    <w:pPr>
      <w:tabs>
        <w:tab w:val="left" w:pos="-720"/>
      </w:tabs>
      <w:suppressAutoHyphens/>
    </w:pPr>
    <w:rPr>
      <w:rFonts w:ascii="Arial" w:hAnsi="Arial"/>
      <w:sz w:val="22"/>
      <w:lang w:val="en-US"/>
    </w:rPr>
  </w:style>
  <w:style w:type="character" w:customStyle="1" w:styleId="Apndice">
    <w:name w:val="ApÀ)Àndice"/>
    <w:rPr>
      <w:rFonts w:ascii="Arial Rounded MT Bold" w:hAnsi="Arial Rounded MT Bold"/>
      <w:b/>
      <w:sz w:val="36"/>
    </w:rPr>
  </w:style>
  <w:style w:type="character" w:customStyle="1" w:styleId="SApen">
    <w:name w:val="SApen"/>
    <w:rPr>
      <w:rFonts w:ascii="Arial Rounded MT Bold" w:hAnsi="Arial Rounded MT Bold"/>
      <w:b/>
      <w:sz w:val="28"/>
    </w:rPr>
  </w:style>
  <w:style w:type="paragraph" w:customStyle="1" w:styleId="Listado">
    <w:name w:val="Listado"/>
    <w:pPr>
      <w:tabs>
        <w:tab w:val="left" w:pos="-720"/>
      </w:tabs>
      <w:suppressAutoHyphens/>
    </w:pPr>
    <w:rPr>
      <w:rFonts w:ascii="Courier New" w:hAnsi="Courier New"/>
      <w:lang w:val="en-US"/>
    </w:rPr>
  </w:style>
  <w:style w:type="character" w:customStyle="1" w:styleId="SubSubSecNeg">
    <w:name w:val="SubSubSecNeg"/>
    <w:rPr>
      <w:rFonts w:ascii="Times New Roman" w:hAnsi="Times New Roman"/>
      <w:b/>
      <w:sz w:val="24"/>
    </w:rPr>
  </w:style>
  <w:style w:type="character" w:customStyle="1" w:styleId="Entrada-usuario">
    <w:name w:val="Entrada-usuario"/>
    <w:rPr>
      <w:rFonts w:ascii="Courier New" w:hAnsi="Courier New"/>
      <w:noProof w:val="0"/>
      <w:sz w:val="28"/>
      <w:lang w:val="en-US"/>
    </w:rPr>
  </w:style>
  <w:style w:type="paragraph" w:customStyle="1" w:styleId="Subsecci">
    <w:name w:val="SubsecciÀ"/>
    <w:pPr>
      <w:tabs>
        <w:tab w:val="left" w:pos="-720"/>
      </w:tabs>
      <w:suppressAutoHyphens/>
    </w:pPr>
    <w:rPr>
      <w:rFonts w:ascii="Arial" w:hAnsi="Arial"/>
      <w:b/>
      <w:sz w:val="24"/>
      <w:lang w:val="en-US"/>
    </w:rPr>
  </w:style>
  <w:style w:type="character" w:customStyle="1" w:styleId="Advertencia">
    <w:name w:val="Advertencia"/>
    <w:basedOn w:val="Fuentedeencabezadopredeter"/>
  </w:style>
  <w:style w:type="paragraph" w:customStyle="1" w:styleId="Form-documen">
    <w:name w:val="Form-documen"/>
    <w:pPr>
      <w:tabs>
        <w:tab w:val="left" w:pos="-1440"/>
        <w:tab w:val="left" w:pos="-720"/>
        <w:tab w:val="left" w:pos="0"/>
        <w:tab w:val="left" w:pos="566"/>
        <w:tab w:val="left" w:pos="1134"/>
        <w:tab w:val="left" w:pos="1700"/>
        <w:tab w:val="left" w:pos="2268"/>
        <w:tab w:val="left" w:pos="2834"/>
        <w:tab w:val="left" w:pos="3402"/>
        <w:tab w:val="left" w:pos="3968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7"/>
        <w:tab w:val="left" w:pos="10205"/>
      </w:tabs>
      <w:suppressAutoHyphens/>
    </w:pPr>
    <w:rPr>
      <w:sz w:val="24"/>
      <w:lang w:val="en-US"/>
    </w:rPr>
  </w:style>
  <w:style w:type="character" w:customStyle="1" w:styleId="Notapie">
    <w:name w:val="Nota pie"/>
    <w:rPr>
      <w:rFonts w:ascii="Times New Roman" w:hAnsi="Times New Roman"/>
      <w:noProof w:val="0"/>
      <w:sz w:val="20"/>
      <w:lang w:val="en-US"/>
    </w:rPr>
  </w:style>
  <w:style w:type="character" w:customStyle="1" w:styleId="Portada">
    <w:name w:val="Portada"/>
    <w:basedOn w:val="Fuentedeencabezadopredeter"/>
  </w:style>
  <w:style w:type="character" w:customStyle="1" w:styleId="Document8">
    <w:name w:val="Document 8"/>
    <w:basedOn w:val="Fuentedeencabezadopredeter"/>
  </w:style>
  <w:style w:type="character" w:customStyle="1" w:styleId="Document4">
    <w:name w:val="Document 4"/>
    <w:rPr>
      <w:b/>
      <w:i/>
      <w:sz w:val="20"/>
    </w:rPr>
  </w:style>
  <w:style w:type="character" w:customStyle="1" w:styleId="Document6">
    <w:name w:val="Document 6"/>
    <w:basedOn w:val="Fuentedeencabezadopredeter"/>
  </w:style>
  <w:style w:type="character" w:customStyle="1" w:styleId="Document5">
    <w:name w:val="Document 5"/>
    <w:basedOn w:val="Fuentedeencabezadopredeter"/>
  </w:style>
  <w:style w:type="character" w:customStyle="1" w:styleId="Document2">
    <w:name w:val="Document 2"/>
    <w:rPr>
      <w:rFonts w:ascii="Helv 10pt" w:hAnsi="Helv 10pt"/>
      <w:noProof w:val="0"/>
      <w:sz w:val="20"/>
      <w:lang w:val="en-US"/>
    </w:rPr>
  </w:style>
  <w:style w:type="character" w:customStyle="1" w:styleId="Document7">
    <w:name w:val="Document 7"/>
    <w:basedOn w:val="Fuentedeencabezadopredeter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Helv 10pt" w:hAnsi="Helv 10pt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Helv 10pt" w:hAnsi="Helv 10pt"/>
      <w:lang w:val="en-US"/>
    </w:rPr>
  </w:style>
  <w:style w:type="character" w:customStyle="1" w:styleId="Document3">
    <w:name w:val="Document 3"/>
    <w:rPr>
      <w:rFonts w:ascii="Helv 10pt" w:hAnsi="Helv 10pt"/>
      <w:noProof w:val="0"/>
      <w:sz w:val="20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Helv 10pt" w:hAnsi="Helv 10pt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Helv 10pt" w:hAnsi="Helv 10pt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Helv 10pt" w:hAnsi="Helv 10pt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Helv 10pt" w:hAnsi="Helv 10pt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Helv 10pt" w:hAnsi="Helv 10pt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Helv 10pt" w:hAnsi="Helv 10pt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Technical2">
    <w:name w:val="Technical 2"/>
    <w:rPr>
      <w:rFonts w:ascii="Helv 10pt" w:hAnsi="Helv 10pt"/>
      <w:noProof w:val="0"/>
      <w:sz w:val="20"/>
      <w:lang w:val="en-US"/>
    </w:rPr>
  </w:style>
  <w:style w:type="character" w:customStyle="1" w:styleId="Technical3">
    <w:name w:val="Technical 3"/>
    <w:rPr>
      <w:rFonts w:ascii="Helv 10pt" w:hAnsi="Helv 10pt"/>
      <w:noProof w:val="0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Helv 10pt" w:hAnsi="Helv 10pt"/>
      <w:b/>
      <w:lang w:val="en-US"/>
    </w:rPr>
  </w:style>
  <w:style w:type="character" w:customStyle="1" w:styleId="Technical1">
    <w:name w:val="Technical 1"/>
    <w:rPr>
      <w:rFonts w:ascii="Helv 10pt" w:hAnsi="Helv 10pt"/>
      <w:noProof w:val="0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Helv 10pt" w:hAnsi="Helv 10pt"/>
      <w:b/>
      <w:lang w:val="en-US"/>
    </w:rPr>
  </w:style>
  <w:style w:type="character" w:customStyle="1" w:styleId="TechInit">
    <w:name w:val="Tech Init"/>
    <w:rPr>
      <w:rFonts w:ascii="Helv 10pt" w:hAnsi="Helv 10pt"/>
      <w:noProof w:val="0"/>
      <w:sz w:val="20"/>
      <w:lang w:val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Helv 10pt" w:hAnsi="Helv 10pt"/>
      <w:lang w:val="en-US"/>
    </w:rPr>
  </w:style>
  <w:style w:type="paragraph" w:customStyle="1" w:styleId="a09">
    <w:name w:val="a09"/>
    <w:pPr>
      <w:tabs>
        <w:tab w:val="left" w:pos="-720"/>
      </w:tabs>
      <w:suppressAutoHyphens/>
    </w:pPr>
    <w:rPr>
      <w:rFonts w:ascii="Arial" w:hAnsi="Arial"/>
      <w:b/>
      <w:sz w:val="36"/>
      <w:lang w:val="en-US"/>
    </w:rPr>
  </w:style>
  <w:style w:type="character" w:customStyle="1" w:styleId="a15">
    <w:name w:val="a15"/>
    <w:rPr>
      <w:rFonts w:ascii="Arial" w:hAnsi="Arial"/>
      <w:b/>
      <w:noProof w:val="0"/>
      <w:sz w:val="20"/>
      <w:lang w:val="en-US"/>
    </w:rPr>
  </w:style>
  <w:style w:type="character" w:customStyle="1" w:styleId="Transpa">
    <w:name w:val="Transpa"/>
    <w:basedOn w:val="Fuentedeencabezadopredeter"/>
  </w:style>
  <w:style w:type="character" w:customStyle="1" w:styleId="a14">
    <w:name w:val="a14"/>
    <w:rPr>
      <w:rFonts w:ascii="Arial" w:hAnsi="Arial"/>
      <w:noProof w:val="0"/>
      <w:sz w:val="20"/>
      <w:lang w:val="en-US"/>
    </w:rPr>
  </w:style>
  <w:style w:type="character" w:customStyle="1" w:styleId="a13D">
    <w:name w:val="a13D"/>
    <w:basedOn w:val="Fuentedeencabezadopredeter"/>
  </w:style>
  <w:style w:type="character" w:customStyle="1" w:styleId="a19">
    <w:name w:val="a19"/>
    <w:rPr>
      <w:rFonts w:ascii="Arial" w:hAnsi="Arial"/>
      <w:noProof w:val="0"/>
      <w:sz w:val="24"/>
      <w:lang w:val="en-US"/>
    </w:rPr>
  </w:style>
  <w:style w:type="character" w:customStyle="1" w:styleId="a16">
    <w:name w:val="a16"/>
    <w:rPr>
      <w:rFonts w:ascii="Arial" w:hAnsi="Arial"/>
      <w:b/>
      <w:sz w:val="36"/>
    </w:rPr>
  </w:style>
  <w:style w:type="character" w:customStyle="1" w:styleId="a01">
    <w:name w:val="a01"/>
    <w:rPr>
      <w:rFonts w:ascii="Times New Roman" w:hAnsi="Times New Roman"/>
      <w:noProof w:val="0"/>
      <w:sz w:val="24"/>
      <w:lang w:val="en-US"/>
    </w:rPr>
  </w:style>
  <w:style w:type="character" w:customStyle="1" w:styleId="a02">
    <w:name w:val="a02"/>
    <w:rPr>
      <w:rFonts w:ascii="Times New Roman" w:hAnsi="Times New Roman"/>
      <w:sz w:val="24"/>
      <w:u w:val="single"/>
    </w:rPr>
  </w:style>
  <w:style w:type="character" w:customStyle="1" w:styleId="a03">
    <w:name w:val="a03"/>
    <w:rPr>
      <w:rFonts w:ascii="Courier New" w:hAnsi="Courier New"/>
      <w:noProof w:val="0"/>
      <w:sz w:val="24"/>
      <w:lang w:val="en-US"/>
    </w:rPr>
  </w:style>
  <w:style w:type="character" w:customStyle="1" w:styleId="a04a">
    <w:name w:val="a04a"/>
    <w:rPr>
      <w:rFonts w:ascii="Times New Roman" w:hAnsi="Times New Roman"/>
      <w:b/>
      <w:noProof w:val="0"/>
      <w:sz w:val="24"/>
      <w:lang w:val="en-US"/>
    </w:rPr>
  </w:style>
  <w:style w:type="character" w:customStyle="1" w:styleId="a05">
    <w:name w:val="a05"/>
    <w:rPr>
      <w:rFonts w:ascii="Times New Roman" w:hAnsi="Times New Roman"/>
      <w:b/>
      <w:noProof w:val="0"/>
      <w:sz w:val="24"/>
      <w:lang w:val="en-US"/>
    </w:rPr>
  </w:style>
  <w:style w:type="character" w:customStyle="1" w:styleId="a06a">
    <w:name w:val="a06a"/>
    <w:basedOn w:val="Fuentedeencabezadopredeter"/>
  </w:style>
  <w:style w:type="character" w:customStyle="1" w:styleId="a07a">
    <w:name w:val="a07a"/>
    <w:rPr>
      <w:rFonts w:ascii="Times New Roman" w:hAnsi="Times New Roman"/>
      <w:noProof w:val="0"/>
      <w:sz w:val="20"/>
      <w:lang w:val="en-US"/>
    </w:rPr>
  </w:style>
  <w:style w:type="character" w:customStyle="1" w:styleId="a10a">
    <w:name w:val="a10a"/>
    <w:rPr>
      <w:rFonts w:ascii="Arial" w:hAnsi="Arial"/>
      <w:i/>
      <w:noProof w:val="0"/>
      <w:sz w:val="20"/>
      <w:lang w:val="en-US"/>
    </w:rPr>
  </w:style>
  <w:style w:type="character" w:customStyle="1" w:styleId="a11a">
    <w:name w:val="a11a"/>
    <w:rPr>
      <w:rFonts w:ascii="Arial" w:hAnsi="Arial"/>
      <w:b/>
      <w:noProof w:val="0"/>
      <w:sz w:val="18"/>
      <w:lang w:val="en-US"/>
    </w:rPr>
  </w:style>
  <w:style w:type="character" w:customStyle="1" w:styleId="a12">
    <w:name w:val="a12"/>
    <w:rPr>
      <w:rFonts w:ascii="Arial" w:hAnsi="Arial"/>
      <w:noProof w:val="0"/>
      <w:sz w:val="16"/>
      <w:lang w:val="en-US"/>
    </w:rPr>
  </w:style>
  <w:style w:type="character" w:customStyle="1" w:styleId="a18">
    <w:name w:val="a18"/>
    <w:rPr>
      <w:rFonts w:ascii="Arial" w:hAnsi="Arial"/>
      <w:b/>
      <w:noProof w:val="0"/>
      <w:sz w:val="24"/>
      <w:lang w:val="en-US"/>
    </w:rPr>
  </w:style>
  <w:style w:type="character" w:customStyle="1" w:styleId="a17a">
    <w:name w:val="a17a"/>
    <w:rPr>
      <w:rFonts w:ascii="Arial" w:hAnsi="Arial"/>
      <w:b/>
      <w:sz w:val="48"/>
    </w:rPr>
  </w:style>
  <w:style w:type="character" w:customStyle="1" w:styleId="a08">
    <w:name w:val="a08"/>
    <w:rPr>
      <w:rFonts w:ascii="Helv 10pt" w:hAnsi="Helv 10pt"/>
      <w:noProof w:val="0"/>
      <w:sz w:val="20"/>
      <w:lang w:val="en-US"/>
    </w:rPr>
  </w:style>
  <w:style w:type="paragraph" w:customStyle="1" w:styleId="SubSubSubSec-Hel">
    <w:name w:val="SubSubSubSec-Hel"/>
    <w:pPr>
      <w:tabs>
        <w:tab w:val="left" w:pos="-720"/>
      </w:tabs>
      <w:suppressAutoHyphens/>
    </w:pPr>
    <w:rPr>
      <w:rFonts w:ascii="Arial" w:hAnsi="Arial"/>
      <w:b/>
      <w:sz w:val="24"/>
      <w:lang w:val="en-US"/>
    </w:rPr>
  </w:style>
  <w:style w:type="paragraph" w:customStyle="1" w:styleId="n1">
    <w:name w:val="n1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lang w:val="en-US"/>
    </w:rPr>
  </w:style>
  <w:style w:type="paragraph" w:customStyle="1" w:styleId="n2">
    <w:name w:val="n2"/>
    <w:pPr>
      <w:tabs>
        <w:tab w:val="left" w:pos="-720"/>
        <w:tab w:val="left" w:pos="0"/>
      </w:tabs>
      <w:suppressAutoHyphens/>
      <w:ind w:left="720"/>
    </w:pPr>
    <w:rPr>
      <w:rFonts w:ascii="Helv 10pt" w:hAnsi="Helv 10pt"/>
      <w:lang w:val="en-US"/>
    </w:rPr>
  </w:style>
  <w:style w:type="paragraph" w:customStyle="1" w:styleId="n3">
    <w:name w:val="n3"/>
    <w:pPr>
      <w:tabs>
        <w:tab w:val="left" w:pos="-720"/>
        <w:tab w:val="left" w:pos="0"/>
        <w:tab w:val="left" w:pos="720"/>
      </w:tabs>
      <w:suppressAutoHyphens/>
      <w:ind w:left="1152"/>
    </w:pPr>
    <w:rPr>
      <w:rFonts w:ascii="Helv 10pt" w:hAnsi="Helv 10pt"/>
      <w:lang w:val="en-US"/>
    </w:rPr>
  </w:style>
  <w:style w:type="paragraph" w:customStyle="1" w:styleId="n4">
    <w:name w:val="n4"/>
    <w:pPr>
      <w:tabs>
        <w:tab w:val="left" w:pos="-720"/>
        <w:tab w:val="left" w:pos="0"/>
        <w:tab w:val="left" w:pos="720"/>
        <w:tab w:val="left" w:pos="1440"/>
      </w:tabs>
      <w:suppressAutoHyphens/>
      <w:ind w:left="1584"/>
    </w:pPr>
    <w:rPr>
      <w:rFonts w:ascii="Helv 10pt" w:hAnsi="Helv 10pt"/>
      <w:lang w:val="en-US"/>
    </w:rPr>
  </w:style>
  <w:style w:type="paragraph" w:customStyle="1" w:styleId="11">
    <w:name w:val="1 1"/>
    <w:pPr>
      <w:tabs>
        <w:tab w:val="left" w:pos="-720"/>
      </w:tabs>
      <w:suppressAutoHyphens/>
    </w:pPr>
    <w:rPr>
      <w:rFonts w:ascii="Helv 10pt" w:hAnsi="Helv 10pt"/>
      <w:lang w:val="en-US"/>
    </w:rPr>
  </w:style>
  <w:style w:type="paragraph" w:customStyle="1" w:styleId="Subcapitulo">
    <w:name w:val="Subcapitulo"/>
    <w:pPr>
      <w:tabs>
        <w:tab w:val="left" w:pos="-720"/>
      </w:tabs>
      <w:suppressAutoHyphens/>
    </w:pPr>
    <w:rPr>
      <w:rFonts w:ascii="Arial" w:hAnsi="Arial"/>
      <w:b/>
      <w:i/>
      <w:sz w:val="24"/>
      <w:lang w:val="en-US"/>
    </w:rPr>
  </w:style>
  <w:style w:type="paragraph" w:customStyle="1" w:styleId="Titulo">
    <w:name w:val="Titulo"/>
    <w:pPr>
      <w:tabs>
        <w:tab w:val="left" w:pos="-720"/>
      </w:tabs>
      <w:suppressAutoHyphens/>
      <w:jc w:val="center"/>
    </w:pPr>
    <w:rPr>
      <w:rFonts w:ascii="Helv 10pt" w:hAnsi="Helv 10pt"/>
      <w:b/>
      <w:i/>
      <w:sz w:val="24"/>
      <w:lang w:val="en-US"/>
    </w:rPr>
  </w:style>
  <w:style w:type="paragraph" w:customStyle="1" w:styleId="Subsubcap1tu">
    <w:name w:val="SubsubcapÀ1Àtu"/>
    <w:pPr>
      <w:tabs>
        <w:tab w:val="left" w:pos="-720"/>
      </w:tabs>
      <w:suppressAutoHyphens/>
    </w:pPr>
    <w:rPr>
      <w:rFonts w:ascii="Courier New" w:hAnsi="Courier New"/>
      <w:b/>
      <w:sz w:val="26"/>
      <w:lang w:val="en-US"/>
    </w:rPr>
  </w:style>
  <w:style w:type="paragraph" w:customStyle="1" w:styleId="Documento">
    <w:name w:val="Documento"/>
    <w:pPr>
      <w:tabs>
        <w:tab w:val="left" w:pos="-1440"/>
        <w:tab w:val="left" w:pos="-720"/>
        <w:tab w:val="left" w:pos="0"/>
        <w:tab w:val="left" w:pos="437"/>
        <w:tab w:val="left" w:pos="874"/>
        <w:tab w:val="left" w:pos="1310"/>
        <w:tab w:val="left" w:pos="1747"/>
        <w:tab w:val="left" w:pos="2184"/>
        <w:tab w:val="left" w:pos="2621"/>
        <w:tab w:val="left" w:pos="3058"/>
        <w:tab w:val="left" w:pos="3494"/>
        <w:tab w:val="left" w:pos="3931"/>
        <w:tab w:val="left" w:pos="4320"/>
      </w:tabs>
      <w:suppressAutoHyphens/>
      <w:spacing w:line="312" w:lineRule="auto"/>
    </w:pPr>
    <w:rPr>
      <w:rFonts w:ascii="Arial" w:hAnsi="Arial"/>
      <w:sz w:val="24"/>
      <w:lang w:val="en-US"/>
    </w:rPr>
  </w:style>
  <w:style w:type="paragraph" w:styleId="TDC1">
    <w:name w:val="toc 1"/>
    <w:basedOn w:val="Normal"/>
    <w:next w:val="Normal"/>
    <w:semiHidden/>
    <w:pPr>
      <w:tabs>
        <w:tab w:val="right" w:leader="dot" w:pos="9027"/>
      </w:tabs>
      <w:spacing w:before="120" w:after="120"/>
    </w:pPr>
    <w:rPr>
      <w:rFonts w:ascii="Arial" w:hAnsi="Arial"/>
      <w:b/>
      <w:caps/>
    </w:rPr>
  </w:style>
  <w:style w:type="paragraph" w:styleId="TDC2">
    <w:name w:val="toc 2"/>
    <w:basedOn w:val="Normal"/>
    <w:next w:val="Normal"/>
    <w:semiHidden/>
    <w:pPr>
      <w:tabs>
        <w:tab w:val="right" w:leader="dot" w:pos="9027"/>
      </w:tabs>
    </w:pPr>
    <w:rPr>
      <w:rFonts w:ascii="Arial" w:hAnsi="Arial"/>
      <w:smallCaps/>
    </w:rPr>
  </w:style>
  <w:style w:type="paragraph" w:styleId="TDC3">
    <w:name w:val="toc 3"/>
    <w:basedOn w:val="Normal"/>
    <w:next w:val="Normal"/>
    <w:semiHidden/>
    <w:pPr>
      <w:tabs>
        <w:tab w:val="right" w:leader="dot" w:pos="9027"/>
      </w:tabs>
      <w:ind w:left="200"/>
    </w:pPr>
    <w:rPr>
      <w:rFonts w:ascii="Arial" w:hAnsi="Arial"/>
    </w:rPr>
  </w:style>
  <w:style w:type="paragraph" w:styleId="TDC4">
    <w:name w:val="toc 4"/>
    <w:basedOn w:val="Normal"/>
    <w:next w:val="Normal"/>
    <w:semiHidden/>
    <w:pPr>
      <w:tabs>
        <w:tab w:val="right" w:leader="dot" w:pos="9027"/>
      </w:tabs>
      <w:ind w:left="400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027"/>
      </w:tabs>
      <w:ind w:left="600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027"/>
      </w:tabs>
      <w:ind w:left="800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027"/>
      </w:tabs>
      <w:ind w:left="10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027"/>
      </w:tabs>
      <w:ind w:left="12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027"/>
      </w:tabs>
      <w:ind w:left="1400"/>
    </w:pPr>
    <w:rPr>
      <w:rFonts w:ascii="Times New Roman" w:hAnsi="Times New Roman"/>
      <w:sz w:val="18"/>
    </w:r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Pr>
      <w:sz w:val="24"/>
    </w:rPr>
  </w:style>
  <w:style w:type="character" w:customStyle="1" w:styleId="EquationCaption">
    <w:name w:val="_Equation Caption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dice10">
    <w:name w:val="index 1"/>
    <w:basedOn w:val="Normal"/>
    <w:next w:val="Normal"/>
    <w:semiHidden/>
    <w:pPr>
      <w:tabs>
        <w:tab w:val="right" w:leader="dot" w:pos="4153"/>
      </w:tabs>
      <w:ind w:left="200" w:hanging="200"/>
    </w:pPr>
    <w:rPr>
      <w:rFonts w:ascii="Times New Roman" w:hAnsi="Times New Roman"/>
    </w:rPr>
  </w:style>
  <w:style w:type="paragraph" w:styleId="ndice20">
    <w:name w:val="index 2"/>
    <w:basedOn w:val="Normal"/>
    <w:next w:val="Normal"/>
    <w:semiHidden/>
    <w:pPr>
      <w:tabs>
        <w:tab w:val="right" w:leader="dot" w:pos="4153"/>
      </w:tabs>
      <w:ind w:left="400" w:hanging="200"/>
    </w:pPr>
    <w:rPr>
      <w:rFonts w:ascii="Times New Roman" w:hAnsi="Times New Roman"/>
    </w:rPr>
  </w:style>
  <w:style w:type="paragraph" w:styleId="ndice3">
    <w:name w:val="index 3"/>
    <w:basedOn w:val="Normal"/>
    <w:next w:val="Normal"/>
    <w:semiHidden/>
    <w:pPr>
      <w:tabs>
        <w:tab w:val="right" w:leader="dot" w:pos="4153"/>
      </w:tabs>
      <w:ind w:left="600" w:hanging="200"/>
    </w:pPr>
    <w:rPr>
      <w:rFonts w:ascii="Times New Roman" w:hAnsi="Times New Roman"/>
    </w:rPr>
  </w:style>
  <w:style w:type="paragraph" w:styleId="ndice4">
    <w:name w:val="index 4"/>
    <w:basedOn w:val="Normal"/>
    <w:next w:val="Normal"/>
    <w:semiHidden/>
    <w:pPr>
      <w:tabs>
        <w:tab w:val="right" w:leader="dot" w:pos="4153"/>
      </w:tabs>
      <w:ind w:left="800" w:hanging="200"/>
    </w:pPr>
    <w:rPr>
      <w:rFonts w:ascii="Times New Roman" w:hAnsi="Times New Roman"/>
    </w:rPr>
  </w:style>
  <w:style w:type="paragraph" w:styleId="ndice5">
    <w:name w:val="index 5"/>
    <w:basedOn w:val="Normal"/>
    <w:next w:val="Normal"/>
    <w:semiHidden/>
    <w:pPr>
      <w:tabs>
        <w:tab w:val="right" w:leader="dot" w:pos="4153"/>
      </w:tabs>
      <w:ind w:left="1000" w:hanging="200"/>
    </w:pPr>
    <w:rPr>
      <w:rFonts w:ascii="Times New Roman" w:hAnsi="Times New Roman"/>
    </w:rPr>
  </w:style>
  <w:style w:type="paragraph" w:styleId="ndice6">
    <w:name w:val="index 6"/>
    <w:basedOn w:val="Normal"/>
    <w:next w:val="Normal"/>
    <w:semiHidden/>
    <w:pPr>
      <w:tabs>
        <w:tab w:val="right" w:leader="dot" w:pos="4153"/>
      </w:tabs>
      <w:ind w:left="1200" w:hanging="200"/>
    </w:pPr>
    <w:rPr>
      <w:rFonts w:ascii="Times New Roman" w:hAnsi="Times New Roman"/>
    </w:rPr>
  </w:style>
  <w:style w:type="paragraph" w:styleId="ndice7">
    <w:name w:val="index 7"/>
    <w:basedOn w:val="Normal"/>
    <w:next w:val="Normal"/>
    <w:semiHidden/>
    <w:pPr>
      <w:tabs>
        <w:tab w:val="right" w:leader="dot" w:pos="4153"/>
      </w:tabs>
      <w:ind w:left="1400" w:hanging="200"/>
    </w:pPr>
    <w:rPr>
      <w:rFonts w:ascii="Times New Roman" w:hAnsi="Times New Roman"/>
    </w:rPr>
  </w:style>
  <w:style w:type="paragraph" w:styleId="ndice8">
    <w:name w:val="index 8"/>
    <w:basedOn w:val="Normal"/>
    <w:next w:val="Normal"/>
    <w:semiHidden/>
    <w:pPr>
      <w:tabs>
        <w:tab w:val="right" w:leader="dot" w:pos="4153"/>
      </w:tabs>
      <w:ind w:left="1600" w:hanging="200"/>
    </w:pPr>
    <w:rPr>
      <w:rFonts w:ascii="Times New Roman" w:hAnsi="Times New Roman"/>
    </w:rPr>
  </w:style>
  <w:style w:type="paragraph" w:styleId="ndice9">
    <w:name w:val="index 9"/>
    <w:basedOn w:val="Normal"/>
    <w:next w:val="Normal"/>
    <w:semiHidden/>
    <w:pPr>
      <w:tabs>
        <w:tab w:val="right" w:leader="dot" w:pos="4153"/>
      </w:tabs>
      <w:ind w:left="1800" w:hanging="200"/>
    </w:pPr>
    <w:rPr>
      <w:rFonts w:ascii="Times New Roman" w:hAnsi="Times New Roman"/>
    </w:rPr>
  </w:style>
  <w:style w:type="paragraph" w:styleId="Ttulodendice">
    <w:name w:val="index heading"/>
    <w:basedOn w:val="Normal"/>
    <w:next w:val="ndice10"/>
    <w:semiHidden/>
    <w:pPr>
      <w:spacing w:before="120" w:after="120"/>
    </w:pPr>
    <w:rPr>
      <w:rFonts w:ascii="Times New Roman" w:hAnsi="Times New Roman"/>
      <w:b/>
      <w:i/>
    </w:rPr>
  </w:style>
  <w:style w:type="paragraph" w:styleId="Textonotapie">
    <w:name w:val="footnote text"/>
    <w:basedOn w:val="Normal"/>
    <w:semiHidden/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tabs>
        <w:tab w:val="left" w:pos="-720"/>
      </w:tabs>
      <w:suppressAutoHyphens/>
      <w:spacing w:line="360" w:lineRule="auto"/>
      <w:jc w:val="both"/>
    </w:pPr>
    <w:rPr>
      <w:rFonts w:ascii="Arial" w:hAnsi="Arial"/>
      <w:spacing w:val="-2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</w:tabs>
      <w:suppressAutoHyphens/>
      <w:spacing w:line="360" w:lineRule="auto"/>
      <w:ind w:left="720" w:hanging="720"/>
      <w:jc w:val="both"/>
    </w:pPr>
    <w:rPr>
      <w:rFonts w:ascii="Arial" w:hAnsi="Arial"/>
      <w:spacing w:val="-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pPr>
      <w:tabs>
        <w:tab w:val="left" w:pos="-720"/>
        <w:tab w:val="left" w:pos="0"/>
        <w:tab w:val="left" w:pos="720"/>
      </w:tabs>
      <w:suppressAutoHyphens/>
      <w:spacing w:line="360" w:lineRule="auto"/>
      <w:ind w:left="1440" w:hanging="1440"/>
      <w:jc w:val="both"/>
    </w:pPr>
    <w:rPr>
      <w:rFonts w:ascii="Arial" w:hAnsi="Arial"/>
      <w:spacing w:val="-2"/>
    </w:rPr>
  </w:style>
  <w:style w:type="paragraph" w:styleId="Sangra3detindependiente">
    <w:name w:val="Body Text Indent 3"/>
    <w:basedOn w:val="Normal"/>
    <w:pPr>
      <w:shd w:val="clear" w:color="auto" w:fill="FFFFFF"/>
      <w:tabs>
        <w:tab w:val="left" w:pos="-720"/>
        <w:tab w:val="left" w:pos="0"/>
      </w:tabs>
      <w:suppressAutoHyphens/>
      <w:spacing w:line="360" w:lineRule="auto"/>
      <w:ind w:left="1440" w:hanging="720"/>
      <w:jc w:val="both"/>
    </w:pPr>
    <w:rPr>
      <w:rFonts w:ascii="Arial" w:hAnsi="Arial"/>
      <w:spacing w:val="-2"/>
    </w:rPr>
  </w:style>
  <w:style w:type="paragraph" w:styleId="Textoindependiente2">
    <w:name w:val="Body Text 2"/>
    <w:basedOn w:val="Normal"/>
    <w:pPr>
      <w:jc w:val="center"/>
    </w:pPr>
    <w:rPr>
      <w:rFonts w:ascii="Arial" w:hAnsi="Arial"/>
      <w:sz w:val="16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sz w:val="12"/>
    </w:rPr>
  </w:style>
  <w:style w:type="paragraph" w:styleId="Ttulo">
    <w:name w:val="Title"/>
    <w:basedOn w:val="Normal"/>
    <w:qFormat/>
    <w:pPr>
      <w:tabs>
        <w:tab w:val="center" w:pos="4513"/>
      </w:tabs>
      <w:suppressAutoHyphens/>
      <w:spacing w:line="360" w:lineRule="auto"/>
      <w:jc w:val="center"/>
    </w:pPr>
    <w:rPr>
      <w:rFonts w:ascii="Arial" w:hAnsi="Arial"/>
      <w:b/>
      <w:spacing w:val="-2"/>
    </w:rPr>
  </w:style>
  <w:style w:type="table" w:styleId="Tablaconcuadrcula">
    <w:name w:val="Table Grid"/>
    <w:basedOn w:val="Tablanormal"/>
    <w:uiPriority w:val="59"/>
    <w:rsid w:val="005F7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5F77E2"/>
    <w:rPr>
      <w:rFonts w:ascii="Helv 10pt" w:hAnsi="Helv 10pt"/>
      <w:lang w:val="es-ES_tradnl"/>
    </w:rPr>
  </w:style>
  <w:style w:type="paragraph" w:customStyle="1" w:styleId="Normaltabla">
    <w:name w:val="Normal tabla"/>
    <w:basedOn w:val="Normal"/>
    <w:qFormat/>
    <w:rsid w:val="005F77E2"/>
    <w:pPr>
      <w:jc w:val="center"/>
    </w:pPr>
    <w:rPr>
      <w:rFonts w:ascii="Telefonica Text" w:hAnsi="Telefonica Text"/>
      <w:b/>
      <w:color w:val="000000" w:themeColor="text1"/>
      <w:sz w:val="22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COMPRAS [PROCEDIMI]</vt:lpstr>
    </vt:vector>
  </TitlesOfParts>
  <Company>Telefonica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COMPRAS [PROCEDIMI]</dc:title>
  <dc:subject/>
  <dc:creator>T.SISTEMAS</dc:creator>
  <cp:keywords/>
  <cp:lastModifiedBy>SERGIO GARCIA MONTALVO</cp:lastModifiedBy>
  <cp:revision>15</cp:revision>
  <cp:lastPrinted>2021-03-05T08:45:00Z</cp:lastPrinted>
  <dcterms:created xsi:type="dcterms:W3CDTF">2019-05-31T11:35:00Z</dcterms:created>
  <dcterms:modified xsi:type="dcterms:W3CDTF">2021-05-21T07:16:00Z</dcterms:modified>
</cp:coreProperties>
</file>