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710"/>
        <w:gridCol w:w="1710"/>
        <w:gridCol w:w="1710"/>
      </w:tblGrid>
      <w:tr w:rsidR="005C273B" w14:paraId="68AC23C2" w14:textId="77777777" w:rsidTr="00A71A96">
        <w:trPr>
          <w:trHeight w:val="1984"/>
        </w:trPr>
        <w:tc>
          <w:tcPr>
            <w:tcW w:w="5000" w:type="pct"/>
            <w:gridSpan w:val="4"/>
            <w:vAlign w:val="center"/>
          </w:tcPr>
          <w:p w14:paraId="690B1186" w14:textId="246CEAA1" w:rsidR="005C273B" w:rsidRDefault="00C23447" w:rsidP="0000795E">
            <w:pPr>
              <w:ind w:left="0"/>
              <w:jc w:val="left"/>
              <w:rPr>
                <w:rFonts w:cs="Arial"/>
                <w:b/>
                <w:sz w:val="32"/>
                <w:szCs w:val="32"/>
              </w:rPr>
            </w:pPr>
            <w:r>
              <w:rPr>
                <w:noProof/>
              </w:rPr>
              <w:drawing>
                <wp:inline distT="0" distB="0" distL="0" distR="0" wp14:anchorId="0171F12B" wp14:editId="0B3DA776">
                  <wp:extent cx="1266825" cy="359410"/>
                  <wp:effectExtent l="0" t="0" r="9525" b="2540"/>
                  <wp:docPr id="1" name="Imagen 1"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r>
      <w:tr w:rsidR="0000795E" w14:paraId="5825D3DE" w14:textId="77777777" w:rsidTr="00241BC4">
        <w:trPr>
          <w:trHeight w:val="567"/>
        </w:trPr>
        <w:tc>
          <w:tcPr>
            <w:tcW w:w="2339" w:type="pct"/>
            <w:shd w:val="clear" w:color="auto" w:fill="D9D9D9" w:themeFill="background1" w:themeFillShade="D9"/>
            <w:vAlign w:val="center"/>
          </w:tcPr>
          <w:p w14:paraId="2EE4C0C4" w14:textId="77777777" w:rsidR="0000795E" w:rsidRPr="00B7403F" w:rsidRDefault="0000795E" w:rsidP="00241BC4">
            <w:pPr>
              <w:pStyle w:val="Normaltabla0"/>
              <w:jc w:val="left"/>
              <w:rPr>
                <w:sz w:val="32"/>
                <w:szCs w:val="32"/>
              </w:rPr>
            </w:pPr>
            <w:r w:rsidRPr="00B7403F">
              <w:rPr>
                <w:sz w:val="32"/>
                <w:szCs w:val="32"/>
              </w:rPr>
              <w:t>Entidad Emisora</w:t>
            </w:r>
          </w:p>
        </w:tc>
        <w:tc>
          <w:tcPr>
            <w:tcW w:w="887" w:type="pct"/>
            <w:vAlign w:val="center"/>
          </w:tcPr>
          <w:p w14:paraId="18C3D946" w14:textId="77777777" w:rsidR="0000795E" w:rsidRPr="00B7403F" w:rsidRDefault="0000795E" w:rsidP="00241BC4">
            <w:pPr>
              <w:pStyle w:val="Normaltabla0"/>
              <w:jc w:val="left"/>
              <w:rPr>
                <w:sz w:val="32"/>
                <w:szCs w:val="32"/>
              </w:rPr>
            </w:pPr>
          </w:p>
        </w:tc>
        <w:tc>
          <w:tcPr>
            <w:tcW w:w="1774" w:type="pct"/>
            <w:gridSpan w:val="2"/>
            <w:shd w:val="clear" w:color="auto" w:fill="D9D9D9" w:themeFill="background1" w:themeFillShade="D9"/>
            <w:vAlign w:val="center"/>
          </w:tcPr>
          <w:p w14:paraId="2C732381" w14:textId="77777777" w:rsidR="0000795E" w:rsidRDefault="0000795E" w:rsidP="00241BC4">
            <w:pPr>
              <w:ind w:left="0"/>
              <w:jc w:val="left"/>
              <w:rPr>
                <w:rFonts w:cs="Arial"/>
                <w:b/>
                <w:sz w:val="32"/>
                <w:szCs w:val="32"/>
              </w:rPr>
            </w:pPr>
            <w:r>
              <w:rPr>
                <w:rFonts w:cs="Arial"/>
                <w:b/>
                <w:sz w:val="32"/>
                <w:szCs w:val="32"/>
              </w:rPr>
              <w:t>Fecha</w:t>
            </w:r>
          </w:p>
        </w:tc>
      </w:tr>
      <w:tr w:rsidR="005C273B" w14:paraId="1DA808D5" w14:textId="77777777" w:rsidTr="008420EF">
        <w:trPr>
          <w:trHeight w:val="567"/>
        </w:trPr>
        <w:tc>
          <w:tcPr>
            <w:tcW w:w="2339" w:type="pct"/>
            <w:vAlign w:val="center"/>
          </w:tcPr>
          <w:p w14:paraId="3E3DDAD8" w14:textId="4B3046CC" w:rsidR="005C273B" w:rsidRPr="00266635" w:rsidRDefault="00041591" w:rsidP="00B96DC5">
            <w:pPr>
              <w:pStyle w:val="Normaltabla0"/>
              <w:jc w:val="left"/>
              <w:rPr>
                <w:sz w:val="32"/>
                <w:szCs w:val="32"/>
              </w:rPr>
            </w:pPr>
            <w:r w:rsidRPr="00710547">
              <w:rPr>
                <w:sz w:val="32"/>
                <w:szCs w:val="32"/>
              </w:rPr>
              <w:t>TELEFÓ</w:t>
            </w:r>
            <w:r w:rsidR="005C273B" w:rsidRPr="00710547">
              <w:rPr>
                <w:sz w:val="32"/>
                <w:szCs w:val="32"/>
              </w:rPr>
              <w:t>NICA</w:t>
            </w:r>
            <w:r w:rsidR="00D90281" w:rsidRPr="00710547">
              <w:rPr>
                <w:sz w:val="32"/>
                <w:szCs w:val="32"/>
              </w:rPr>
              <w:t xml:space="preserve"> </w:t>
            </w:r>
            <w:r w:rsidR="00B96DC5" w:rsidRPr="00710547">
              <w:rPr>
                <w:sz w:val="32"/>
                <w:szCs w:val="32"/>
              </w:rPr>
              <w:t>DE</w:t>
            </w:r>
            <w:r w:rsidR="00B96DC5">
              <w:rPr>
                <w:sz w:val="32"/>
                <w:szCs w:val="32"/>
              </w:rPr>
              <w:t xml:space="preserve"> ESPAÑA</w:t>
            </w:r>
          </w:p>
        </w:tc>
        <w:tc>
          <w:tcPr>
            <w:tcW w:w="887" w:type="pct"/>
            <w:vAlign w:val="center"/>
          </w:tcPr>
          <w:p w14:paraId="66015939" w14:textId="77777777" w:rsidR="005C273B" w:rsidRPr="00266635" w:rsidRDefault="005C273B" w:rsidP="008420EF">
            <w:pPr>
              <w:pStyle w:val="Normaltabla0"/>
              <w:jc w:val="left"/>
              <w:rPr>
                <w:sz w:val="32"/>
                <w:szCs w:val="32"/>
              </w:rPr>
            </w:pPr>
          </w:p>
        </w:tc>
        <w:tc>
          <w:tcPr>
            <w:tcW w:w="1774" w:type="pct"/>
            <w:gridSpan w:val="2"/>
            <w:vAlign w:val="center"/>
          </w:tcPr>
          <w:p w14:paraId="5CC8C7DB" w14:textId="049FF969" w:rsidR="005C273B" w:rsidRDefault="00B96DC5" w:rsidP="00D63242">
            <w:pPr>
              <w:ind w:left="0"/>
              <w:jc w:val="left"/>
              <w:rPr>
                <w:rFonts w:cs="Arial"/>
                <w:b/>
                <w:sz w:val="32"/>
                <w:szCs w:val="32"/>
              </w:rPr>
            </w:pPr>
            <w:r>
              <w:rPr>
                <w:rFonts w:cs="Arial"/>
                <w:b/>
                <w:sz w:val="32"/>
                <w:szCs w:val="32"/>
              </w:rPr>
              <w:t>JU</w:t>
            </w:r>
            <w:r w:rsidR="00D63242">
              <w:rPr>
                <w:rFonts w:cs="Arial"/>
                <w:b/>
                <w:sz w:val="32"/>
                <w:szCs w:val="32"/>
              </w:rPr>
              <w:t>L</w:t>
            </w:r>
            <w:r>
              <w:rPr>
                <w:rFonts w:cs="Arial"/>
                <w:b/>
                <w:sz w:val="32"/>
                <w:szCs w:val="32"/>
              </w:rPr>
              <w:t>IO</w:t>
            </w:r>
            <w:r w:rsidR="00E77B36">
              <w:rPr>
                <w:rFonts w:cs="Arial"/>
                <w:b/>
                <w:sz w:val="32"/>
                <w:szCs w:val="32"/>
              </w:rPr>
              <w:t xml:space="preserve"> </w:t>
            </w:r>
            <w:r>
              <w:rPr>
                <w:rFonts w:cs="Arial"/>
                <w:b/>
                <w:sz w:val="32"/>
                <w:szCs w:val="32"/>
              </w:rPr>
              <w:t>20</w:t>
            </w:r>
            <w:r w:rsidR="009D7186">
              <w:rPr>
                <w:rFonts w:cs="Arial"/>
                <w:b/>
                <w:sz w:val="32"/>
                <w:szCs w:val="32"/>
              </w:rPr>
              <w:t>23</w:t>
            </w:r>
          </w:p>
        </w:tc>
      </w:tr>
      <w:tr w:rsidR="005C273B" w14:paraId="6B621210" w14:textId="77777777" w:rsidTr="00A71A96">
        <w:trPr>
          <w:trHeight w:val="1984"/>
        </w:trPr>
        <w:tc>
          <w:tcPr>
            <w:tcW w:w="5000" w:type="pct"/>
            <w:gridSpan w:val="4"/>
            <w:vAlign w:val="center"/>
          </w:tcPr>
          <w:p w14:paraId="526798E9" w14:textId="77777777" w:rsidR="005C273B" w:rsidRDefault="005C273B" w:rsidP="0000795E">
            <w:pPr>
              <w:ind w:left="0"/>
              <w:jc w:val="left"/>
              <w:rPr>
                <w:rFonts w:cs="Arial"/>
                <w:b/>
                <w:sz w:val="32"/>
                <w:szCs w:val="32"/>
              </w:rPr>
            </w:pPr>
          </w:p>
        </w:tc>
      </w:tr>
      <w:tr w:rsidR="0000795E" w14:paraId="4E69A943" w14:textId="77777777" w:rsidTr="00A71A96">
        <w:trPr>
          <w:trHeight w:val="567"/>
        </w:trPr>
        <w:tc>
          <w:tcPr>
            <w:tcW w:w="2339" w:type="pct"/>
            <w:shd w:val="clear" w:color="auto" w:fill="D9D9D9" w:themeFill="background1" w:themeFillShade="D9"/>
            <w:vAlign w:val="center"/>
          </w:tcPr>
          <w:p w14:paraId="2C5BCD79" w14:textId="77777777" w:rsidR="0000795E" w:rsidRDefault="0000795E" w:rsidP="0000795E">
            <w:pPr>
              <w:pStyle w:val="Normaltabla0"/>
              <w:jc w:val="left"/>
              <w:rPr>
                <w:rFonts w:cs="Arial"/>
                <w:b w:val="0"/>
                <w:sz w:val="32"/>
                <w:szCs w:val="32"/>
              </w:rPr>
            </w:pPr>
            <w:r w:rsidRPr="00B7403F">
              <w:rPr>
                <w:sz w:val="32"/>
                <w:szCs w:val="32"/>
              </w:rPr>
              <w:t>Título</w:t>
            </w:r>
          </w:p>
        </w:tc>
        <w:tc>
          <w:tcPr>
            <w:tcW w:w="887" w:type="pct"/>
            <w:vAlign w:val="center"/>
          </w:tcPr>
          <w:p w14:paraId="58E676E5" w14:textId="77777777" w:rsidR="0000795E" w:rsidRDefault="0000795E" w:rsidP="0000795E">
            <w:pPr>
              <w:pStyle w:val="Normaltabla0"/>
              <w:jc w:val="left"/>
              <w:rPr>
                <w:rFonts w:cs="Arial"/>
                <w:b w:val="0"/>
                <w:sz w:val="32"/>
                <w:szCs w:val="32"/>
              </w:rPr>
            </w:pPr>
          </w:p>
        </w:tc>
        <w:tc>
          <w:tcPr>
            <w:tcW w:w="887" w:type="pct"/>
          </w:tcPr>
          <w:p w14:paraId="1C6C042A" w14:textId="77777777" w:rsidR="0000795E" w:rsidRDefault="0000795E" w:rsidP="0000795E">
            <w:pPr>
              <w:ind w:left="0"/>
              <w:jc w:val="left"/>
              <w:rPr>
                <w:rFonts w:cs="Arial"/>
                <w:b/>
                <w:sz w:val="32"/>
                <w:szCs w:val="32"/>
              </w:rPr>
            </w:pPr>
          </w:p>
        </w:tc>
        <w:tc>
          <w:tcPr>
            <w:tcW w:w="887" w:type="pct"/>
          </w:tcPr>
          <w:p w14:paraId="76E871FB" w14:textId="77777777" w:rsidR="0000795E" w:rsidRDefault="0000795E" w:rsidP="0000795E">
            <w:pPr>
              <w:ind w:left="0"/>
              <w:jc w:val="left"/>
              <w:rPr>
                <w:rFonts w:cs="Arial"/>
                <w:b/>
                <w:sz w:val="32"/>
                <w:szCs w:val="32"/>
              </w:rPr>
            </w:pPr>
          </w:p>
        </w:tc>
      </w:tr>
      <w:tr w:rsidR="005C273B" w14:paraId="02533740" w14:textId="77777777" w:rsidTr="00E03514">
        <w:trPr>
          <w:trHeight w:val="567"/>
        </w:trPr>
        <w:tc>
          <w:tcPr>
            <w:tcW w:w="5000" w:type="pct"/>
            <w:gridSpan w:val="4"/>
            <w:vAlign w:val="center"/>
          </w:tcPr>
          <w:p w14:paraId="468F4B94" w14:textId="77777777" w:rsidR="005C273B" w:rsidRDefault="005C273B" w:rsidP="0000795E">
            <w:pPr>
              <w:ind w:left="0"/>
              <w:jc w:val="left"/>
              <w:rPr>
                <w:rFonts w:cs="Arial"/>
                <w:b/>
                <w:sz w:val="32"/>
                <w:szCs w:val="32"/>
              </w:rPr>
            </w:pPr>
          </w:p>
        </w:tc>
      </w:tr>
      <w:tr w:rsidR="0000795E" w14:paraId="0A999FFE" w14:textId="77777777" w:rsidTr="00E03514">
        <w:trPr>
          <w:trHeight w:val="1587"/>
        </w:trPr>
        <w:tc>
          <w:tcPr>
            <w:tcW w:w="5000" w:type="pct"/>
            <w:gridSpan w:val="4"/>
            <w:vAlign w:val="center"/>
          </w:tcPr>
          <w:p w14:paraId="47FEECAC" w14:textId="77777777" w:rsidR="000C7154" w:rsidRDefault="00B96DC5" w:rsidP="000C7154">
            <w:pPr>
              <w:ind w:left="0"/>
              <w:jc w:val="center"/>
              <w:rPr>
                <w:b/>
                <w:sz w:val="32"/>
                <w:szCs w:val="32"/>
              </w:rPr>
            </w:pPr>
            <w:r w:rsidRPr="00801A21">
              <w:rPr>
                <w:b/>
                <w:sz w:val="32"/>
                <w:szCs w:val="32"/>
              </w:rPr>
              <w:t>PLANIFICACIÓN</w:t>
            </w:r>
            <w:r w:rsidR="006226D1" w:rsidRPr="00801A21">
              <w:rPr>
                <w:b/>
                <w:sz w:val="32"/>
                <w:szCs w:val="32"/>
              </w:rPr>
              <w:t xml:space="preserve"> </w:t>
            </w:r>
            <w:r w:rsidR="00075EF0" w:rsidRPr="00801A21">
              <w:rPr>
                <w:b/>
                <w:sz w:val="32"/>
                <w:szCs w:val="32"/>
              </w:rPr>
              <w:t>Y DESARROLLO</w:t>
            </w:r>
            <w:r>
              <w:rPr>
                <w:b/>
                <w:sz w:val="32"/>
                <w:szCs w:val="32"/>
              </w:rPr>
              <w:t xml:space="preserve"> DE </w:t>
            </w:r>
          </w:p>
          <w:p w14:paraId="4D7B347E" w14:textId="7F324E9E" w:rsidR="0000795E" w:rsidRDefault="00B96DC5" w:rsidP="000C7154">
            <w:pPr>
              <w:ind w:left="0"/>
              <w:jc w:val="center"/>
              <w:rPr>
                <w:rFonts w:cs="Arial"/>
                <w:b/>
                <w:sz w:val="32"/>
                <w:szCs w:val="32"/>
              </w:rPr>
            </w:pPr>
            <w:r>
              <w:rPr>
                <w:b/>
                <w:sz w:val="32"/>
                <w:szCs w:val="32"/>
              </w:rPr>
              <w:t>LAS ACTIVIDADES TÉCNICAS DE DYS</w:t>
            </w:r>
          </w:p>
        </w:tc>
      </w:tr>
      <w:tr w:rsidR="005C273B" w14:paraId="653F51E4" w14:textId="77777777" w:rsidTr="001D4981">
        <w:trPr>
          <w:trHeight w:val="1701"/>
        </w:trPr>
        <w:tc>
          <w:tcPr>
            <w:tcW w:w="5000" w:type="pct"/>
            <w:gridSpan w:val="4"/>
            <w:vAlign w:val="center"/>
          </w:tcPr>
          <w:p w14:paraId="429B9210" w14:textId="77777777" w:rsidR="005C273B" w:rsidRDefault="005C273B" w:rsidP="0000795E">
            <w:pPr>
              <w:ind w:left="0"/>
              <w:jc w:val="left"/>
              <w:rPr>
                <w:rFonts w:cs="Arial"/>
                <w:b/>
                <w:sz w:val="32"/>
                <w:szCs w:val="32"/>
              </w:rPr>
            </w:pPr>
          </w:p>
        </w:tc>
      </w:tr>
      <w:tr w:rsidR="0000795E" w14:paraId="491E2BA1" w14:textId="77777777" w:rsidTr="00241BC4">
        <w:trPr>
          <w:trHeight w:val="567"/>
        </w:trPr>
        <w:tc>
          <w:tcPr>
            <w:tcW w:w="2339" w:type="pct"/>
            <w:shd w:val="clear" w:color="auto" w:fill="D9D9D9" w:themeFill="background1" w:themeFillShade="D9"/>
            <w:vAlign w:val="center"/>
          </w:tcPr>
          <w:p w14:paraId="49358F1D" w14:textId="77777777" w:rsidR="0000795E" w:rsidRPr="005C273B" w:rsidRDefault="0000795E" w:rsidP="00241BC4">
            <w:pPr>
              <w:pStyle w:val="Normaltabla0"/>
              <w:jc w:val="left"/>
              <w:rPr>
                <w:sz w:val="32"/>
                <w:szCs w:val="32"/>
              </w:rPr>
            </w:pPr>
            <w:r w:rsidRPr="00B7403F">
              <w:rPr>
                <w:sz w:val="32"/>
                <w:szCs w:val="32"/>
              </w:rPr>
              <w:t>Código</w:t>
            </w:r>
          </w:p>
        </w:tc>
        <w:tc>
          <w:tcPr>
            <w:tcW w:w="887" w:type="pct"/>
            <w:vAlign w:val="center"/>
          </w:tcPr>
          <w:p w14:paraId="26C02BF8" w14:textId="77777777" w:rsidR="0000795E" w:rsidRDefault="0000795E" w:rsidP="00241BC4">
            <w:pPr>
              <w:pStyle w:val="Normaltabla0"/>
              <w:jc w:val="left"/>
              <w:rPr>
                <w:rFonts w:cs="Arial"/>
                <w:b w:val="0"/>
                <w:sz w:val="32"/>
                <w:szCs w:val="32"/>
              </w:rPr>
            </w:pPr>
          </w:p>
        </w:tc>
        <w:tc>
          <w:tcPr>
            <w:tcW w:w="1774" w:type="pct"/>
            <w:gridSpan w:val="2"/>
            <w:shd w:val="clear" w:color="auto" w:fill="D9D9D9" w:themeFill="background1" w:themeFillShade="D9"/>
            <w:vAlign w:val="center"/>
          </w:tcPr>
          <w:p w14:paraId="35639A2B" w14:textId="77777777" w:rsidR="0000795E" w:rsidRDefault="0000795E" w:rsidP="00241BC4">
            <w:pPr>
              <w:ind w:left="0"/>
              <w:jc w:val="left"/>
              <w:rPr>
                <w:rFonts w:cs="Arial"/>
                <w:b/>
                <w:sz w:val="32"/>
                <w:szCs w:val="32"/>
              </w:rPr>
            </w:pPr>
            <w:r>
              <w:rPr>
                <w:rFonts w:cs="Arial"/>
                <w:b/>
                <w:sz w:val="32"/>
                <w:szCs w:val="32"/>
              </w:rPr>
              <w:t>Edición</w:t>
            </w:r>
          </w:p>
        </w:tc>
      </w:tr>
      <w:tr w:rsidR="005C273B" w14:paraId="4CF6BC36" w14:textId="77777777" w:rsidTr="008420EF">
        <w:trPr>
          <w:trHeight w:val="567"/>
        </w:trPr>
        <w:tc>
          <w:tcPr>
            <w:tcW w:w="2339" w:type="pct"/>
            <w:vAlign w:val="center"/>
          </w:tcPr>
          <w:p w14:paraId="257C8852" w14:textId="13DEA86A" w:rsidR="005C273B" w:rsidRPr="005C273B" w:rsidRDefault="00B96DC5" w:rsidP="00FD5049">
            <w:pPr>
              <w:pStyle w:val="Normaltabla0"/>
              <w:jc w:val="left"/>
              <w:rPr>
                <w:sz w:val="32"/>
                <w:szCs w:val="32"/>
              </w:rPr>
            </w:pPr>
            <w:r>
              <w:rPr>
                <w:sz w:val="32"/>
                <w:szCs w:val="32"/>
              </w:rPr>
              <w:t>EM-300-PR-014</w:t>
            </w:r>
          </w:p>
        </w:tc>
        <w:tc>
          <w:tcPr>
            <w:tcW w:w="887" w:type="pct"/>
            <w:vAlign w:val="center"/>
          </w:tcPr>
          <w:p w14:paraId="35867A8C" w14:textId="77777777" w:rsidR="005C273B" w:rsidRDefault="005C273B" w:rsidP="008420EF">
            <w:pPr>
              <w:pStyle w:val="Normaltabla0"/>
              <w:jc w:val="left"/>
              <w:rPr>
                <w:rFonts w:cs="Arial"/>
                <w:b w:val="0"/>
                <w:sz w:val="32"/>
                <w:szCs w:val="32"/>
              </w:rPr>
            </w:pPr>
          </w:p>
        </w:tc>
        <w:tc>
          <w:tcPr>
            <w:tcW w:w="1774" w:type="pct"/>
            <w:gridSpan w:val="2"/>
            <w:vAlign w:val="center"/>
          </w:tcPr>
          <w:p w14:paraId="03180EA7" w14:textId="304B7A78" w:rsidR="005C273B" w:rsidRDefault="009D7186" w:rsidP="008420EF">
            <w:pPr>
              <w:ind w:left="0"/>
              <w:jc w:val="left"/>
              <w:rPr>
                <w:rFonts w:cs="Arial"/>
                <w:b/>
                <w:sz w:val="32"/>
                <w:szCs w:val="32"/>
              </w:rPr>
            </w:pPr>
            <w:r>
              <w:rPr>
                <w:rFonts w:cs="Arial"/>
                <w:b/>
                <w:sz w:val="32"/>
                <w:szCs w:val="32"/>
              </w:rPr>
              <w:t>2</w:t>
            </w:r>
          </w:p>
        </w:tc>
      </w:tr>
      <w:tr w:rsidR="005C273B" w14:paraId="6ABA5B02" w14:textId="77777777" w:rsidTr="001D4981">
        <w:trPr>
          <w:trHeight w:val="1134"/>
        </w:trPr>
        <w:tc>
          <w:tcPr>
            <w:tcW w:w="5000" w:type="pct"/>
            <w:gridSpan w:val="4"/>
            <w:vAlign w:val="center"/>
          </w:tcPr>
          <w:p w14:paraId="309F4F84" w14:textId="77777777" w:rsidR="005C273B" w:rsidRDefault="005C273B" w:rsidP="0000795E">
            <w:pPr>
              <w:ind w:left="0"/>
              <w:jc w:val="left"/>
              <w:rPr>
                <w:rFonts w:cs="Arial"/>
                <w:b/>
                <w:sz w:val="32"/>
                <w:szCs w:val="32"/>
              </w:rPr>
            </w:pPr>
          </w:p>
        </w:tc>
      </w:tr>
      <w:tr w:rsidR="0000795E" w14:paraId="2E045430" w14:textId="77777777" w:rsidTr="00807529">
        <w:trPr>
          <w:trHeight w:val="624"/>
        </w:trPr>
        <w:tc>
          <w:tcPr>
            <w:tcW w:w="5000" w:type="pct"/>
            <w:gridSpan w:val="4"/>
            <w:tcBorders>
              <w:bottom w:val="single" w:sz="4" w:space="0" w:color="auto"/>
            </w:tcBorders>
            <w:vAlign w:val="center"/>
          </w:tcPr>
          <w:p w14:paraId="0A4256B0" w14:textId="1154586A" w:rsidR="0000795E" w:rsidRDefault="0000795E" w:rsidP="00B96DC5">
            <w:pPr>
              <w:ind w:left="0"/>
              <w:jc w:val="center"/>
              <w:rPr>
                <w:rFonts w:cs="Arial"/>
                <w:b/>
                <w:sz w:val="32"/>
                <w:szCs w:val="32"/>
              </w:rPr>
            </w:pPr>
            <w:r w:rsidRPr="00816818">
              <w:rPr>
                <w:rFonts w:cs="Arial"/>
                <w:b/>
              </w:rPr>
              <w:t xml:space="preserve">DOCUMENTACIÓN DE USO INTERNO </w:t>
            </w:r>
            <w:r w:rsidRPr="0007651C">
              <w:rPr>
                <w:rFonts w:cs="Arial"/>
                <w:b/>
              </w:rPr>
              <w:t xml:space="preserve">DE </w:t>
            </w:r>
            <w:r w:rsidR="00262618">
              <w:rPr>
                <w:rFonts w:cs="Arial"/>
                <w:b/>
              </w:rPr>
              <w:t xml:space="preserve">TELEFÓNICA </w:t>
            </w:r>
            <w:r w:rsidR="00B96DC5">
              <w:rPr>
                <w:rFonts w:cs="Arial"/>
                <w:b/>
              </w:rPr>
              <w:t>DE ESPAÑA</w:t>
            </w:r>
          </w:p>
        </w:tc>
      </w:tr>
      <w:tr w:rsidR="0000795E" w14:paraId="6797090E" w14:textId="77777777" w:rsidTr="00807529">
        <w:trPr>
          <w:trHeight w:val="62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771E7C64" w14:textId="77777777" w:rsidR="0000795E" w:rsidRDefault="0000795E" w:rsidP="0000795E">
            <w:pPr>
              <w:ind w:left="0"/>
              <w:jc w:val="center"/>
              <w:rPr>
                <w:rFonts w:cs="Arial"/>
                <w:b/>
                <w:sz w:val="32"/>
                <w:szCs w:val="32"/>
              </w:rPr>
            </w:pPr>
            <w:r w:rsidRPr="00816818">
              <w:rPr>
                <w:rFonts w:cs="Arial"/>
                <w:snapToGrid w:val="0"/>
                <w:color w:val="000000"/>
                <w:sz w:val="16"/>
              </w:rPr>
              <w:t>Queda prohibida cualquier tipo de explotación y, en particular, la reproducción, distribución, comunicación pública y/o transformación, total o parcial, por cualquier medio, de este documento sin el previo consentimiento expreso y por escrito de Telefónica España</w:t>
            </w:r>
          </w:p>
        </w:tc>
      </w:tr>
    </w:tbl>
    <w:p w14:paraId="28433A53" w14:textId="77777777" w:rsidR="00E03514" w:rsidRDefault="00E03514" w:rsidP="002F0292">
      <w:pPr>
        <w:pStyle w:val="Parrafo1"/>
        <w:ind w:left="0"/>
      </w:pPr>
      <w:r>
        <w:br w:type="page"/>
      </w:r>
    </w:p>
    <w:p w14:paraId="36214CA2" w14:textId="77777777" w:rsidR="00DD3C7E" w:rsidRPr="00C13177" w:rsidRDefault="00DD3C7E" w:rsidP="006C5978">
      <w:pPr>
        <w:pStyle w:val="Encabezado"/>
        <w:tabs>
          <w:tab w:val="clear" w:pos="4252"/>
          <w:tab w:val="clear" w:pos="8504"/>
        </w:tabs>
        <w:ind w:left="360"/>
        <w:jc w:val="center"/>
        <w:rPr>
          <w:rFonts w:cs="Arial"/>
          <w:b/>
          <w:sz w:val="32"/>
          <w:szCs w:val="32"/>
        </w:rPr>
      </w:pPr>
      <w:r w:rsidRPr="00C13177">
        <w:rPr>
          <w:rFonts w:cs="Arial"/>
          <w:b/>
          <w:sz w:val="32"/>
          <w:szCs w:val="32"/>
        </w:rPr>
        <w:lastRenderedPageBreak/>
        <w:t>ÍNDICE</w:t>
      </w:r>
    </w:p>
    <w:p w14:paraId="3685AB75" w14:textId="77777777" w:rsidR="005D5115" w:rsidRPr="00C13177" w:rsidRDefault="005D5115" w:rsidP="006C5978">
      <w:pPr>
        <w:pStyle w:val="Encabezado"/>
        <w:tabs>
          <w:tab w:val="clear" w:pos="4252"/>
          <w:tab w:val="clear" w:pos="8504"/>
        </w:tabs>
        <w:ind w:left="360"/>
        <w:jc w:val="center"/>
        <w:rPr>
          <w:rFonts w:cs="Arial"/>
          <w:sz w:val="32"/>
          <w:szCs w:val="32"/>
        </w:rPr>
      </w:pPr>
    </w:p>
    <w:bookmarkStart w:id="0" w:name="_Toc160350166"/>
    <w:p w14:paraId="545C6AC9" w14:textId="106AD6DD" w:rsidR="00801A21" w:rsidRPr="00801A21" w:rsidRDefault="003E0B8A">
      <w:pPr>
        <w:pStyle w:val="TDC1"/>
        <w:tabs>
          <w:tab w:val="left" w:pos="1134"/>
        </w:tabs>
        <w:rPr>
          <w:rFonts w:asciiTheme="minorHAnsi" w:eastAsiaTheme="minorEastAsia" w:hAnsiTheme="minorHAnsi" w:cstheme="minorBidi"/>
          <w:b w:val="0"/>
          <w:caps w:val="0"/>
          <w:color w:val="auto"/>
          <w:szCs w:val="22"/>
        </w:rPr>
      </w:pPr>
      <w:r>
        <w:rPr>
          <w:rStyle w:val="Hipervnculo"/>
          <w:caps w:val="0"/>
          <w:sz w:val="28"/>
        </w:rPr>
        <w:fldChar w:fldCharType="begin"/>
      </w:r>
      <w:r>
        <w:rPr>
          <w:rStyle w:val="Hipervnculo"/>
          <w:caps w:val="0"/>
          <w:sz w:val="28"/>
        </w:rPr>
        <w:instrText xml:space="preserve"> TOC \o "1-3" \h \z \u </w:instrText>
      </w:r>
      <w:r>
        <w:rPr>
          <w:rStyle w:val="Hipervnculo"/>
          <w:caps w:val="0"/>
          <w:sz w:val="28"/>
        </w:rPr>
        <w:fldChar w:fldCharType="separate"/>
      </w:r>
      <w:hyperlink w:anchor="_Toc12269161" w:history="1">
        <w:r w:rsidR="00801A21" w:rsidRPr="00801A21">
          <w:rPr>
            <w:rStyle w:val="Hipervnculo"/>
            <w:u w:val="none"/>
          </w:rPr>
          <w:t>I.</w:t>
        </w:r>
        <w:r w:rsidR="00801A21" w:rsidRPr="00801A21">
          <w:rPr>
            <w:rFonts w:asciiTheme="minorHAnsi" w:eastAsiaTheme="minorEastAsia" w:hAnsiTheme="minorHAnsi" w:cstheme="minorBidi"/>
            <w:b w:val="0"/>
            <w:caps w:val="0"/>
            <w:color w:val="auto"/>
            <w:szCs w:val="22"/>
          </w:rPr>
          <w:tab/>
        </w:r>
        <w:r w:rsidR="00801A21" w:rsidRPr="00801A21">
          <w:rPr>
            <w:rStyle w:val="Hipervnculo"/>
            <w:u w:val="none"/>
          </w:rPr>
          <w:t>Objeto e introducción</w:t>
        </w:r>
        <w:r w:rsidR="00801A21" w:rsidRPr="00801A21">
          <w:rPr>
            <w:webHidden/>
          </w:rPr>
          <w:tab/>
        </w:r>
        <w:r w:rsidR="00801A21" w:rsidRPr="00801A21">
          <w:rPr>
            <w:webHidden/>
          </w:rPr>
          <w:fldChar w:fldCharType="begin"/>
        </w:r>
        <w:r w:rsidR="00801A21" w:rsidRPr="00801A21">
          <w:rPr>
            <w:webHidden/>
          </w:rPr>
          <w:instrText xml:space="preserve"> PAGEREF _Toc12269161 \h </w:instrText>
        </w:r>
        <w:r w:rsidR="00801A21" w:rsidRPr="00801A21">
          <w:rPr>
            <w:webHidden/>
          </w:rPr>
        </w:r>
        <w:r w:rsidR="00801A21" w:rsidRPr="00801A21">
          <w:rPr>
            <w:webHidden/>
          </w:rPr>
          <w:fldChar w:fldCharType="separate"/>
        </w:r>
        <w:r w:rsidR="003A7F05">
          <w:rPr>
            <w:webHidden/>
          </w:rPr>
          <w:t>4</w:t>
        </w:r>
        <w:r w:rsidR="00801A21" w:rsidRPr="00801A21">
          <w:rPr>
            <w:webHidden/>
          </w:rPr>
          <w:fldChar w:fldCharType="end"/>
        </w:r>
      </w:hyperlink>
    </w:p>
    <w:p w14:paraId="78797204" w14:textId="662F801F" w:rsidR="00801A21" w:rsidRPr="00801A21" w:rsidRDefault="00DA5F35">
      <w:pPr>
        <w:pStyle w:val="TDC1"/>
        <w:tabs>
          <w:tab w:val="left" w:pos="1202"/>
        </w:tabs>
        <w:rPr>
          <w:rFonts w:asciiTheme="minorHAnsi" w:eastAsiaTheme="minorEastAsia" w:hAnsiTheme="minorHAnsi" w:cstheme="minorBidi"/>
          <w:b w:val="0"/>
          <w:caps w:val="0"/>
          <w:color w:val="auto"/>
          <w:szCs w:val="22"/>
        </w:rPr>
      </w:pPr>
      <w:hyperlink w:anchor="_Toc12269162" w:history="1">
        <w:r w:rsidR="00801A21" w:rsidRPr="00801A21">
          <w:rPr>
            <w:rStyle w:val="Hipervnculo"/>
            <w:u w:val="none"/>
          </w:rPr>
          <w:t>II.</w:t>
        </w:r>
        <w:r w:rsidR="00801A21" w:rsidRPr="00801A21">
          <w:rPr>
            <w:rFonts w:asciiTheme="minorHAnsi" w:eastAsiaTheme="minorEastAsia" w:hAnsiTheme="minorHAnsi" w:cstheme="minorBidi"/>
            <w:b w:val="0"/>
            <w:caps w:val="0"/>
            <w:color w:val="auto"/>
            <w:szCs w:val="22"/>
          </w:rPr>
          <w:tab/>
        </w:r>
        <w:r w:rsidR="00801A21" w:rsidRPr="00801A21">
          <w:rPr>
            <w:rStyle w:val="Hipervnculo"/>
            <w:u w:val="none"/>
          </w:rPr>
          <w:t>Campo de aplicación</w:t>
        </w:r>
        <w:r w:rsidR="00801A21" w:rsidRPr="00801A21">
          <w:rPr>
            <w:webHidden/>
          </w:rPr>
          <w:tab/>
        </w:r>
        <w:r w:rsidR="00801A21" w:rsidRPr="00801A21">
          <w:rPr>
            <w:webHidden/>
          </w:rPr>
          <w:fldChar w:fldCharType="begin"/>
        </w:r>
        <w:r w:rsidR="00801A21" w:rsidRPr="00801A21">
          <w:rPr>
            <w:webHidden/>
          </w:rPr>
          <w:instrText xml:space="preserve"> PAGEREF _Toc12269162 \h </w:instrText>
        </w:r>
        <w:r w:rsidR="00801A21" w:rsidRPr="00801A21">
          <w:rPr>
            <w:webHidden/>
          </w:rPr>
        </w:r>
        <w:r w:rsidR="00801A21" w:rsidRPr="00801A21">
          <w:rPr>
            <w:webHidden/>
          </w:rPr>
          <w:fldChar w:fldCharType="separate"/>
        </w:r>
        <w:r w:rsidR="003A7F05">
          <w:rPr>
            <w:webHidden/>
          </w:rPr>
          <w:t>4</w:t>
        </w:r>
        <w:r w:rsidR="00801A21" w:rsidRPr="00801A21">
          <w:rPr>
            <w:webHidden/>
          </w:rPr>
          <w:fldChar w:fldCharType="end"/>
        </w:r>
      </w:hyperlink>
    </w:p>
    <w:p w14:paraId="6617EADA" w14:textId="5A1C2B8F" w:rsidR="00801A21" w:rsidRPr="00801A21" w:rsidRDefault="00DA5F35">
      <w:pPr>
        <w:pStyle w:val="TDC1"/>
        <w:tabs>
          <w:tab w:val="left" w:pos="1440"/>
        </w:tabs>
        <w:rPr>
          <w:rFonts w:asciiTheme="minorHAnsi" w:eastAsiaTheme="minorEastAsia" w:hAnsiTheme="minorHAnsi" w:cstheme="minorBidi"/>
          <w:b w:val="0"/>
          <w:caps w:val="0"/>
          <w:color w:val="auto"/>
          <w:szCs w:val="22"/>
        </w:rPr>
      </w:pPr>
      <w:hyperlink w:anchor="_Toc12269163" w:history="1">
        <w:r w:rsidR="00801A21" w:rsidRPr="00801A21">
          <w:rPr>
            <w:rStyle w:val="Hipervnculo"/>
            <w:u w:val="none"/>
          </w:rPr>
          <w:t>III.</w:t>
        </w:r>
        <w:r w:rsidR="00801A21" w:rsidRPr="00801A21">
          <w:rPr>
            <w:rFonts w:asciiTheme="minorHAnsi" w:eastAsiaTheme="minorEastAsia" w:hAnsiTheme="minorHAnsi" w:cstheme="minorBidi"/>
            <w:b w:val="0"/>
            <w:caps w:val="0"/>
            <w:color w:val="auto"/>
            <w:szCs w:val="22"/>
          </w:rPr>
          <w:tab/>
        </w:r>
        <w:r w:rsidR="00801A21" w:rsidRPr="00801A21">
          <w:rPr>
            <w:rStyle w:val="Hipervnculo"/>
            <w:u w:val="none"/>
          </w:rPr>
          <w:t>Documentación de referencia</w:t>
        </w:r>
        <w:r w:rsidR="00801A21" w:rsidRPr="00801A21">
          <w:rPr>
            <w:webHidden/>
          </w:rPr>
          <w:tab/>
        </w:r>
        <w:r w:rsidR="00801A21" w:rsidRPr="00801A21">
          <w:rPr>
            <w:webHidden/>
          </w:rPr>
          <w:fldChar w:fldCharType="begin"/>
        </w:r>
        <w:r w:rsidR="00801A21" w:rsidRPr="00801A21">
          <w:rPr>
            <w:webHidden/>
          </w:rPr>
          <w:instrText xml:space="preserve"> PAGEREF _Toc12269163 \h </w:instrText>
        </w:r>
        <w:r w:rsidR="00801A21" w:rsidRPr="00801A21">
          <w:rPr>
            <w:webHidden/>
          </w:rPr>
        </w:r>
        <w:r w:rsidR="00801A21" w:rsidRPr="00801A21">
          <w:rPr>
            <w:webHidden/>
          </w:rPr>
          <w:fldChar w:fldCharType="separate"/>
        </w:r>
        <w:r w:rsidR="003A7F05">
          <w:rPr>
            <w:webHidden/>
          </w:rPr>
          <w:t>4</w:t>
        </w:r>
        <w:r w:rsidR="00801A21" w:rsidRPr="00801A21">
          <w:rPr>
            <w:webHidden/>
          </w:rPr>
          <w:fldChar w:fldCharType="end"/>
        </w:r>
      </w:hyperlink>
    </w:p>
    <w:p w14:paraId="3E99A083" w14:textId="2FD7501B" w:rsidR="00801A21" w:rsidRPr="00801A21" w:rsidRDefault="00DA5F35">
      <w:pPr>
        <w:pStyle w:val="TDC1"/>
        <w:tabs>
          <w:tab w:val="left" w:pos="1440"/>
        </w:tabs>
        <w:rPr>
          <w:rFonts w:asciiTheme="minorHAnsi" w:eastAsiaTheme="minorEastAsia" w:hAnsiTheme="minorHAnsi" w:cstheme="minorBidi"/>
          <w:b w:val="0"/>
          <w:caps w:val="0"/>
          <w:color w:val="auto"/>
          <w:szCs w:val="22"/>
        </w:rPr>
      </w:pPr>
      <w:hyperlink w:anchor="_Toc12269164" w:history="1">
        <w:r w:rsidR="00801A21" w:rsidRPr="00801A21">
          <w:rPr>
            <w:rStyle w:val="Hipervnculo"/>
            <w:u w:val="none"/>
          </w:rPr>
          <w:t>IV.</w:t>
        </w:r>
        <w:r w:rsidR="00801A21" w:rsidRPr="00801A21">
          <w:rPr>
            <w:rFonts w:asciiTheme="minorHAnsi" w:eastAsiaTheme="minorEastAsia" w:hAnsiTheme="minorHAnsi" w:cstheme="minorBidi"/>
            <w:b w:val="0"/>
            <w:caps w:val="0"/>
            <w:color w:val="auto"/>
            <w:szCs w:val="22"/>
          </w:rPr>
          <w:tab/>
        </w:r>
        <w:r w:rsidR="00801A21" w:rsidRPr="00801A21">
          <w:rPr>
            <w:rStyle w:val="Hipervnculo"/>
            <w:u w:val="none"/>
          </w:rPr>
          <w:t>Términos y definiciones</w:t>
        </w:r>
        <w:r w:rsidR="00801A21" w:rsidRPr="00801A21">
          <w:rPr>
            <w:webHidden/>
          </w:rPr>
          <w:tab/>
        </w:r>
        <w:r w:rsidR="00801A21" w:rsidRPr="00801A21">
          <w:rPr>
            <w:webHidden/>
          </w:rPr>
          <w:fldChar w:fldCharType="begin"/>
        </w:r>
        <w:r w:rsidR="00801A21" w:rsidRPr="00801A21">
          <w:rPr>
            <w:webHidden/>
          </w:rPr>
          <w:instrText xml:space="preserve"> PAGEREF _Toc12269164 \h </w:instrText>
        </w:r>
        <w:r w:rsidR="00801A21" w:rsidRPr="00801A21">
          <w:rPr>
            <w:webHidden/>
          </w:rPr>
        </w:r>
        <w:r w:rsidR="00801A21" w:rsidRPr="00801A21">
          <w:rPr>
            <w:webHidden/>
          </w:rPr>
          <w:fldChar w:fldCharType="separate"/>
        </w:r>
        <w:r w:rsidR="003A7F05">
          <w:rPr>
            <w:webHidden/>
          </w:rPr>
          <w:t>4</w:t>
        </w:r>
        <w:r w:rsidR="00801A21" w:rsidRPr="00801A21">
          <w:rPr>
            <w:webHidden/>
          </w:rPr>
          <w:fldChar w:fldCharType="end"/>
        </w:r>
      </w:hyperlink>
    </w:p>
    <w:p w14:paraId="26AF89F9" w14:textId="26034E65" w:rsidR="00801A21" w:rsidRPr="00801A21" w:rsidRDefault="00DA5F35">
      <w:pPr>
        <w:pStyle w:val="TDC1"/>
        <w:tabs>
          <w:tab w:val="left" w:pos="1202"/>
        </w:tabs>
        <w:rPr>
          <w:rFonts w:asciiTheme="minorHAnsi" w:eastAsiaTheme="minorEastAsia" w:hAnsiTheme="minorHAnsi" w:cstheme="minorBidi"/>
          <w:b w:val="0"/>
          <w:caps w:val="0"/>
          <w:color w:val="auto"/>
          <w:szCs w:val="22"/>
        </w:rPr>
      </w:pPr>
      <w:hyperlink w:anchor="_Toc12269165" w:history="1">
        <w:r w:rsidR="00801A21" w:rsidRPr="00801A21">
          <w:rPr>
            <w:rStyle w:val="Hipervnculo"/>
            <w:u w:val="none"/>
          </w:rPr>
          <w:t>1.</w:t>
        </w:r>
        <w:r w:rsidR="00801A21" w:rsidRPr="00801A21">
          <w:rPr>
            <w:rFonts w:asciiTheme="minorHAnsi" w:eastAsiaTheme="minorEastAsia" w:hAnsiTheme="minorHAnsi" w:cstheme="minorBidi"/>
            <w:b w:val="0"/>
            <w:caps w:val="0"/>
            <w:color w:val="auto"/>
            <w:szCs w:val="22"/>
          </w:rPr>
          <w:tab/>
        </w:r>
        <w:r w:rsidR="00801A21" w:rsidRPr="00801A21">
          <w:rPr>
            <w:rStyle w:val="Hipervnculo"/>
            <w:u w:val="none"/>
          </w:rPr>
          <w:t>Planificación de las actividades técnicas</w:t>
        </w:r>
        <w:r w:rsidR="00801A21" w:rsidRPr="00801A21">
          <w:rPr>
            <w:webHidden/>
          </w:rPr>
          <w:tab/>
        </w:r>
        <w:r w:rsidR="00801A21" w:rsidRPr="00801A21">
          <w:rPr>
            <w:webHidden/>
          </w:rPr>
          <w:fldChar w:fldCharType="begin"/>
        </w:r>
        <w:r w:rsidR="00801A21" w:rsidRPr="00801A21">
          <w:rPr>
            <w:webHidden/>
          </w:rPr>
          <w:instrText xml:space="preserve"> PAGEREF _Toc12269165 \h </w:instrText>
        </w:r>
        <w:r w:rsidR="00801A21" w:rsidRPr="00801A21">
          <w:rPr>
            <w:webHidden/>
          </w:rPr>
        </w:r>
        <w:r w:rsidR="00801A21" w:rsidRPr="00801A21">
          <w:rPr>
            <w:webHidden/>
          </w:rPr>
          <w:fldChar w:fldCharType="separate"/>
        </w:r>
        <w:r w:rsidR="003A7F05">
          <w:rPr>
            <w:webHidden/>
          </w:rPr>
          <w:t>5</w:t>
        </w:r>
        <w:r w:rsidR="00801A21" w:rsidRPr="00801A21">
          <w:rPr>
            <w:webHidden/>
          </w:rPr>
          <w:fldChar w:fldCharType="end"/>
        </w:r>
      </w:hyperlink>
    </w:p>
    <w:p w14:paraId="374CDAC4" w14:textId="15890C9A" w:rsidR="00801A21" w:rsidRPr="00801A21" w:rsidRDefault="00DA5F35">
      <w:pPr>
        <w:pStyle w:val="TDC2"/>
        <w:tabs>
          <w:tab w:val="left" w:pos="1678"/>
        </w:tabs>
        <w:rPr>
          <w:rFonts w:asciiTheme="minorHAnsi" w:eastAsiaTheme="minorEastAsia" w:hAnsiTheme="minorHAnsi" w:cstheme="minorBidi"/>
          <w:color w:val="auto"/>
          <w:szCs w:val="22"/>
        </w:rPr>
      </w:pPr>
      <w:hyperlink w:anchor="_Toc12269166" w:history="1">
        <w:r w:rsidR="00801A21" w:rsidRPr="00801A21">
          <w:rPr>
            <w:rStyle w:val="Hipervnculo"/>
            <w:u w:val="none"/>
          </w:rPr>
          <w:t>1.1</w:t>
        </w:r>
        <w:r w:rsidR="00801A21" w:rsidRPr="00801A21">
          <w:rPr>
            <w:rFonts w:asciiTheme="minorHAnsi" w:eastAsiaTheme="minorEastAsia" w:hAnsiTheme="minorHAnsi" w:cstheme="minorBidi"/>
            <w:color w:val="auto"/>
            <w:szCs w:val="22"/>
          </w:rPr>
          <w:tab/>
        </w:r>
        <w:r w:rsidR="00801A21" w:rsidRPr="00801A21">
          <w:rPr>
            <w:rStyle w:val="Hipervnculo"/>
            <w:u w:val="none"/>
          </w:rPr>
          <w:t>Descripción de Proyecto</w:t>
        </w:r>
        <w:r w:rsidR="00801A21" w:rsidRPr="00801A21">
          <w:rPr>
            <w:webHidden/>
          </w:rPr>
          <w:tab/>
        </w:r>
        <w:r w:rsidR="00801A21" w:rsidRPr="00801A21">
          <w:rPr>
            <w:webHidden/>
          </w:rPr>
          <w:fldChar w:fldCharType="begin"/>
        </w:r>
        <w:r w:rsidR="00801A21" w:rsidRPr="00801A21">
          <w:rPr>
            <w:webHidden/>
          </w:rPr>
          <w:instrText xml:space="preserve"> PAGEREF _Toc12269166 \h </w:instrText>
        </w:r>
        <w:r w:rsidR="00801A21" w:rsidRPr="00801A21">
          <w:rPr>
            <w:webHidden/>
          </w:rPr>
        </w:r>
        <w:r w:rsidR="00801A21" w:rsidRPr="00801A21">
          <w:rPr>
            <w:webHidden/>
          </w:rPr>
          <w:fldChar w:fldCharType="separate"/>
        </w:r>
        <w:r w:rsidR="003A7F05">
          <w:rPr>
            <w:webHidden/>
          </w:rPr>
          <w:t>5</w:t>
        </w:r>
        <w:r w:rsidR="00801A21" w:rsidRPr="00801A21">
          <w:rPr>
            <w:webHidden/>
          </w:rPr>
          <w:fldChar w:fldCharType="end"/>
        </w:r>
      </w:hyperlink>
    </w:p>
    <w:p w14:paraId="1A716BB8" w14:textId="506A7FEC" w:rsidR="00801A21" w:rsidRPr="00801A21" w:rsidRDefault="00DA5F35">
      <w:pPr>
        <w:pStyle w:val="TDC2"/>
        <w:tabs>
          <w:tab w:val="left" w:pos="1678"/>
        </w:tabs>
        <w:rPr>
          <w:rFonts w:asciiTheme="minorHAnsi" w:eastAsiaTheme="minorEastAsia" w:hAnsiTheme="minorHAnsi" w:cstheme="minorBidi"/>
          <w:color w:val="auto"/>
          <w:szCs w:val="22"/>
        </w:rPr>
      </w:pPr>
      <w:hyperlink w:anchor="_Toc12269167" w:history="1">
        <w:r w:rsidR="00801A21" w:rsidRPr="00801A21">
          <w:rPr>
            <w:rStyle w:val="Hipervnculo"/>
            <w:u w:val="none"/>
          </w:rPr>
          <w:t>1.2</w:t>
        </w:r>
        <w:r w:rsidR="00801A21" w:rsidRPr="00801A21">
          <w:rPr>
            <w:rFonts w:asciiTheme="minorHAnsi" w:eastAsiaTheme="minorEastAsia" w:hAnsiTheme="minorHAnsi" w:cstheme="minorBidi"/>
            <w:color w:val="auto"/>
            <w:szCs w:val="22"/>
          </w:rPr>
          <w:tab/>
        </w:r>
        <w:r w:rsidR="00801A21" w:rsidRPr="00801A21">
          <w:rPr>
            <w:rStyle w:val="Hipervnculo"/>
            <w:u w:val="none"/>
          </w:rPr>
          <w:t>Organización Interna del Proyecto</w:t>
        </w:r>
        <w:r w:rsidR="00801A21" w:rsidRPr="00801A21">
          <w:rPr>
            <w:webHidden/>
          </w:rPr>
          <w:tab/>
        </w:r>
        <w:r w:rsidR="00801A21" w:rsidRPr="00801A21">
          <w:rPr>
            <w:webHidden/>
          </w:rPr>
          <w:fldChar w:fldCharType="begin"/>
        </w:r>
        <w:r w:rsidR="00801A21" w:rsidRPr="00801A21">
          <w:rPr>
            <w:webHidden/>
          </w:rPr>
          <w:instrText xml:space="preserve"> PAGEREF _Toc12269167 \h </w:instrText>
        </w:r>
        <w:r w:rsidR="00801A21" w:rsidRPr="00801A21">
          <w:rPr>
            <w:webHidden/>
          </w:rPr>
        </w:r>
        <w:r w:rsidR="00801A21" w:rsidRPr="00801A21">
          <w:rPr>
            <w:webHidden/>
          </w:rPr>
          <w:fldChar w:fldCharType="separate"/>
        </w:r>
        <w:r w:rsidR="003A7F05">
          <w:rPr>
            <w:webHidden/>
          </w:rPr>
          <w:t>5</w:t>
        </w:r>
        <w:r w:rsidR="00801A21" w:rsidRPr="00801A21">
          <w:rPr>
            <w:webHidden/>
          </w:rPr>
          <w:fldChar w:fldCharType="end"/>
        </w:r>
      </w:hyperlink>
    </w:p>
    <w:p w14:paraId="0C3E3582" w14:textId="2BEBE024" w:rsidR="00801A21" w:rsidRPr="00801A21" w:rsidRDefault="00DA5F35">
      <w:pPr>
        <w:pStyle w:val="TDC2"/>
        <w:tabs>
          <w:tab w:val="left" w:pos="1678"/>
        </w:tabs>
        <w:rPr>
          <w:rFonts w:asciiTheme="minorHAnsi" w:eastAsiaTheme="minorEastAsia" w:hAnsiTheme="minorHAnsi" w:cstheme="minorBidi"/>
          <w:color w:val="auto"/>
          <w:szCs w:val="22"/>
        </w:rPr>
      </w:pPr>
      <w:hyperlink w:anchor="_Toc12269168" w:history="1">
        <w:r w:rsidR="00801A21" w:rsidRPr="00801A21">
          <w:rPr>
            <w:rStyle w:val="Hipervnculo"/>
            <w:u w:val="none"/>
          </w:rPr>
          <w:t>1.3</w:t>
        </w:r>
        <w:r w:rsidR="00801A21" w:rsidRPr="00801A21">
          <w:rPr>
            <w:rFonts w:asciiTheme="minorHAnsi" w:eastAsiaTheme="minorEastAsia" w:hAnsiTheme="minorHAnsi" w:cstheme="minorBidi"/>
            <w:color w:val="auto"/>
            <w:szCs w:val="22"/>
          </w:rPr>
          <w:tab/>
        </w:r>
        <w:r w:rsidR="00801A21" w:rsidRPr="00801A21">
          <w:rPr>
            <w:rStyle w:val="Hipervnculo"/>
            <w:u w:val="none"/>
          </w:rPr>
          <w:t>Relaciones Externas</w:t>
        </w:r>
        <w:r w:rsidR="00801A21" w:rsidRPr="00801A21">
          <w:rPr>
            <w:webHidden/>
          </w:rPr>
          <w:tab/>
        </w:r>
        <w:r w:rsidR="00801A21" w:rsidRPr="00801A21">
          <w:rPr>
            <w:webHidden/>
          </w:rPr>
          <w:fldChar w:fldCharType="begin"/>
        </w:r>
        <w:r w:rsidR="00801A21" w:rsidRPr="00801A21">
          <w:rPr>
            <w:webHidden/>
          </w:rPr>
          <w:instrText xml:space="preserve"> PAGEREF _Toc12269168 \h </w:instrText>
        </w:r>
        <w:r w:rsidR="00801A21" w:rsidRPr="00801A21">
          <w:rPr>
            <w:webHidden/>
          </w:rPr>
        </w:r>
        <w:r w:rsidR="00801A21" w:rsidRPr="00801A21">
          <w:rPr>
            <w:webHidden/>
          </w:rPr>
          <w:fldChar w:fldCharType="separate"/>
        </w:r>
        <w:r w:rsidR="003A7F05">
          <w:rPr>
            <w:webHidden/>
          </w:rPr>
          <w:t>5</w:t>
        </w:r>
        <w:r w:rsidR="00801A21" w:rsidRPr="00801A21">
          <w:rPr>
            <w:webHidden/>
          </w:rPr>
          <w:fldChar w:fldCharType="end"/>
        </w:r>
      </w:hyperlink>
    </w:p>
    <w:p w14:paraId="49977087" w14:textId="62B4DBCA" w:rsidR="00801A21" w:rsidRPr="00801A21" w:rsidRDefault="00DA5F35">
      <w:pPr>
        <w:pStyle w:val="TDC2"/>
        <w:tabs>
          <w:tab w:val="left" w:pos="1678"/>
        </w:tabs>
        <w:rPr>
          <w:rFonts w:asciiTheme="minorHAnsi" w:eastAsiaTheme="minorEastAsia" w:hAnsiTheme="minorHAnsi" w:cstheme="minorBidi"/>
          <w:color w:val="auto"/>
          <w:szCs w:val="22"/>
        </w:rPr>
      </w:pPr>
      <w:hyperlink w:anchor="_Toc12269169" w:history="1">
        <w:r w:rsidR="00801A21" w:rsidRPr="00801A21">
          <w:rPr>
            <w:rStyle w:val="Hipervnculo"/>
            <w:u w:val="none"/>
          </w:rPr>
          <w:t>1.4</w:t>
        </w:r>
        <w:r w:rsidR="00801A21" w:rsidRPr="00801A21">
          <w:rPr>
            <w:rFonts w:asciiTheme="minorHAnsi" w:eastAsiaTheme="minorEastAsia" w:hAnsiTheme="minorHAnsi" w:cstheme="minorBidi"/>
            <w:color w:val="auto"/>
            <w:szCs w:val="22"/>
          </w:rPr>
          <w:tab/>
        </w:r>
        <w:r w:rsidR="00801A21" w:rsidRPr="00801A21">
          <w:rPr>
            <w:rStyle w:val="Hipervnculo"/>
            <w:u w:val="none"/>
          </w:rPr>
          <w:t>Plan de Entregas</w:t>
        </w:r>
        <w:r w:rsidR="00801A21" w:rsidRPr="00801A21">
          <w:rPr>
            <w:webHidden/>
          </w:rPr>
          <w:tab/>
        </w:r>
        <w:r w:rsidR="00801A21" w:rsidRPr="00801A21">
          <w:rPr>
            <w:webHidden/>
          </w:rPr>
          <w:fldChar w:fldCharType="begin"/>
        </w:r>
        <w:r w:rsidR="00801A21" w:rsidRPr="00801A21">
          <w:rPr>
            <w:webHidden/>
          </w:rPr>
          <w:instrText xml:space="preserve"> PAGEREF _Toc12269169 \h </w:instrText>
        </w:r>
        <w:r w:rsidR="00801A21" w:rsidRPr="00801A21">
          <w:rPr>
            <w:webHidden/>
          </w:rPr>
        </w:r>
        <w:r w:rsidR="00801A21" w:rsidRPr="00801A21">
          <w:rPr>
            <w:webHidden/>
          </w:rPr>
          <w:fldChar w:fldCharType="separate"/>
        </w:r>
        <w:r w:rsidR="003A7F05">
          <w:rPr>
            <w:webHidden/>
          </w:rPr>
          <w:t>6</w:t>
        </w:r>
        <w:r w:rsidR="00801A21" w:rsidRPr="00801A21">
          <w:rPr>
            <w:webHidden/>
          </w:rPr>
          <w:fldChar w:fldCharType="end"/>
        </w:r>
      </w:hyperlink>
    </w:p>
    <w:p w14:paraId="51C4BCA4" w14:textId="4BEE8808" w:rsidR="00801A21" w:rsidRPr="00801A21" w:rsidRDefault="00DA5F35">
      <w:pPr>
        <w:pStyle w:val="TDC2"/>
        <w:tabs>
          <w:tab w:val="left" w:pos="1678"/>
        </w:tabs>
        <w:rPr>
          <w:rFonts w:asciiTheme="minorHAnsi" w:eastAsiaTheme="minorEastAsia" w:hAnsiTheme="minorHAnsi" w:cstheme="minorBidi"/>
          <w:color w:val="auto"/>
          <w:szCs w:val="22"/>
        </w:rPr>
      </w:pPr>
      <w:hyperlink w:anchor="_Toc12269170" w:history="1">
        <w:r w:rsidR="00801A21" w:rsidRPr="00801A21">
          <w:rPr>
            <w:rStyle w:val="Hipervnculo"/>
            <w:u w:val="none"/>
          </w:rPr>
          <w:t>1.5</w:t>
        </w:r>
        <w:r w:rsidR="00801A21" w:rsidRPr="00801A21">
          <w:rPr>
            <w:rFonts w:asciiTheme="minorHAnsi" w:eastAsiaTheme="minorEastAsia" w:hAnsiTheme="minorHAnsi" w:cstheme="minorBidi"/>
            <w:color w:val="auto"/>
            <w:szCs w:val="22"/>
          </w:rPr>
          <w:tab/>
        </w:r>
        <w:r w:rsidR="00801A21" w:rsidRPr="00801A21">
          <w:rPr>
            <w:rStyle w:val="Hipervnculo"/>
            <w:u w:val="none"/>
          </w:rPr>
          <w:t>Planificación</w:t>
        </w:r>
        <w:r w:rsidR="00801A21" w:rsidRPr="00801A21">
          <w:rPr>
            <w:webHidden/>
          </w:rPr>
          <w:tab/>
        </w:r>
        <w:r w:rsidR="00801A21" w:rsidRPr="00801A21">
          <w:rPr>
            <w:webHidden/>
          </w:rPr>
          <w:fldChar w:fldCharType="begin"/>
        </w:r>
        <w:r w:rsidR="00801A21" w:rsidRPr="00801A21">
          <w:rPr>
            <w:webHidden/>
          </w:rPr>
          <w:instrText xml:space="preserve"> PAGEREF _Toc12269170 \h </w:instrText>
        </w:r>
        <w:r w:rsidR="00801A21" w:rsidRPr="00801A21">
          <w:rPr>
            <w:webHidden/>
          </w:rPr>
        </w:r>
        <w:r w:rsidR="00801A21" w:rsidRPr="00801A21">
          <w:rPr>
            <w:webHidden/>
          </w:rPr>
          <w:fldChar w:fldCharType="separate"/>
        </w:r>
        <w:r w:rsidR="003A7F05">
          <w:rPr>
            <w:webHidden/>
          </w:rPr>
          <w:t>6</w:t>
        </w:r>
        <w:r w:rsidR="00801A21" w:rsidRPr="00801A21">
          <w:rPr>
            <w:webHidden/>
          </w:rPr>
          <w:fldChar w:fldCharType="end"/>
        </w:r>
      </w:hyperlink>
    </w:p>
    <w:p w14:paraId="0385B201" w14:textId="38013AEF" w:rsidR="00801A21" w:rsidRPr="00801A21" w:rsidRDefault="00DA5F35">
      <w:pPr>
        <w:pStyle w:val="TDC1"/>
        <w:tabs>
          <w:tab w:val="left" w:pos="1202"/>
        </w:tabs>
        <w:rPr>
          <w:rFonts w:asciiTheme="minorHAnsi" w:eastAsiaTheme="minorEastAsia" w:hAnsiTheme="minorHAnsi" w:cstheme="minorBidi"/>
          <w:b w:val="0"/>
          <w:caps w:val="0"/>
          <w:color w:val="auto"/>
          <w:szCs w:val="22"/>
        </w:rPr>
      </w:pPr>
      <w:hyperlink w:anchor="_Toc12269171" w:history="1">
        <w:r w:rsidR="00801A21" w:rsidRPr="00801A21">
          <w:rPr>
            <w:rStyle w:val="Hipervnculo"/>
            <w:u w:val="none"/>
          </w:rPr>
          <w:t>2.</w:t>
        </w:r>
        <w:r w:rsidR="00801A21" w:rsidRPr="00801A21">
          <w:rPr>
            <w:rFonts w:asciiTheme="minorHAnsi" w:eastAsiaTheme="minorEastAsia" w:hAnsiTheme="minorHAnsi" w:cstheme="minorBidi"/>
            <w:b w:val="0"/>
            <w:caps w:val="0"/>
            <w:color w:val="auto"/>
            <w:szCs w:val="22"/>
          </w:rPr>
          <w:tab/>
        </w:r>
        <w:r w:rsidR="00801A21" w:rsidRPr="00801A21">
          <w:rPr>
            <w:rStyle w:val="Hipervnculo"/>
            <w:u w:val="none"/>
          </w:rPr>
          <w:t>Desarrollo de las actividades técnicas</w:t>
        </w:r>
        <w:r w:rsidR="00801A21" w:rsidRPr="00801A21">
          <w:rPr>
            <w:webHidden/>
          </w:rPr>
          <w:tab/>
        </w:r>
        <w:r w:rsidR="00801A21" w:rsidRPr="00801A21">
          <w:rPr>
            <w:webHidden/>
          </w:rPr>
          <w:fldChar w:fldCharType="begin"/>
        </w:r>
        <w:r w:rsidR="00801A21" w:rsidRPr="00801A21">
          <w:rPr>
            <w:webHidden/>
          </w:rPr>
          <w:instrText xml:space="preserve"> PAGEREF _Toc12269171 \h </w:instrText>
        </w:r>
        <w:r w:rsidR="00801A21" w:rsidRPr="00801A21">
          <w:rPr>
            <w:webHidden/>
          </w:rPr>
        </w:r>
        <w:r w:rsidR="00801A21" w:rsidRPr="00801A21">
          <w:rPr>
            <w:webHidden/>
          </w:rPr>
          <w:fldChar w:fldCharType="separate"/>
        </w:r>
        <w:r w:rsidR="003A7F05">
          <w:rPr>
            <w:webHidden/>
          </w:rPr>
          <w:t>7</w:t>
        </w:r>
        <w:r w:rsidR="00801A21" w:rsidRPr="00801A21">
          <w:rPr>
            <w:webHidden/>
          </w:rPr>
          <w:fldChar w:fldCharType="end"/>
        </w:r>
      </w:hyperlink>
    </w:p>
    <w:p w14:paraId="3B0A7C59" w14:textId="5D82044A" w:rsidR="00801A21" w:rsidRPr="00801A21" w:rsidRDefault="00DA5F35">
      <w:pPr>
        <w:pStyle w:val="TDC2"/>
        <w:tabs>
          <w:tab w:val="left" w:pos="1678"/>
        </w:tabs>
        <w:rPr>
          <w:rFonts w:asciiTheme="minorHAnsi" w:eastAsiaTheme="minorEastAsia" w:hAnsiTheme="minorHAnsi" w:cstheme="minorBidi"/>
          <w:color w:val="auto"/>
          <w:szCs w:val="22"/>
        </w:rPr>
      </w:pPr>
      <w:hyperlink w:anchor="_Toc12269172" w:history="1">
        <w:r w:rsidR="00801A21" w:rsidRPr="00801A21">
          <w:rPr>
            <w:rStyle w:val="Hipervnculo"/>
            <w:u w:val="none"/>
          </w:rPr>
          <w:t>2.1</w:t>
        </w:r>
        <w:r w:rsidR="00801A21" w:rsidRPr="00801A21">
          <w:rPr>
            <w:rFonts w:asciiTheme="minorHAnsi" w:eastAsiaTheme="minorEastAsia" w:hAnsiTheme="minorHAnsi" w:cstheme="minorBidi"/>
            <w:color w:val="auto"/>
            <w:szCs w:val="22"/>
          </w:rPr>
          <w:tab/>
        </w:r>
        <w:r w:rsidR="00801A21" w:rsidRPr="00801A21">
          <w:rPr>
            <w:rStyle w:val="Hipervnculo"/>
            <w:u w:val="none"/>
          </w:rPr>
          <w:t>Contenido de los Proyectos de Ingeniería de Implantación (PII)</w:t>
        </w:r>
        <w:r w:rsidR="00801A21" w:rsidRPr="00801A21">
          <w:rPr>
            <w:webHidden/>
          </w:rPr>
          <w:tab/>
        </w:r>
        <w:r w:rsidR="00801A21" w:rsidRPr="00801A21">
          <w:rPr>
            <w:webHidden/>
          </w:rPr>
          <w:fldChar w:fldCharType="begin"/>
        </w:r>
        <w:r w:rsidR="00801A21" w:rsidRPr="00801A21">
          <w:rPr>
            <w:webHidden/>
          </w:rPr>
          <w:instrText xml:space="preserve"> PAGEREF _Toc12269172 \h </w:instrText>
        </w:r>
        <w:r w:rsidR="00801A21" w:rsidRPr="00801A21">
          <w:rPr>
            <w:webHidden/>
          </w:rPr>
        </w:r>
        <w:r w:rsidR="00801A21" w:rsidRPr="00801A21">
          <w:rPr>
            <w:webHidden/>
          </w:rPr>
          <w:fldChar w:fldCharType="separate"/>
        </w:r>
        <w:r w:rsidR="003A7F05">
          <w:rPr>
            <w:webHidden/>
          </w:rPr>
          <w:t>7</w:t>
        </w:r>
        <w:r w:rsidR="00801A21" w:rsidRPr="00801A21">
          <w:rPr>
            <w:webHidden/>
          </w:rPr>
          <w:fldChar w:fldCharType="end"/>
        </w:r>
      </w:hyperlink>
    </w:p>
    <w:p w14:paraId="1C512DB6" w14:textId="650818EE" w:rsidR="00801A21" w:rsidRPr="00801A21" w:rsidRDefault="00801A21">
      <w:pPr>
        <w:pStyle w:val="TDC3"/>
        <w:tabs>
          <w:tab w:val="left" w:pos="1922"/>
        </w:tabs>
        <w:rPr>
          <w:rFonts w:asciiTheme="minorHAnsi" w:eastAsiaTheme="minorEastAsia" w:hAnsiTheme="minorHAnsi" w:cstheme="minorBidi"/>
          <w:color w:val="auto"/>
          <w:szCs w:val="22"/>
        </w:rPr>
      </w:pPr>
      <w:r>
        <w:rPr>
          <w:rStyle w:val="Hipervnculo"/>
          <w:u w:val="none"/>
        </w:rPr>
        <w:tab/>
      </w:r>
      <w:hyperlink w:anchor="_Toc12269173" w:history="1">
        <w:r w:rsidRPr="00801A21">
          <w:rPr>
            <w:rStyle w:val="Hipervnculo"/>
            <w:u w:val="none"/>
          </w:rPr>
          <w:t>2.1.1</w:t>
        </w:r>
        <w:r w:rsidRPr="00801A21">
          <w:rPr>
            <w:rFonts w:asciiTheme="minorHAnsi" w:eastAsiaTheme="minorEastAsia" w:hAnsiTheme="minorHAnsi" w:cstheme="minorBidi"/>
            <w:color w:val="auto"/>
            <w:szCs w:val="22"/>
          </w:rPr>
          <w:tab/>
        </w:r>
        <w:r w:rsidRPr="00801A21">
          <w:rPr>
            <w:rStyle w:val="Hipervnculo"/>
            <w:u w:val="none"/>
          </w:rPr>
          <w:t>Memoria de la solución técnica</w:t>
        </w:r>
        <w:r w:rsidRPr="00801A21">
          <w:rPr>
            <w:webHidden/>
          </w:rPr>
          <w:tab/>
        </w:r>
        <w:r w:rsidRPr="00801A21">
          <w:rPr>
            <w:webHidden/>
          </w:rPr>
          <w:fldChar w:fldCharType="begin"/>
        </w:r>
        <w:r w:rsidRPr="00801A21">
          <w:rPr>
            <w:webHidden/>
          </w:rPr>
          <w:instrText xml:space="preserve"> PAGEREF _Toc12269173 \h </w:instrText>
        </w:r>
        <w:r w:rsidRPr="00801A21">
          <w:rPr>
            <w:webHidden/>
          </w:rPr>
        </w:r>
        <w:r w:rsidRPr="00801A21">
          <w:rPr>
            <w:webHidden/>
          </w:rPr>
          <w:fldChar w:fldCharType="separate"/>
        </w:r>
        <w:r w:rsidR="003A7F05">
          <w:rPr>
            <w:webHidden/>
          </w:rPr>
          <w:t>7</w:t>
        </w:r>
        <w:r w:rsidRPr="00801A21">
          <w:rPr>
            <w:webHidden/>
          </w:rPr>
          <w:fldChar w:fldCharType="end"/>
        </w:r>
      </w:hyperlink>
    </w:p>
    <w:p w14:paraId="71536E9D" w14:textId="64A8248A" w:rsidR="00801A21" w:rsidRPr="00801A21" w:rsidRDefault="00801A21">
      <w:pPr>
        <w:pStyle w:val="TDC3"/>
        <w:tabs>
          <w:tab w:val="left" w:pos="1922"/>
        </w:tabs>
        <w:rPr>
          <w:rFonts w:asciiTheme="minorHAnsi" w:eastAsiaTheme="minorEastAsia" w:hAnsiTheme="minorHAnsi" w:cstheme="minorBidi"/>
          <w:color w:val="auto"/>
          <w:szCs w:val="22"/>
        </w:rPr>
      </w:pPr>
      <w:r>
        <w:rPr>
          <w:rStyle w:val="Hipervnculo"/>
          <w:u w:val="none"/>
        </w:rPr>
        <w:tab/>
      </w:r>
      <w:hyperlink w:anchor="_Toc12269174" w:history="1">
        <w:r w:rsidRPr="00801A21">
          <w:rPr>
            <w:rStyle w:val="Hipervnculo"/>
            <w:u w:val="none"/>
          </w:rPr>
          <w:t>2.1.2</w:t>
        </w:r>
        <w:r w:rsidRPr="00801A21">
          <w:rPr>
            <w:rFonts w:asciiTheme="minorHAnsi" w:eastAsiaTheme="minorEastAsia" w:hAnsiTheme="minorHAnsi" w:cstheme="minorBidi"/>
            <w:color w:val="auto"/>
            <w:szCs w:val="22"/>
          </w:rPr>
          <w:tab/>
        </w:r>
        <w:r w:rsidRPr="00801A21">
          <w:rPr>
            <w:rStyle w:val="Hipervnculo"/>
            <w:u w:val="none"/>
          </w:rPr>
          <w:t>Datos de partida del diseño</w:t>
        </w:r>
        <w:r w:rsidRPr="00801A21">
          <w:rPr>
            <w:webHidden/>
          </w:rPr>
          <w:tab/>
        </w:r>
        <w:r w:rsidRPr="00801A21">
          <w:rPr>
            <w:webHidden/>
          </w:rPr>
          <w:fldChar w:fldCharType="begin"/>
        </w:r>
        <w:r w:rsidRPr="00801A21">
          <w:rPr>
            <w:webHidden/>
          </w:rPr>
          <w:instrText xml:space="preserve"> PAGEREF _Toc12269174 \h </w:instrText>
        </w:r>
        <w:r w:rsidRPr="00801A21">
          <w:rPr>
            <w:webHidden/>
          </w:rPr>
        </w:r>
        <w:r w:rsidRPr="00801A21">
          <w:rPr>
            <w:webHidden/>
          </w:rPr>
          <w:fldChar w:fldCharType="separate"/>
        </w:r>
        <w:r w:rsidR="003A7F05">
          <w:rPr>
            <w:webHidden/>
          </w:rPr>
          <w:t>8</w:t>
        </w:r>
        <w:r w:rsidRPr="00801A21">
          <w:rPr>
            <w:webHidden/>
          </w:rPr>
          <w:fldChar w:fldCharType="end"/>
        </w:r>
      </w:hyperlink>
    </w:p>
    <w:p w14:paraId="28C77286" w14:textId="795E2CF8" w:rsidR="00801A21" w:rsidRPr="00801A21" w:rsidRDefault="00801A21">
      <w:pPr>
        <w:pStyle w:val="TDC3"/>
        <w:tabs>
          <w:tab w:val="left" w:pos="1922"/>
        </w:tabs>
        <w:rPr>
          <w:rFonts w:asciiTheme="minorHAnsi" w:eastAsiaTheme="minorEastAsia" w:hAnsiTheme="minorHAnsi" w:cstheme="minorBidi"/>
          <w:color w:val="auto"/>
          <w:szCs w:val="22"/>
        </w:rPr>
      </w:pPr>
      <w:r>
        <w:rPr>
          <w:rStyle w:val="Hipervnculo"/>
          <w:u w:val="none"/>
        </w:rPr>
        <w:tab/>
      </w:r>
      <w:hyperlink w:anchor="_Toc12269175" w:history="1">
        <w:r w:rsidRPr="00801A21">
          <w:rPr>
            <w:rStyle w:val="Hipervnculo"/>
            <w:u w:val="none"/>
          </w:rPr>
          <w:t>2.1.3</w:t>
        </w:r>
        <w:r w:rsidRPr="00801A21">
          <w:rPr>
            <w:rFonts w:asciiTheme="minorHAnsi" w:eastAsiaTheme="minorEastAsia" w:hAnsiTheme="minorHAnsi" w:cstheme="minorBidi"/>
            <w:color w:val="auto"/>
            <w:szCs w:val="22"/>
          </w:rPr>
          <w:tab/>
        </w:r>
        <w:r w:rsidRPr="00801A21">
          <w:rPr>
            <w:rStyle w:val="Hipervnculo"/>
            <w:u w:val="none"/>
          </w:rPr>
          <w:t>Alcance del equipamiento</w:t>
        </w:r>
        <w:r w:rsidRPr="00801A21">
          <w:rPr>
            <w:webHidden/>
          </w:rPr>
          <w:tab/>
        </w:r>
        <w:r w:rsidRPr="00801A21">
          <w:rPr>
            <w:webHidden/>
          </w:rPr>
          <w:fldChar w:fldCharType="begin"/>
        </w:r>
        <w:r w:rsidRPr="00801A21">
          <w:rPr>
            <w:webHidden/>
          </w:rPr>
          <w:instrText xml:space="preserve"> PAGEREF _Toc12269175 \h </w:instrText>
        </w:r>
        <w:r w:rsidRPr="00801A21">
          <w:rPr>
            <w:webHidden/>
          </w:rPr>
        </w:r>
        <w:r w:rsidRPr="00801A21">
          <w:rPr>
            <w:webHidden/>
          </w:rPr>
          <w:fldChar w:fldCharType="separate"/>
        </w:r>
        <w:r w:rsidR="003A7F05">
          <w:rPr>
            <w:webHidden/>
          </w:rPr>
          <w:t>8</w:t>
        </w:r>
        <w:r w:rsidRPr="00801A21">
          <w:rPr>
            <w:webHidden/>
          </w:rPr>
          <w:fldChar w:fldCharType="end"/>
        </w:r>
      </w:hyperlink>
    </w:p>
    <w:p w14:paraId="06815154" w14:textId="151696A1" w:rsidR="00801A21" w:rsidRPr="00801A21" w:rsidRDefault="00801A21">
      <w:pPr>
        <w:pStyle w:val="TDC3"/>
        <w:tabs>
          <w:tab w:val="left" w:pos="1922"/>
        </w:tabs>
        <w:rPr>
          <w:rFonts w:asciiTheme="minorHAnsi" w:eastAsiaTheme="minorEastAsia" w:hAnsiTheme="minorHAnsi" w:cstheme="minorBidi"/>
          <w:color w:val="auto"/>
          <w:szCs w:val="22"/>
        </w:rPr>
      </w:pPr>
      <w:r>
        <w:rPr>
          <w:rStyle w:val="Hipervnculo"/>
          <w:u w:val="none"/>
        </w:rPr>
        <w:tab/>
      </w:r>
      <w:hyperlink w:anchor="_Toc12269176" w:history="1">
        <w:r w:rsidRPr="00801A21">
          <w:rPr>
            <w:rStyle w:val="Hipervnculo"/>
            <w:u w:val="none"/>
          </w:rPr>
          <w:t>2.1.4</w:t>
        </w:r>
        <w:r w:rsidRPr="00801A21">
          <w:rPr>
            <w:rFonts w:asciiTheme="minorHAnsi" w:eastAsiaTheme="minorEastAsia" w:hAnsiTheme="minorHAnsi" w:cstheme="minorBidi"/>
            <w:color w:val="auto"/>
            <w:szCs w:val="22"/>
          </w:rPr>
          <w:tab/>
        </w:r>
        <w:r w:rsidRPr="00801A21">
          <w:rPr>
            <w:rStyle w:val="Hipervnculo"/>
            <w:u w:val="none"/>
          </w:rPr>
          <w:t>Planos y diagramas de instalación</w:t>
        </w:r>
        <w:r w:rsidRPr="00801A21">
          <w:rPr>
            <w:webHidden/>
          </w:rPr>
          <w:tab/>
        </w:r>
        <w:r w:rsidRPr="00801A21">
          <w:rPr>
            <w:webHidden/>
          </w:rPr>
          <w:fldChar w:fldCharType="begin"/>
        </w:r>
        <w:r w:rsidRPr="00801A21">
          <w:rPr>
            <w:webHidden/>
          </w:rPr>
          <w:instrText xml:space="preserve"> PAGEREF _Toc12269176 \h </w:instrText>
        </w:r>
        <w:r w:rsidRPr="00801A21">
          <w:rPr>
            <w:webHidden/>
          </w:rPr>
        </w:r>
        <w:r w:rsidRPr="00801A21">
          <w:rPr>
            <w:webHidden/>
          </w:rPr>
          <w:fldChar w:fldCharType="separate"/>
        </w:r>
        <w:r w:rsidR="003A7F05">
          <w:rPr>
            <w:webHidden/>
          </w:rPr>
          <w:t>9</w:t>
        </w:r>
        <w:r w:rsidRPr="00801A21">
          <w:rPr>
            <w:webHidden/>
          </w:rPr>
          <w:fldChar w:fldCharType="end"/>
        </w:r>
      </w:hyperlink>
    </w:p>
    <w:p w14:paraId="2A19C468" w14:textId="187D32F1" w:rsidR="00801A21" w:rsidRPr="00801A21" w:rsidRDefault="00801A21">
      <w:pPr>
        <w:pStyle w:val="TDC3"/>
        <w:tabs>
          <w:tab w:val="left" w:pos="1922"/>
        </w:tabs>
        <w:rPr>
          <w:rFonts w:asciiTheme="minorHAnsi" w:eastAsiaTheme="minorEastAsia" w:hAnsiTheme="minorHAnsi" w:cstheme="minorBidi"/>
          <w:color w:val="auto"/>
          <w:szCs w:val="22"/>
        </w:rPr>
      </w:pPr>
      <w:r>
        <w:rPr>
          <w:rStyle w:val="Hipervnculo"/>
          <w:u w:val="none"/>
        </w:rPr>
        <w:tab/>
      </w:r>
      <w:hyperlink w:anchor="_Toc12269177" w:history="1">
        <w:r w:rsidRPr="00801A21">
          <w:rPr>
            <w:rStyle w:val="Hipervnculo"/>
            <w:u w:val="none"/>
          </w:rPr>
          <w:t>2.1.5</w:t>
        </w:r>
        <w:r w:rsidRPr="00801A21">
          <w:rPr>
            <w:rFonts w:asciiTheme="minorHAnsi" w:eastAsiaTheme="minorEastAsia" w:hAnsiTheme="minorHAnsi" w:cstheme="minorBidi"/>
            <w:color w:val="auto"/>
            <w:szCs w:val="22"/>
          </w:rPr>
          <w:tab/>
        </w:r>
        <w:r w:rsidRPr="00801A21">
          <w:rPr>
            <w:rStyle w:val="Hipervnculo"/>
            <w:u w:val="none"/>
          </w:rPr>
          <w:t>Infraestructura y obra civil</w:t>
        </w:r>
        <w:r w:rsidRPr="00801A21">
          <w:rPr>
            <w:webHidden/>
          </w:rPr>
          <w:tab/>
        </w:r>
        <w:r w:rsidRPr="00801A21">
          <w:rPr>
            <w:webHidden/>
          </w:rPr>
          <w:fldChar w:fldCharType="begin"/>
        </w:r>
        <w:r w:rsidRPr="00801A21">
          <w:rPr>
            <w:webHidden/>
          </w:rPr>
          <w:instrText xml:space="preserve"> PAGEREF _Toc12269177 \h </w:instrText>
        </w:r>
        <w:r w:rsidRPr="00801A21">
          <w:rPr>
            <w:webHidden/>
          </w:rPr>
        </w:r>
        <w:r w:rsidRPr="00801A21">
          <w:rPr>
            <w:webHidden/>
          </w:rPr>
          <w:fldChar w:fldCharType="separate"/>
        </w:r>
        <w:r w:rsidR="003A7F05">
          <w:rPr>
            <w:webHidden/>
          </w:rPr>
          <w:t>9</w:t>
        </w:r>
        <w:r w:rsidRPr="00801A21">
          <w:rPr>
            <w:webHidden/>
          </w:rPr>
          <w:fldChar w:fldCharType="end"/>
        </w:r>
      </w:hyperlink>
    </w:p>
    <w:p w14:paraId="399088CC" w14:textId="3444C7D7" w:rsidR="00801A21" w:rsidRPr="00801A21" w:rsidRDefault="00DA5F35">
      <w:pPr>
        <w:pStyle w:val="TDC2"/>
        <w:tabs>
          <w:tab w:val="left" w:pos="1678"/>
        </w:tabs>
        <w:rPr>
          <w:rFonts w:asciiTheme="minorHAnsi" w:eastAsiaTheme="minorEastAsia" w:hAnsiTheme="minorHAnsi" w:cstheme="minorBidi"/>
          <w:color w:val="auto"/>
          <w:szCs w:val="22"/>
        </w:rPr>
      </w:pPr>
      <w:hyperlink w:anchor="_Toc12269178" w:history="1">
        <w:r w:rsidR="00801A21" w:rsidRPr="00801A21">
          <w:rPr>
            <w:rStyle w:val="Hipervnculo"/>
            <w:u w:val="none"/>
          </w:rPr>
          <w:t>2.2</w:t>
        </w:r>
        <w:r w:rsidR="00801A21" w:rsidRPr="00801A21">
          <w:rPr>
            <w:rFonts w:asciiTheme="minorHAnsi" w:eastAsiaTheme="minorEastAsia" w:hAnsiTheme="minorHAnsi" w:cstheme="minorBidi"/>
            <w:color w:val="auto"/>
            <w:szCs w:val="22"/>
          </w:rPr>
          <w:tab/>
        </w:r>
        <w:r w:rsidR="00801A21" w:rsidRPr="00801A21">
          <w:rPr>
            <w:rStyle w:val="Hipervnculo"/>
            <w:u w:val="none"/>
          </w:rPr>
          <w:t>Contenido de Documento de Especificación de Diseño (DED)</w:t>
        </w:r>
        <w:r w:rsidR="00801A21" w:rsidRPr="00801A21">
          <w:rPr>
            <w:webHidden/>
          </w:rPr>
          <w:tab/>
        </w:r>
        <w:r w:rsidR="00801A21" w:rsidRPr="00801A21">
          <w:rPr>
            <w:webHidden/>
          </w:rPr>
          <w:fldChar w:fldCharType="begin"/>
        </w:r>
        <w:r w:rsidR="00801A21" w:rsidRPr="00801A21">
          <w:rPr>
            <w:webHidden/>
          </w:rPr>
          <w:instrText xml:space="preserve"> PAGEREF _Toc12269178 \h </w:instrText>
        </w:r>
        <w:r w:rsidR="00801A21" w:rsidRPr="00801A21">
          <w:rPr>
            <w:webHidden/>
          </w:rPr>
        </w:r>
        <w:r w:rsidR="00801A21" w:rsidRPr="00801A21">
          <w:rPr>
            <w:webHidden/>
          </w:rPr>
          <w:fldChar w:fldCharType="separate"/>
        </w:r>
        <w:r w:rsidR="003A7F05">
          <w:rPr>
            <w:webHidden/>
          </w:rPr>
          <w:t>9</w:t>
        </w:r>
        <w:r w:rsidR="00801A21" w:rsidRPr="00801A21">
          <w:rPr>
            <w:webHidden/>
          </w:rPr>
          <w:fldChar w:fldCharType="end"/>
        </w:r>
      </w:hyperlink>
    </w:p>
    <w:p w14:paraId="78DCCABB" w14:textId="74AE2555" w:rsidR="00801A21" w:rsidRPr="00801A21" w:rsidRDefault="00801A21">
      <w:pPr>
        <w:pStyle w:val="TDC3"/>
        <w:tabs>
          <w:tab w:val="left" w:pos="1922"/>
        </w:tabs>
        <w:rPr>
          <w:rFonts w:asciiTheme="minorHAnsi" w:eastAsiaTheme="minorEastAsia" w:hAnsiTheme="minorHAnsi" w:cstheme="minorBidi"/>
          <w:color w:val="auto"/>
          <w:szCs w:val="22"/>
        </w:rPr>
      </w:pPr>
      <w:r>
        <w:rPr>
          <w:rStyle w:val="Hipervnculo"/>
          <w:u w:val="none"/>
        </w:rPr>
        <w:tab/>
      </w:r>
      <w:hyperlink w:anchor="_Toc12269179" w:history="1">
        <w:r w:rsidRPr="00801A21">
          <w:rPr>
            <w:rStyle w:val="Hipervnculo"/>
            <w:u w:val="none"/>
          </w:rPr>
          <w:t>2.2.1</w:t>
        </w:r>
        <w:r w:rsidRPr="00801A21">
          <w:rPr>
            <w:rFonts w:asciiTheme="minorHAnsi" w:eastAsiaTheme="minorEastAsia" w:hAnsiTheme="minorHAnsi" w:cstheme="minorBidi"/>
            <w:color w:val="auto"/>
            <w:szCs w:val="22"/>
          </w:rPr>
          <w:tab/>
        </w:r>
        <w:r w:rsidRPr="00801A21">
          <w:rPr>
            <w:rStyle w:val="Hipervnculo"/>
            <w:u w:val="none"/>
          </w:rPr>
          <w:t>Descripción general del sistema</w:t>
        </w:r>
        <w:r w:rsidRPr="00801A21">
          <w:rPr>
            <w:webHidden/>
          </w:rPr>
          <w:tab/>
        </w:r>
        <w:r w:rsidRPr="00801A21">
          <w:rPr>
            <w:webHidden/>
          </w:rPr>
          <w:fldChar w:fldCharType="begin"/>
        </w:r>
        <w:r w:rsidRPr="00801A21">
          <w:rPr>
            <w:webHidden/>
          </w:rPr>
          <w:instrText xml:space="preserve"> PAGEREF _Toc12269179 \h </w:instrText>
        </w:r>
        <w:r w:rsidRPr="00801A21">
          <w:rPr>
            <w:webHidden/>
          </w:rPr>
        </w:r>
        <w:r w:rsidRPr="00801A21">
          <w:rPr>
            <w:webHidden/>
          </w:rPr>
          <w:fldChar w:fldCharType="separate"/>
        </w:r>
        <w:r w:rsidR="003A7F05">
          <w:rPr>
            <w:webHidden/>
          </w:rPr>
          <w:t>10</w:t>
        </w:r>
        <w:r w:rsidRPr="00801A21">
          <w:rPr>
            <w:webHidden/>
          </w:rPr>
          <w:fldChar w:fldCharType="end"/>
        </w:r>
      </w:hyperlink>
    </w:p>
    <w:p w14:paraId="495A52DB" w14:textId="0F1C0673" w:rsidR="00801A21" w:rsidRPr="00801A21" w:rsidRDefault="00801A21">
      <w:pPr>
        <w:pStyle w:val="TDC3"/>
        <w:tabs>
          <w:tab w:val="left" w:pos="1922"/>
        </w:tabs>
        <w:rPr>
          <w:rFonts w:asciiTheme="minorHAnsi" w:eastAsiaTheme="minorEastAsia" w:hAnsiTheme="minorHAnsi" w:cstheme="minorBidi"/>
          <w:color w:val="auto"/>
          <w:szCs w:val="22"/>
        </w:rPr>
      </w:pPr>
      <w:r>
        <w:rPr>
          <w:rStyle w:val="Hipervnculo"/>
          <w:u w:val="none"/>
        </w:rPr>
        <w:tab/>
      </w:r>
      <w:hyperlink w:anchor="_Toc12269180" w:history="1">
        <w:r w:rsidRPr="00801A21">
          <w:rPr>
            <w:rStyle w:val="Hipervnculo"/>
            <w:u w:val="none"/>
          </w:rPr>
          <w:t>2.2.2</w:t>
        </w:r>
        <w:r w:rsidRPr="00801A21">
          <w:rPr>
            <w:rFonts w:asciiTheme="minorHAnsi" w:eastAsiaTheme="minorEastAsia" w:hAnsiTheme="minorHAnsi" w:cstheme="minorBidi"/>
            <w:color w:val="auto"/>
            <w:szCs w:val="22"/>
          </w:rPr>
          <w:tab/>
        </w:r>
        <w:r w:rsidRPr="00801A21">
          <w:rPr>
            <w:rStyle w:val="Hipervnculo"/>
            <w:u w:val="none"/>
          </w:rPr>
          <w:t>Descripción funcional del sistema</w:t>
        </w:r>
        <w:r w:rsidRPr="00801A21">
          <w:rPr>
            <w:webHidden/>
          </w:rPr>
          <w:tab/>
        </w:r>
        <w:r w:rsidRPr="00801A21">
          <w:rPr>
            <w:webHidden/>
          </w:rPr>
          <w:fldChar w:fldCharType="begin"/>
        </w:r>
        <w:r w:rsidRPr="00801A21">
          <w:rPr>
            <w:webHidden/>
          </w:rPr>
          <w:instrText xml:space="preserve"> PAGEREF _Toc12269180 \h </w:instrText>
        </w:r>
        <w:r w:rsidRPr="00801A21">
          <w:rPr>
            <w:webHidden/>
          </w:rPr>
        </w:r>
        <w:r w:rsidRPr="00801A21">
          <w:rPr>
            <w:webHidden/>
          </w:rPr>
          <w:fldChar w:fldCharType="separate"/>
        </w:r>
        <w:r w:rsidR="003A7F05">
          <w:rPr>
            <w:webHidden/>
          </w:rPr>
          <w:t>10</w:t>
        </w:r>
        <w:r w:rsidRPr="00801A21">
          <w:rPr>
            <w:webHidden/>
          </w:rPr>
          <w:fldChar w:fldCharType="end"/>
        </w:r>
      </w:hyperlink>
    </w:p>
    <w:p w14:paraId="29297D31" w14:textId="6F9124C1" w:rsidR="00801A21" w:rsidRPr="00801A21" w:rsidRDefault="00801A21">
      <w:pPr>
        <w:pStyle w:val="TDC3"/>
        <w:tabs>
          <w:tab w:val="left" w:pos="1922"/>
        </w:tabs>
        <w:rPr>
          <w:rFonts w:asciiTheme="minorHAnsi" w:eastAsiaTheme="minorEastAsia" w:hAnsiTheme="minorHAnsi" w:cstheme="minorBidi"/>
          <w:color w:val="auto"/>
          <w:szCs w:val="22"/>
        </w:rPr>
      </w:pPr>
      <w:r>
        <w:rPr>
          <w:rStyle w:val="Hipervnculo"/>
          <w:u w:val="none"/>
        </w:rPr>
        <w:tab/>
      </w:r>
      <w:hyperlink w:anchor="_Toc12269181" w:history="1">
        <w:r w:rsidRPr="00801A21">
          <w:rPr>
            <w:rStyle w:val="Hipervnculo"/>
            <w:u w:val="none"/>
          </w:rPr>
          <w:t>2.2.3</w:t>
        </w:r>
        <w:r w:rsidRPr="00801A21">
          <w:rPr>
            <w:rFonts w:asciiTheme="minorHAnsi" w:eastAsiaTheme="minorEastAsia" w:hAnsiTheme="minorHAnsi" w:cstheme="minorBidi"/>
            <w:color w:val="auto"/>
            <w:szCs w:val="22"/>
          </w:rPr>
          <w:tab/>
        </w:r>
        <w:r w:rsidRPr="00801A21">
          <w:rPr>
            <w:rStyle w:val="Hipervnculo"/>
            <w:u w:val="none"/>
          </w:rPr>
          <w:t>Descripción de los subsitemas</w:t>
        </w:r>
        <w:r w:rsidRPr="00801A21">
          <w:rPr>
            <w:webHidden/>
          </w:rPr>
          <w:tab/>
        </w:r>
        <w:r w:rsidRPr="00801A21">
          <w:rPr>
            <w:webHidden/>
          </w:rPr>
          <w:fldChar w:fldCharType="begin"/>
        </w:r>
        <w:r w:rsidRPr="00801A21">
          <w:rPr>
            <w:webHidden/>
          </w:rPr>
          <w:instrText xml:space="preserve"> PAGEREF _Toc12269181 \h </w:instrText>
        </w:r>
        <w:r w:rsidRPr="00801A21">
          <w:rPr>
            <w:webHidden/>
          </w:rPr>
        </w:r>
        <w:r w:rsidRPr="00801A21">
          <w:rPr>
            <w:webHidden/>
          </w:rPr>
          <w:fldChar w:fldCharType="separate"/>
        </w:r>
        <w:r w:rsidR="003A7F05">
          <w:rPr>
            <w:webHidden/>
          </w:rPr>
          <w:t>10</w:t>
        </w:r>
        <w:r w:rsidRPr="00801A21">
          <w:rPr>
            <w:webHidden/>
          </w:rPr>
          <w:fldChar w:fldCharType="end"/>
        </w:r>
      </w:hyperlink>
    </w:p>
    <w:p w14:paraId="37B48E47" w14:textId="4D8EE47D" w:rsidR="00801A21" w:rsidRPr="00801A21" w:rsidRDefault="00801A21">
      <w:pPr>
        <w:pStyle w:val="TDC3"/>
        <w:tabs>
          <w:tab w:val="left" w:pos="1922"/>
        </w:tabs>
        <w:rPr>
          <w:rFonts w:asciiTheme="minorHAnsi" w:eastAsiaTheme="minorEastAsia" w:hAnsiTheme="minorHAnsi" w:cstheme="minorBidi"/>
          <w:color w:val="auto"/>
          <w:szCs w:val="22"/>
        </w:rPr>
      </w:pPr>
      <w:r>
        <w:rPr>
          <w:rStyle w:val="Hipervnculo"/>
          <w:u w:val="none"/>
        </w:rPr>
        <w:tab/>
      </w:r>
      <w:hyperlink w:anchor="_Toc12269182" w:history="1">
        <w:r w:rsidRPr="00801A21">
          <w:rPr>
            <w:rStyle w:val="Hipervnculo"/>
            <w:u w:val="none"/>
          </w:rPr>
          <w:t>2.2.4</w:t>
        </w:r>
        <w:r w:rsidRPr="00801A21">
          <w:rPr>
            <w:rFonts w:asciiTheme="minorHAnsi" w:eastAsiaTheme="minorEastAsia" w:hAnsiTheme="minorHAnsi" w:cstheme="minorBidi"/>
            <w:color w:val="auto"/>
            <w:szCs w:val="22"/>
          </w:rPr>
          <w:tab/>
        </w:r>
        <w:r w:rsidRPr="00801A21">
          <w:rPr>
            <w:rStyle w:val="Hipervnculo"/>
            <w:u w:val="none"/>
          </w:rPr>
          <w:t>Integración del sistema</w:t>
        </w:r>
        <w:r w:rsidRPr="00801A21">
          <w:rPr>
            <w:webHidden/>
          </w:rPr>
          <w:tab/>
        </w:r>
        <w:r w:rsidRPr="00801A21">
          <w:rPr>
            <w:webHidden/>
          </w:rPr>
          <w:fldChar w:fldCharType="begin"/>
        </w:r>
        <w:r w:rsidRPr="00801A21">
          <w:rPr>
            <w:webHidden/>
          </w:rPr>
          <w:instrText xml:space="preserve"> PAGEREF _Toc12269182 \h </w:instrText>
        </w:r>
        <w:r w:rsidRPr="00801A21">
          <w:rPr>
            <w:webHidden/>
          </w:rPr>
        </w:r>
        <w:r w:rsidRPr="00801A21">
          <w:rPr>
            <w:webHidden/>
          </w:rPr>
          <w:fldChar w:fldCharType="separate"/>
        </w:r>
        <w:r w:rsidR="003A7F05">
          <w:rPr>
            <w:webHidden/>
          </w:rPr>
          <w:t>10</w:t>
        </w:r>
        <w:r w:rsidRPr="00801A21">
          <w:rPr>
            <w:webHidden/>
          </w:rPr>
          <w:fldChar w:fldCharType="end"/>
        </w:r>
      </w:hyperlink>
    </w:p>
    <w:p w14:paraId="24C30C97" w14:textId="23E23D0E" w:rsidR="00801A21" w:rsidRPr="00801A21" w:rsidRDefault="00801A21">
      <w:pPr>
        <w:pStyle w:val="TDC3"/>
        <w:tabs>
          <w:tab w:val="left" w:pos="1922"/>
        </w:tabs>
        <w:rPr>
          <w:rFonts w:asciiTheme="minorHAnsi" w:eastAsiaTheme="minorEastAsia" w:hAnsiTheme="minorHAnsi" w:cstheme="minorBidi"/>
          <w:color w:val="auto"/>
          <w:szCs w:val="22"/>
        </w:rPr>
      </w:pPr>
      <w:r>
        <w:rPr>
          <w:rStyle w:val="Hipervnculo"/>
          <w:u w:val="none"/>
        </w:rPr>
        <w:tab/>
      </w:r>
      <w:hyperlink w:anchor="_Toc12269183" w:history="1">
        <w:r w:rsidRPr="00801A21">
          <w:rPr>
            <w:rStyle w:val="Hipervnculo"/>
            <w:u w:val="none"/>
          </w:rPr>
          <w:t>2.2.5</w:t>
        </w:r>
        <w:r w:rsidRPr="00801A21">
          <w:rPr>
            <w:rFonts w:asciiTheme="minorHAnsi" w:eastAsiaTheme="minorEastAsia" w:hAnsiTheme="minorHAnsi" w:cstheme="minorBidi"/>
            <w:color w:val="auto"/>
            <w:szCs w:val="22"/>
          </w:rPr>
          <w:tab/>
        </w:r>
        <w:r w:rsidRPr="00801A21">
          <w:rPr>
            <w:rStyle w:val="Hipervnculo"/>
            <w:u w:val="none"/>
          </w:rPr>
          <w:t>Fiabilidad, Mantenibilidad y Garantía</w:t>
        </w:r>
        <w:r w:rsidRPr="00801A21">
          <w:rPr>
            <w:webHidden/>
          </w:rPr>
          <w:tab/>
        </w:r>
        <w:r w:rsidRPr="00801A21">
          <w:rPr>
            <w:webHidden/>
          </w:rPr>
          <w:fldChar w:fldCharType="begin"/>
        </w:r>
        <w:r w:rsidRPr="00801A21">
          <w:rPr>
            <w:webHidden/>
          </w:rPr>
          <w:instrText xml:space="preserve"> PAGEREF _Toc12269183 \h </w:instrText>
        </w:r>
        <w:r w:rsidRPr="00801A21">
          <w:rPr>
            <w:webHidden/>
          </w:rPr>
        </w:r>
        <w:r w:rsidRPr="00801A21">
          <w:rPr>
            <w:webHidden/>
          </w:rPr>
          <w:fldChar w:fldCharType="separate"/>
        </w:r>
        <w:r w:rsidR="003A7F05">
          <w:rPr>
            <w:webHidden/>
          </w:rPr>
          <w:t>10</w:t>
        </w:r>
        <w:r w:rsidRPr="00801A21">
          <w:rPr>
            <w:webHidden/>
          </w:rPr>
          <w:fldChar w:fldCharType="end"/>
        </w:r>
      </w:hyperlink>
    </w:p>
    <w:p w14:paraId="69C6CBAE" w14:textId="5BAB81FF" w:rsidR="00801A21" w:rsidRPr="00801A21" w:rsidRDefault="00801A21">
      <w:pPr>
        <w:pStyle w:val="TDC3"/>
        <w:tabs>
          <w:tab w:val="left" w:pos="1922"/>
        </w:tabs>
        <w:rPr>
          <w:rFonts w:asciiTheme="minorHAnsi" w:eastAsiaTheme="minorEastAsia" w:hAnsiTheme="minorHAnsi" w:cstheme="minorBidi"/>
          <w:color w:val="auto"/>
          <w:szCs w:val="22"/>
        </w:rPr>
      </w:pPr>
      <w:r>
        <w:rPr>
          <w:rStyle w:val="Hipervnculo"/>
          <w:u w:val="none"/>
        </w:rPr>
        <w:tab/>
      </w:r>
      <w:hyperlink w:anchor="_Toc12269184" w:history="1">
        <w:r w:rsidRPr="00801A21">
          <w:rPr>
            <w:rStyle w:val="Hipervnculo"/>
            <w:u w:val="none"/>
          </w:rPr>
          <w:t>2.2.6</w:t>
        </w:r>
        <w:r w:rsidRPr="00801A21">
          <w:rPr>
            <w:rFonts w:asciiTheme="minorHAnsi" w:eastAsiaTheme="minorEastAsia" w:hAnsiTheme="minorHAnsi" w:cstheme="minorBidi"/>
            <w:color w:val="auto"/>
            <w:szCs w:val="22"/>
          </w:rPr>
          <w:tab/>
        </w:r>
        <w:r w:rsidRPr="00801A21">
          <w:rPr>
            <w:rStyle w:val="Hipervnculo"/>
            <w:u w:val="none"/>
          </w:rPr>
          <w:t>Analisis de Requsisitos (Matriz de trazabilidad)</w:t>
        </w:r>
        <w:r w:rsidRPr="00801A21">
          <w:rPr>
            <w:webHidden/>
          </w:rPr>
          <w:tab/>
        </w:r>
        <w:r w:rsidRPr="00801A21">
          <w:rPr>
            <w:webHidden/>
          </w:rPr>
          <w:fldChar w:fldCharType="begin"/>
        </w:r>
        <w:r w:rsidRPr="00801A21">
          <w:rPr>
            <w:webHidden/>
          </w:rPr>
          <w:instrText xml:space="preserve"> PAGEREF _Toc12269184 \h </w:instrText>
        </w:r>
        <w:r w:rsidRPr="00801A21">
          <w:rPr>
            <w:webHidden/>
          </w:rPr>
        </w:r>
        <w:r w:rsidRPr="00801A21">
          <w:rPr>
            <w:webHidden/>
          </w:rPr>
          <w:fldChar w:fldCharType="separate"/>
        </w:r>
        <w:r w:rsidR="003A7F05">
          <w:rPr>
            <w:webHidden/>
          </w:rPr>
          <w:t>11</w:t>
        </w:r>
        <w:r w:rsidRPr="00801A21">
          <w:rPr>
            <w:webHidden/>
          </w:rPr>
          <w:fldChar w:fldCharType="end"/>
        </w:r>
      </w:hyperlink>
    </w:p>
    <w:p w14:paraId="6FE974D9" w14:textId="277F2934" w:rsidR="00C13177" w:rsidRDefault="003E0B8A" w:rsidP="0059730B">
      <w:pPr>
        <w:jc w:val="left"/>
      </w:pPr>
      <w:r>
        <w:rPr>
          <w:rStyle w:val="Hipervnculo"/>
          <w:caps/>
          <w:noProof/>
          <w:sz w:val="28"/>
        </w:rPr>
        <w:fldChar w:fldCharType="end"/>
      </w:r>
      <w:r w:rsidR="00C13177">
        <w:br w:type="page"/>
      </w:r>
    </w:p>
    <w:p w14:paraId="6A34AC2E" w14:textId="77777777" w:rsidR="00DD3C7E" w:rsidRPr="00816818" w:rsidRDefault="00DD3C7E" w:rsidP="002024DE">
      <w:pPr>
        <w:rPr>
          <w:b/>
          <w:color w:val="0070C0"/>
          <w:szCs w:val="22"/>
        </w:rPr>
      </w:pPr>
      <w:r w:rsidRPr="00816818">
        <w:rPr>
          <w:b/>
          <w:color w:val="0070C0"/>
          <w:szCs w:val="22"/>
        </w:rPr>
        <w:lastRenderedPageBreak/>
        <w:t xml:space="preserve">EDICIONES </w:t>
      </w:r>
      <w:r w:rsidR="007D358B" w:rsidRPr="00816818">
        <w:rPr>
          <w:b/>
          <w:color w:val="0070C0"/>
          <w:szCs w:val="22"/>
        </w:rPr>
        <w:t>Y REVISIONES</w:t>
      </w:r>
      <w:bookmarkEnd w:id="0"/>
    </w:p>
    <w:p w14:paraId="01BE4A97" w14:textId="77777777" w:rsidR="00826AC3" w:rsidRPr="00826AC3" w:rsidRDefault="00826AC3" w:rsidP="00826AC3">
      <w:pPr>
        <w:tabs>
          <w:tab w:val="left" w:pos="708"/>
        </w:tabs>
        <w:outlineLvl w:val="0"/>
        <w:rPr>
          <w:rFonts w:cs="Arial"/>
          <w:bCs/>
          <w:caps/>
          <w:kern w:val="3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1323"/>
        <w:gridCol w:w="1560"/>
        <w:gridCol w:w="5806"/>
      </w:tblGrid>
      <w:tr w:rsidR="009D67E8" w:rsidRPr="002024DE" w14:paraId="0A3A9FF5" w14:textId="77777777" w:rsidTr="007F5483">
        <w:tc>
          <w:tcPr>
            <w:tcW w:w="488" w:type="pct"/>
            <w:shd w:val="clear" w:color="auto" w:fill="D9D9D9" w:themeFill="background1" w:themeFillShade="D9"/>
            <w:vAlign w:val="center"/>
          </w:tcPr>
          <w:p w14:paraId="7C402937" w14:textId="77777777" w:rsidR="009D67E8" w:rsidRPr="003162A5" w:rsidRDefault="009D67E8" w:rsidP="002E709E">
            <w:pPr>
              <w:pStyle w:val="Normaltabla0"/>
            </w:pPr>
            <w:r w:rsidRPr="003162A5">
              <w:t>Edición</w:t>
            </w:r>
          </w:p>
        </w:tc>
        <w:tc>
          <w:tcPr>
            <w:tcW w:w="687" w:type="pct"/>
            <w:shd w:val="clear" w:color="auto" w:fill="D9D9D9" w:themeFill="background1" w:themeFillShade="D9"/>
            <w:vAlign w:val="center"/>
          </w:tcPr>
          <w:p w14:paraId="447A232F" w14:textId="77777777" w:rsidR="009D67E8" w:rsidRPr="003162A5" w:rsidRDefault="009D67E8" w:rsidP="002E709E">
            <w:pPr>
              <w:pStyle w:val="Normaltabla0"/>
            </w:pPr>
            <w:r w:rsidRPr="003162A5">
              <w:t>Fecha</w:t>
            </w:r>
          </w:p>
        </w:tc>
        <w:tc>
          <w:tcPr>
            <w:tcW w:w="810" w:type="pct"/>
            <w:shd w:val="clear" w:color="auto" w:fill="D9D9D9" w:themeFill="background1" w:themeFillShade="D9"/>
            <w:vAlign w:val="center"/>
          </w:tcPr>
          <w:p w14:paraId="1CA4AAC0" w14:textId="77777777" w:rsidR="009D67E8" w:rsidRPr="003162A5" w:rsidRDefault="009D67E8" w:rsidP="002E709E">
            <w:pPr>
              <w:pStyle w:val="Normaltabla0"/>
            </w:pPr>
            <w:r w:rsidRPr="003162A5">
              <w:t>Apartados que cambian</w:t>
            </w:r>
          </w:p>
        </w:tc>
        <w:tc>
          <w:tcPr>
            <w:tcW w:w="3015" w:type="pct"/>
            <w:shd w:val="clear" w:color="auto" w:fill="D9D9D9" w:themeFill="background1" w:themeFillShade="D9"/>
            <w:vAlign w:val="center"/>
          </w:tcPr>
          <w:p w14:paraId="74375812" w14:textId="77777777" w:rsidR="009D67E8" w:rsidRPr="003162A5" w:rsidRDefault="009D67E8" w:rsidP="002E709E">
            <w:pPr>
              <w:pStyle w:val="Normaltabla0"/>
            </w:pPr>
            <w:r w:rsidRPr="003162A5">
              <w:t>Descripción</w:t>
            </w:r>
          </w:p>
        </w:tc>
      </w:tr>
      <w:tr w:rsidR="000969E1" w:rsidRPr="000A75F6" w14:paraId="034EC3C0" w14:textId="77777777" w:rsidTr="007F5483">
        <w:trPr>
          <w:trHeight w:val="1134"/>
        </w:trPr>
        <w:tc>
          <w:tcPr>
            <w:tcW w:w="488" w:type="pct"/>
            <w:shd w:val="clear" w:color="auto" w:fill="auto"/>
            <w:vAlign w:val="center"/>
          </w:tcPr>
          <w:p w14:paraId="06171F66" w14:textId="551C7C17" w:rsidR="000969E1" w:rsidRPr="000A75F6" w:rsidRDefault="00B96DC5" w:rsidP="002E709E">
            <w:pPr>
              <w:pStyle w:val="Normaltabla0"/>
              <w:rPr>
                <w:b w:val="0"/>
              </w:rPr>
            </w:pPr>
            <w:r w:rsidRPr="000A75F6">
              <w:rPr>
                <w:b w:val="0"/>
              </w:rPr>
              <w:t>1</w:t>
            </w:r>
          </w:p>
        </w:tc>
        <w:tc>
          <w:tcPr>
            <w:tcW w:w="687" w:type="pct"/>
            <w:shd w:val="clear" w:color="auto" w:fill="auto"/>
            <w:vAlign w:val="center"/>
          </w:tcPr>
          <w:p w14:paraId="401C31AB" w14:textId="211C9962" w:rsidR="000969E1" w:rsidRPr="000A75F6" w:rsidRDefault="00BB0D3C" w:rsidP="000C7154">
            <w:pPr>
              <w:pStyle w:val="Normaltabla0"/>
              <w:rPr>
                <w:b w:val="0"/>
              </w:rPr>
            </w:pPr>
            <w:r w:rsidRPr="000A75F6">
              <w:rPr>
                <w:b w:val="0"/>
              </w:rPr>
              <w:t>01</w:t>
            </w:r>
            <w:r w:rsidR="00381D91" w:rsidRPr="000A75F6">
              <w:rPr>
                <w:b w:val="0"/>
              </w:rPr>
              <w:t>/</w:t>
            </w:r>
            <w:r w:rsidR="00B96DC5" w:rsidRPr="000A75F6">
              <w:rPr>
                <w:b w:val="0"/>
              </w:rPr>
              <w:t>0</w:t>
            </w:r>
            <w:r w:rsidR="000C7154" w:rsidRPr="000A75F6">
              <w:rPr>
                <w:b w:val="0"/>
              </w:rPr>
              <w:t>7</w:t>
            </w:r>
            <w:r w:rsidR="00381D91" w:rsidRPr="000A75F6">
              <w:rPr>
                <w:b w:val="0"/>
              </w:rPr>
              <w:t>/</w:t>
            </w:r>
            <w:r w:rsidR="00B96DC5" w:rsidRPr="000A75F6">
              <w:rPr>
                <w:b w:val="0"/>
              </w:rPr>
              <w:t>2019</w:t>
            </w:r>
          </w:p>
        </w:tc>
        <w:tc>
          <w:tcPr>
            <w:tcW w:w="810" w:type="pct"/>
            <w:vAlign w:val="center"/>
          </w:tcPr>
          <w:p w14:paraId="14AA4E02" w14:textId="6CBE135D" w:rsidR="000969E1" w:rsidRPr="000A75F6" w:rsidRDefault="00B96DC5" w:rsidP="002E709E">
            <w:pPr>
              <w:pStyle w:val="Normaltabla0"/>
              <w:rPr>
                <w:b w:val="0"/>
              </w:rPr>
            </w:pPr>
            <w:r w:rsidRPr="000A75F6">
              <w:rPr>
                <w:b w:val="0"/>
              </w:rPr>
              <w:t>Todos</w:t>
            </w:r>
          </w:p>
        </w:tc>
        <w:tc>
          <w:tcPr>
            <w:tcW w:w="3015" w:type="pct"/>
            <w:shd w:val="clear" w:color="auto" w:fill="auto"/>
            <w:vAlign w:val="center"/>
          </w:tcPr>
          <w:p w14:paraId="647F50E1" w14:textId="50D0CCED" w:rsidR="000969E1" w:rsidRPr="000A75F6" w:rsidRDefault="00B96DC5" w:rsidP="002E709E">
            <w:pPr>
              <w:pStyle w:val="Normaltabla0"/>
              <w:rPr>
                <w:b w:val="0"/>
              </w:rPr>
            </w:pPr>
            <w:r w:rsidRPr="000A75F6">
              <w:rPr>
                <w:b w:val="0"/>
              </w:rPr>
              <w:t>Primera edición del documento</w:t>
            </w:r>
          </w:p>
        </w:tc>
      </w:tr>
      <w:tr w:rsidR="00DA5F35" w:rsidRPr="000A75F6" w14:paraId="470064CA" w14:textId="77777777" w:rsidTr="00DA5F35">
        <w:trPr>
          <w:trHeight w:val="964"/>
        </w:trPr>
        <w:tc>
          <w:tcPr>
            <w:tcW w:w="488" w:type="pct"/>
            <w:shd w:val="clear" w:color="auto" w:fill="auto"/>
            <w:vAlign w:val="center"/>
          </w:tcPr>
          <w:p w14:paraId="7FB84176" w14:textId="700789AA" w:rsidR="00DA5F35" w:rsidRPr="000A75F6" w:rsidRDefault="00DA5F35" w:rsidP="00DA5F35">
            <w:pPr>
              <w:pStyle w:val="Normaltabla0"/>
              <w:rPr>
                <w:b w:val="0"/>
              </w:rPr>
            </w:pPr>
            <w:r>
              <w:rPr>
                <w:b w:val="0"/>
              </w:rPr>
              <w:t>2</w:t>
            </w:r>
          </w:p>
        </w:tc>
        <w:tc>
          <w:tcPr>
            <w:tcW w:w="687" w:type="pct"/>
            <w:shd w:val="clear" w:color="auto" w:fill="auto"/>
            <w:vAlign w:val="center"/>
          </w:tcPr>
          <w:p w14:paraId="5AB44C38" w14:textId="79D15A71" w:rsidR="00DA5F35" w:rsidRPr="000A75F6" w:rsidRDefault="00DA5F35" w:rsidP="00DA5F35">
            <w:pPr>
              <w:pStyle w:val="Normaltabla0"/>
              <w:rPr>
                <w:b w:val="0"/>
              </w:rPr>
            </w:pPr>
            <w:r>
              <w:rPr>
                <w:b w:val="0"/>
              </w:rPr>
              <w:t>17/07/2023</w:t>
            </w:r>
          </w:p>
        </w:tc>
        <w:tc>
          <w:tcPr>
            <w:tcW w:w="810" w:type="pct"/>
            <w:vAlign w:val="center"/>
          </w:tcPr>
          <w:p w14:paraId="51DCF6F4" w14:textId="23D81FA0" w:rsidR="00DA5F35" w:rsidRPr="000A75F6" w:rsidRDefault="00DA5F35" w:rsidP="00DA5F35">
            <w:pPr>
              <w:pStyle w:val="Normaltabla0"/>
              <w:rPr>
                <w:b w:val="0"/>
              </w:rPr>
            </w:pPr>
            <w:r w:rsidRPr="00DA5F35">
              <w:rPr>
                <w:b w:val="0"/>
              </w:rPr>
              <w:t>III</w:t>
            </w:r>
          </w:p>
        </w:tc>
        <w:tc>
          <w:tcPr>
            <w:tcW w:w="3015" w:type="pct"/>
            <w:shd w:val="clear" w:color="auto" w:fill="auto"/>
            <w:vAlign w:val="center"/>
          </w:tcPr>
          <w:p w14:paraId="24FADD16" w14:textId="3541FD90" w:rsidR="00DA5F35" w:rsidRPr="000A75F6" w:rsidRDefault="00DA5F35" w:rsidP="00DA5F35">
            <w:pPr>
              <w:pStyle w:val="Normaltabla0"/>
              <w:rPr>
                <w:b w:val="0"/>
              </w:rPr>
            </w:pPr>
            <w:r w:rsidRPr="00DA5F35">
              <w:rPr>
                <w:b w:val="0"/>
              </w:rPr>
              <w:t>Modificación de la referencia al Manual del Sistema de Gestión de Calidad</w:t>
            </w:r>
          </w:p>
        </w:tc>
      </w:tr>
      <w:tr w:rsidR="000969E1" w:rsidRPr="000A75F6" w14:paraId="6FF7C30D" w14:textId="77777777" w:rsidTr="00082E60">
        <w:trPr>
          <w:trHeight w:val="964"/>
        </w:trPr>
        <w:tc>
          <w:tcPr>
            <w:tcW w:w="488" w:type="pct"/>
            <w:shd w:val="clear" w:color="auto" w:fill="auto"/>
            <w:vAlign w:val="center"/>
          </w:tcPr>
          <w:p w14:paraId="2E542C6C" w14:textId="20A9BAC9" w:rsidR="000969E1" w:rsidRPr="000A75F6" w:rsidRDefault="000969E1" w:rsidP="002E709E">
            <w:pPr>
              <w:pStyle w:val="Normaltabla0"/>
              <w:rPr>
                <w:b w:val="0"/>
              </w:rPr>
            </w:pPr>
          </w:p>
        </w:tc>
        <w:tc>
          <w:tcPr>
            <w:tcW w:w="687" w:type="pct"/>
            <w:shd w:val="clear" w:color="auto" w:fill="auto"/>
            <w:vAlign w:val="center"/>
          </w:tcPr>
          <w:p w14:paraId="6E38EFB7" w14:textId="15C4241A" w:rsidR="000969E1" w:rsidRPr="000A75F6" w:rsidRDefault="000969E1" w:rsidP="002E709E">
            <w:pPr>
              <w:pStyle w:val="Normaltabla0"/>
              <w:rPr>
                <w:b w:val="0"/>
              </w:rPr>
            </w:pPr>
          </w:p>
        </w:tc>
        <w:tc>
          <w:tcPr>
            <w:tcW w:w="810" w:type="pct"/>
            <w:vAlign w:val="center"/>
          </w:tcPr>
          <w:p w14:paraId="1951406F" w14:textId="38B1BD9E" w:rsidR="000969E1" w:rsidRPr="000A75F6" w:rsidRDefault="000969E1" w:rsidP="002E709E">
            <w:pPr>
              <w:pStyle w:val="Normaltabla0"/>
              <w:rPr>
                <w:b w:val="0"/>
              </w:rPr>
            </w:pPr>
          </w:p>
        </w:tc>
        <w:tc>
          <w:tcPr>
            <w:tcW w:w="3015" w:type="pct"/>
            <w:shd w:val="clear" w:color="auto" w:fill="auto"/>
            <w:vAlign w:val="center"/>
          </w:tcPr>
          <w:p w14:paraId="5D21AD07" w14:textId="26A8E6FA" w:rsidR="000969E1" w:rsidRPr="000A75F6" w:rsidRDefault="000969E1" w:rsidP="002E709E">
            <w:pPr>
              <w:pStyle w:val="Normaltabla0"/>
              <w:rPr>
                <w:b w:val="0"/>
              </w:rPr>
            </w:pPr>
          </w:p>
        </w:tc>
      </w:tr>
    </w:tbl>
    <w:p w14:paraId="0F02BDF1" w14:textId="77777777" w:rsidR="00826AC3" w:rsidRPr="000A75F6" w:rsidRDefault="00826AC3" w:rsidP="00C769A7">
      <w:pPr>
        <w:tabs>
          <w:tab w:val="left" w:pos="708"/>
        </w:tabs>
        <w:outlineLvl w:val="0"/>
        <w:rPr>
          <w:rFonts w:cs="Arial"/>
          <w:bCs/>
          <w:caps/>
          <w:kern w:val="32"/>
          <w:szCs w:val="22"/>
        </w:rPr>
      </w:pPr>
      <w:bookmarkStart w:id="1" w:name="_Toc487645566"/>
      <w:bookmarkStart w:id="2" w:name="_Toc485655787"/>
      <w:bookmarkStart w:id="3" w:name="_Toc160350167"/>
    </w:p>
    <w:p w14:paraId="773D6F89" w14:textId="77777777" w:rsidR="00C769A7" w:rsidRPr="000A75F6" w:rsidRDefault="00C769A7" w:rsidP="002024DE">
      <w:pPr>
        <w:rPr>
          <w:b/>
          <w:color w:val="0070C0"/>
          <w:szCs w:val="22"/>
        </w:rPr>
      </w:pPr>
      <w:r w:rsidRPr="000A75F6">
        <w:rPr>
          <w:b/>
          <w:color w:val="0070C0"/>
          <w:szCs w:val="22"/>
        </w:rPr>
        <w:t xml:space="preserve">ELABORACIÓN, REVISIÓN </w:t>
      </w:r>
      <w:r w:rsidR="00E70D3B" w:rsidRPr="000A75F6">
        <w:rPr>
          <w:b/>
          <w:color w:val="0070C0"/>
          <w:szCs w:val="22"/>
        </w:rPr>
        <w:t>Y</w:t>
      </w:r>
      <w:r w:rsidRPr="000A75F6">
        <w:rPr>
          <w:b/>
          <w:color w:val="0070C0"/>
          <w:szCs w:val="22"/>
        </w:rPr>
        <w:t xml:space="preserve"> APROBACIÓN</w:t>
      </w:r>
      <w:bookmarkEnd w:id="1"/>
      <w:bookmarkEnd w:id="2"/>
    </w:p>
    <w:p w14:paraId="0AECC253" w14:textId="77777777" w:rsidR="00D72027" w:rsidRPr="000A75F6" w:rsidRDefault="00D72027" w:rsidP="00C769A7">
      <w:pPr>
        <w:tabs>
          <w:tab w:val="left" w:pos="708"/>
        </w:tabs>
        <w:outlineLvl w:val="0"/>
        <w:rPr>
          <w:rFonts w:cs="Arial"/>
          <w:bCs/>
          <w:caps/>
          <w:kern w:val="32"/>
          <w:szCs w:val="22"/>
        </w:rPr>
      </w:pPr>
    </w:p>
    <w:tbl>
      <w:tblPr>
        <w:tblStyle w:val="Tablaconcuadrcula"/>
        <w:tblW w:w="5000" w:type="pct"/>
        <w:tblLook w:val="04A0" w:firstRow="1" w:lastRow="0" w:firstColumn="1" w:lastColumn="0" w:noHBand="0" w:noVBand="1"/>
      </w:tblPr>
      <w:tblGrid>
        <w:gridCol w:w="939"/>
        <w:gridCol w:w="1446"/>
        <w:gridCol w:w="2415"/>
        <w:gridCol w:w="2415"/>
        <w:gridCol w:w="2413"/>
      </w:tblGrid>
      <w:tr w:rsidR="007F5483" w:rsidRPr="000A75F6" w14:paraId="415D4D8F" w14:textId="77777777" w:rsidTr="00082E60">
        <w:trPr>
          <w:trHeight w:val="495"/>
        </w:trPr>
        <w:tc>
          <w:tcPr>
            <w:tcW w:w="488" w:type="pct"/>
            <w:shd w:val="clear" w:color="auto" w:fill="D9D9D9" w:themeFill="background1" w:themeFillShade="D9"/>
            <w:vAlign w:val="center"/>
          </w:tcPr>
          <w:p w14:paraId="37E79ED4" w14:textId="77777777" w:rsidR="003162A5" w:rsidRPr="000A75F6" w:rsidRDefault="003162A5" w:rsidP="002E709E">
            <w:pPr>
              <w:pStyle w:val="Normaltabla0"/>
            </w:pPr>
            <w:r w:rsidRPr="000A75F6">
              <w:t>Edición</w:t>
            </w:r>
          </w:p>
        </w:tc>
        <w:tc>
          <w:tcPr>
            <w:tcW w:w="751" w:type="pct"/>
            <w:shd w:val="clear" w:color="auto" w:fill="D9D9D9" w:themeFill="background1" w:themeFillShade="D9"/>
            <w:vAlign w:val="center"/>
          </w:tcPr>
          <w:p w14:paraId="4BC4F917" w14:textId="77777777" w:rsidR="003162A5" w:rsidRPr="000A75F6" w:rsidRDefault="003162A5" w:rsidP="002E709E">
            <w:pPr>
              <w:pStyle w:val="Normaltabla0"/>
            </w:pPr>
            <w:r w:rsidRPr="000A75F6">
              <w:t>Fecha</w:t>
            </w:r>
          </w:p>
        </w:tc>
        <w:tc>
          <w:tcPr>
            <w:tcW w:w="1254" w:type="pct"/>
            <w:shd w:val="clear" w:color="auto" w:fill="D9D9D9" w:themeFill="background1" w:themeFillShade="D9"/>
            <w:vAlign w:val="center"/>
          </w:tcPr>
          <w:p w14:paraId="5E94CB88" w14:textId="77777777" w:rsidR="003162A5" w:rsidRPr="000A75F6" w:rsidRDefault="003162A5" w:rsidP="002E709E">
            <w:pPr>
              <w:pStyle w:val="Normaltabla0"/>
            </w:pPr>
            <w:r w:rsidRPr="000A75F6">
              <w:t>Elaborado</w:t>
            </w:r>
          </w:p>
        </w:tc>
        <w:tc>
          <w:tcPr>
            <w:tcW w:w="1254" w:type="pct"/>
            <w:shd w:val="clear" w:color="auto" w:fill="D9D9D9" w:themeFill="background1" w:themeFillShade="D9"/>
            <w:vAlign w:val="center"/>
          </w:tcPr>
          <w:p w14:paraId="0D511AFE" w14:textId="77777777" w:rsidR="003162A5" w:rsidRPr="000A75F6" w:rsidRDefault="003162A5" w:rsidP="002E709E">
            <w:pPr>
              <w:pStyle w:val="Normaltabla0"/>
            </w:pPr>
            <w:r w:rsidRPr="000A75F6">
              <w:t>Revisado</w:t>
            </w:r>
          </w:p>
        </w:tc>
        <w:tc>
          <w:tcPr>
            <w:tcW w:w="1253" w:type="pct"/>
            <w:shd w:val="clear" w:color="auto" w:fill="D9D9D9" w:themeFill="background1" w:themeFillShade="D9"/>
            <w:vAlign w:val="center"/>
          </w:tcPr>
          <w:p w14:paraId="7B853C0A" w14:textId="77777777" w:rsidR="003162A5" w:rsidRPr="000A75F6" w:rsidRDefault="003162A5" w:rsidP="002E709E">
            <w:pPr>
              <w:pStyle w:val="Normaltabla0"/>
            </w:pPr>
            <w:r w:rsidRPr="000A75F6">
              <w:t>Aprobado</w:t>
            </w:r>
          </w:p>
        </w:tc>
      </w:tr>
      <w:tr w:rsidR="00082E60" w14:paraId="2D364E12" w14:textId="77777777" w:rsidTr="00C21D77">
        <w:trPr>
          <w:trHeight w:val="1487"/>
        </w:trPr>
        <w:tc>
          <w:tcPr>
            <w:tcW w:w="488" w:type="pct"/>
            <w:vAlign w:val="center"/>
          </w:tcPr>
          <w:p w14:paraId="33753F97" w14:textId="6C7511BE" w:rsidR="00082E60" w:rsidRPr="000A75F6" w:rsidRDefault="00082E60" w:rsidP="00082E60">
            <w:pPr>
              <w:pStyle w:val="Normaltabla0"/>
              <w:rPr>
                <w:b w:val="0"/>
              </w:rPr>
            </w:pPr>
            <w:r w:rsidRPr="000A75F6">
              <w:rPr>
                <w:b w:val="0"/>
              </w:rPr>
              <w:t>1</w:t>
            </w:r>
          </w:p>
        </w:tc>
        <w:tc>
          <w:tcPr>
            <w:tcW w:w="751" w:type="pct"/>
            <w:vAlign w:val="center"/>
          </w:tcPr>
          <w:p w14:paraId="34155920" w14:textId="086D6972" w:rsidR="00082E60" w:rsidRPr="000A75F6" w:rsidRDefault="00BB0D3C" w:rsidP="000C7154">
            <w:pPr>
              <w:pStyle w:val="Normaltabla0"/>
              <w:rPr>
                <w:b w:val="0"/>
              </w:rPr>
            </w:pPr>
            <w:r w:rsidRPr="000A75F6">
              <w:rPr>
                <w:b w:val="0"/>
              </w:rPr>
              <w:t>01</w:t>
            </w:r>
            <w:r w:rsidR="00082E60" w:rsidRPr="000A75F6">
              <w:rPr>
                <w:b w:val="0"/>
              </w:rPr>
              <w:t>/0</w:t>
            </w:r>
            <w:r w:rsidR="000C7154" w:rsidRPr="000A75F6">
              <w:rPr>
                <w:b w:val="0"/>
              </w:rPr>
              <w:t>7</w:t>
            </w:r>
            <w:r w:rsidR="00082E60" w:rsidRPr="000A75F6">
              <w:rPr>
                <w:b w:val="0"/>
              </w:rPr>
              <w:t>/2019</w:t>
            </w:r>
          </w:p>
        </w:tc>
        <w:tc>
          <w:tcPr>
            <w:tcW w:w="1254" w:type="pct"/>
          </w:tcPr>
          <w:p w14:paraId="1AB05947" w14:textId="77777777" w:rsidR="00082E60" w:rsidRPr="000A75F6" w:rsidRDefault="00082E60" w:rsidP="00082E60">
            <w:pPr>
              <w:autoSpaceDE w:val="0"/>
              <w:autoSpaceDN w:val="0"/>
              <w:adjustRightInd w:val="0"/>
              <w:spacing w:before="120" w:line="240" w:lineRule="exact"/>
              <w:ind w:left="285" w:hanging="285"/>
              <w:jc w:val="center"/>
              <w:rPr>
                <w:szCs w:val="22"/>
              </w:rPr>
            </w:pPr>
            <w:r w:rsidRPr="000A75F6">
              <w:rPr>
                <w:szCs w:val="22"/>
              </w:rPr>
              <w:t>Sergio García Montalvo</w:t>
            </w:r>
          </w:p>
          <w:p w14:paraId="7A5DB1F6" w14:textId="77777777" w:rsidR="00082E60" w:rsidRPr="000A75F6" w:rsidRDefault="00082E60" w:rsidP="00082E60">
            <w:pPr>
              <w:autoSpaceDE w:val="0"/>
              <w:autoSpaceDN w:val="0"/>
              <w:adjustRightInd w:val="0"/>
              <w:spacing w:before="120" w:line="240" w:lineRule="exact"/>
              <w:ind w:left="285" w:hanging="285"/>
              <w:jc w:val="center"/>
              <w:rPr>
                <w:szCs w:val="22"/>
              </w:rPr>
            </w:pPr>
          </w:p>
          <w:p w14:paraId="2BA1B418" w14:textId="77777777" w:rsidR="00C21D77" w:rsidRDefault="00C21D77" w:rsidP="00082E60">
            <w:pPr>
              <w:pStyle w:val="Normaltabla0"/>
              <w:rPr>
                <w:b w:val="0"/>
                <w:szCs w:val="22"/>
              </w:rPr>
            </w:pPr>
          </w:p>
          <w:p w14:paraId="4F920535" w14:textId="33312A2F" w:rsidR="00082E60" w:rsidRPr="000A75F6" w:rsidRDefault="00C21D77" w:rsidP="00082E60">
            <w:pPr>
              <w:pStyle w:val="Normaltabla0"/>
              <w:rPr>
                <w:b w:val="0"/>
              </w:rPr>
            </w:pPr>
            <w:r>
              <w:rPr>
                <w:b w:val="0"/>
                <w:szCs w:val="22"/>
              </w:rPr>
              <w:t xml:space="preserve">Técnico de </w:t>
            </w:r>
            <w:r w:rsidR="00082E60" w:rsidRPr="000A75F6">
              <w:rPr>
                <w:b w:val="0"/>
                <w:szCs w:val="22"/>
              </w:rPr>
              <w:t>Calidad</w:t>
            </w:r>
          </w:p>
        </w:tc>
        <w:tc>
          <w:tcPr>
            <w:tcW w:w="1254" w:type="pct"/>
          </w:tcPr>
          <w:p w14:paraId="5180F5AA" w14:textId="77777777" w:rsidR="00082E60" w:rsidRPr="000A75F6" w:rsidRDefault="00082E60" w:rsidP="00082E60">
            <w:pPr>
              <w:autoSpaceDE w:val="0"/>
              <w:autoSpaceDN w:val="0"/>
              <w:adjustRightInd w:val="0"/>
              <w:spacing w:before="120" w:line="240" w:lineRule="exact"/>
              <w:ind w:left="285" w:hanging="285"/>
              <w:jc w:val="center"/>
              <w:rPr>
                <w:szCs w:val="22"/>
              </w:rPr>
            </w:pPr>
            <w:r w:rsidRPr="000A75F6">
              <w:rPr>
                <w:szCs w:val="22"/>
              </w:rPr>
              <w:t>Ana Rubio Canales</w:t>
            </w:r>
          </w:p>
          <w:p w14:paraId="5BFBA312" w14:textId="77777777" w:rsidR="00082E60" w:rsidRPr="000A75F6" w:rsidRDefault="00082E60" w:rsidP="00082E60">
            <w:pPr>
              <w:autoSpaceDE w:val="0"/>
              <w:autoSpaceDN w:val="0"/>
              <w:adjustRightInd w:val="0"/>
              <w:spacing w:before="120" w:line="240" w:lineRule="exact"/>
              <w:ind w:left="285" w:hanging="285"/>
              <w:jc w:val="center"/>
              <w:rPr>
                <w:szCs w:val="22"/>
              </w:rPr>
            </w:pPr>
          </w:p>
          <w:p w14:paraId="2A16E1CA" w14:textId="77777777" w:rsidR="00C21D77" w:rsidRDefault="00C21D77" w:rsidP="00082E60">
            <w:pPr>
              <w:pStyle w:val="Normaltabla0"/>
              <w:rPr>
                <w:b w:val="0"/>
                <w:bCs/>
                <w:szCs w:val="22"/>
              </w:rPr>
            </w:pPr>
          </w:p>
          <w:p w14:paraId="7CA145F5" w14:textId="5E84DCC9" w:rsidR="00082E60" w:rsidRPr="000A75F6" w:rsidRDefault="00082E60" w:rsidP="00082E60">
            <w:pPr>
              <w:pStyle w:val="Normaltabla0"/>
              <w:rPr>
                <w:b w:val="0"/>
              </w:rPr>
            </w:pPr>
            <w:r w:rsidRPr="000A75F6">
              <w:rPr>
                <w:b w:val="0"/>
                <w:bCs/>
                <w:szCs w:val="22"/>
              </w:rPr>
              <w:t>Responsable de Calidad</w:t>
            </w:r>
          </w:p>
        </w:tc>
        <w:tc>
          <w:tcPr>
            <w:tcW w:w="1253" w:type="pct"/>
          </w:tcPr>
          <w:p w14:paraId="24618C83" w14:textId="77777777" w:rsidR="00082E60" w:rsidRPr="000A75F6" w:rsidRDefault="00082E60" w:rsidP="00082E60">
            <w:pPr>
              <w:autoSpaceDE w:val="0"/>
              <w:autoSpaceDN w:val="0"/>
              <w:adjustRightInd w:val="0"/>
              <w:spacing w:before="120" w:line="240" w:lineRule="exact"/>
              <w:ind w:left="6" w:hanging="6"/>
              <w:jc w:val="center"/>
              <w:rPr>
                <w:szCs w:val="22"/>
              </w:rPr>
            </w:pPr>
            <w:r w:rsidRPr="000A75F6">
              <w:rPr>
                <w:szCs w:val="22"/>
              </w:rPr>
              <w:t>Francisco J. Molina Mena</w:t>
            </w:r>
          </w:p>
          <w:p w14:paraId="4DCB2212" w14:textId="77777777" w:rsidR="00C21D77" w:rsidRDefault="00C21D77" w:rsidP="00082E60">
            <w:pPr>
              <w:pStyle w:val="Normaltabla0"/>
              <w:rPr>
                <w:b w:val="0"/>
                <w:bCs/>
                <w:szCs w:val="22"/>
              </w:rPr>
            </w:pPr>
          </w:p>
          <w:p w14:paraId="077BA359" w14:textId="2EC81B46" w:rsidR="00082E60" w:rsidRPr="000C7154" w:rsidRDefault="00082E60" w:rsidP="00082E60">
            <w:pPr>
              <w:pStyle w:val="Normaltabla0"/>
              <w:rPr>
                <w:b w:val="0"/>
              </w:rPr>
            </w:pPr>
            <w:r w:rsidRPr="000A75F6">
              <w:rPr>
                <w:b w:val="0"/>
                <w:bCs/>
                <w:szCs w:val="22"/>
              </w:rPr>
              <w:t>Dir. Ingeniería y Desarrollo de Negocio de Defensa</w:t>
            </w:r>
          </w:p>
        </w:tc>
      </w:tr>
      <w:tr w:rsidR="00C21D77" w14:paraId="0C2851F9" w14:textId="77777777" w:rsidTr="00082E60">
        <w:trPr>
          <w:trHeight w:val="2268"/>
        </w:trPr>
        <w:tc>
          <w:tcPr>
            <w:tcW w:w="488" w:type="pct"/>
            <w:vAlign w:val="center"/>
          </w:tcPr>
          <w:p w14:paraId="365EA589" w14:textId="04E6FDFC" w:rsidR="00C21D77" w:rsidRPr="000A75F6" w:rsidRDefault="00C21D77" w:rsidP="00082E60">
            <w:pPr>
              <w:pStyle w:val="Normaltabla0"/>
              <w:rPr>
                <w:b w:val="0"/>
              </w:rPr>
            </w:pPr>
            <w:r>
              <w:rPr>
                <w:b w:val="0"/>
              </w:rPr>
              <w:t>2</w:t>
            </w:r>
          </w:p>
        </w:tc>
        <w:tc>
          <w:tcPr>
            <w:tcW w:w="751" w:type="pct"/>
            <w:vAlign w:val="center"/>
          </w:tcPr>
          <w:p w14:paraId="68013935" w14:textId="79225193" w:rsidR="00C21D77" w:rsidRPr="000A75F6" w:rsidRDefault="00C21D77" w:rsidP="000C7154">
            <w:pPr>
              <w:pStyle w:val="Normaltabla0"/>
              <w:rPr>
                <w:b w:val="0"/>
              </w:rPr>
            </w:pPr>
            <w:r>
              <w:rPr>
                <w:b w:val="0"/>
              </w:rPr>
              <w:t>17/07/2023</w:t>
            </w:r>
          </w:p>
        </w:tc>
        <w:tc>
          <w:tcPr>
            <w:tcW w:w="1254" w:type="pct"/>
          </w:tcPr>
          <w:p w14:paraId="6517901F" w14:textId="77777777" w:rsidR="00C21D77" w:rsidRDefault="00C21D77" w:rsidP="00082E60">
            <w:pPr>
              <w:autoSpaceDE w:val="0"/>
              <w:autoSpaceDN w:val="0"/>
              <w:adjustRightInd w:val="0"/>
              <w:spacing w:before="120" w:line="240" w:lineRule="exact"/>
              <w:ind w:left="285" w:hanging="285"/>
              <w:jc w:val="center"/>
              <w:rPr>
                <w:szCs w:val="22"/>
              </w:rPr>
            </w:pPr>
            <w:r w:rsidRPr="00C21D77">
              <w:rPr>
                <w:szCs w:val="22"/>
              </w:rPr>
              <w:t>Fátima Muñoz Curado</w:t>
            </w:r>
          </w:p>
          <w:p w14:paraId="3EBCA29E" w14:textId="77777777" w:rsidR="00C21D77" w:rsidRDefault="00C21D77" w:rsidP="00082E60">
            <w:pPr>
              <w:autoSpaceDE w:val="0"/>
              <w:autoSpaceDN w:val="0"/>
              <w:adjustRightInd w:val="0"/>
              <w:spacing w:before="120" w:line="240" w:lineRule="exact"/>
              <w:ind w:left="285" w:hanging="285"/>
              <w:jc w:val="center"/>
              <w:rPr>
                <w:szCs w:val="22"/>
              </w:rPr>
            </w:pPr>
          </w:p>
          <w:p w14:paraId="351CD050" w14:textId="77777777" w:rsidR="00C21D77" w:rsidRDefault="00C21D77" w:rsidP="00082E60">
            <w:pPr>
              <w:autoSpaceDE w:val="0"/>
              <w:autoSpaceDN w:val="0"/>
              <w:adjustRightInd w:val="0"/>
              <w:spacing w:before="120" w:line="240" w:lineRule="exact"/>
              <w:ind w:left="285" w:hanging="285"/>
              <w:jc w:val="center"/>
              <w:rPr>
                <w:szCs w:val="22"/>
              </w:rPr>
            </w:pPr>
          </w:p>
          <w:p w14:paraId="47F56DF5" w14:textId="77777777" w:rsidR="00C21D77" w:rsidRDefault="00C21D77" w:rsidP="00082E60">
            <w:pPr>
              <w:autoSpaceDE w:val="0"/>
              <w:autoSpaceDN w:val="0"/>
              <w:adjustRightInd w:val="0"/>
              <w:spacing w:before="120" w:line="240" w:lineRule="exact"/>
              <w:ind w:left="285" w:hanging="285"/>
              <w:jc w:val="center"/>
              <w:rPr>
                <w:szCs w:val="22"/>
              </w:rPr>
            </w:pPr>
          </w:p>
          <w:p w14:paraId="5CAB8A47" w14:textId="77777777" w:rsidR="00C21D77" w:rsidRDefault="00C21D77" w:rsidP="00082E60">
            <w:pPr>
              <w:autoSpaceDE w:val="0"/>
              <w:autoSpaceDN w:val="0"/>
              <w:adjustRightInd w:val="0"/>
              <w:spacing w:before="120" w:line="240" w:lineRule="exact"/>
              <w:ind w:left="285" w:hanging="285"/>
              <w:jc w:val="center"/>
              <w:rPr>
                <w:szCs w:val="22"/>
              </w:rPr>
            </w:pPr>
          </w:p>
          <w:p w14:paraId="11FC8830" w14:textId="08B0F22D" w:rsidR="00C21D77" w:rsidRPr="000A75F6" w:rsidRDefault="00C21D77" w:rsidP="00082E60">
            <w:pPr>
              <w:autoSpaceDE w:val="0"/>
              <w:autoSpaceDN w:val="0"/>
              <w:adjustRightInd w:val="0"/>
              <w:spacing w:before="120" w:line="240" w:lineRule="exact"/>
              <w:ind w:left="285" w:hanging="285"/>
              <w:jc w:val="center"/>
              <w:rPr>
                <w:szCs w:val="22"/>
              </w:rPr>
            </w:pPr>
            <w:r>
              <w:rPr>
                <w:szCs w:val="22"/>
              </w:rPr>
              <w:t>Técnico de Calidad</w:t>
            </w:r>
          </w:p>
        </w:tc>
        <w:tc>
          <w:tcPr>
            <w:tcW w:w="1254" w:type="pct"/>
          </w:tcPr>
          <w:p w14:paraId="74AC5716" w14:textId="77777777" w:rsidR="00C21D77" w:rsidRPr="000A75F6" w:rsidRDefault="00C21D77" w:rsidP="00C21D77">
            <w:pPr>
              <w:autoSpaceDE w:val="0"/>
              <w:autoSpaceDN w:val="0"/>
              <w:adjustRightInd w:val="0"/>
              <w:spacing w:before="120" w:line="240" w:lineRule="exact"/>
              <w:ind w:left="285" w:hanging="285"/>
              <w:jc w:val="center"/>
              <w:rPr>
                <w:szCs w:val="22"/>
              </w:rPr>
            </w:pPr>
            <w:r w:rsidRPr="000A75F6">
              <w:rPr>
                <w:szCs w:val="22"/>
              </w:rPr>
              <w:t>Ana Rubio Canales</w:t>
            </w:r>
          </w:p>
          <w:p w14:paraId="1295D537" w14:textId="77777777" w:rsidR="00C21D77" w:rsidRPr="000A75F6" w:rsidRDefault="00C21D77" w:rsidP="00C21D77">
            <w:pPr>
              <w:autoSpaceDE w:val="0"/>
              <w:autoSpaceDN w:val="0"/>
              <w:adjustRightInd w:val="0"/>
              <w:spacing w:before="120" w:line="240" w:lineRule="exact"/>
              <w:ind w:left="285" w:hanging="285"/>
              <w:jc w:val="center"/>
              <w:rPr>
                <w:szCs w:val="22"/>
              </w:rPr>
            </w:pPr>
          </w:p>
          <w:p w14:paraId="192159F4" w14:textId="77777777" w:rsidR="00C21D77" w:rsidRDefault="00C21D77" w:rsidP="00C21D77">
            <w:pPr>
              <w:pStyle w:val="Normaltabla0"/>
              <w:rPr>
                <w:b w:val="0"/>
                <w:bCs/>
                <w:szCs w:val="22"/>
              </w:rPr>
            </w:pPr>
          </w:p>
          <w:p w14:paraId="4C991DDA" w14:textId="77777777" w:rsidR="00C21D77" w:rsidRDefault="00C21D77" w:rsidP="00C21D77">
            <w:pPr>
              <w:pStyle w:val="Normaltabla0"/>
              <w:rPr>
                <w:b w:val="0"/>
                <w:bCs/>
                <w:szCs w:val="22"/>
              </w:rPr>
            </w:pPr>
          </w:p>
          <w:p w14:paraId="0D83461E" w14:textId="77777777" w:rsidR="00C21D77" w:rsidRDefault="00C21D77" w:rsidP="00C21D77">
            <w:pPr>
              <w:pStyle w:val="Normaltabla0"/>
              <w:rPr>
                <w:b w:val="0"/>
                <w:bCs/>
                <w:szCs w:val="22"/>
              </w:rPr>
            </w:pPr>
          </w:p>
          <w:p w14:paraId="402A01AA" w14:textId="77777777" w:rsidR="00C21D77" w:rsidRDefault="00C21D77" w:rsidP="00C21D77">
            <w:pPr>
              <w:pStyle w:val="Normaltabla0"/>
              <w:rPr>
                <w:b w:val="0"/>
                <w:bCs/>
                <w:szCs w:val="22"/>
              </w:rPr>
            </w:pPr>
          </w:p>
          <w:p w14:paraId="20015C6D" w14:textId="2F84973F" w:rsidR="00C21D77" w:rsidRPr="000A75F6" w:rsidRDefault="00C21D77" w:rsidP="00C21D77">
            <w:pPr>
              <w:autoSpaceDE w:val="0"/>
              <w:autoSpaceDN w:val="0"/>
              <w:adjustRightInd w:val="0"/>
              <w:spacing w:before="120" w:line="240" w:lineRule="exact"/>
              <w:ind w:left="285" w:hanging="285"/>
              <w:jc w:val="center"/>
              <w:rPr>
                <w:szCs w:val="22"/>
              </w:rPr>
            </w:pPr>
            <w:r w:rsidRPr="000A75F6">
              <w:rPr>
                <w:bCs/>
                <w:szCs w:val="22"/>
              </w:rPr>
              <w:t>Responsable de Calidad</w:t>
            </w:r>
          </w:p>
        </w:tc>
        <w:tc>
          <w:tcPr>
            <w:tcW w:w="1253" w:type="pct"/>
          </w:tcPr>
          <w:p w14:paraId="59F7351E" w14:textId="77777777" w:rsidR="00C21D77" w:rsidRPr="000A75F6" w:rsidRDefault="00C21D77" w:rsidP="00C21D77">
            <w:pPr>
              <w:autoSpaceDE w:val="0"/>
              <w:autoSpaceDN w:val="0"/>
              <w:adjustRightInd w:val="0"/>
              <w:spacing w:before="120" w:line="240" w:lineRule="exact"/>
              <w:ind w:left="6" w:hanging="6"/>
              <w:jc w:val="center"/>
              <w:rPr>
                <w:szCs w:val="22"/>
              </w:rPr>
            </w:pPr>
            <w:r w:rsidRPr="000A75F6">
              <w:rPr>
                <w:szCs w:val="22"/>
              </w:rPr>
              <w:t>Francisco J. Molina Mena</w:t>
            </w:r>
          </w:p>
          <w:p w14:paraId="7BBD984F" w14:textId="77777777" w:rsidR="00C21D77" w:rsidRDefault="00C21D77" w:rsidP="00C21D77">
            <w:pPr>
              <w:pStyle w:val="Normaltabla0"/>
              <w:rPr>
                <w:b w:val="0"/>
                <w:bCs/>
                <w:szCs w:val="22"/>
              </w:rPr>
            </w:pPr>
          </w:p>
          <w:p w14:paraId="4CDA2977" w14:textId="77777777" w:rsidR="00C21D77" w:rsidRDefault="00C21D77" w:rsidP="00C21D77">
            <w:pPr>
              <w:pStyle w:val="Normaltabla0"/>
              <w:rPr>
                <w:b w:val="0"/>
                <w:bCs/>
                <w:szCs w:val="22"/>
              </w:rPr>
            </w:pPr>
          </w:p>
          <w:p w14:paraId="0259813B" w14:textId="77777777" w:rsidR="00C21D77" w:rsidRDefault="00C21D77" w:rsidP="00C21D77">
            <w:pPr>
              <w:pStyle w:val="Normaltabla0"/>
              <w:rPr>
                <w:b w:val="0"/>
                <w:bCs/>
                <w:szCs w:val="22"/>
              </w:rPr>
            </w:pPr>
          </w:p>
          <w:p w14:paraId="6F4383E8" w14:textId="33891BCA" w:rsidR="00C21D77" w:rsidRPr="000A75F6" w:rsidRDefault="00C21D77" w:rsidP="00C21D77">
            <w:pPr>
              <w:autoSpaceDE w:val="0"/>
              <w:autoSpaceDN w:val="0"/>
              <w:adjustRightInd w:val="0"/>
              <w:spacing w:before="120" w:line="240" w:lineRule="exact"/>
              <w:ind w:left="6" w:hanging="6"/>
              <w:jc w:val="center"/>
              <w:rPr>
                <w:szCs w:val="22"/>
              </w:rPr>
            </w:pPr>
            <w:r w:rsidRPr="000A75F6">
              <w:rPr>
                <w:bCs/>
                <w:szCs w:val="22"/>
              </w:rPr>
              <w:t>Dir. Ingeniería y Desarrollo de Negocio de Defensa</w:t>
            </w:r>
          </w:p>
        </w:tc>
      </w:tr>
    </w:tbl>
    <w:p w14:paraId="175DDFFC" w14:textId="77777777" w:rsidR="00934996" w:rsidRPr="005D5115" w:rsidRDefault="00934996" w:rsidP="00934996">
      <w:pPr>
        <w:tabs>
          <w:tab w:val="left" w:pos="708"/>
        </w:tabs>
        <w:outlineLvl w:val="0"/>
        <w:rPr>
          <w:rFonts w:cs="Arial"/>
          <w:bCs/>
          <w:caps/>
          <w:kern w:val="32"/>
          <w:szCs w:val="22"/>
        </w:rPr>
      </w:pPr>
    </w:p>
    <w:p w14:paraId="0766790D" w14:textId="77777777" w:rsidR="00934996" w:rsidRDefault="00934996" w:rsidP="00934996">
      <w:pPr>
        <w:rPr>
          <w:b/>
          <w:color w:val="0070C0"/>
          <w:szCs w:val="22"/>
        </w:rPr>
      </w:pPr>
      <w:r>
        <w:rPr>
          <w:b/>
          <w:color w:val="0070C0"/>
          <w:szCs w:val="22"/>
        </w:rPr>
        <w:t>DEROGACIONES</w:t>
      </w:r>
    </w:p>
    <w:p w14:paraId="013EAB89" w14:textId="77777777" w:rsidR="00934996" w:rsidRDefault="00934996" w:rsidP="00934996"/>
    <w:p w14:paraId="149A1CD9" w14:textId="5D79412E" w:rsidR="00C21D77" w:rsidRPr="003E1D76" w:rsidRDefault="00C21D77" w:rsidP="00C21D77">
      <w:pPr>
        <w:tabs>
          <w:tab w:val="left" w:pos="-720"/>
        </w:tabs>
        <w:spacing w:after="120"/>
        <w:ind w:right="260"/>
        <w:rPr>
          <w:rFonts w:cs="Arial"/>
          <w:spacing w:val="-2"/>
        </w:rPr>
      </w:pPr>
      <w:r>
        <w:t>La aprobación de este documento deroga</w:t>
      </w:r>
      <w:r>
        <w:rPr>
          <w:rFonts w:cs="Arial"/>
          <w:spacing w:val="-2"/>
        </w:rPr>
        <w:t xml:space="preserve"> la edición 1 del documento “Planificación y Desarrollo de las Actividades técnicas de </w:t>
      </w:r>
      <w:proofErr w:type="spellStart"/>
      <w:r>
        <w:rPr>
          <w:rFonts w:cs="Arial"/>
          <w:spacing w:val="-2"/>
        </w:rPr>
        <w:t>DyS</w:t>
      </w:r>
      <w:proofErr w:type="spellEnd"/>
      <w:r>
        <w:rPr>
          <w:rFonts w:cs="Arial"/>
          <w:spacing w:val="-2"/>
        </w:rPr>
        <w:t xml:space="preserve">”, Ref. </w:t>
      </w:r>
      <w:r w:rsidRPr="00AD21E7">
        <w:rPr>
          <w:rFonts w:cs="Arial"/>
          <w:b/>
          <w:spacing w:val="-2"/>
        </w:rPr>
        <w:t>EM-</w:t>
      </w:r>
      <w:r>
        <w:rPr>
          <w:rFonts w:cs="Arial"/>
          <w:b/>
          <w:spacing w:val="-2"/>
        </w:rPr>
        <w:t>300-PR-014</w:t>
      </w:r>
      <w:r>
        <w:rPr>
          <w:rFonts w:cs="Arial"/>
          <w:spacing w:val="-2"/>
        </w:rPr>
        <w:t>;</w:t>
      </w:r>
      <w:r w:rsidRPr="00381CBB">
        <w:rPr>
          <w:rFonts w:cs="Arial"/>
          <w:spacing w:val="-2"/>
        </w:rPr>
        <w:t xml:space="preserve"> así como</w:t>
      </w:r>
      <w:r w:rsidRPr="003E1D76">
        <w:rPr>
          <w:rFonts w:cs="Arial"/>
          <w:spacing w:val="-2"/>
        </w:rPr>
        <w:t xml:space="preserve"> </w:t>
      </w:r>
      <w:r>
        <w:rPr>
          <w:rFonts w:cs="Arial"/>
          <w:spacing w:val="-2"/>
        </w:rPr>
        <w:t>c</w:t>
      </w:r>
      <w:r w:rsidRPr="003E1D76">
        <w:rPr>
          <w:rFonts w:cs="Arial"/>
          <w:spacing w:val="-2"/>
        </w:rPr>
        <w:t xml:space="preserve">ualquier otra norma o disposición interna de </w:t>
      </w:r>
      <w:proofErr w:type="spellStart"/>
      <w:r w:rsidRPr="003E1D76">
        <w:rPr>
          <w:rFonts w:cs="Arial"/>
          <w:spacing w:val="-2"/>
        </w:rPr>
        <w:t>DyS</w:t>
      </w:r>
      <w:proofErr w:type="spellEnd"/>
      <w:r w:rsidRPr="003E1D76">
        <w:rPr>
          <w:rFonts w:cs="Arial"/>
          <w:spacing w:val="-2"/>
        </w:rPr>
        <w:t xml:space="preserve"> que se oponga a lo aquí dispuesto.</w:t>
      </w:r>
    </w:p>
    <w:p w14:paraId="3A943B15" w14:textId="77777777" w:rsidR="00934996" w:rsidRDefault="00934996" w:rsidP="00934996"/>
    <w:p w14:paraId="51161AE7" w14:textId="77777777" w:rsidR="00C21D77" w:rsidRPr="005D5115" w:rsidRDefault="00C21D77" w:rsidP="00934996">
      <w:pPr>
        <w:rPr>
          <w:rFonts w:cs="Arial"/>
          <w:bCs/>
          <w:caps/>
          <w:kern w:val="32"/>
        </w:rPr>
      </w:pPr>
    </w:p>
    <w:p w14:paraId="63AB7343" w14:textId="77777777" w:rsidR="00934996" w:rsidRPr="00816818" w:rsidRDefault="00934996" w:rsidP="00934996">
      <w:pPr>
        <w:rPr>
          <w:b/>
          <w:color w:val="0070C0"/>
          <w:szCs w:val="22"/>
        </w:rPr>
      </w:pPr>
      <w:r>
        <w:rPr>
          <w:b/>
          <w:color w:val="0070C0"/>
          <w:szCs w:val="22"/>
        </w:rPr>
        <w:t>ENTRADA EN VIGOR</w:t>
      </w:r>
    </w:p>
    <w:p w14:paraId="4371BAFD" w14:textId="77777777" w:rsidR="003162A5" w:rsidRDefault="003162A5" w:rsidP="003162A5"/>
    <w:p w14:paraId="36D030EC" w14:textId="1A4A50F0" w:rsidR="00DE4A8E" w:rsidRDefault="00B538DC" w:rsidP="00821F0C">
      <w:r>
        <w:t>Este documento entrará en vigor el día siguiente de su aprobación.</w:t>
      </w:r>
      <w:r w:rsidR="00DE4A8E">
        <w:br w:type="page"/>
      </w:r>
    </w:p>
    <w:p w14:paraId="5AE956F6" w14:textId="4723669B" w:rsidR="006B6BE8" w:rsidRPr="006020B5" w:rsidRDefault="006020B5" w:rsidP="006020B5">
      <w:pPr>
        <w:pStyle w:val="Ttulo1-Comunes"/>
      </w:pPr>
      <w:bookmarkStart w:id="4" w:name="_Toc12269161"/>
      <w:r w:rsidRPr="006020B5">
        <w:lastRenderedPageBreak/>
        <w:t>Objeto e introducción</w:t>
      </w:r>
      <w:bookmarkEnd w:id="4"/>
    </w:p>
    <w:p w14:paraId="0F6D5C59" w14:textId="721C4AD0" w:rsidR="00EC4C72" w:rsidRPr="004C27F1" w:rsidRDefault="004C27F1" w:rsidP="00EC4C72">
      <w:bookmarkStart w:id="5" w:name="_Toc2944317"/>
      <w:bookmarkStart w:id="6" w:name="_Toc2944364"/>
      <w:bookmarkStart w:id="7" w:name="_Toc2946121"/>
      <w:bookmarkStart w:id="8" w:name="_Toc3902954"/>
      <w:r w:rsidRPr="004C27F1">
        <w:t xml:space="preserve">Este procedimiento describe </w:t>
      </w:r>
      <w:r w:rsidR="00EC4C72">
        <w:t xml:space="preserve">como se debe realizar la </w:t>
      </w:r>
      <w:r w:rsidR="00EC4C72" w:rsidRPr="004C27F1">
        <w:t>Planificación de las Actividades Técnicas</w:t>
      </w:r>
      <w:r w:rsidR="00EC4C72">
        <w:t xml:space="preserve"> que </w:t>
      </w:r>
      <w:r w:rsidR="00EC4C72" w:rsidRPr="004C27F1">
        <w:t xml:space="preserve">realizaría el </w:t>
      </w:r>
      <w:proofErr w:type="gramStart"/>
      <w:r w:rsidR="00EC4C72" w:rsidRPr="004C27F1">
        <w:t>Jefe</w:t>
      </w:r>
      <w:proofErr w:type="gramEnd"/>
      <w:r w:rsidR="00EC4C72" w:rsidRPr="004C27F1">
        <w:t xml:space="preserve"> de Proyecto en función de su criterio, de sus necesidades y de las características propias</w:t>
      </w:r>
      <w:r w:rsidR="004776D7">
        <w:t xml:space="preserve"> del proyecto del que se trate, así como la </w:t>
      </w:r>
      <w:r w:rsidR="00EC4C72">
        <w:t>elaboración de Proyectos de Ingeniería de Implantación (PII) o Documentos de Especificaciones de</w:t>
      </w:r>
      <w:r w:rsidR="004776D7">
        <w:t xml:space="preserve"> </w:t>
      </w:r>
      <w:r w:rsidR="00EC4C72">
        <w:t>Diseño (DED) para el Ministerio de Defensa</w:t>
      </w:r>
      <w:r w:rsidR="004776D7">
        <w:t>.</w:t>
      </w:r>
    </w:p>
    <w:p w14:paraId="73AA826F" w14:textId="77777777" w:rsidR="00EC4C72" w:rsidRPr="004C27F1" w:rsidRDefault="00EC4C72" w:rsidP="00EC4C72"/>
    <w:p w14:paraId="1ED85B2D" w14:textId="2ACAFF57" w:rsidR="004C27F1" w:rsidRDefault="004C27F1" w:rsidP="00D714E9">
      <w:r w:rsidRPr="004C27F1">
        <w:t>En caso de proyectos en los que el cliente solicite la elaboración de un Plan de Proyecto es de obligado cumplimiento. En caso contrario, será suficiente la elaboración de una planificación.</w:t>
      </w:r>
    </w:p>
    <w:p w14:paraId="2EAFF087" w14:textId="3E255DC3" w:rsidR="006B6BE8" w:rsidRPr="006020B5" w:rsidRDefault="006020B5" w:rsidP="006020B5">
      <w:pPr>
        <w:pStyle w:val="Ttulo1-Comunes"/>
      </w:pPr>
      <w:bookmarkStart w:id="9" w:name="_Toc12269162"/>
      <w:r w:rsidRPr="006020B5">
        <w:t>Campo de aplicación</w:t>
      </w:r>
      <w:bookmarkEnd w:id="5"/>
      <w:bookmarkEnd w:id="6"/>
      <w:bookmarkEnd w:id="7"/>
      <w:bookmarkEnd w:id="8"/>
      <w:bookmarkEnd w:id="9"/>
    </w:p>
    <w:p w14:paraId="17202C2C" w14:textId="76B759D3" w:rsidR="00EC4C72" w:rsidRDefault="006B6BE8" w:rsidP="00D714E9">
      <w:r w:rsidRPr="0059730B">
        <w:rPr>
          <w:rFonts w:cs="Arial"/>
          <w:szCs w:val="22"/>
        </w:rPr>
        <w:t>Este Procedimiento va dirigido a todo</w:t>
      </w:r>
      <w:r>
        <w:rPr>
          <w:rFonts w:cs="Arial"/>
          <w:szCs w:val="22"/>
        </w:rPr>
        <w:t xml:space="preserve"> el personal del Área de Defensa con responsabilidades </w:t>
      </w:r>
      <w:r w:rsidR="0059730B" w:rsidRPr="00067B90">
        <w:t xml:space="preserve">directas o indirectas en la </w:t>
      </w:r>
      <w:r w:rsidR="00EC4C72">
        <w:t>planificación y desarrollo de actividades técnicas de los Proyectos para el Ministerio de Defensa.</w:t>
      </w:r>
    </w:p>
    <w:p w14:paraId="7AC66C0C" w14:textId="473781C1" w:rsidR="006B6BE8" w:rsidRPr="006020B5" w:rsidRDefault="006020B5" w:rsidP="006020B5">
      <w:pPr>
        <w:pStyle w:val="Ttulo1-Comunes"/>
      </w:pPr>
      <w:bookmarkStart w:id="10" w:name="_Toc3902955"/>
      <w:bookmarkStart w:id="11" w:name="_Toc12269163"/>
      <w:r w:rsidRPr="006020B5">
        <w:t>Documentación de referencia</w:t>
      </w:r>
      <w:bookmarkEnd w:id="10"/>
      <w:bookmarkEnd w:id="11"/>
    </w:p>
    <w:p w14:paraId="292C0352" w14:textId="45BF6FB5" w:rsidR="006B6BE8" w:rsidRDefault="006B6BE8" w:rsidP="00D714E9">
      <w:bookmarkStart w:id="12" w:name="_Toc2944319"/>
      <w:bookmarkStart w:id="13" w:name="_Toc2944366"/>
      <w:bookmarkStart w:id="14" w:name="_Toc2946123"/>
      <w:r w:rsidRPr="002E709E">
        <w:t xml:space="preserve">En la elaboración de </w:t>
      </w:r>
      <w:r w:rsidR="006C4108">
        <w:t>este procedimiento</w:t>
      </w:r>
      <w:r w:rsidRPr="002E709E">
        <w:t xml:space="preserve"> se ha tenido en cuenta la siguiente documentación:</w:t>
      </w:r>
    </w:p>
    <w:p w14:paraId="1888171D" w14:textId="77777777" w:rsidR="006B6BE8" w:rsidRDefault="006B6BE8" w:rsidP="006B6BE8"/>
    <w:p w14:paraId="37EB8176" w14:textId="77777777" w:rsidR="006B6BE8" w:rsidRDefault="006B6BE8" w:rsidP="006B6BE8">
      <w:pPr>
        <w:rPr>
          <w:u w:val="single"/>
        </w:rPr>
      </w:pPr>
      <w:r>
        <w:rPr>
          <w:u w:val="single"/>
        </w:rPr>
        <w:t>Documentación externa</w:t>
      </w:r>
    </w:p>
    <w:p w14:paraId="60D2621C" w14:textId="77777777" w:rsidR="006B6BE8" w:rsidRDefault="006B6BE8" w:rsidP="006B6BE8">
      <w:pPr>
        <w:rPr>
          <w:u w:val="single"/>
        </w:rPr>
      </w:pPr>
    </w:p>
    <w:p w14:paraId="020AA8A3" w14:textId="77777777" w:rsidR="006B6BE8" w:rsidRPr="00767021" w:rsidRDefault="006B6BE8" w:rsidP="006B6BE8">
      <w:pPr>
        <w:pStyle w:val="Prrafodelista"/>
        <w:numPr>
          <w:ilvl w:val="0"/>
          <w:numId w:val="29"/>
        </w:numPr>
        <w:rPr>
          <w:rFonts w:ascii="Telefonica Text" w:hAnsi="Telefonica Text"/>
        </w:rPr>
      </w:pPr>
      <w:r w:rsidRPr="00767021">
        <w:rPr>
          <w:rFonts w:ascii="Telefonica Text" w:hAnsi="Telefonica Text"/>
        </w:rPr>
        <w:t xml:space="preserve">Norma </w:t>
      </w:r>
      <w:r w:rsidRPr="00767021">
        <w:rPr>
          <w:rFonts w:ascii="Telefonica Text" w:hAnsi="Telefonica Text"/>
          <w:b/>
        </w:rPr>
        <w:t>UNE-EN-ISO 9001:2015</w:t>
      </w:r>
      <w:r w:rsidRPr="00767021">
        <w:rPr>
          <w:rFonts w:ascii="Telefonica Text" w:hAnsi="Telefonica Text"/>
        </w:rPr>
        <w:t>. “Sistema de Gestión de la Calidad. Requisitos”.</w:t>
      </w:r>
    </w:p>
    <w:p w14:paraId="6DF42E3C" w14:textId="77777777" w:rsidR="006B6BE8" w:rsidRDefault="006B6BE8" w:rsidP="006B6BE8">
      <w:pPr>
        <w:pStyle w:val="Prrafodelista"/>
        <w:numPr>
          <w:ilvl w:val="0"/>
          <w:numId w:val="29"/>
        </w:numPr>
        <w:rPr>
          <w:rFonts w:ascii="Telefonica Text" w:hAnsi="Telefonica Text"/>
        </w:rPr>
      </w:pPr>
      <w:r w:rsidRPr="00767021">
        <w:rPr>
          <w:rFonts w:ascii="Telefonica Text" w:hAnsi="Telefonica Text"/>
        </w:rPr>
        <w:t xml:space="preserve">Publicación Española de Calidad </w:t>
      </w:r>
      <w:r w:rsidRPr="00767021">
        <w:rPr>
          <w:rFonts w:ascii="Telefonica Text" w:hAnsi="Telefonica Text"/>
          <w:b/>
        </w:rPr>
        <w:t>PECAL 2110 – Edición 4</w:t>
      </w:r>
      <w:r w:rsidRPr="00767021">
        <w:rPr>
          <w:rFonts w:ascii="Telefonica Text" w:hAnsi="Telefonica Text"/>
        </w:rPr>
        <w:t xml:space="preserve"> “Requisitos OTAN de Aseguramiento de la Calidad para el Diseño, Desarrollo y Producción”</w:t>
      </w:r>
    </w:p>
    <w:p w14:paraId="1DFCDFD6" w14:textId="77777777" w:rsidR="006B6BE8" w:rsidRDefault="006B6BE8" w:rsidP="006B6BE8">
      <w:pPr>
        <w:rPr>
          <w:u w:val="single"/>
        </w:rPr>
      </w:pPr>
    </w:p>
    <w:p w14:paraId="0923D63C" w14:textId="77777777" w:rsidR="006B6BE8" w:rsidRDefault="006B6BE8" w:rsidP="006B6BE8">
      <w:pPr>
        <w:rPr>
          <w:u w:val="single"/>
        </w:rPr>
      </w:pPr>
      <w:r>
        <w:rPr>
          <w:u w:val="single"/>
        </w:rPr>
        <w:t>Documentación interna</w:t>
      </w:r>
    </w:p>
    <w:p w14:paraId="3EDE65D5" w14:textId="77777777" w:rsidR="006B6BE8" w:rsidRDefault="006B6BE8" w:rsidP="006B6BE8">
      <w:pPr>
        <w:rPr>
          <w:u w:val="single"/>
        </w:rPr>
      </w:pPr>
    </w:p>
    <w:p w14:paraId="74F57265" w14:textId="3FB5AE60" w:rsidR="006B6BE8" w:rsidRPr="00042B17" w:rsidRDefault="006B6BE8" w:rsidP="006B6BE8">
      <w:pPr>
        <w:pStyle w:val="Prrafodelista"/>
        <w:numPr>
          <w:ilvl w:val="0"/>
          <w:numId w:val="28"/>
        </w:numPr>
        <w:rPr>
          <w:rFonts w:ascii="Telefonica Text" w:hAnsi="Telefonica Text"/>
        </w:rPr>
      </w:pPr>
      <w:r w:rsidRPr="00042B17">
        <w:rPr>
          <w:rFonts w:ascii="Telefonica Text" w:hAnsi="Telefonica Text"/>
        </w:rPr>
        <w:t xml:space="preserve">Manual del Sistema </w:t>
      </w:r>
      <w:r w:rsidR="00083041">
        <w:rPr>
          <w:rFonts w:ascii="Telefonica Text" w:hAnsi="Telefonica Text"/>
        </w:rPr>
        <w:t>de Gestión de Calidad</w:t>
      </w:r>
      <w:r w:rsidRPr="00042B17">
        <w:rPr>
          <w:rFonts w:ascii="Telefonica Text" w:hAnsi="Telefonica Text"/>
        </w:rPr>
        <w:t xml:space="preserve"> (SG</w:t>
      </w:r>
      <w:r w:rsidR="00083041">
        <w:rPr>
          <w:rFonts w:ascii="Telefonica Text" w:hAnsi="Telefonica Text"/>
        </w:rPr>
        <w:t>C</w:t>
      </w:r>
      <w:r w:rsidRPr="00042B17">
        <w:rPr>
          <w:rFonts w:ascii="Telefonica Text" w:hAnsi="Telefonica Text"/>
        </w:rPr>
        <w:t>)(</w:t>
      </w:r>
      <w:r w:rsidRPr="00042B17">
        <w:rPr>
          <w:rFonts w:ascii="Telefonica Text" w:hAnsi="Telefonica Text"/>
          <w:b/>
        </w:rPr>
        <w:t>TE-000-MA-003</w:t>
      </w:r>
      <w:r w:rsidRPr="00042B17">
        <w:rPr>
          <w:rFonts w:ascii="Telefonica Text" w:hAnsi="Telefonica Text"/>
        </w:rPr>
        <w:t>).</w:t>
      </w:r>
    </w:p>
    <w:p w14:paraId="12204BF0" w14:textId="6F8B2A98" w:rsidR="00042B17" w:rsidRPr="00B93ACB" w:rsidRDefault="00042B17" w:rsidP="00B93ACB">
      <w:pPr>
        <w:pStyle w:val="Prrafodelista"/>
        <w:numPr>
          <w:ilvl w:val="0"/>
          <w:numId w:val="28"/>
        </w:numPr>
        <w:rPr>
          <w:rFonts w:ascii="Telefonica Text" w:hAnsi="Telefonica Text"/>
        </w:rPr>
      </w:pPr>
      <w:r w:rsidRPr="00B93ACB">
        <w:rPr>
          <w:rFonts w:ascii="Telefonica Text" w:hAnsi="Telefonica Text"/>
        </w:rPr>
        <w:t xml:space="preserve">Gestión de la calidad de </w:t>
      </w:r>
      <w:proofErr w:type="spellStart"/>
      <w:r w:rsidRPr="00B93ACB">
        <w:rPr>
          <w:rFonts w:ascii="Telefonica Text" w:hAnsi="Telefonica Text"/>
        </w:rPr>
        <w:t>DyS</w:t>
      </w:r>
      <w:proofErr w:type="spellEnd"/>
      <w:r w:rsidRPr="00B93ACB">
        <w:rPr>
          <w:rFonts w:ascii="Telefonica Text" w:hAnsi="Telefonica Text"/>
        </w:rPr>
        <w:t xml:space="preserve"> (</w:t>
      </w:r>
      <w:r w:rsidRPr="00B93ACB">
        <w:rPr>
          <w:rFonts w:ascii="Telefonica Text" w:hAnsi="Telefonica Text"/>
          <w:b/>
        </w:rPr>
        <w:t>EM-300-MA-002</w:t>
      </w:r>
      <w:r w:rsidRPr="00B93ACB">
        <w:rPr>
          <w:rFonts w:ascii="Telefonica Text" w:hAnsi="Telefonica Text"/>
        </w:rPr>
        <w:t>).</w:t>
      </w:r>
    </w:p>
    <w:p w14:paraId="33C4202F" w14:textId="4D361F35" w:rsidR="00B93ACB" w:rsidRPr="008D0018" w:rsidRDefault="00B93ACB" w:rsidP="00B93ACB">
      <w:pPr>
        <w:pStyle w:val="Prrafodelista"/>
        <w:numPr>
          <w:ilvl w:val="0"/>
          <w:numId w:val="28"/>
        </w:numPr>
        <w:rPr>
          <w:rFonts w:ascii="Telefonica Text" w:hAnsi="Telefonica Text"/>
        </w:rPr>
      </w:pPr>
      <w:r w:rsidRPr="00B93ACB">
        <w:rPr>
          <w:rFonts w:ascii="Telefonica Text" w:hAnsi="Telefonica Text"/>
        </w:rPr>
        <w:t xml:space="preserve">Proceso Control del Diseño y Desarrollo </w:t>
      </w:r>
      <w:proofErr w:type="spellStart"/>
      <w:r w:rsidRPr="00B93ACB">
        <w:rPr>
          <w:rFonts w:ascii="Telefonica Text" w:hAnsi="Telefonica Text"/>
        </w:rPr>
        <w:t>DyS</w:t>
      </w:r>
      <w:proofErr w:type="spellEnd"/>
      <w:r w:rsidR="00937F91">
        <w:rPr>
          <w:rFonts w:ascii="Telefonica Text" w:hAnsi="Telefonica Text"/>
        </w:rPr>
        <w:t xml:space="preserve"> (</w:t>
      </w:r>
      <w:r w:rsidR="00937F91" w:rsidRPr="00B93ACB">
        <w:rPr>
          <w:rFonts w:ascii="Telefonica Text" w:hAnsi="Telefonica Text"/>
          <w:b/>
        </w:rPr>
        <w:t>P851</w:t>
      </w:r>
      <w:r w:rsidR="00937F91" w:rsidRPr="008D0018">
        <w:rPr>
          <w:rFonts w:ascii="Telefonica Text" w:hAnsi="Telefonica Text"/>
        </w:rPr>
        <w:t>)</w:t>
      </w:r>
      <w:r w:rsidR="008D0018">
        <w:rPr>
          <w:rFonts w:ascii="Telefonica Text" w:hAnsi="Telefonica Text"/>
        </w:rPr>
        <w:t>.</w:t>
      </w:r>
    </w:p>
    <w:p w14:paraId="4B4B3039" w14:textId="7BE65F01" w:rsidR="006B6BE8" w:rsidRPr="006020B5" w:rsidRDefault="006B6BE8" w:rsidP="006020B5">
      <w:pPr>
        <w:pStyle w:val="Ttulo1-Comunes"/>
      </w:pPr>
      <w:bookmarkStart w:id="15" w:name="_Toc3902956"/>
      <w:bookmarkStart w:id="16" w:name="_Toc12269164"/>
      <w:r w:rsidRPr="006020B5">
        <w:t>T</w:t>
      </w:r>
      <w:r w:rsidR="006020B5" w:rsidRPr="006020B5">
        <w:t>érminos y definiciones</w:t>
      </w:r>
      <w:bookmarkEnd w:id="12"/>
      <w:bookmarkEnd w:id="13"/>
      <w:bookmarkEnd w:id="14"/>
      <w:bookmarkEnd w:id="15"/>
      <w:bookmarkEnd w:id="16"/>
    </w:p>
    <w:p w14:paraId="1E85DC7E" w14:textId="387541E7" w:rsidR="006B6BE8" w:rsidRPr="009A366C" w:rsidRDefault="009A366C" w:rsidP="009A366C">
      <w:pPr>
        <w:pStyle w:val="Prrafodelista"/>
        <w:numPr>
          <w:ilvl w:val="0"/>
          <w:numId w:val="33"/>
        </w:numPr>
        <w:rPr>
          <w:rFonts w:ascii="Telefonica Text" w:hAnsi="Telefonica Text"/>
        </w:rPr>
      </w:pPr>
      <w:r w:rsidRPr="009A366C">
        <w:rPr>
          <w:rFonts w:ascii="Telefonica Text" w:hAnsi="Telefonica Text"/>
          <w:b/>
        </w:rPr>
        <w:t>PII</w:t>
      </w:r>
      <w:r w:rsidRPr="009A366C">
        <w:rPr>
          <w:rFonts w:ascii="Telefonica Text" w:hAnsi="Telefonica Text"/>
        </w:rPr>
        <w:t>: Proyecto de Ingeniería de Implantación</w:t>
      </w:r>
      <w:r w:rsidR="00091857">
        <w:rPr>
          <w:rFonts w:ascii="Telefonica Text" w:hAnsi="Telefonica Text"/>
        </w:rPr>
        <w:t>.</w:t>
      </w:r>
    </w:p>
    <w:p w14:paraId="6C6973F8" w14:textId="63498AE1" w:rsidR="009A366C" w:rsidRDefault="009A366C" w:rsidP="009A366C">
      <w:pPr>
        <w:pStyle w:val="Prrafodelista"/>
        <w:numPr>
          <w:ilvl w:val="0"/>
          <w:numId w:val="33"/>
        </w:numPr>
        <w:rPr>
          <w:rFonts w:ascii="Telefonica Text" w:hAnsi="Telefonica Text"/>
        </w:rPr>
      </w:pPr>
      <w:r w:rsidRPr="009A366C">
        <w:rPr>
          <w:rFonts w:ascii="Telefonica Text" w:hAnsi="Telefonica Text"/>
          <w:b/>
        </w:rPr>
        <w:t>DED</w:t>
      </w:r>
      <w:r w:rsidRPr="009A366C">
        <w:rPr>
          <w:rFonts w:ascii="Telefonica Text" w:hAnsi="Telefonica Text"/>
        </w:rPr>
        <w:t>: Documento de Especificaciones del Diseño</w:t>
      </w:r>
      <w:r w:rsidR="00091857">
        <w:rPr>
          <w:rFonts w:ascii="Telefonica Text" w:hAnsi="Telefonica Text"/>
        </w:rPr>
        <w:t>.</w:t>
      </w:r>
    </w:p>
    <w:p w14:paraId="52FBAE73" w14:textId="6561FD77" w:rsidR="00091857" w:rsidRPr="009A366C" w:rsidRDefault="00091857" w:rsidP="009A366C">
      <w:pPr>
        <w:pStyle w:val="Prrafodelista"/>
        <w:numPr>
          <w:ilvl w:val="0"/>
          <w:numId w:val="33"/>
        </w:numPr>
        <w:rPr>
          <w:rFonts w:ascii="Telefonica Text" w:hAnsi="Telefonica Text"/>
        </w:rPr>
      </w:pPr>
      <w:r>
        <w:rPr>
          <w:rFonts w:ascii="Telefonica Text" w:hAnsi="Telefonica Text"/>
          <w:b/>
        </w:rPr>
        <w:t>PPT</w:t>
      </w:r>
      <w:r w:rsidRPr="00091857">
        <w:rPr>
          <w:rFonts w:ascii="Telefonica Text" w:hAnsi="Telefonica Text"/>
        </w:rPr>
        <w:t>:</w:t>
      </w:r>
      <w:r>
        <w:rPr>
          <w:rFonts w:ascii="Telefonica Text" w:hAnsi="Telefonica Text"/>
        </w:rPr>
        <w:t xml:space="preserve"> Pliego de Prescripciones Técnicas.</w:t>
      </w:r>
    </w:p>
    <w:p w14:paraId="6273B0FD" w14:textId="2D184E59" w:rsidR="009A366C" w:rsidRPr="009A366C" w:rsidRDefault="009A366C" w:rsidP="009A366C">
      <w:pPr>
        <w:pStyle w:val="Prrafodelista"/>
        <w:numPr>
          <w:ilvl w:val="0"/>
          <w:numId w:val="33"/>
        </w:numPr>
        <w:rPr>
          <w:rFonts w:ascii="Telefonica Text" w:hAnsi="Telefonica Text"/>
        </w:rPr>
      </w:pPr>
      <w:r w:rsidRPr="009A366C">
        <w:rPr>
          <w:rFonts w:ascii="Telefonica Text" w:hAnsi="Telefonica Text"/>
          <w:b/>
        </w:rPr>
        <w:t xml:space="preserve">DYS: </w:t>
      </w:r>
      <w:r w:rsidRPr="009A366C">
        <w:rPr>
          <w:rFonts w:ascii="Telefonica Text" w:hAnsi="Telefonica Text"/>
        </w:rPr>
        <w:t>Defensa y Seguridad</w:t>
      </w:r>
      <w:r w:rsidR="00091857">
        <w:rPr>
          <w:rFonts w:ascii="Telefonica Text" w:hAnsi="Telefonica Text"/>
        </w:rPr>
        <w:t>.</w:t>
      </w:r>
    </w:p>
    <w:p w14:paraId="62E480E1" w14:textId="637BB6EE" w:rsidR="009A366C" w:rsidRPr="009A366C" w:rsidRDefault="009A366C" w:rsidP="009A366C">
      <w:pPr>
        <w:pStyle w:val="Prrafodelista"/>
        <w:numPr>
          <w:ilvl w:val="0"/>
          <w:numId w:val="33"/>
        </w:numPr>
        <w:rPr>
          <w:rFonts w:ascii="Telefonica Text" w:hAnsi="Telefonica Text"/>
        </w:rPr>
      </w:pPr>
      <w:r w:rsidRPr="009A366C">
        <w:rPr>
          <w:rFonts w:ascii="Telefonica Text" w:hAnsi="Telefonica Text"/>
          <w:b/>
        </w:rPr>
        <w:t>MINISDEF:</w:t>
      </w:r>
      <w:r w:rsidRPr="009A366C">
        <w:rPr>
          <w:rFonts w:ascii="Telefonica Text" w:hAnsi="Telefonica Text"/>
        </w:rPr>
        <w:t xml:space="preserve"> Ministerio de Defensa</w:t>
      </w:r>
      <w:r w:rsidR="00091857">
        <w:rPr>
          <w:rFonts w:ascii="Telefonica Text" w:hAnsi="Telefonica Text"/>
        </w:rPr>
        <w:t>.</w:t>
      </w:r>
    </w:p>
    <w:p w14:paraId="106882D3" w14:textId="77777777" w:rsidR="006B6BE8" w:rsidRDefault="006B6BE8" w:rsidP="006B6BE8"/>
    <w:p w14:paraId="146FA335" w14:textId="77777777" w:rsidR="006B6BE8" w:rsidRDefault="006B6BE8" w:rsidP="006B6BE8">
      <w:pPr>
        <w:pStyle w:val="Parrafo1"/>
      </w:pPr>
      <w:r>
        <w:br w:type="page"/>
      </w:r>
    </w:p>
    <w:p w14:paraId="388955A8" w14:textId="04C32A04" w:rsidR="000F0FC0" w:rsidRPr="006C4D22" w:rsidRDefault="001F75C2" w:rsidP="006C4D22">
      <w:pPr>
        <w:pStyle w:val="Ttulo1"/>
      </w:pPr>
      <w:bookmarkStart w:id="17" w:name="_Toc12269165"/>
      <w:bookmarkStart w:id="18" w:name="_Toc2944326"/>
      <w:bookmarkStart w:id="19" w:name="_Toc2944379"/>
      <w:bookmarkStart w:id="20" w:name="_Toc2946130"/>
      <w:bookmarkStart w:id="21" w:name="_Toc3902962"/>
      <w:bookmarkStart w:id="22" w:name="_Toc160350170"/>
      <w:bookmarkEnd w:id="3"/>
      <w:r>
        <w:lastRenderedPageBreak/>
        <w:t>Planificación de las actividades técnicas</w:t>
      </w:r>
      <w:bookmarkEnd w:id="17"/>
    </w:p>
    <w:p w14:paraId="6B520CEC" w14:textId="71EE9873" w:rsidR="002B6F5F" w:rsidRDefault="002B6F5F" w:rsidP="002B6F5F">
      <w:r>
        <w:t xml:space="preserve">En términos generales y adecuándose a la tipología de proyecto, el índice de contenidos que debería reunir una </w:t>
      </w:r>
      <w:r w:rsidRPr="00BC5D21">
        <w:rPr>
          <w:u w:val="single"/>
        </w:rPr>
        <w:t>Planificación de las Actividades Técnicas</w:t>
      </w:r>
      <w:r>
        <w:t xml:space="preserve"> es el que se presenta a continuación:</w:t>
      </w:r>
    </w:p>
    <w:p w14:paraId="1EACBDDB" w14:textId="0D225DE4" w:rsidR="002B6F5F" w:rsidRDefault="002B6F5F" w:rsidP="002B6F5F">
      <w:pPr>
        <w:pStyle w:val="Ttulo2"/>
      </w:pPr>
      <w:bookmarkStart w:id="23" w:name="_Toc12269166"/>
      <w:r>
        <w:t>Descripción de Proyecto</w:t>
      </w:r>
      <w:bookmarkEnd w:id="23"/>
    </w:p>
    <w:p w14:paraId="5A5DB1C1" w14:textId="21899F87" w:rsidR="002B6F5F" w:rsidRDefault="002B6F5F" w:rsidP="002B6F5F">
      <w:r>
        <w:t>Para mejor comprensión de la planificación conviene hacer una recopilación de los aspectos más significativos que puedan ayudar a comprender la planificación realizada. En este sentido conviene</w:t>
      </w:r>
      <w:r w:rsidR="006226D1">
        <w:t xml:space="preserve"> </w:t>
      </w:r>
      <w:r>
        <w:t>analizar los puntos que se detallan a continuación e incluir aquellos que sean convenientes. No se</w:t>
      </w:r>
      <w:r w:rsidR="006226D1">
        <w:t xml:space="preserve"> </w:t>
      </w:r>
      <w:r>
        <w:t>trata de incluir una descripción de cada uno de los puntos, para los que se puede incluir una</w:t>
      </w:r>
      <w:r w:rsidR="006226D1">
        <w:t xml:space="preserve"> </w:t>
      </w:r>
      <w:r>
        <w:t>referencia al documento o documentos que los contengan, sino de extraer los aspectos más</w:t>
      </w:r>
      <w:r w:rsidR="006226D1">
        <w:t xml:space="preserve"> </w:t>
      </w:r>
      <w:r>
        <w:t>importantes y que sean necesarios para justificar las opciones tomadas al planificar el proyecto</w:t>
      </w:r>
      <w:r w:rsidR="006226D1">
        <w:t>:</w:t>
      </w:r>
    </w:p>
    <w:p w14:paraId="37B9D26A" w14:textId="77777777" w:rsidR="006226D1" w:rsidRDefault="006226D1" w:rsidP="002B6F5F"/>
    <w:p w14:paraId="61F3F607" w14:textId="0372ADE5" w:rsidR="002B6F5F" w:rsidRDefault="002B6F5F" w:rsidP="006226D1">
      <w:pPr>
        <w:pStyle w:val="Parrafo1"/>
        <w:numPr>
          <w:ilvl w:val="0"/>
          <w:numId w:val="36"/>
        </w:numPr>
      </w:pPr>
      <w:r>
        <w:t>Antecedentes del proyecto a tener en cuenta, si los hay (fase anterior, documentos</w:t>
      </w:r>
      <w:r w:rsidR="006226D1">
        <w:t xml:space="preserve"> </w:t>
      </w:r>
      <w:r>
        <w:t>aplicables, etc.).</w:t>
      </w:r>
    </w:p>
    <w:p w14:paraId="13DFB6F1" w14:textId="6D75DDD3" w:rsidR="002B6F5F" w:rsidRDefault="002B6F5F" w:rsidP="006226D1">
      <w:pPr>
        <w:pStyle w:val="Parrafo1"/>
        <w:numPr>
          <w:ilvl w:val="0"/>
          <w:numId w:val="36"/>
        </w:numPr>
      </w:pPr>
      <w:r>
        <w:t>Breve descripción de la necesidad o problema a resolver, haciendo hincapié en las</w:t>
      </w:r>
      <w:r w:rsidR="006226D1">
        <w:t xml:space="preserve"> </w:t>
      </w:r>
      <w:r>
        <w:t>características específicas si las hubiera.</w:t>
      </w:r>
    </w:p>
    <w:p w14:paraId="4A0A233F" w14:textId="41D25995" w:rsidR="002B6F5F" w:rsidRDefault="002B6F5F" w:rsidP="006226D1">
      <w:pPr>
        <w:pStyle w:val="Parrafo1"/>
        <w:numPr>
          <w:ilvl w:val="0"/>
          <w:numId w:val="36"/>
        </w:numPr>
      </w:pPr>
      <w:r>
        <w:t>Formulación de objetivos y condicionantes previos, que figuren en el contrato o deban</w:t>
      </w:r>
      <w:r w:rsidR="006226D1">
        <w:t xml:space="preserve"> </w:t>
      </w:r>
      <w:r>
        <w:t>ser tenidos en cuenta (de forma cualitativa y cuantitativa).</w:t>
      </w:r>
    </w:p>
    <w:p w14:paraId="01F71091" w14:textId="0A2A5139" w:rsidR="002B6F5F" w:rsidRDefault="002B6F5F" w:rsidP="006226D1">
      <w:pPr>
        <w:pStyle w:val="Parrafo1"/>
        <w:numPr>
          <w:ilvl w:val="0"/>
          <w:numId w:val="36"/>
        </w:numPr>
      </w:pPr>
      <w:r>
        <w:t>Establecimiento de prioridades de objetivos, si afectasen a la planificación.</w:t>
      </w:r>
    </w:p>
    <w:p w14:paraId="7E4334A2" w14:textId="03EC818F" w:rsidR="002B6F5F" w:rsidRDefault="002B6F5F" w:rsidP="006226D1">
      <w:pPr>
        <w:pStyle w:val="Parrafo1"/>
        <w:numPr>
          <w:ilvl w:val="0"/>
          <w:numId w:val="36"/>
        </w:numPr>
      </w:pPr>
      <w:r>
        <w:t>Enfoque técnico del proyecto, cuando condicione la planificación.</w:t>
      </w:r>
    </w:p>
    <w:p w14:paraId="48E1B5A0" w14:textId="3A81F012" w:rsidR="002B6F5F" w:rsidRDefault="002B6F5F" w:rsidP="006226D1">
      <w:pPr>
        <w:pStyle w:val="Parrafo1"/>
        <w:numPr>
          <w:ilvl w:val="0"/>
          <w:numId w:val="36"/>
        </w:numPr>
      </w:pPr>
      <w:r>
        <w:t>Breve descripción del entorno operativo del producto/servicio a entregar</w:t>
      </w:r>
      <w:r w:rsidR="006226D1">
        <w:t>.</w:t>
      </w:r>
    </w:p>
    <w:p w14:paraId="4D3F19EC" w14:textId="4CA8E892" w:rsidR="006226D1" w:rsidRDefault="006226D1" w:rsidP="006226D1">
      <w:pPr>
        <w:pStyle w:val="Ttulo2"/>
      </w:pPr>
      <w:bookmarkStart w:id="24" w:name="_Toc12269167"/>
      <w:r>
        <w:t>Organización Interna del Proyecto</w:t>
      </w:r>
      <w:bookmarkEnd w:id="24"/>
    </w:p>
    <w:p w14:paraId="46F712C6" w14:textId="77777777" w:rsidR="006226D1" w:rsidRDefault="006226D1" w:rsidP="006226D1">
      <w:pPr>
        <w:rPr>
          <w:noProof/>
        </w:rPr>
      </w:pPr>
      <w:r>
        <w:rPr>
          <w:noProof/>
        </w:rPr>
        <w:t>Si procede, se podrá definir</w:t>
      </w:r>
      <w:r w:rsidRPr="006345AE">
        <w:rPr>
          <w:noProof/>
        </w:rPr>
        <w:t xml:space="preserve"> la estructura organizativa del equipo previsto para la ejecución del proyecto:</w:t>
      </w:r>
    </w:p>
    <w:p w14:paraId="0F981504" w14:textId="77777777" w:rsidR="006226D1" w:rsidRPr="006345AE" w:rsidRDefault="006226D1" w:rsidP="006226D1">
      <w:pPr>
        <w:rPr>
          <w:noProof/>
        </w:rPr>
      </w:pPr>
    </w:p>
    <w:p w14:paraId="586B012F" w14:textId="77777777" w:rsidR="006226D1" w:rsidRPr="002813FB" w:rsidRDefault="006226D1" w:rsidP="006226D1">
      <w:pPr>
        <w:pStyle w:val="Prrafodelista"/>
        <w:numPr>
          <w:ilvl w:val="0"/>
          <w:numId w:val="22"/>
        </w:numPr>
        <w:rPr>
          <w:rFonts w:ascii="Telefonica Text" w:hAnsi="Telefonica Text"/>
          <w:noProof/>
        </w:rPr>
      </w:pPr>
      <w:r w:rsidRPr="002813FB">
        <w:rPr>
          <w:rFonts w:ascii="Telefonica Text" w:hAnsi="Telefonica Text"/>
          <w:noProof/>
        </w:rPr>
        <w:t xml:space="preserve">Es conveniente precisar quiénes son los </w:t>
      </w:r>
      <w:r w:rsidRPr="00AF690E">
        <w:rPr>
          <w:rFonts w:ascii="Telefonica Text" w:hAnsi="Telefonica Text"/>
          <w:noProof/>
          <w:u w:val="single"/>
        </w:rPr>
        <w:t>responsables</w:t>
      </w:r>
      <w:r w:rsidRPr="002813FB">
        <w:rPr>
          <w:rFonts w:ascii="Telefonica Text" w:hAnsi="Telefonica Text"/>
          <w:noProof/>
        </w:rPr>
        <w:t>, el equipo de trabajo asignado y los productos/servicios que se obtienen como consecuencia de llevar a cabo cada una de las actividades del diseño y desarrollo del producto.</w:t>
      </w:r>
    </w:p>
    <w:p w14:paraId="1C1953E6" w14:textId="77777777" w:rsidR="006226D1" w:rsidRPr="002813FB" w:rsidRDefault="006226D1" w:rsidP="006226D1">
      <w:pPr>
        <w:pStyle w:val="Prrafodelista"/>
        <w:numPr>
          <w:ilvl w:val="0"/>
          <w:numId w:val="22"/>
        </w:numPr>
        <w:rPr>
          <w:rFonts w:ascii="Telefonica Text" w:hAnsi="Telefonica Text"/>
          <w:noProof/>
        </w:rPr>
      </w:pPr>
      <w:r w:rsidRPr="002813FB">
        <w:rPr>
          <w:rFonts w:ascii="Telefonica Text" w:hAnsi="Telefonica Text"/>
          <w:noProof/>
        </w:rPr>
        <w:t xml:space="preserve">Cuando deban existir </w:t>
      </w:r>
      <w:r w:rsidRPr="00AF690E">
        <w:rPr>
          <w:rFonts w:ascii="Telefonica Text" w:hAnsi="Telefonica Text"/>
          <w:noProof/>
          <w:u w:val="single"/>
        </w:rPr>
        <w:t>grupos de trabajo</w:t>
      </w:r>
      <w:r w:rsidRPr="002813FB">
        <w:rPr>
          <w:rFonts w:ascii="Telefonica Text" w:hAnsi="Telefonica Text"/>
          <w:noProof/>
        </w:rPr>
        <w:t xml:space="preserve"> diferenciados (por ejemplo, pertenecientes a dos Líneas de Negocio, Sectores o Mercados distintos, a subcontratistas, a otras empresas, etc.), las interrelaciones entre ellos deben estar bien identificadas y definidas, de forma que se intercambie con la periodicidad adecuada la información correspondiente entre sus responsables, siendo éstos últimos los encargados de asegurarse que es transmitida a todos los integrantes de su equipo de trabajo.  </w:t>
      </w:r>
    </w:p>
    <w:p w14:paraId="1F4CA6A7" w14:textId="51779B5D" w:rsidR="006226D1" w:rsidRDefault="006226D1" w:rsidP="006226D1">
      <w:pPr>
        <w:pStyle w:val="Ttulo2"/>
      </w:pPr>
      <w:bookmarkStart w:id="25" w:name="_Toc12269168"/>
      <w:r>
        <w:t>Relaciones Externas</w:t>
      </w:r>
      <w:bookmarkEnd w:id="25"/>
    </w:p>
    <w:p w14:paraId="51262179" w14:textId="77777777" w:rsidR="006226D1" w:rsidRDefault="006226D1" w:rsidP="006226D1">
      <w:pPr>
        <w:rPr>
          <w:noProof/>
        </w:rPr>
      </w:pPr>
      <w:r>
        <w:rPr>
          <w:noProof/>
        </w:rPr>
        <w:t>Si procede, se podrá</w:t>
      </w:r>
      <w:r w:rsidRPr="0099236B">
        <w:rPr>
          <w:noProof/>
        </w:rPr>
        <w:t xml:space="preserve"> identificar las organizaciones y entidades externas y sus interfaces con Telefónica</w:t>
      </w:r>
      <w:r>
        <w:rPr>
          <w:noProof/>
        </w:rPr>
        <w:t>, como son</w:t>
      </w:r>
      <w:r w:rsidRPr="0099236B">
        <w:rPr>
          <w:noProof/>
        </w:rPr>
        <w:t>:</w:t>
      </w:r>
    </w:p>
    <w:p w14:paraId="3EDEEE28" w14:textId="77777777" w:rsidR="006226D1" w:rsidRPr="0099236B" w:rsidRDefault="006226D1" w:rsidP="006226D1">
      <w:pPr>
        <w:rPr>
          <w:noProof/>
        </w:rPr>
      </w:pPr>
    </w:p>
    <w:p w14:paraId="09634E26" w14:textId="77777777" w:rsidR="006226D1" w:rsidRPr="002813FB" w:rsidRDefault="006226D1" w:rsidP="006226D1">
      <w:pPr>
        <w:pStyle w:val="Prrafodelista"/>
        <w:numPr>
          <w:ilvl w:val="0"/>
          <w:numId w:val="23"/>
        </w:numPr>
        <w:rPr>
          <w:rFonts w:ascii="Telefonica Text" w:hAnsi="Telefonica Text"/>
          <w:noProof/>
        </w:rPr>
      </w:pPr>
      <w:r w:rsidRPr="002813FB">
        <w:rPr>
          <w:rFonts w:ascii="Telefonica Text" w:hAnsi="Telefonica Text"/>
          <w:noProof/>
          <w:u w:val="single"/>
        </w:rPr>
        <w:t>Organización del cliente, y de las partes implicadas en el proyecto</w:t>
      </w:r>
      <w:r w:rsidRPr="002813FB">
        <w:rPr>
          <w:rFonts w:ascii="Telefonica Text" w:hAnsi="Telefonica Text"/>
          <w:noProof/>
        </w:rPr>
        <w:t>. Se pueden precisar los interlocutores para definición y aprobación de requisitos, control de los cambios, aprobaciones parciales, seguimiento del proyecto, etc.</w:t>
      </w:r>
    </w:p>
    <w:p w14:paraId="41B9C492" w14:textId="77777777" w:rsidR="006226D1" w:rsidRPr="002813FB" w:rsidRDefault="006226D1" w:rsidP="006226D1">
      <w:pPr>
        <w:pStyle w:val="Prrafodelista"/>
        <w:numPr>
          <w:ilvl w:val="0"/>
          <w:numId w:val="23"/>
        </w:numPr>
        <w:rPr>
          <w:rFonts w:ascii="Telefonica Text" w:hAnsi="Telefonica Text"/>
          <w:noProof/>
        </w:rPr>
      </w:pPr>
      <w:r w:rsidRPr="002813FB">
        <w:rPr>
          <w:rFonts w:ascii="Telefonica Text" w:hAnsi="Telefonica Text"/>
          <w:noProof/>
          <w:u w:val="single"/>
        </w:rPr>
        <w:t>Proveedores</w:t>
      </w:r>
      <w:r w:rsidRPr="002813FB">
        <w:rPr>
          <w:rFonts w:ascii="Telefonica Text" w:hAnsi="Telefonica Text"/>
          <w:noProof/>
        </w:rPr>
        <w:t xml:space="preserve"> previstos por tipo de suministro (equipos, componentes, servicios, etc.).</w:t>
      </w:r>
    </w:p>
    <w:p w14:paraId="0EB6FACC" w14:textId="77777777" w:rsidR="006226D1" w:rsidRPr="002813FB" w:rsidRDefault="006226D1" w:rsidP="006226D1">
      <w:pPr>
        <w:pStyle w:val="Prrafodelista"/>
        <w:numPr>
          <w:ilvl w:val="0"/>
          <w:numId w:val="23"/>
        </w:numPr>
        <w:rPr>
          <w:rFonts w:ascii="Telefonica Text" w:hAnsi="Telefonica Text"/>
          <w:noProof/>
        </w:rPr>
      </w:pPr>
      <w:r w:rsidRPr="002813FB">
        <w:rPr>
          <w:rFonts w:ascii="Telefonica Text" w:hAnsi="Telefonica Text"/>
          <w:noProof/>
          <w:u w:val="single"/>
        </w:rPr>
        <w:t>Subcontratistas</w:t>
      </w:r>
      <w:r w:rsidRPr="002813FB">
        <w:rPr>
          <w:rFonts w:ascii="Telefonica Text" w:hAnsi="Telefonica Text"/>
          <w:noProof/>
        </w:rPr>
        <w:t xml:space="preserve"> previstos para realizar paquetes de trabajo, actividades o servicios, con indicación de y los criterios de aceptación.</w:t>
      </w:r>
    </w:p>
    <w:p w14:paraId="1CC00ADA" w14:textId="77777777" w:rsidR="006226D1" w:rsidRPr="0099236B" w:rsidRDefault="006226D1" w:rsidP="006226D1">
      <w:pPr>
        <w:rPr>
          <w:noProof/>
        </w:rPr>
      </w:pPr>
    </w:p>
    <w:p w14:paraId="0E6CFD27" w14:textId="77777777" w:rsidR="006226D1" w:rsidRDefault="006226D1" w:rsidP="006226D1">
      <w:pPr>
        <w:rPr>
          <w:noProof/>
        </w:rPr>
      </w:pPr>
      <w:r w:rsidRPr="0099236B">
        <w:rPr>
          <w:noProof/>
        </w:rPr>
        <w:t xml:space="preserve">Se pueden identificar a los proveedores y subcontratistas para cada suministro o trabajo y, en caso de no estar definidos, las opciones posibles. Dichos proveedores </w:t>
      </w:r>
      <w:r>
        <w:rPr>
          <w:noProof/>
        </w:rPr>
        <w:t>estarán</w:t>
      </w:r>
      <w:r w:rsidRPr="0099236B">
        <w:rPr>
          <w:noProof/>
        </w:rPr>
        <w:t xml:space="preserve"> dados de alta en el catálogo de proveedores de Telefónica</w:t>
      </w:r>
      <w:r>
        <w:rPr>
          <w:noProof/>
        </w:rPr>
        <w:t>. E</w:t>
      </w:r>
      <w:r w:rsidRPr="0099236B">
        <w:rPr>
          <w:noProof/>
        </w:rPr>
        <w:t>n el caso de que no formen parte de este catálogo, se seguiría las sistemáticas descritas en el procedimiento de Gestión de Compras.</w:t>
      </w:r>
    </w:p>
    <w:p w14:paraId="06387E3D" w14:textId="77777777" w:rsidR="006226D1" w:rsidRPr="0099236B" w:rsidRDefault="006226D1" w:rsidP="006226D1">
      <w:pPr>
        <w:rPr>
          <w:noProof/>
        </w:rPr>
      </w:pPr>
    </w:p>
    <w:p w14:paraId="404F9F0F" w14:textId="2DDAFF40" w:rsidR="006226D1" w:rsidRPr="0099236B" w:rsidRDefault="006226D1" w:rsidP="006226D1">
      <w:pPr>
        <w:rPr>
          <w:noProof/>
          <w:szCs w:val="22"/>
        </w:rPr>
      </w:pPr>
      <w:r>
        <w:rPr>
          <w:noProof/>
          <w:szCs w:val="22"/>
        </w:rPr>
        <w:t>Se podría establecer</w:t>
      </w:r>
      <w:r w:rsidRPr="0099236B">
        <w:rPr>
          <w:noProof/>
          <w:szCs w:val="22"/>
        </w:rPr>
        <w:t xml:space="preserve"> la forma de comunicar a proveedores y subcontratistas las especificaciones, así como los cri</w:t>
      </w:r>
      <w:r>
        <w:rPr>
          <w:noProof/>
          <w:szCs w:val="22"/>
        </w:rPr>
        <w:t xml:space="preserve">terios de entrega y aceptación (siempre y </w:t>
      </w:r>
      <w:r w:rsidRPr="0099236B">
        <w:rPr>
          <w:noProof/>
          <w:szCs w:val="22"/>
        </w:rPr>
        <w:t>cuando se</w:t>
      </w:r>
      <w:r>
        <w:rPr>
          <w:noProof/>
          <w:szCs w:val="22"/>
        </w:rPr>
        <w:t>an distintas de las habituales).</w:t>
      </w:r>
    </w:p>
    <w:p w14:paraId="3611F80D" w14:textId="4420DD95" w:rsidR="006226D1" w:rsidRDefault="006226D1" w:rsidP="006226D1">
      <w:pPr>
        <w:pStyle w:val="Ttulo2"/>
      </w:pPr>
      <w:bookmarkStart w:id="26" w:name="_Toc12269169"/>
      <w:r>
        <w:t>Plan de Entregas</w:t>
      </w:r>
      <w:bookmarkEnd w:id="26"/>
    </w:p>
    <w:p w14:paraId="19D565BF" w14:textId="229347C1" w:rsidR="006226D1" w:rsidRDefault="006226D1" w:rsidP="00BC5D21">
      <w:pPr>
        <w:rPr>
          <w:noProof/>
        </w:rPr>
      </w:pPr>
      <w:r w:rsidRPr="009239E1">
        <w:rPr>
          <w:noProof/>
        </w:rPr>
        <w:t>Si procede, se pueden identificar los productos a entregar, así como su fecha comprometida o prevista de entrega. En las proyectos en los que la planificación de las entregas al cliente se haya definido en la oferta o contrato, podrá hacerse referencia a dicho documento como justificación.</w:t>
      </w:r>
    </w:p>
    <w:p w14:paraId="2AAD1C71" w14:textId="77777777" w:rsidR="006226D1" w:rsidRPr="009239E1" w:rsidRDefault="006226D1" w:rsidP="00BC5D21">
      <w:pPr>
        <w:rPr>
          <w:noProof/>
        </w:rPr>
      </w:pPr>
    </w:p>
    <w:p w14:paraId="4E28DC8A" w14:textId="77777777" w:rsidR="006226D1" w:rsidRPr="00D32070" w:rsidRDefault="006226D1" w:rsidP="00BC5D21">
      <w:pPr>
        <w:rPr>
          <w:noProof/>
        </w:rPr>
      </w:pPr>
      <w:r w:rsidRPr="009239E1">
        <w:rPr>
          <w:noProof/>
        </w:rPr>
        <w:t>A criterio del Jefe de Proyecto se pueden indicar los criterios de entrega y aceptación que previamente se hubiesen acordado con el cliente de forma contractual en el momento de definir el proyecto.  Si no es así, se pueden indicar los criterios de entrega y aceptación que se hubiesen previsto, basándose en la normativa vigente y en las directrices marcadas en cada Línea de Negocio , Sector o Mercado.</w:t>
      </w:r>
    </w:p>
    <w:p w14:paraId="06EA7CA6" w14:textId="0A866E3F" w:rsidR="006226D1" w:rsidRPr="006020B5" w:rsidRDefault="006020B5" w:rsidP="006020B5">
      <w:pPr>
        <w:pStyle w:val="Ttulo2"/>
      </w:pPr>
      <w:bookmarkStart w:id="27" w:name="_Planificación"/>
      <w:bookmarkStart w:id="28" w:name="_Toc12269170"/>
      <w:bookmarkEnd w:id="27"/>
      <w:r w:rsidRPr="006020B5">
        <w:t>Planificación</w:t>
      </w:r>
      <w:bookmarkEnd w:id="28"/>
    </w:p>
    <w:p w14:paraId="28CFD8B5" w14:textId="08047DED" w:rsidR="006226D1" w:rsidRDefault="006226D1" w:rsidP="006226D1">
      <w:pPr>
        <w:rPr>
          <w:noProof/>
        </w:rPr>
      </w:pPr>
      <w:r w:rsidRPr="00D32070">
        <w:rPr>
          <w:noProof/>
        </w:rPr>
        <w:t xml:space="preserve">En este apartado se hace un seguimiento de las actividades a ejecutar en el centro/terminal. </w:t>
      </w:r>
      <w:r>
        <w:rPr>
          <w:noProof/>
        </w:rPr>
        <w:t>Podrá seguir el siguiente índice:</w:t>
      </w:r>
    </w:p>
    <w:p w14:paraId="2F5FAA18" w14:textId="77777777" w:rsidR="00375AB9" w:rsidRDefault="00375AB9" w:rsidP="006226D1">
      <w:pPr>
        <w:rPr>
          <w:noProof/>
        </w:rPr>
      </w:pPr>
    </w:p>
    <w:p w14:paraId="48B96C0C" w14:textId="77777777" w:rsidR="006226D1" w:rsidRPr="002813FB" w:rsidRDefault="006226D1" w:rsidP="006226D1">
      <w:pPr>
        <w:pStyle w:val="Prrafodelista"/>
        <w:numPr>
          <w:ilvl w:val="0"/>
          <w:numId w:val="27"/>
        </w:numPr>
        <w:rPr>
          <w:rFonts w:ascii="Telefonica Text" w:hAnsi="Telefonica Text"/>
          <w:noProof/>
          <w:szCs w:val="22"/>
        </w:rPr>
      </w:pPr>
      <w:r w:rsidRPr="00AF690E">
        <w:rPr>
          <w:rFonts w:ascii="Telefonica Text" w:hAnsi="Telefonica Text"/>
          <w:noProof/>
          <w:szCs w:val="22"/>
          <w:u w:val="single"/>
        </w:rPr>
        <w:t>Desglose de trabajos y tareas</w:t>
      </w:r>
      <w:r w:rsidRPr="002813FB">
        <w:rPr>
          <w:rFonts w:ascii="Telefonica Text" w:hAnsi="Telefonica Text"/>
          <w:noProof/>
          <w:szCs w:val="22"/>
        </w:rPr>
        <w:t>: Describir la descomposición del trabajo a realizar teniendo en cuenta el ciclo de elaboración del producto y/o servicio a obtener como resultado del proyecto. Se puede desglosar el proyecto en actividades, para las que se puede contemplar qué, cómo, dónde, cuándo y quién las realiza</w:t>
      </w:r>
    </w:p>
    <w:p w14:paraId="0C72EF77" w14:textId="77777777" w:rsidR="006226D1" w:rsidRPr="002813FB" w:rsidRDefault="006226D1" w:rsidP="006226D1">
      <w:pPr>
        <w:pStyle w:val="Prrafodelista"/>
        <w:numPr>
          <w:ilvl w:val="0"/>
          <w:numId w:val="27"/>
        </w:numPr>
        <w:rPr>
          <w:rFonts w:ascii="Telefonica Text" w:hAnsi="Telefonica Text"/>
          <w:noProof/>
          <w:szCs w:val="22"/>
        </w:rPr>
      </w:pPr>
      <w:r w:rsidRPr="00AF690E">
        <w:rPr>
          <w:rFonts w:ascii="Telefonica Text" w:hAnsi="Telefonica Text"/>
          <w:noProof/>
          <w:szCs w:val="22"/>
          <w:u w:val="single"/>
        </w:rPr>
        <w:t>Metodología, técnicas y herramientas</w:t>
      </w:r>
      <w:r w:rsidRPr="002813FB">
        <w:rPr>
          <w:rFonts w:ascii="Telefonica Text" w:hAnsi="Telefonica Text"/>
          <w:noProof/>
          <w:szCs w:val="22"/>
        </w:rPr>
        <w:t>: Si procede, se podrá realizar a nivel global del proyecto, aunque también se puede tratar este aspecto a nivel de cada una de las actividades.</w:t>
      </w:r>
    </w:p>
    <w:p w14:paraId="3059594F" w14:textId="77777777" w:rsidR="006226D1" w:rsidRPr="002813FB" w:rsidRDefault="006226D1" w:rsidP="006226D1">
      <w:pPr>
        <w:pStyle w:val="Prrafodelista"/>
        <w:numPr>
          <w:ilvl w:val="0"/>
          <w:numId w:val="27"/>
        </w:numPr>
        <w:rPr>
          <w:rFonts w:ascii="Telefonica Text" w:hAnsi="Telefonica Text"/>
          <w:noProof/>
          <w:szCs w:val="22"/>
        </w:rPr>
      </w:pPr>
      <w:r w:rsidRPr="00AF690E">
        <w:rPr>
          <w:rFonts w:ascii="Telefonica Text" w:hAnsi="Telefonica Text"/>
          <w:noProof/>
          <w:szCs w:val="22"/>
          <w:u w:val="single"/>
        </w:rPr>
        <w:t>Plan de Documentación</w:t>
      </w:r>
      <w:r w:rsidRPr="002813FB">
        <w:rPr>
          <w:rFonts w:ascii="Telefonica Text" w:hAnsi="Telefonica Text"/>
          <w:noProof/>
          <w:szCs w:val="22"/>
        </w:rPr>
        <w:t>: Si procede, se describirá la relación de documentos previstos en al ejecución del proyecto, así como su clasificación.</w:t>
      </w:r>
    </w:p>
    <w:p w14:paraId="6EC40490" w14:textId="77777777" w:rsidR="006226D1" w:rsidRPr="002813FB" w:rsidRDefault="006226D1" w:rsidP="006226D1">
      <w:pPr>
        <w:pStyle w:val="Prrafodelista"/>
        <w:numPr>
          <w:ilvl w:val="0"/>
          <w:numId w:val="27"/>
        </w:numPr>
        <w:rPr>
          <w:rFonts w:ascii="Telefonica Text" w:hAnsi="Telefonica Text"/>
          <w:noProof/>
          <w:szCs w:val="22"/>
        </w:rPr>
      </w:pPr>
      <w:r w:rsidRPr="00AF690E">
        <w:rPr>
          <w:rFonts w:ascii="Telefonica Text" w:hAnsi="Telefonica Text"/>
          <w:noProof/>
          <w:szCs w:val="22"/>
          <w:u w:val="single"/>
        </w:rPr>
        <w:t>Fases y/o Paquetes de trabajo</w:t>
      </w:r>
      <w:r w:rsidRPr="002813FB">
        <w:rPr>
          <w:rFonts w:ascii="Telefonica Text" w:hAnsi="Telefonica Text"/>
          <w:noProof/>
          <w:szCs w:val="22"/>
        </w:rPr>
        <w:t>: Si procede, se agrapan las activiades del proyecto en fases y/o paquetes de trabajo con el objetivo de descomponer el proyecto y asignarle hitos al final de las fases.</w:t>
      </w:r>
    </w:p>
    <w:p w14:paraId="70EFF27C" w14:textId="77777777" w:rsidR="006226D1" w:rsidRPr="006226D1" w:rsidRDefault="006226D1" w:rsidP="006226D1">
      <w:pPr>
        <w:pStyle w:val="Prrafodelista"/>
        <w:numPr>
          <w:ilvl w:val="0"/>
          <w:numId w:val="27"/>
        </w:numPr>
        <w:rPr>
          <w:rFonts w:ascii="Telefonica Text" w:hAnsi="Telefonica Text"/>
          <w:noProof/>
          <w:szCs w:val="22"/>
        </w:rPr>
      </w:pPr>
      <w:r w:rsidRPr="00AF690E">
        <w:rPr>
          <w:rFonts w:ascii="Telefonica Text" w:hAnsi="Telefonica Text"/>
          <w:noProof/>
          <w:szCs w:val="22"/>
          <w:u w:val="single"/>
        </w:rPr>
        <w:t>Hitos</w:t>
      </w:r>
      <w:r w:rsidRPr="006226D1">
        <w:rPr>
          <w:rFonts w:ascii="Telefonica Text" w:hAnsi="Telefonica Text"/>
          <w:noProof/>
          <w:szCs w:val="22"/>
        </w:rPr>
        <w:t>: Si procede, se enumaran una serie de hitos que marcan el fin de unas tareas y el inicio de otras.</w:t>
      </w:r>
    </w:p>
    <w:p w14:paraId="403667B9" w14:textId="77777777" w:rsidR="006226D1" w:rsidRPr="006226D1" w:rsidRDefault="006226D1" w:rsidP="006226D1">
      <w:pPr>
        <w:pStyle w:val="Prrafodelista"/>
        <w:numPr>
          <w:ilvl w:val="0"/>
          <w:numId w:val="27"/>
        </w:numPr>
        <w:rPr>
          <w:rFonts w:ascii="Telefonica Text" w:hAnsi="Telefonica Text"/>
          <w:noProof/>
          <w:szCs w:val="22"/>
        </w:rPr>
      </w:pPr>
      <w:r w:rsidRPr="00AF690E">
        <w:rPr>
          <w:rFonts w:ascii="Telefonica Text" w:hAnsi="Telefonica Text"/>
          <w:noProof/>
          <w:szCs w:val="22"/>
          <w:u w:val="single"/>
        </w:rPr>
        <w:t>Recursos previstos</w:t>
      </w:r>
      <w:r w:rsidRPr="006226D1">
        <w:rPr>
          <w:rFonts w:ascii="Telefonica Text" w:hAnsi="Telefonica Text"/>
          <w:noProof/>
          <w:szCs w:val="22"/>
        </w:rPr>
        <w:t>: Si procede, se puede indicar una previsión de los recursos necesarios para el proyecto.</w:t>
      </w:r>
    </w:p>
    <w:p w14:paraId="0235F49C" w14:textId="77777777" w:rsidR="006226D1" w:rsidRPr="006226D1" w:rsidRDefault="006226D1" w:rsidP="006226D1">
      <w:pPr>
        <w:pStyle w:val="Prrafodelista"/>
        <w:numPr>
          <w:ilvl w:val="0"/>
          <w:numId w:val="27"/>
        </w:numPr>
        <w:rPr>
          <w:rFonts w:ascii="Telefonica Text" w:hAnsi="Telefonica Text"/>
          <w:noProof/>
          <w:szCs w:val="22"/>
        </w:rPr>
      </w:pPr>
      <w:r w:rsidRPr="00AF690E">
        <w:rPr>
          <w:rFonts w:ascii="Telefonica Text" w:hAnsi="Telefonica Text"/>
          <w:noProof/>
          <w:szCs w:val="22"/>
          <w:u w:val="single"/>
        </w:rPr>
        <w:t>Programación Cronológica</w:t>
      </w:r>
      <w:r w:rsidRPr="006226D1">
        <w:rPr>
          <w:rFonts w:ascii="Telefonica Text" w:hAnsi="Telefonica Text"/>
          <w:noProof/>
          <w:szCs w:val="22"/>
        </w:rPr>
        <w:t xml:space="preserve">: Si procede, se detallará un Calendario de todas las actividades y tareas relacionadas con la implantación en el centro. </w:t>
      </w:r>
    </w:p>
    <w:p w14:paraId="6AF5B453" w14:textId="77777777" w:rsidR="006226D1" w:rsidRPr="006226D1" w:rsidRDefault="006226D1" w:rsidP="006226D1">
      <w:pPr>
        <w:pStyle w:val="Prrafodelista"/>
        <w:numPr>
          <w:ilvl w:val="0"/>
          <w:numId w:val="27"/>
        </w:numPr>
        <w:rPr>
          <w:rFonts w:ascii="Telefonica Text" w:hAnsi="Telefonica Text"/>
          <w:noProof/>
          <w:szCs w:val="22"/>
        </w:rPr>
      </w:pPr>
      <w:r w:rsidRPr="00AF690E">
        <w:rPr>
          <w:rFonts w:ascii="Telefonica Text" w:hAnsi="Telefonica Text"/>
          <w:noProof/>
          <w:szCs w:val="22"/>
          <w:u w:val="single"/>
        </w:rPr>
        <w:t>Gestión de los cambios</w:t>
      </w:r>
      <w:r w:rsidRPr="006226D1">
        <w:rPr>
          <w:rFonts w:ascii="Telefonica Text" w:hAnsi="Telefonica Text"/>
          <w:noProof/>
          <w:szCs w:val="22"/>
        </w:rPr>
        <w:t xml:space="preserve">: Si procede, </w:t>
      </w:r>
      <w:r w:rsidRPr="006226D1">
        <w:rPr>
          <w:rFonts w:ascii="Telefonica Text" w:hAnsi="Telefonica Text"/>
          <w:szCs w:val="22"/>
        </w:rPr>
        <w:t>se podrán definir las responsabilidades y sistemática a aplicar para la gestión de los cambios o modificaciones que podrían surgir en el Proyecto</w:t>
      </w:r>
    </w:p>
    <w:p w14:paraId="5EEAF598" w14:textId="2430C0E3" w:rsidR="00075EF0" w:rsidRPr="006020B5" w:rsidRDefault="006020B5" w:rsidP="006020B5">
      <w:pPr>
        <w:pStyle w:val="Ttulo1"/>
      </w:pPr>
      <w:bookmarkStart w:id="29" w:name="_CONTENIDO_DE_LOS"/>
      <w:bookmarkStart w:id="30" w:name="_Toc12269171"/>
      <w:bookmarkEnd w:id="29"/>
      <w:r w:rsidRPr="006020B5">
        <w:lastRenderedPageBreak/>
        <w:t>Desarrollo de las actividades técnicas</w:t>
      </w:r>
      <w:bookmarkEnd w:id="30"/>
    </w:p>
    <w:p w14:paraId="397CDB71" w14:textId="41CE3847" w:rsidR="00075EF0" w:rsidRDefault="00075EF0" w:rsidP="00075EF0">
      <w:pPr>
        <w:pStyle w:val="Parrafo1"/>
      </w:pPr>
      <w:r>
        <w:t>Para el desarrollo de la</w:t>
      </w:r>
      <w:r w:rsidR="00A33EDF">
        <w:t>s actividades técnicas se podrá</w:t>
      </w:r>
      <w:r>
        <w:t xml:space="preserve"> realizar</w:t>
      </w:r>
      <w:r w:rsidR="007E0AAF">
        <w:t xml:space="preserve"> distinta documentación</w:t>
      </w:r>
      <w:r w:rsidR="00A33EDF">
        <w:t xml:space="preserve"> </w:t>
      </w:r>
      <w:r>
        <w:t>en función de las necesidades y requisitos del proyecto:</w:t>
      </w:r>
    </w:p>
    <w:p w14:paraId="5DC2295C" w14:textId="77777777" w:rsidR="00A33EDF" w:rsidRDefault="00A33EDF" w:rsidP="00075EF0">
      <w:pPr>
        <w:pStyle w:val="Parrafo1"/>
      </w:pPr>
    </w:p>
    <w:p w14:paraId="269BB624" w14:textId="1D5D3F19" w:rsidR="00075EF0" w:rsidRPr="00313F0F" w:rsidRDefault="00DA5F35" w:rsidP="00075EF0">
      <w:pPr>
        <w:pStyle w:val="Parrafo1"/>
        <w:numPr>
          <w:ilvl w:val="0"/>
          <w:numId w:val="37"/>
        </w:numPr>
        <w:rPr>
          <w:color w:val="auto"/>
        </w:rPr>
      </w:pPr>
      <w:hyperlink w:anchor="_Contenido_de_los_1" w:history="1">
        <w:r w:rsidR="00037480" w:rsidRPr="00313F0F">
          <w:rPr>
            <w:rStyle w:val="Hipervnculo"/>
            <w:color w:val="auto"/>
            <w:u w:val="none"/>
          </w:rPr>
          <w:t>Proyectos de In</w:t>
        </w:r>
        <w:r w:rsidR="00075EF0" w:rsidRPr="00313F0F">
          <w:rPr>
            <w:rStyle w:val="Hipervnculo"/>
            <w:color w:val="auto"/>
            <w:u w:val="none"/>
          </w:rPr>
          <w:t>geniería de Implantaci</w:t>
        </w:r>
        <w:r w:rsidR="00037480" w:rsidRPr="00313F0F">
          <w:rPr>
            <w:rStyle w:val="Hipervnculo"/>
            <w:color w:val="auto"/>
            <w:u w:val="none"/>
          </w:rPr>
          <w:t xml:space="preserve">ón </w:t>
        </w:r>
        <w:r w:rsidR="00075EF0" w:rsidRPr="00313F0F">
          <w:rPr>
            <w:rStyle w:val="Hipervnculo"/>
            <w:color w:val="auto"/>
            <w:u w:val="none"/>
          </w:rPr>
          <w:t>(PII)</w:t>
        </w:r>
        <w:r w:rsidR="007444C5" w:rsidRPr="00313F0F">
          <w:rPr>
            <w:rStyle w:val="Hipervnculo"/>
            <w:color w:val="auto"/>
            <w:u w:val="none"/>
          </w:rPr>
          <w:t>.</w:t>
        </w:r>
      </w:hyperlink>
    </w:p>
    <w:p w14:paraId="6F665D07" w14:textId="50AB7BD1" w:rsidR="00075EF0" w:rsidRPr="00313F0F" w:rsidRDefault="00DA5F35" w:rsidP="00075EF0">
      <w:pPr>
        <w:pStyle w:val="Parrafo1"/>
        <w:numPr>
          <w:ilvl w:val="0"/>
          <w:numId w:val="37"/>
        </w:numPr>
        <w:rPr>
          <w:color w:val="auto"/>
        </w:rPr>
      </w:pPr>
      <w:hyperlink w:anchor="_Contenido_de_Documento" w:history="1">
        <w:r w:rsidR="00075EF0" w:rsidRPr="00313F0F">
          <w:rPr>
            <w:rStyle w:val="Hipervnculo"/>
            <w:color w:val="auto"/>
            <w:u w:val="none"/>
          </w:rPr>
          <w:t>Documento de Especificación de Diseño (DED)</w:t>
        </w:r>
        <w:r w:rsidR="007444C5" w:rsidRPr="00313F0F">
          <w:rPr>
            <w:rStyle w:val="Hipervnculo"/>
            <w:color w:val="auto"/>
            <w:u w:val="none"/>
          </w:rPr>
          <w:t>.</w:t>
        </w:r>
      </w:hyperlink>
    </w:p>
    <w:p w14:paraId="2C8BC20A" w14:textId="08C827B5" w:rsidR="00075EF0" w:rsidRDefault="00075EF0" w:rsidP="00075EF0">
      <w:pPr>
        <w:pStyle w:val="Parrafo1"/>
      </w:pPr>
    </w:p>
    <w:p w14:paraId="518D8F42" w14:textId="02AC682C" w:rsidR="00075EF0" w:rsidRPr="00037480" w:rsidRDefault="00075EF0" w:rsidP="00075EF0">
      <w:pPr>
        <w:pStyle w:val="Parrafo1"/>
      </w:pPr>
      <w:r>
        <w:t>En estos documentos debe</w:t>
      </w:r>
      <w:r w:rsidRPr="00075EF0">
        <w:t xml:space="preserve">n expresarse </w:t>
      </w:r>
      <w:r>
        <w:t xml:space="preserve">las acciones a seguir para la implantación de servicios, asi </w:t>
      </w:r>
      <w:r w:rsidRPr="00037480">
        <w:t>como los datos finales del diseño y el equipamiento a instalar</w:t>
      </w:r>
      <w:r w:rsidR="00037480" w:rsidRPr="00037480">
        <w:t>.</w:t>
      </w:r>
    </w:p>
    <w:p w14:paraId="2B2521D9" w14:textId="77777777" w:rsidR="00037480" w:rsidRPr="00037480" w:rsidRDefault="00037480" w:rsidP="00075EF0">
      <w:pPr>
        <w:pStyle w:val="Parrafo1"/>
      </w:pPr>
    </w:p>
    <w:p w14:paraId="330A6EAA" w14:textId="6C4E5351" w:rsidR="0032546B" w:rsidRDefault="00037480" w:rsidP="0032546B">
      <w:pPr>
        <w:pStyle w:val="Parrafo1"/>
      </w:pPr>
      <w:r w:rsidRPr="00037480">
        <w:t>S</w:t>
      </w:r>
      <w:r w:rsidR="0032546B" w:rsidRPr="00037480">
        <w:t>e deben definir los requisitos del proyecto</w:t>
      </w:r>
      <w:r w:rsidRPr="00037480">
        <w:t xml:space="preserve"> con sus especificaciones técnicas y de diseño, </w:t>
      </w:r>
      <w:r w:rsidR="0032546B" w:rsidRPr="00037480">
        <w:t>las decisiones que se han tomado para el diseño del sistema, asi como los subsistemas y detallar el diseño funcional</w:t>
      </w:r>
      <w:r w:rsidRPr="00037480">
        <w:t>.</w:t>
      </w:r>
    </w:p>
    <w:p w14:paraId="6BF19E48" w14:textId="1B812569" w:rsidR="002813FB" w:rsidRPr="006020B5" w:rsidRDefault="00075EF0" w:rsidP="006020B5">
      <w:pPr>
        <w:pStyle w:val="Ttulo2"/>
      </w:pPr>
      <w:bookmarkStart w:id="31" w:name="_Contenido_de_los_1"/>
      <w:bookmarkStart w:id="32" w:name="_Toc12269172"/>
      <w:bookmarkEnd w:id="31"/>
      <w:r w:rsidRPr="006020B5">
        <w:t>C</w:t>
      </w:r>
      <w:r w:rsidR="006020B5" w:rsidRPr="006020B5">
        <w:t xml:space="preserve">ontenido de los </w:t>
      </w:r>
      <w:r w:rsidR="008F2F30">
        <w:t>P</w:t>
      </w:r>
      <w:r w:rsidR="006020B5" w:rsidRPr="006020B5">
        <w:t xml:space="preserve">royectos de </w:t>
      </w:r>
      <w:r w:rsidR="008F2F30">
        <w:t>I</w:t>
      </w:r>
      <w:r w:rsidR="006020B5" w:rsidRPr="006020B5">
        <w:t xml:space="preserve">ngeniería de </w:t>
      </w:r>
      <w:r w:rsidR="008F2F30">
        <w:t>I</w:t>
      </w:r>
      <w:r w:rsidR="006020B5" w:rsidRPr="006020B5">
        <w:t>mplantación</w:t>
      </w:r>
      <w:r w:rsidR="006C4D22" w:rsidRPr="006020B5">
        <w:t xml:space="preserve"> </w:t>
      </w:r>
      <w:r w:rsidR="00037480" w:rsidRPr="006020B5">
        <w:t>(</w:t>
      </w:r>
      <w:r w:rsidR="00EF538C">
        <w:t>PII</w:t>
      </w:r>
      <w:r w:rsidR="00037480" w:rsidRPr="006020B5">
        <w:t>)</w:t>
      </w:r>
      <w:bookmarkEnd w:id="32"/>
    </w:p>
    <w:p w14:paraId="2F52141D" w14:textId="48861659" w:rsidR="002813FB" w:rsidRDefault="000A703D" w:rsidP="002813FB">
      <w:pPr>
        <w:widowControl w:val="0"/>
        <w:rPr>
          <w:noProof/>
          <w:szCs w:val="22"/>
        </w:rPr>
      </w:pPr>
      <w:r>
        <w:rPr>
          <w:noProof/>
          <w:szCs w:val="22"/>
        </w:rPr>
        <w:t>Los PII se estructura</w:t>
      </w:r>
      <w:r w:rsidR="002813FB" w:rsidRPr="00D32070">
        <w:rPr>
          <w:noProof/>
          <w:szCs w:val="22"/>
        </w:rPr>
        <w:t xml:space="preserve"> como un documento único, el cual podrá estar compuesto de las siguientes partes:</w:t>
      </w:r>
    </w:p>
    <w:p w14:paraId="7ADA5BFF" w14:textId="77777777" w:rsidR="002813FB" w:rsidRPr="00D32070" w:rsidRDefault="002813FB" w:rsidP="002813FB">
      <w:pPr>
        <w:widowControl w:val="0"/>
        <w:rPr>
          <w:noProof/>
          <w:szCs w:val="22"/>
        </w:rPr>
      </w:pPr>
    </w:p>
    <w:p w14:paraId="51A62E06" w14:textId="03B6468E" w:rsidR="00037480" w:rsidRPr="00037480" w:rsidRDefault="00037480" w:rsidP="00037480">
      <w:pPr>
        <w:pStyle w:val="Prrafodelista"/>
        <w:widowControl w:val="0"/>
        <w:numPr>
          <w:ilvl w:val="0"/>
          <w:numId w:val="34"/>
        </w:numPr>
        <w:tabs>
          <w:tab w:val="left" w:pos="567"/>
        </w:tabs>
        <w:suppressAutoHyphens/>
        <w:spacing w:after="120"/>
        <w:rPr>
          <w:rFonts w:ascii="Telefonica Text" w:hAnsi="Telefonica Text"/>
          <w:noProof/>
          <w:szCs w:val="22"/>
        </w:rPr>
      </w:pPr>
      <w:r w:rsidRPr="00037480">
        <w:rPr>
          <w:rFonts w:ascii="Telefonica Text" w:hAnsi="Telefonica Text"/>
          <w:noProof/>
          <w:szCs w:val="22"/>
        </w:rPr>
        <w:t>Memori</w:t>
      </w:r>
      <w:r w:rsidR="000A703D">
        <w:rPr>
          <w:rFonts w:ascii="Telefonica Text" w:hAnsi="Telefonica Text"/>
          <w:noProof/>
          <w:szCs w:val="22"/>
        </w:rPr>
        <w:t>a de la solución técnica</w:t>
      </w:r>
    </w:p>
    <w:p w14:paraId="6F407245" w14:textId="5EB835FD" w:rsidR="00037480" w:rsidRPr="00037480" w:rsidRDefault="00037480" w:rsidP="00037480">
      <w:pPr>
        <w:pStyle w:val="Prrafodelista"/>
        <w:widowControl w:val="0"/>
        <w:numPr>
          <w:ilvl w:val="0"/>
          <w:numId w:val="34"/>
        </w:numPr>
        <w:tabs>
          <w:tab w:val="left" w:pos="567"/>
        </w:tabs>
        <w:suppressAutoHyphens/>
        <w:spacing w:after="120"/>
        <w:rPr>
          <w:rFonts w:ascii="Telefonica Text" w:hAnsi="Telefonica Text"/>
          <w:noProof/>
          <w:szCs w:val="22"/>
        </w:rPr>
      </w:pPr>
      <w:r w:rsidRPr="00037480">
        <w:rPr>
          <w:rFonts w:ascii="Telefonica Text" w:hAnsi="Telefonica Text"/>
          <w:noProof/>
          <w:szCs w:val="22"/>
        </w:rPr>
        <w:t>Dat</w:t>
      </w:r>
      <w:r w:rsidR="000A703D">
        <w:rPr>
          <w:rFonts w:ascii="Telefonica Text" w:hAnsi="Telefonica Text"/>
          <w:noProof/>
          <w:szCs w:val="22"/>
        </w:rPr>
        <w:t>os de partida del diseño</w:t>
      </w:r>
    </w:p>
    <w:p w14:paraId="2FDB0AA0" w14:textId="5F72850F" w:rsidR="00037480" w:rsidRPr="00037480" w:rsidRDefault="00037480" w:rsidP="00037480">
      <w:pPr>
        <w:pStyle w:val="Prrafodelista"/>
        <w:widowControl w:val="0"/>
        <w:numPr>
          <w:ilvl w:val="0"/>
          <w:numId w:val="34"/>
        </w:numPr>
        <w:tabs>
          <w:tab w:val="left" w:pos="567"/>
        </w:tabs>
        <w:suppressAutoHyphens/>
        <w:spacing w:after="120"/>
        <w:rPr>
          <w:rFonts w:ascii="Telefonica Text" w:hAnsi="Telefonica Text"/>
          <w:noProof/>
          <w:szCs w:val="22"/>
        </w:rPr>
      </w:pPr>
      <w:r w:rsidRPr="00037480">
        <w:rPr>
          <w:rFonts w:ascii="Telefonica Text" w:hAnsi="Telefonica Text"/>
          <w:noProof/>
          <w:szCs w:val="22"/>
        </w:rPr>
        <w:t>Alcance del equipamiento</w:t>
      </w:r>
    </w:p>
    <w:p w14:paraId="17A0519B" w14:textId="77777777" w:rsidR="00037480" w:rsidRPr="00037480" w:rsidRDefault="00037480" w:rsidP="00037480">
      <w:pPr>
        <w:pStyle w:val="Prrafodelista"/>
        <w:widowControl w:val="0"/>
        <w:numPr>
          <w:ilvl w:val="0"/>
          <w:numId w:val="34"/>
        </w:numPr>
        <w:tabs>
          <w:tab w:val="left" w:pos="567"/>
        </w:tabs>
        <w:suppressAutoHyphens/>
        <w:spacing w:after="120"/>
        <w:rPr>
          <w:rFonts w:ascii="Telefonica Text" w:hAnsi="Telefonica Text"/>
          <w:noProof/>
          <w:szCs w:val="22"/>
        </w:rPr>
      </w:pPr>
      <w:r w:rsidRPr="00037480">
        <w:rPr>
          <w:rFonts w:ascii="Telefonica Text" w:hAnsi="Telefonica Text"/>
          <w:noProof/>
          <w:szCs w:val="22"/>
        </w:rPr>
        <w:t>Planos y Diagramas de Instalación</w:t>
      </w:r>
    </w:p>
    <w:p w14:paraId="7C677561" w14:textId="1A008F0A" w:rsidR="00037480" w:rsidRDefault="00037480" w:rsidP="00037480">
      <w:pPr>
        <w:pStyle w:val="Prrafodelista"/>
        <w:widowControl w:val="0"/>
        <w:numPr>
          <w:ilvl w:val="0"/>
          <w:numId w:val="34"/>
        </w:numPr>
        <w:tabs>
          <w:tab w:val="left" w:pos="567"/>
        </w:tabs>
        <w:suppressAutoHyphens/>
        <w:spacing w:after="120"/>
        <w:rPr>
          <w:rFonts w:ascii="Telefonica Text" w:hAnsi="Telefonica Text"/>
          <w:noProof/>
          <w:szCs w:val="22"/>
        </w:rPr>
      </w:pPr>
      <w:r w:rsidRPr="00037480">
        <w:rPr>
          <w:rFonts w:ascii="Telefonica Text" w:hAnsi="Telefonica Text"/>
          <w:noProof/>
          <w:szCs w:val="22"/>
        </w:rPr>
        <w:t>Infraestructura y Obra Civil</w:t>
      </w:r>
    </w:p>
    <w:p w14:paraId="227C2E6D" w14:textId="77777777" w:rsidR="00635081" w:rsidRPr="00037480" w:rsidRDefault="00635081" w:rsidP="00635081">
      <w:pPr>
        <w:rPr>
          <w:noProof/>
        </w:rPr>
      </w:pPr>
    </w:p>
    <w:p w14:paraId="4D4E55F2" w14:textId="144BE763" w:rsidR="004842D6" w:rsidRPr="00375AB9" w:rsidRDefault="004842D6" w:rsidP="004842D6">
      <w:pPr>
        <w:widowControl w:val="0"/>
        <w:tabs>
          <w:tab w:val="left" w:pos="567"/>
        </w:tabs>
        <w:suppressAutoHyphens/>
        <w:spacing w:after="120"/>
        <w:rPr>
          <w:rStyle w:val="Hipervnculo"/>
          <w:noProof/>
          <w:color w:val="auto"/>
          <w:szCs w:val="22"/>
          <w:u w:val="none"/>
        </w:rPr>
      </w:pPr>
      <w:r w:rsidRPr="004842D6">
        <w:rPr>
          <w:noProof/>
          <w:szCs w:val="22"/>
        </w:rPr>
        <w:t xml:space="preserve">En caso de no existir un Plan de Gestión de Proyecto o documento similar, se incluirá un apartado de Planificación de actividades de instalación, tal y como consta en </w:t>
      </w:r>
      <w:r w:rsidRPr="00375AB9">
        <w:rPr>
          <w:noProof/>
          <w:color w:val="auto"/>
          <w:szCs w:val="22"/>
        </w:rPr>
        <w:t xml:space="preserve">el </w:t>
      </w:r>
      <w:r w:rsidR="00375AB9" w:rsidRPr="00375AB9">
        <w:rPr>
          <w:noProof/>
          <w:color w:val="auto"/>
          <w:szCs w:val="22"/>
        </w:rPr>
        <w:fldChar w:fldCharType="begin"/>
      </w:r>
      <w:r w:rsidR="00375AB9" w:rsidRPr="00375AB9">
        <w:rPr>
          <w:noProof/>
          <w:color w:val="auto"/>
          <w:szCs w:val="22"/>
        </w:rPr>
        <w:instrText xml:space="preserve"> HYPERLINK  \l "_Planificación" </w:instrText>
      </w:r>
      <w:r w:rsidR="00375AB9" w:rsidRPr="00375AB9">
        <w:rPr>
          <w:noProof/>
          <w:color w:val="auto"/>
          <w:szCs w:val="22"/>
        </w:rPr>
      </w:r>
      <w:r w:rsidR="00375AB9" w:rsidRPr="00375AB9">
        <w:rPr>
          <w:noProof/>
          <w:color w:val="auto"/>
          <w:szCs w:val="22"/>
        </w:rPr>
        <w:fldChar w:fldCharType="separate"/>
      </w:r>
      <w:r w:rsidRPr="00375AB9">
        <w:rPr>
          <w:rStyle w:val="Hipervnculo"/>
          <w:b/>
          <w:noProof/>
          <w:color w:val="auto"/>
          <w:szCs w:val="22"/>
          <w:u w:val="none"/>
        </w:rPr>
        <w:t>apartado 1.5</w:t>
      </w:r>
      <w:r w:rsidRPr="00375AB9">
        <w:rPr>
          <w:rStyle w:val="Hipervnculo"/>
          <w:noProof/>
          <w:color w:val="auto"/>
          <w:szCs w:val="22"/>
          <w:u w:val="none"/>
        </w:rPr>
        <w:t xml:space="preserve"> Planificación</w:t>
      </w:r>
      <w:r w:rsidR="006020B5">
        <w:rPr>
          <w:rStyle w:val="Hipervnculo"/>
          <w:noProof/>
          <w:color w:val="auto"/>
          <w:szCs w:val="22"/>
          <w:u w:val="none"/>
        </w:rPr>
        <w:t>.</w:t>
      </w:r>
    </w:p>
    <w:p w14:paraId="1402A53A" w14:textId="224F12DE" w:rsidR="004842D6" w:rsidRDefault="00375AB9" w:rsidP="00037480">
      <w:pPr>
        <w:widowControl w:val="0"/>
        <w:tabs>
          <w:tab w:val="left" w:pos="567"/>
        </w:tabs>
        <w:suppressAutoHyphens/>
        <w:spacing w:after="120"/>
        <w:rPr>
          <w:noProof/>
          <w:szCs w:val="22"/>
        </w:rPr>
      </w:pPr>
      <w:r w:rsidRPr="00375AB9">
        <w:rPr>
          <w:noProof/>
          <w:color w:val="auto"/>
          <w:szCs w:val="22"/>
        </w:rPr>
        <w:fldChar w:fldCharType="end"/>
      </w:r>
      <w:r w:rsidR="00ED125B" w:rsidRPr="000A703D">
        <w:rPr>
          <w:noProof/>
          <w:szCs w:val="22"/>
        </w:rPr>
        <w:t>Cada una de</w:t>
      </w:r>
      <w:r w:rsidR="00ED125B">
        <w:rPr>
          <w:noProof/>
          <w:szCs w:val="22"/>
        </w:rPr>
        <w:t xml:space="preserve"> las partes que componen el PII</w:t>
      </w:r>
      <w:r w:rsidR="00ED125B" w:rsidRPr="000A703D">
        <w:rPr>
          <w:noProof/>
          <w:szCs w:val="22"/>
        </w:rPr>
        <w:t xml:space="preserve"> contendrá la información que se indica a continuación:</w:t>
      </w:r>
    </w:p>
    <w:p w14:paraId="199D3D74" w14:textId="6BE347F4" w:rsidR="000A703D" w:rsidRPr="006020B5" w:rsidRDefault="006020B5" w:rsidP="006020B5">
      <w:pPr>
        <w:pStyle w:val="Ttulo3"/>
      </w:pPr>
      <w:bookmarkStart w:id="33" w:name="_Toc12269173"/>
      <w:r w:rsidRPr="006020B5">
        <w:t>Memoria de la solución técnica</w:t>
      </w:r>
      <w:bookmarkEnd w:id="33"/>
    </w:p>
    <w:p w14:paraId="404B3ACC" w14:textId="77777777" w:rsidR="000A703D" w:rsidRDefault="000A703D" w:rsidP="000A703D">
      <w:pPr>
        <w:rPr>
          <w:noProof/>
        </w:rPr>
      </w:pPr>
      <w:r w:rsidRPr="00D32070">
        <w:rPr>
          <w:noProof/>
        </w:rPr>
        <w:t>Para el cumplimiento de los requisitos expuestos en el Pliego de Prescripciones Técnicas, que en general, serán coincidentes con las indicadas en la Oferta de Telefónica, en este capítulo se relacionan:</w:t>
      </w:r>
    </w:p>
    <w:p w14:paraId="211B6BAB" w14:textId="77777777" w:rsidR="000A703D" w:rsidRPr="000F0FC0" w:rsidRDefault="000A703D" w:rsidP="000A703D">
      <w:pPr>
        <w:rPr>
          <w:noProof/>
        </w:rPr>
      </w:pPr>
    </w:p>
    <w:p w14:paraId="33FE4481" w14:textId="62ED8871" w:rsidR="000A703D" w:rsidRPr="000F0FC0" w:rsidRDefault="000A703D" w:rsidP="000A703D">
      <w:pPr>
        <w:pStyle w:val="Prrafodelista"/>
        <w:numPr>
          <w:ilvl w:val="0"/>
          <w:numId w:val="17"/>
        </w:numPr>
        <w:rPr>
          <w:rFonts w:ascii="Telefonica Text" w:hAnsi="Telefonica Text"/>
          <w:noProof/>
        </w:rPr>
      </w:pPr>
      <w:r w:rsidRPr="000F0FC0">
        <w:rPr>
          <w:rFonts w:ascii="Telefonica Text" w:hAnsi="Telefonica Text"/>
          <w:noProof/>
        </w:rPr>
        <w:t>Las actividades a</w:t>
      </w:r>
      <w:r w:rsidR="004842D6">
        <w:rPr>
          <w:rFonts w:ascii="Telefonica Text" w:hAnsi="Telefonica Text"/>
          <w:noProof/>
        </w:rPr>
        <w:t xml:space="preserve"> desarrollar.</w:t>
      </w:r>
    </w:p>
    <w:p w14:paraId="3C96EA58" w14:textId="77777777" w:rsidR="000A703D" w:rsidRPr="000F0FC0" w:rsidRDefault="000A703D" w:rsidP="000A703D">
      <w:pPr>
        <w:pStyle w:val="Prrafodelista"/>
        <w:numPr>
          <w:ilvl w:val="0"/>
          <w:numId w:val="17"/>
        </w:numPr>
        <w:rPr>
          <w:rFonts w:ascii="Telefonica Text" w:hAnsi="Telefonica Text"/>
          <w:noProof/>
        </w:rPr>
      </w:pPr>
      <w:r w:rsidRPr="000F0FC0">
        <w:rPr>
          <w:rFonts w:ascii="Telefonica Text" w:hAnsi="Telefonica Text"/>
          <w:noProof/>
        </w:rPr>
        <w:t>La documentación que se genere durante la realización del Expediente.</w:t>
      </w:r>
    </w:p>
    <w:p w14:paraId="04A917E0" w14:textId="77777777" w:rsidR="000A703D" w:rsidRPr="000F0FC0" w:rsidRDefault="000A703D" w:rsidP="000A703D">
      <w:pPr>
        <w:pStyle w:val="Prrafodelista"/>
        <w:numPr>
          <w:ilvl w:val="0"/>
          <w:numId w:val="17"/>
        </w:numPr>
        <w:rPr>
          <w:rFonts w:ascii="Telefonica Text" w:hAnsi="Telefonica Text"/>
          <w:noProof/>
        </w:rPr>
      </w:pPr>
      <w:r w:rsidRPr="000F0FC0">
        <w:rPr>
          <w:rFonts w:ascii="Telefonica Text" w:hAnsi="Telefonica Text"/>
          <w:noProof/>
        </w:rPr>
        <w:t>Las normas utilizadas.</w:t>
      </w:r>
    </w:p>
    <w:p w14:paraId="6605A10C" w14:textId="77777777" w:rsidR="000A703D" w:rsidRPr="00D32070" w:rsidRDefault="000A703D" w:rsidP="000A703D">
      <w:pPr>
        <w:rPr>
          <w:noProof/>
        </w:rPr>
      </w:pPr>
    </w:p>
    <w:p w14:paraId="0A4D4ED4" w14:textId="302D86F0" w:rsidR="004842D6" w:rsidRDefault="000A703D" w:rsidP="000A703D">
      <w:pPr>
        <w:rPr>
          <w:noProof/>
        </w:rPr>
      </w:pPr>
      <w:r w:rsidRPr="00D32070">
        <w:rPr>
          <w:noProof/>
        </w:rPr>
        <w:t>Se indica cuáles eran inicialmente los objetivos del expediente, así como los cambios que es preciso efectuar en el alcance y finalidad del expediente tras las nuevas necesidades que surjan en los replanteos de confirmación y en las reuniones efectuadas, siempre satisfaciendo todas las necesidades técnicas expuestas en la</w:t>
      </w:r>
      <w:r w:rsidR="004842D6">
        <w:rPr>
          <w:noProof/>
        </w:rPr>
        <w:t xml:space="preserve"> oferta y el PPT.</w:t>
      </w:r>
    </w:p>
    <w:p w14:paraId="014F9F4B" w14:textId="77777777" w:rsidR="000A703D" w:rsidRPr="00D32070" w:rsidRDefault="000A703D" w:rsidP="000A703D">
      <w:pPr>
        <w:rPr>
          <w:noProof/>
        </w:rPr>
      </w:pPr>
    </w:p>
    <w:p w14:paraId="669EAE1A" w14:textId="77777777" w:rsidR="000A703D" w:rsidRDefault="000A703D" w:rsidP="000A703D">
      <w:pPr>
        <w:rPr>
          <w:noProof/>
        </w:rPr>
      </w:pPr>
      <w:r w:rsidRPr="00D32070">
        <w:rPr>
          <w:noProof/>
        </w:rPr>
        <w:t>Podrán incluirse los siguientes apartados:</w:t>
      </w:r>
    </w:p>
    <w:p w14:paraId="708A0713" w14:textId="77777777" w:rsidR="000A703D" w:rsidRPr="00D32070" w:rsidRDefault="000A703D" w:rsidP="000A703D">
      <w:pPr>
        <w:rPr>
          <w:noProof/>
        </w:rPr>
      </w:pPr>
    </w:p>
    <w:p w14:paraId="7A3E5D82" w14:textId="77777777" w:rsidR="000A703D" w:rsidRPr="002813FB" w:rsidRDefault="000A703D" w:rsidP="000A703D">
      <w:pPr>
        <w:pStyle w:val="Prrafodelista"/>
        <w:numPr>
          <w:ilvl w:val="0"/>
          <w:numId w:val="19"/>
        </w:numPr>
        <w:rPr>
          <w:rFonts w:ascii="Telefonica Text" w:hAnsi="Telefonica Text"/>
          <w:noProof/>
        </w:rPr>
      </w:pPr>
      <w:r w:rsidRPr="002813FB">
        <w:rPr>
          <w:rFonts w:ascii="Telefonica Text" w:hAnsi="Telefonica Text"/>
          <w:noProof/>
          <w:u w:val="single"/>
        </w:rPr>
        <w:t>Introducción</w:t>
      </w:r>
      <w:r w:rsidRPr="002813FB">
        <w:rPr>
          <w:rFonts w:ascii="Telefonica Text" w:hAnsi="Telefonica Text"/>
          <w:noProof/>
        </w:rPr>
        <w:t>: Breve descripción del contenido general del documento.</w:t>
      </w:r>
    </w:p>
    <w:p w14:paraId="45963CF0" w14:textId="77777777" w:rsidR="000A703D" w:rsidRPr="002813FB" w:rsidRDefault="000A703D" w:rsidP="000A703D">
      <w:pPr>
        <w:pStyle w:val="Prrafodelista"/>
        <w:numPr>
          <w:ilvl w:val="0"/>
          <w:numId w:val="19"/>
        </w:numPr>
        <w:rPr>
          <w:rFonts w:ascii="Telefonica Text" w:hAnsi="Telefonica Text"/>
          <w:noProof/>
        </w:rPr>
      </w:pPr>
      <w:r w:rsidRPr="002813FB">
        <w:rPr>
          <w:rFonts w:ascii="Telefonica Text" w:hAnsi="Telefonica Text"/>
          <w:noProof/>
          <w:u w:val="single"/>
        </w:rPr>
        <w:lastRenderedPageBreak/>
        <w:t>Necesidades a satisfacer</w:t>
      </w:r>
      <w:r w:rsidRPr="002813FB">
        <w:rPr>
          <w:rFonts w:ascii="Telefonica Text" w:hAnsi="Telefonica Text"/>
          <w:noProof/>
        </w:rPr>
        <w:t>: Descripción de los requisitos indicados en el Pliego de Prescripciones Técnicas (PPT).</w:t>
      </w:r>
    </w:p>
    <w:p w14:paraId="2FAC8EA4" w14:textId="018F2373" w:rsidR="000A703D" w:rsidRPr="002813FB" w:rsidRDefault="000A703D" w:rsidP="000A703D">
      <w:pPr>
        <w:pStyle w:val="Prrafodelista"/>
        <w:numPr>
          <w:ilvl w:val="0"/>
          <w:numId w:val="19"/>
        </w:numPr>
        <w:rPr>
          <w:rFonts w:ascii="Telefonica Text" w:hAnsi="Telefonica Text"/>
          <w:noProof/>
        </w:rPr>
      </w:pPr>
      <w:r w:rsidRPr="002813FB">
        <w:rPr>
          <w:rFonts w:ascii="Telefonica Text" w:hAnsi="Telefonica Text"/>
          <w:noProof/>
          <w:u w:val="single"/>
        </w:rPr>
        <w:t>Relación de actividade</w:t>
      </w:r>
      <w:r w:rsidR="00AF690E">
        <w:rPr>
          <w:rFonts w:ascii="Telefonica Text" w:hAnsi="Telefonica Text"/>
          <w:noProof/>
          <w:u w:val="single"/>
        </w:rPr>
        <w:t>s</w:t>
      </w:r>
      <w:r w:rsidRPr="002813FB">
        <w:rPr>
          <w:rFonts w:ascii="Telefonica Text" w:hAnsi="Telefonica Text"/>
          <w:noProof/>
        </w:rPr>
        <w:t>: se relacionarán brevemente las actividades correspondientes a dicho proyecto/centro, de forma que permita un conocimiento suficiente de los trabajos a desarrollar. Las actividades se clasificarán en los siguientes grupos:</w:t>
      </w:r>
    </w:p>
    <w:p w14:paraId="09E9000D" w14:textId="77777777" w:rsidR="000A703D" w:rsidRPr="002813FB" w:rsidRDefault="000A703D" w:rsidP="000A703D">
      <w:pPr>
        <w:pStyle w:val="Prrafodelista"/>
        <w:widowControl w:val="0"/>
        <w:numPr>
          <w:ilvl w:val="1"/>
          <w:numId w:val="18"/>
        </w:numPr>
        <w:tabs>
          <w:tab w:val="left" w:pos="567"/>
        </w:tabs>
        <w:suppressAutoHyphens/>
        <w:spacing w:after="120"/>
        <w:rPr>
          <w:rFonts w:ascii="Telefonica Text" w:hAnsi="Telefonica Text"/>
          <w:noProof/>
          <w:szCs w:val="22"/>
        </w:rPr>
      </w:pPr>
      <w:r w:rsidRPr="002813FB">
        <w:rPr>
          <w:rFonts w:ascii="Telefonica Text" w:hAnsi="Telefonica Text"/>
          <w:noProof/>
          <w:szCs w:val="22"/>
        </w:rPr>
        <w:t>Infraestructura</w:t>
      </w:r>
    </w:p>
    <w:p w14:paraId="4AB3975D" w14:textId="77777777" w:rsidR="000A703D" w:rsidRPr="002813FB" w:rsidRDefault="000A703D" w:rsidP="000A703D">
      <w:pPr>
        <w:pStyle w:val="Prrafodelista"/>
        <w:widowControl w:val="0"/>
        <w:numPr>
          <w:ilvl w:val="1"/>
          <w:numId w:val="18"/>
        </w:numPr>
        <w:tabs>
          <w:tab w:val="left" w:pos="567"/>
        </w:tabs>
        <w:suppressAutoHyphens/>
        <w:spacing w:after="120"/>
        <w:rPr>
          <w:rFonts w:ascii="Telefonica Text" w:hAnsi="Telefonica Text"/>
          <w:noProof/>
          <w:szCs w:val="22"/>
        </w:rPr>
      </w:pPr>
      <w:r w:rsidRPr="002813FB">
        <w:rPr>
          <w:rFonts w:ascii="Telefonica Text" w:hAnsi="Telefonica Text"/>
          <w:noProof/>
          <w:szCs w:val="22"/>
        </w:rPr>
        <w:t>Acondicionamiento de salas</w:t>
      </w:r>
    </w:p>
    <w:p w14:paraId="66C29DCE" w14:textId="77777777" w:rsidR="000A703D" w:rsidRPr="002813FB" w:rsidRDefault="000A703D" w:rsidP="000A703D">
      <w:pPr>
        <w:pStyle w:val="Prrafodelista"/>
        <w:widowControl w:val="0"/>
        <w:numPr>
          <w:ilvl w:val="1"/>
          <w:numId w:val="18"/>
        </w:numPr>
        <w:tabs>
          <w:tab w:val="left" w:pos="567"/>
        </w:tabs>
        <w:suppressAutoHyphens/>
        <w:spacing w:after="120"/>
        <w:rPr>
          <w:rFonts w:ascii="Telefonica Text" w:hAnsi="Telefonica Text"/>
          <w:noProof/>
          <w:szCs w:val="22"/>
        </w:rPr>
      </w:pPr>
      <w:r w:rsidRPr="002813FB">
        <w:rPr>
          <w:rFonts w:ascii="Telefonica Text" w:hAnsi="Telefonica Text"/>
          <w:noProof/>
          <w:szCs w:val="22"/>
        </w:rPr>
        <w:t>Suministro e instalación de equipos</w:t>
      </w:r>
    </w:p>
    <w:p w14:paraId="532CCB91" w14:textId="77777777" w:rsidR="000A703D" w:rsidRPr="002813FB" w:rsidRDefault="000A703D" w:rsidP="000A703D">
      <w:pPr>
        <w:pStyle w:val="Prrafodelista"/>
        <w:widowControl w:val="0"/>
        <w:numPr>
          <w:ilvl w:val="1"/>
          <w:numId w:val="18"/>
        </w:numPr>
        <w:tabs>
          <w:tab w:val="left" w:pos="567"/>
        </w:tabs>
        <w:suppressAutoHyphens/>
        <w:spacing w:after="120"/>
        <w:rPr>
          <w:rFonts w:ascii="Telefonica Text" w:hAnsi="Telefonica Text"/>
          <w:noProof/>
          <w:szCs w:val="22"/>
        </w:rPr>
      </w:pPr>
      <w:r w:rsidRPr="002813FB">
        <w:rPr>
          <w:rFonts w:ascii="Telefonica Text" w:hAnsi="Telefonica Text"/>
          <w:noProof/>
          <w:szCs w:val="22"/>
        </w:rPr>
        <w:t>Trabajos varios</w:t>
      </w:r>
    </w:p>
    <w:p w14:paraId="788A4A72" w14:textId="77777777" w:rsidR="000A703D" w:rsidRDefault="000A703D" w:rsidP="000A703D">
      <w:pPr>
        <w:pStyle w:val="Prrafodelista"/>
        <w:widowControl w:val="0"/>
        <w:numPr>
          <w:ilvl w:val="1"/>
          <w:numId w:val="18"/>
        </w:numPr>
        <w:tabs>
          <w:tab w:val="left" w:pos="567"/>
        </w:tabs>
        <w:suppressAutoHyphens/>
        <w:spacing w:after="120"/>
        <w:rPr>
          <w:rFonts w:ascii="Telefonica Text" w:hAnsi="Telefonica Text"/>
          <w:noProof/>
          <w:szCs w:val="22"/>
        </w:rPr>
      </w:pPr>
      <w:r w:rsidRPr="002813FB">
        <w:rPr>
          <w:rFonts w:ascii="Telefonica Text" w:hAnsi="Telefonica Text"/>
          <w:noProof/>
          <w:szCs w:val="22"/>
        </w:rPr>
        <w:t>Apoyo logístico</w:t>
      </w:r>
    </w:p>
    <w:p w14:paraId="5E4C86D1" w14:textId="77777777" w:rsidR="000A703D" w:rsidRPr="0058199A" w:rsidRDefault="000A703D" w:rsidP="0058199A">
      <w:pPr>
        <w:pStyle w:val="Prrafodelista"/>
        <w:numPr>
          <w:ilvl w:val="0"/>
          <w:numId w:val="46"/>
        </w:numPr>
        <w:rPr>
          <w:rFonts w:ascii="Telefonica Text" w:hAnsi="Telefonica Text"/>
          <w:noProof/>
        </w:rPr>
      </w:pPr>
      <w:r w:rsidRPr="0058199A">
        <w:rPr>
          <w:rFonts w:ascii="Telefonica Text" w:hAnsi="Telefonica Text"/>
          <w:noProof/>
          <w:u w:val="single"/>
        </w:rPr>
        <w:t>Descripción de trabajos por tipo de obra</w:t>
      </w:r>
      <w:r w:rsidRPr="0058199A">
        <w:rPr>
          <w:rFonts w:ascii="Telefonica Text" w:hAnsi="Telefonica Text"/>
          <w:noProof/>
        </w:rPr>
        <w:t>: Se describirá detalladamente cada obra indicando dimensiones, cantidades de elementos de instalación, ubicación, etc.</w:t>
      </w:r>
    </w:p>
    <w:p w14:paraId="38DCF497" w14:textId="6F0C2A60" w:rsidR="000A703D" w:rsidRPr="006020B5" w:rsidRDefault="006020B5" w:rsidP="006020B5">
      <w:pPr>
        <w:pStyle w:val="Ttulo3"/>
      </w:pPr>
      <w:bookmarkStart w:id="34" w:name="_Toc12269174"/>
      <w:r w:rsidRPr="006020B5">
        <w:t>Datos de partida del diseño</w:t>
      </w:r>
      <w:bookmarkEnd w:id="34"/>
    </w:p>
    <w:p w14:paraId="0FA01794" w14:textId="77777777" w:rsidR="000A703D" w:rsidRPr="002813FB" w:rsidRDefault="000A703D" w:rsidP="00705C21">
      <w:pPr>
        <w:rPr>
          <w:noProof/>
        </w:rPr>
      </w:pPr>
      <w:r w:rsidRPr="002813FB">
        <w:rPr>
          <w:noProof/>
        </w:rPr>
        <w:t xml:space="preserve">Se identificará (título y código) toda documentación que sea aplicable (dato de partida) al diseño final contenido en el PII/DED del centro/terminal. </w:t>
      </w:r>
      <w:r>
        <w:rPr>
          <w:noProof/>
        </w:rPr>
        <w:t>L</w:t>
      </w:r>
      <w:r w:rsidRPr="002813FB">
        <w:rPr>
          <w:noProof/>
        </w:rPr>
        <w:t xml:space="preserve">os datos de partida se corresponden con la siguiente documentación expresada en forma genérica en </w:t>
      </w:r>
      <w:r>
        <w:rPr>
          <w:noProof/>
        </w:rPr>
        <w:t>este procedimiento</w:t>
      </w:r>
      <w:r w:rsidRPr="002813FB">
        <w:rPr>
          <w:noProof/>
        </w:rPr>
        <w:t>:</w:t>
      </w:r>
    </w:p>
    <w:p w14:paraId="0BB550A0" w14:textId="77777777" w:rsidR="000A703D" w:rsidRPr="002813FB" w:rsidRDefault="000A703D" w:rsidP="000A703D">
      <w:pPr>
        <w:rPr>
          <w:noProof/>
        </w:rPr>
      </w:pPr>
    </w:p>
    <w:p w14:paraId="45E2C505" w14:textId="7096A571" w:rsidR="000A703D" w:rsidRPr="002813FB" w:rsidRDefault="000A703D" w:rsidP="000A703D">
      <w:pPr>
        <w:pStyle w:val="Prrafodelista"/>
        <w:numPr>
          <w:ilvl w:val="0"/>
          <w:numId w:val="20"/>
        </w:numPr>
        <w:rPr>
          <w:rFonts w:ascii="Telefonica Text" w:hAnsi="Telefonica Text"/>
          <w:noProof/>
        </w:rPr>
      </w:pPr>
      <w:r w:rsidRPr="002813FB">
        <w:rPr>
          <w:rFonts w:ascii="Telefonica Text" w:hAnsi="Telefonica Text"/>
          <w:noProof/>
        </w:rPr>
        <w:t>Pliego de Prescripciones Técnicas del Expediente.</w:t>
      </w:r>
    </w:p>
    <w:p w14:paraId="27AD21D1" w14:textId="70B39B36" w:rsidR="000A703D" w:rsidRPr="002813FB" w:rsidRDefault="000A703D" w:rsidP="000A703D">
      <w:pPr>
        <w:pStyle w:val="Prrafodelista"/>
        <w:numPr>
          <w:ilvl w:val="0"/>
          <w:numId w:val="20"/>
        </w:numPr>
        <w:rPr>
          <w:rFonts w:ascii="Telefonica Text" w:hAnsi="Telefonica Text"/>
          <w:noProof/>
        </w:rPr>
      </w:pPr>
      <w:r w:rsidRPr="002813FB">
        <w:rPr>
          <w:rFonts w:ascii="Telefonica Text" w:hAnsi="Telefonica Text"/>
          <w:noProof/>
        </w:rPr>
        <w:t>Oferta para el Expediente.</w:t>
      </w:r>
    </w:p>
    <w:p w14:paraId="37F70FF7" w14:textId="13B87396" w:rsidR="000A703D" w:rsidRPr="002813FB" w:rsidRDefault="004842D6" w:rsidP="000A703D">
      <w:pPr>
        <w:pStyle w:val="Prrafodelista"/>
        <w:numPr>
          <w:ilvl w:val="0"/>
          <w:numId w:val="20"/>
        </w:numPr>
        <w:rPr>
          <w:rFonts w:ascii="Telefonica Text" w:hAnsi="Telefonica Text"/>
          <w:noProof/>
        </w:rPr>
      </w:pPr>
      <w:r>
        <w:rPr>
          <w:rFonts w:ascii="Telefonica Text" w:hAnsi="Telefonica Text"/>
          <w:noProof/>
        </w:rPr>
        <w:t>Documento de</w:t>
      </w:r>
      <w:r w:rsidR="000A703D" w:rsidRPr="002813FB">
        <w:rPr>
          <w:rFonts w:ascii="Telefonica Text" w:hAnsi="Telefonica Text"/>
          <w:noProof/>
        </w:rPr>
        <w:t xml:space="preserve"> replanteo</w:t>
      </w:r>
      <w:r w:rsidR="00DD552C">
        <w:rPr>
          <w:rFonts w:ascii="Telefonica Text" w:hAnsi="Telefonica Text"/>
          <w:noProof/>
        </w:rPr>
        <w:t>.</w:t>
      </w:r>
    </w:p>
    <w:p w14:paraId="0BBA7451" w14:textId="77777777" w:rsidR="000A703D" w:rsidRPr="002813FB" w:rsidRDefault="000A703D" w:rsidP="000A703D">
      <w:pPr>
        <w:pStyle w:val="Prrafodelista"/>
        <w:numPr>
          <w:ilvl w:val="0"/>
          <w:numId w:val="20"/>
        </w:numPr>
        <w:rPr>
          <w:rFonts w:ascii="Telefonica Text" w:hAnsi="Telefonica Text"/>
          <w:noProof/>
        </w:rPr>
      </w:pPr>
      <w:r w:rsidRPr="002813FB">
        <w:rPr>
          <w:rFonts w:ascii="Telefonica Text" w:hAnsi="Telefonica Text"/>
          <w:noProof/>
        </w:rPr>
        <w:t>Plan Técnico.</w:t>
      </w:r>
    </w:p>
    <w:p w14:paraId="0B0CFB94" w14:textId="23D3F059" w:rsidR="000A703D" w:rsidRPr="002813FB" w:rsidRDefault="004842D6" w:rsidP="000A703D">
      <w:pPr>
        <w:pStyle w:val="Prrafodelista"/>
        <w:numPr>
          <w:ilvl w:val="0"/>
          <w:numId w:val="20"/>
        </w:numPr>
        <w:rPr>
          <w:rFonts w:ascii="Telefonica Text" w:hAnsi="Telefonica Text"/>
          <w:noProof/>
        </w:rPr>
      </w:pPr>
      <w:r>
        <w:rPr>
          <w:rFonts w:ascii="Telefonica Text" w:hAnsi="Telefonica Text"/>
          <w:noProof/>
        </w:rPr>
        <w:t>Normativa interna</w:t>
      </w:r>
      <w:r w:rsidR="00DD552C">
        <w:rPr>
          <w:rFonts w:ascii="Telefonica Text" w:hAnsi="Telefonica Text"/>
          <w:noProof/>
        </w:rPr>
        <w:t>.</w:t>
      </w:r>
    </w:p>
    <w:p w14:paraId="0C1C206E" w14:textId="347C6BE4" w:rsidR="000A703D" w:rsidRPr="002813FB" w:rsidRDefault="004842D6" w:rsidP="000A703D">
      <w:pPr>
        <w:pStyle w:val="Prrafodelista"/>
        <w:numPr>
          <w:ilvl w:val="0"/>
          <w:numId w:val="20"/>
        </w:numPr>
        <w:rPr>
          <w:rFonts w:ascii="Telefonica Text" w:hAnsi="Telefonica Text"/>
          <w:noProof/>
        </w:rPr>
      </w:pPr>
      <w:r>
        <w:rPr>
          <w:rFonts w:ascii="Telefonica Text" w:hAnsi="Telefonica Text"/>
          <w:noProof/>
        </w:rPr>
        <w:t>Normativa externa</w:t>
      </w:r>
      <w:r w:rsidR="00DD552C">
        <w:rPr>
          <w:rFonts w:ascii="Telefonica Text" w:hAnsi="Telefonica Text"/>
          <w:noProof/>
        </w:rPr>
        <w:t>.</w:t>
      </w:r>
    </w:p>
    <w:p w14:paraId="2E14D043" w14:textId="06AC0449" w:rsidR="000A703D" w:rsidRPr="002813FB" w:rsidRDefault="000A703D" w:rsidP="000A703D">
      <w:pPr>
        <w:pStyle w:val="Prrafodelista"/>
        <w:numPr>
          <w:ilvl w:val="0"/>
          <w:numId w:val="20"/>
        </w:numPr>
        <w:rPr>
          <w:rFonts w:ascii="Telefonica Text" w:hAnsi="Telefonica Text"/>
          <w:noProof/>
        </w:rPr>
      </w:pPr>
      <w:r w:rsidRPr="002813FB">
        <w:rPr>
          <w:rFonts w:ascii="Telefonica Text" w:hAnsi="Telefonica Text"/>
          <w:noProof/>
        </w:rPr>
        <w:t>Requisitos legales y reglamentarios</w:t>
      </w:r>
      <w:r w:rsidR="00DD552C">
        <w:rPr>
          <w:rFonts w:ascii="Telefonica Text" w:hAnsi="Telefonica Text"/>
          <w:noProof/>
        </w:rPr>
        <w:t>.</w:t>
      </w:r>
    </w:p>
    <w:p w14:paraId="12E7A89D" w14:textId="77777777" w:rsidR="000A703D" w:rsidRPr="002813FB" w:rsidRDefault="000A703D" w:rsidP="000A703D">
      <w:pPr>
        <w:rPr>
          <w:noProof/>
        </w:rPr>
      </w:pPr>
    </w:p>
    <w:p w14:paraId="5C3C3B04" w14:textId="61D900FA" w:rsidR="000A703D" w:rsidRPr="002813FB" w:rsidRDefault="004842D6" w:rsidP="000A703D">
      <w:pPr>
        <w:rPr>
          <w:noProof/>
        </w:rPr>
      </w:pPr>
      <w:r>
        <w:rPr>
          <w:noProof/>
        </w:rPr>
        <w:t>Igualmente este PII</w:t>
      </w:r>
      <w:r w:rsidR="000A703D" w:rsidRPr="002813FB">
        <w:rPr>
          <w:noProof/>
        </w:rPr>
        <w:t xml:space="preserve"> deberá estar de acuerdo con lo expuesto en el resto de Planes y Proyectos elaborados o en fase de elaboración por Telefónica, para el cumplimiento de los requisitos expuestos en el Pliego de Prescripciones Técnicas.</w:t>
      </w:r>
    </w:p>
    <w:p w14:paraId="3B1520CE" w14:textId="54203DB8" w:rsidR="004842D6" w:rsidRPr="006020B5" w:rsidRDefault="006020B5" w:rsidP="006020B5">
      <w:pPr>
        <w:pStyle w:val="Ttulo3"/>
      </w:pPr>
      <w:bookmarkStart w:id="35" w:name="_Toc12269175"/>
      <w:r w:rsidRPr="006020B5">
        <w:t>Alcance del equipamiento</w:t>
      </w:r>
      <w:bookmarkEnd w:id="35"/>
      <w:r w:rsidRPr="006020B5">
        <w:t xml:space="preserve"> </w:t>
      </w:r>
    </w:p>
    <w:p w14:paraId="150B168E" w14:textId="6EACBBAE" w:rsidR="004842D6" w:rsidRPr="002813FB" w:rsidRDefault="004842D6" w:rsidP="00983D8D">
      <w:pPr>
        <w:rPr>
          <w:noProof/>
          <w:szCs w:val="22"/>
        </w:rPr>
      </w:pPr>
      <w:r w:rsidRPr="002813FB">
        <w:rPr>
          <w:noProof/>
          <w:szCs w:val="22"/>
        </w:rPr>
        <w:t>En este capítulo se realizará un desglose de todo el equipamiento que se sum</w:t>
      </w:r>
      <w:r w:rsidR="00983D8D">
        <w:rPr>
          <w:noProof/>
          <w:szCs w:val="22"/>
        </w:rPr>
        <w:t>inistra e instala</w:t>
      </w:r>
      <w:r w:rsidRPr="002813FB">
        <w:rPr>
          <w:noProof/>
          <w:szCs w:val="22"/>
        </w:rPr>
        <w:t xml:space="preserve"> hasta el nive</w:t>
      </w:r>
      <w:r w:rsidR="00983D8D">
        <w:rPr>
          <w:noProof/>
          <w:szCs w:val="22"/>
        </w:rPr>
        <w:t>l de unidad mínima reemplazable, especificando, si fuese necesario, los equipos en propiedad o en cesión de uso.</w:t>
      </w:r>
    </w:p>
    <w:p w14:paraId="24981E93" w14:textId="77777777" w:rsidR="004842D6" w:rsidRPr="002813FB" w:rsidRDefault="004842D6" w:rsidP="004842D6">
      <w:pPr>
        <w:rPr>
          <w:noProof/>
          <w:szCs w:val="22"/>
        </w:rPr>
      </w:pPr>
    </w:p>
    <w:p w14:paraId="7EC5A79F" w14:textId="62F2FB50" w:rsidR="004842D6" w:rsidRPr="002813FB" w:rsidRDefault="004842D6" w:rsidP="004842D6">
      <w:pPr>
        <w:rPr>
          <w:noProof/>
          <w:szCs w:val="22"/>
        </w:rPr>
      </w:pPr>
      <w:r w:rsidRPr="002813FB">
        <w:rPr>
          <w:noProof/>
          <w:szCs w:val="22"/>
        </w:rPr>
        <w:t xml:space="preserve">La relación de equipamiento </w:t>
      </w:r>
      <w:r w:rsidR="00983D8D">
        <w:rPr>
          <w:noProof/>
          <w:szCs w:val="22"/>
        </w:rPr>
        <w:t>podrá</w:t>
      </w:r>
      <w:r w:rsidRPr="002813FB">
        <w:rPr>
          <w:noProof/>
          <w:szCs w:val="22"/>
        </w:rPr>
        <w:t xml:space="preserve"> realizarse a dos niveles</w:t>
      </w:r>
      <w:r w:rsidR="00983D8D">
        <w:rPr>
          <w:noProof/>
          <w:szCs w:val="22"/>
        </w:rPr>
        <w:t>:</w:t>
      </w:r>
    </w:p>
    <w:p w14:paraId="7FBC6915" w14:textId="77777777" w:rsidR="004842D6" w:rsidRPr="002813FB" w:rsidRDefault="004842D6" w:rsidP="004842D6">
      <w:pPr>
        <w:rPr>
          <w:noProof/>
          <w:szCs w:val="22"/>
        </w:rPr>
      </w:pPr>
    </w:p>
    <w:p w14:paraId="7A18413D" w14:textId="77777777" w:rsidR="004842D6" w:rsidRPr="002813FB" w:rsidRDefault="004842D6" w:rsidP="004842D6">
      <w:pPr>
        <w:pStyle w:val="Prrafodelista"/>
        <w:numPr>
          <w:ilvl w:val="0"/>
          <w:numId w:val="26"/>
        </w:numPr>
        <w:rPr>
          <w:rFonts w:ascii="Telefonica Text" w:hAnsi="Telefonica Text"/>
          <w:noProof/>
          <w:szCs w:val="22"/>
        </w:rPr>
      </w:pPr>
      <w:r w:rsidRPr="002813FB">
        <w:rPr>
          <w:rFonts w:ascii="Telefonica Text" w:hAnsi="Telefonica Text"/>
          <w:noProof/>
          <w:szCs w:val="22"/>
        </w:rPr>
        <w:t xml:space="preserve">Un primer nivel donde se relacionen los equipos a nivel funcional ("Múltiplex Flexible 3600", "acondicionamiento de Sala/Naves/Estaciones", etc. ), </w:t>
      </w:r>
    </w:p>
    <w:p w14:paraId="0F8BAFAF" w14:textId="77777777" w:rsidR="004842D6" w:rsidRPr="002813FB" w:rsidRDefault="004842D6" w:rsidP="004842D6">
      <w:pPr>
        <w:pStyle w:val="Prrafodelista"/>
        <w:numPr>
          <w:ilvl w:val="0"/>
          <w:numId w:val="26"/>
        </w:numPr>
        <w:rPr>
          <w:rFonts w:ascii="Telefonica Text" w:hAnsi="Telefonica Text"/>
          <w:noProof/>
          <w:szCs w:val="22"/>
        </w:rPr>
      </w:pPr>
      <w:r w:rsidRPr="002813FB">
        <w:rPr>
          <w:rFonts w:ascii="Telefonica Text" w:hAnsi="Telefonica Text"/>
          <w:noProof/>
          <w:szCs w:val="22"/>
        </w:rPr>
        <w:t>Un segundo donde cada uno de estos Ítems se desglose a su vez a nivel de unidad mínima reemplazable. El segundo nivel debe incorporar la cantidad de elementos suministrados de cada tipo, descripción de los mismos, fabricante/distribuidor y código de fabricante.</w:t>
      </w:r>
    </w:p>
    <w:p w14:paraId="7CDF7D0D" w14:textId="77777777" w:rsidR="004842D6" w:rsidRPr="002813FB" w:rsidRDefault="004842D6" w:rsidP="004842D6">
      <w:pPr>
        <w:rPr>
          <w:noProof/>
          <w:szCs w:val="22"/>
        </w:rPr>
      </w:pPr>
    </w:p>
    <w:p w14:paraId="24CD4992" w14:textId="1E70D699" w:rsidR="004842D6" w:rsidRPr="00983D8D" w:rsidRDefault="004842D6" w:rsidP="00983D8D">
      <w:pPr>
        <w:rPr>
          <w:noProof/>
          <w:szCs w:val="22"/>
        </w:rPr>
      </w:pPr>
      <w:r w:rsidRPr="002813FB">
        <w:rPr>
          <w:noProof/>
          <w:szCs w:val="22"/>
        </w:rPr>
        <w:t>Dentro de este capítulo se</w:t>
      </w:r>
      <w:r w:rsidR="00983D8D">
        <w:rPr>
          <w:noProof/>
          <w:szCs w:val="22"/>
        </w:rPr>
        <w:t xml:space="preserve"> podrá</w:t>
      </w:r>
      <w:r w:rsidRPr="002813FB">
        <w:rPr>
          <w:noProof/>
          <w:szCs w:val="22"/>
        </w:rPr>
        <w:t xml:space="preserve"> incluir un punto de Documentación Técnica, en el cual se relacionarán los m</w:t>
      </w:r>
      <w:r w:rsidR="00983D8D">
        <w:rPr>
          <w:noProof/>
          <w:szCs w:val="22"/>
        </w:rPr>
        <w:t>anuales técnicos de los equipos</w:t>
      </w:r>
      <w:r w:rsidRPr="002813FB">
        <w:rPr>
          <w:noProof/>
          <w:szCs w:val="22"/>
        </w:rPr>
        <w:t xml:space="preserve"> necesarios para efectuar adecuadamente las funciones de operación</w:t>
      </w:r>
      <w:r w:rsidRPr="00D32070">
        <w:rPr>
          <w:noProof/>
        </w:rPr>
        <w:t xml:space="preserve"> y mantenimiento.</w:t>
      </w:r>
    </w:p>
    <w:p w14:paraId="05651B7D" w14:textId="77777777" w:rsidR="004842D6" w:rsidRPr="00D32070" w:rsidRDefault="004842D6" w:rsidP="004842D6">
      <w:pPr>
        <w:rPr>
          <w:noProof/>
        </w:rPr>
      </w:pPr>
    </w:p>
    <w:p w14:paraId="12DC417C" w14:textId="51D7D42A" w:rsidR="004842D6" w:rsidRDefault="004842D6" w:rsidP="004842D6">
      <w:pPr>
        <w:rPr>
          <w:noProof/>
        </w:rPr>
      </w:pPr>
      <w:r w:rsidRPr="00D32070">
        <w:rPr>
          <w:noProof/>
        </w:rPr>
        <w:t xml:space="preserve">Para toda la información contenida en este apartado se </w:t>
      </w:r>
      <w:r w:rsidR="00983D8D">
        <w:rPr>
          <w:noProof/>
        </w:rPr>
        <w:t xml:space="preserve">incluirá una matriz de </w:t>
      </w:r>
      <w:r w:rsidRPr="00D32070">
        <w:rPr>
          <w:noProof/>
        </w:rPr>
        <w:t>trazabilidad c</w:t>
      </w:r>
      <w:r w:rsidR="00983D8D">
        <w:rPr>
          <w:noProof/>
        </w:rPr>
        <w:t>on los requisitos establecidos en el PPT.</w:t>
      </w:r>
    </w:p>
    <w:p w14:paraId="093BD2C5" w14:textId="6782879A" w:rsidR="004842D6" w:rsidRPr="006020B5" w:rsidRDefault="006020B5" w:rsidP="006020B5">
      <w:pPr>
        <w:pStyle w:val="Ttulo3"/>
      </w:pPr>
      <w:bookmarkStart w:id="36" w:name="_Toc12269176"/>
      <w:r w:rsidRPr="006020B5">
        <w:t>Planos y diagramas de instalación</w:t>
      </w:r>
      <w:bookmarkEnd w:id="36"/>
    </w:p>
    <w:p w14:paraId="57118BBC" w14:textId="044D4F72" w:rsidR="004842D6" w:rsidRDefault="004842D6" w:rsidP="004842D6">
      <w:pPr>
        <w:rPr>
          <w:noProof/>
        </w:rPr>
      </w:pPr>
      <w:r w:rsidRPr="00D32070">
        <w:rPr>
          <w:noProof/>
        </w:rPr>
        <w:t xml:space="preserve">En este capítulo se incluirán todos los planos y diagramas necesarios para tener una visión global del proyecto, así como </w:t>
      </w:r>
      <w:r>
        <w:rPr>
          <w:noProof/>
        </w:rPr>
        <w:t>conocer</w:t>
      </w:r>
      <w:r w:rsidRPr="00D32070">
        <w:rPr>
          <w:noProof/>
        </w:rPr>
        <w:t xml:space="preserve"> las obras y tareas a desarrollar en el centro/terminal</w:t>
      </w:r>
      <w:r>
        <w:rPr>
          <w:noProof/>
        </w:rPr>
        <w:t>.</w:t>
      </w:r>
    </w:p>
    <w:p w14:paraId="24ED82B6" w14:textId="77777777" w:rsidR="00BC3609" w:rsidRDefault="00BC3609" w:rsidP="004842D6">
      <w:pPr>
        <w:rPr>
          <w:noProof/>
        </w:rPr>
      </w:pPr>
    </w:p>
    <w:p w14:paraId="030D74A3" w14:textId="3B1A22C3" w:rsidR="00BC3609" w:rsidRDefault="004842D6" w:rsidP="00BC3609">
      <w:pPr>
        <w:rPr>
          <w:noProof/>
        </w:rPr>
      </w:pPr>
      <w:r w:rsidRPr="00D32070">
        <w:rPr>
          <w:noProof/>
        </w:rPr>
        <w:t>Comprende los diagramas y e</w:t>
      </w:r>
      <w:r w:rsidR="00BC3609">
        <w:rPr>
          <w:noProof/>
        </w:rPr>
        <w:t xml:space="preserve">structuras de red, subsistemas, </w:t>
      </w:r>
      <w:r w:rsidR="00BC3609" w:rsidRPr="00D32070">
        <w:rPr>
          <w:noProof/>
        </w:rPr>
        <w:t>planos de distribución o configuración y planos de interconexionado o funcionamiento</w:t>
      </w:r>
      <w:r w:rsidR="00BC3609">
        <w:rPr>
          <w:noProof/>
        </w:rPr>
        <w:t xml:space="preserve"> o cualquier otro plan </w:t>
      </w:r>
      <w:r w:rsidR="00BC3609" w:rsidRPr="00D32070">
        <w:rPr>
          <w:noProof/>
        </w:rPr>
        <w:t>que sea aplicables al expediente en cuestión.</w:t>
      </w:r>
    </w:p>
    <w:p w14:paraId="2211EA16" w14:textId="14AAC51F" w:rsidR="004842D6" w:rsidRPr="006020B5" w:rsidRDefault="006020B5" w:rsidP="006020B5">
      <w:pPr>
        <w:pStyle w:val="Ttulo3"/>
      </w:pPr>
      <w:bookmarkStart w:id="37" w:name="_Toc12269177"/>
      <w:r w:rsidRPr="006020B5">
        <w:t>Infraestructura y obra civil</w:t>
      </w:r>
      <w:bookmarkEnd w:id="37"/>
    </w:p>
    <w:p w14:paraId="244E2044" w14:textId="77777777" w:rsidR="004842D6" w:rsidRDefault="004842D6" w:rsidP="004842D6">
      <w:pPr>
        <w:rPr>
          <w:noProof/>
        </w:rPr>
      </w:pPr>
      <w:r w:rsidRPr="00D32070">
        <w:rPr>
          <w:noProof/>
        </w:rPr>
        <w:t>Los proyectos de Planta Exterior y Acondicionamiento de Salas/Naves/Estaciones  pueden no existir en algunos centros/terminales, cuando no se realicen estas actividades.</w:t>
      </w:r>
    </w:p>
    <w:p w14:paraId="6438951C" w14:textId="77777777" w:rsidR="004842D6" w:rsidRPr="00D32070" w:rsidRDefault="004842D6" w:rsidP="004842D6">
      <w:pPr>
        <w:rPr>
          <w:noProof/>
        </w:rPr>
      </w:pPr>
    </w:p>
    <w:p w14:paraId="0A8C0291" w14:textId="77777777" w:rsidR="00412771" w:rsidRDefault="004842D6" w:rsidP="00412771">
      <w:pPr>
        <w:rPr>
          <w:noProof/>
        </w:rPr>
      </w:pPr>
      <w:r w:rsidRPr="00D32070">
        <w:rPr>
          <w:noProof/>
        </w:rPr>
        <w:t xml:space="preserve">En los casos en que existan, </w:t>
      </w:r>
      <w:r w:rsidR="00BC3609" w:rsidRPr="00D32070">
        <w:rPr>
          <w:noProof/>
        </w:rPr>
        <w:t>en este punto del PII se incluirá</w:t>
      </w:r>
      <w:r w:rsidR="00412771">
        <w:rPr>
          <w:noProof/>
        </w:rPr>
        <w:t>:</w:t>
      </w:r>
    </w:p>
    <w:p w14:paraId="35A36385" w14:textId="77777777" w:rsidR="00412771" w:rsidRPr="00412771" w:rsidRDefault="00412771" w:rsidP="00412771">
      <w:pPr>
        <w:pStyle w:val="Prrafodelista"/>
        <w:numPr>
          <w:ilvl w:val="0"/>
          <w:numId w:val="38"/>
        </w:numPr>
        <w:rPr>
          <w:rFonts w:ascii="Telefonica Text" w:hAnsi="Telefonica Text"/>
          <w:noProof/>
        </w:rPr>
      </w:pPr>
      <w:r w:rsidRPr="00412771">
        <w:rPr>
          <w:rFonts w:ascii="Telefonica Text" w:hAnsi="Telefonica Text"/>
          <w:noProof/>
        </w:rPr>
        <w:t>P</w:t>
      </w:r>
      <w:r w:rsidR="00BC3609" w:rsidRPr="00412771">
        <w:rPr>
          <w:rFonts w:ascii="Telefonica Text" w:hAnsi="Telefonica Text"/>
          <w:noProof/>
        </w:rPr>
        <w:t xml:space="preserve">ara los proyectos de Acondicionamiento de Salas/Naves/Estaciones, una copia de los </w:t>
      </w:r>
      <w:r w:rsidRPr="00412771">
        <w:rPr>
          <w:rFonts w:ascii="Telefonica Text" w:hAnsi="Telefonica Text"/>
          <w:noProof/>
        </w:rPr>
        <w:t>proyectos</w:t>
      </w:r>
    </w:p>
    <w:p w14:paraId="5915E7D3" w14:textId="0F6F4D1A" w:rsidR="00412771" w:rsidRPr="00412771" w:rsidRDefault="00412771" w:rsidP="00412771">
      <w:pPr>
        <w:pStyle w:val="Prrafodelista"/>
        <w:numPr>
          <w:ilvl w:val="0"/>
          <w:numId w:val="38"/>
        </w:numPr>
        <w:rPr>
          <w:rFonts w:ascii="Telefonica Text" w:hAnsi="Telefonica Text"/>
          <w:noProof/>
        </w:rPr>
      </w:pPr>
      <w:r w:rsidRPr="00412771">
        <w:rPr>
          <w:rFonts w:ascii="Telefonica Text" w:hAnsi="Telefonica Text"/>
          <w:noProof/>
        </w:rPr>
        <w:t>Para los proyectos de Planta Exterior, una breve descripción del proyecto y los planos correspondientes del Centro/Terminal.</w:t>
      </w:r>
    </w:p>
    <w:p w14:paraId="386B6BBC" w14:textId="77777777" w:rsidR="00412771" w:rsidRPr="00D32070" w:rsidRDefault="00412771" w:rsidP="00412771">
      <w:pPr>
        <w:rPr>
          <w:noProof/>
        </w:rPr>
      </w:pPr>
    </w:p>
    <w:p w14:paraId="0F523DF9" w14:textId="77777777" w:rsidR="00BC3609" w:rsidRDefault="00BC3609" w:rsidP="00BC3609">
      <w:pPr>
        <w:rPr>
          <w:noProof/>
        </w:rPr>
      </w:pPr>
      <w:r w:rsidRPr="00D32070">
        <w:rPr>
          <w:noProof/>
        </w:rPr>
        <w:t xml:space="preserve">Para toda la información contenida en este apartado se </w:t>
      </w:r>
      <w:r>
        <w:rPr>
          <w:noProof/>
        </w:rPr>
        <w:t xml:space="preserve">incluirá una matriz de </w:t>
      </w:r>
      <w:r w:rsidRPr="00D32070">
        <w:rPr>
          <w:noProof/>
        </w:rPr>
        <w:t>trazabilidad c</w:t>
      </w:r>
      <w:r>
        <w:rPr>
          <w:noProof/>
        </w:rPr>
        <w:t>on los requisitos establecidos en el PPT.</w:t>
      </w:r>
    </w:p>
    <w:p w14:paraId="4DAAD3C8" w14:textId="34845C66" w:rsidR="00037480" w:rsidRPr="006020B5" w:rsidRDefault="006020B5" w:rsidP="006020B5">
      <w:pPr>
        <w:pStyle w:val="Ttulo2"/>
      </w:pPr>
      <w:bookmarkStart w:id="38" w:name="_Contenido_de_Documento"/>
      <w:bookmarkStart w:id="39" w:name="_Toc12269178"/>
      <w:bookmarkEnd w:id="38"/>
      <w:r w:rsidRPr="006020B5">
        <w:t xml:space="preserve">Contenido de </w:t>
      </w:r>
      <w:r w:rsidR="008F2F30">
        <w:t>D</w:t>
      </w:r>
      <w:r w:rsidRPr="006020B5">
        <w:t xml:space="preserve">ocumento de </w:t>
      </w:r>
      <w:r w:rsidR="008F2F30">
        <w:t>Especificación de D</w:t>
      </w:r>
      <w:r w:rsidRPr="006020B5">
        <w:t>iseño (DED)</w:t>
      </w:r>
      <w:bookmarkEnd w:id="39"/>
    </w:p>
    <w:p w14:paraId="4AC86703" w14:textId="74FBBC0C" w:rsidR="009D2A95" w:rsidRDefault="00ED125B" w:rsidP="009D2A95">
      <w:pPr>
        <w:widowControl w:val="0"/>
        <w:rPr>
          <w:noProof/>
          <w:szCs w:val="22"/>
        </w:rPr>
      </w:pPr>
      <w:r>
        <w:rPr>
          <w:noProof/>
          <w:szCs w:val="22"/>
        </w:rPr>
        <w:t xml:space="preserve">Los DED </w:t>
      </w:r>
      <w:r w:rsidR="009D2A95">
        <w:rPr>
          <w:noProof/>
          <w:szCs w:val="22"/>
        </w:rPr>
        <w:t>se estructura</w:t>
      </w:r>
      <w:r w:rsidR="009D2A95" w:rsidRPr="00D32070">
        <w:rPr>
          <w:noProof/>
          <w:szCs w:val="22"/>
        </w:rPr>
        <w:t xml:space="preserve"> como un documento único, el cual podrá estar compuesto de las siguientes partes:</w:t>
      </w:r>
    </w:p>
    <w:p w14:paraId="67163853" w14:textId="1BF5FEE7" w:rsidR="009D2A95" w:rsidRDefault="009D2A95" w:rsidP="009D2A95">
      <w:pPr>
        <w:widowControl w:val="0"/>
        <w:rPr>
          <w:noProof/>
          <w:szCs w:val="22"/>
        </w:rPr>
      </w:pPr>
    </w:p>
    <w:p w14:paraId="614D1961" w14:textId="77777777" w:rsidR="009D2A95" w:rsidRPr="005F7996" w:rsidRDefault="009D2A95" w:rsidP="009D2A95">
      <w:pPr>
        <w:pStyle w:val="Parrafo1"/>
        <w:numPr>
          <w:ilvl w:val="0"/>
          <w:numId w:val="39"/>
        </w:numPr>
      </w:pPr>
      <w:r w:rsidRPr="005F7996">
        <w:t>Descripción general del sistema</w:t>
      </w:r>
    </w:p>
    <w:p w14:paraId="65D384F7" w14:textId="77777777" w:rsidR="009D2A95" w:rsidRPr="005F7996" w:rsidRDefault="009D2A95" w:rsidP="009D2A95">
      <w:pPr>
        <w:pStyle w:val="Parrafo1"/>
        <w:numPr>
          <w:ilvl w:val="0"/>
          <w:numId w:val="39"/>
        </w:numPr>
      </w:pPr>
      <w:r w:rsidRPr="005F7996">
        <w:t>Descripción funcional del sistema</w:t>
      </w:r>
    </w:p>
    <w:p w14:paraId="7EA0D2B1" w14:textId="6C86A2CE" w:rsidR="009D2A95" w:rsidRPr="005F7996" w:rsidRDefault="00ED125B" w:rsidP="009D2A95">
      <w:pPr>
        <w:pStyle w:val="Parrafo1"/>
        <w:numPr>
          <w:ilvl w:val="0"/>
          <w:numId w:val="39"/>
        </w:numPr>
      </w:pPr>
      <w:r w:rsidRPr="005F7996">
        <w:t>Descripció</w:t>
      </w:r>
      <w:r w:rsidR="009D2A95" w:rsidRPr="005F7996">
        <w:t>n de los subsitemas</w:t>
      </w:r>
    </w:p>
    <w:p w14:paraId="7ABFBDC5" w14:textId="77777777" w:rsidR="009D2A95" w:rsidRPr="005F7996" w:rsidRDefault="009D2A95" w:rsidP="009D2A95">
      <w:pPr>
        <w:pStyle w:val="Parrafo1"/>
        <w:numPr>
          <w:ilvl w:val="0"/>
          <w:numId w:val="39"/>
        </w:numPr>
      </w:pPr>
      <w:r w:rsidRPr="005F7996">
        <w:t>Integración del sistema</w:t>
      </w:r>
    </w:p>
    <w:p w14:paraId="28E016F1" w14:textId="7B061C4E" w:rsidR="009D2A95" w:rsidRPr="004A55C1" w:rsidRDefault="00ED125B" w:rsidP="009D2A95">
      <w:pPr>
        <w:pStyle w:val="Parrafo1"/>
        <w:numPr>
          <w:ilvl w:val="0"/>
          <w:numId w:val="39"/>
        </w:numPr>
      </w:pPr>
      <w:r w:rsidRPr="004A55C1">
        <w:t>Fiabilidad, Mantenib</w:t>
      </w:r>
      <w:r w:rsidR="009D2A95" w:rsidRPr="004A55C1">
        <w:t>ilidad y Garantía</w:t>
      </w:r>
    </w:p>
    <w:p w14:paraId="37DCF671" w14:textId="77777777" w:rsidR="009D2A95" w:rsidRPr="00436F2D" w:rsidRDefault="009D2A95" w:rsidP="009D2A95">
      <w:pPr>
        <w:pStyle w:val="Parrafo1"/>
        <w:numPr>
          <w:ilvl w:val="0"/>
          <w:numId w:val="39"/>
        </w:numPr>
      </w:pPr>
      <w:r w:rsidRPr="00436F2D">
        <w:t>Analisis de Requsisitos (Matriz de trazabilidad)</w:t>
      </w:r>
    </w:p>
    <w:p w14:paraId="4740B6A4" w14:textId="5DD63E1F" w:rsidR="009D2A95" w:rsidRDefault="009D2A95" w:rsidP="009D2A95">
      <w:pPr>
        <w:widowControl w:val="0"/>
        <w:rPr>
          <w:noProof/>
          <w:szCs w:val="22"/>
        </w:rPr>
      </w:pPr>
    </w:p>
    <w:p w14:paraId="47C9A108" w14:textId="4517ACAB" w:rsidR="009D2A95" w:rsidRPr="004842D6" w:rsidRDefault="009D2A95" w:rsidP="009D2A95">
      <w:pPr>
        <w:widowControl w:val="0"/>
        <w:tabs>
          <w:tab w:val="left" w:pos="567"/>
        </w:tabs>
        <w:suppressAutoHyphens/>
        <w:spacing w:after="120"/>
        <w:rPr>
          <w:noProof/>
          <w:szCs w:val="22"/>
        </w:rPr>
      </w:pPr>
      <w:r w:rsidRPr="004842D6">
        <w:rPr>
          <w:noProof/>
          <w:szCs w:val="22"/>
        </w:rPr>
        <w:t>En caso de no existir un Plan de Gestión de Proyecto o documento similar, se incluirá un apartado de Planificación de actividades de instalación, tal y como consta en</w:t>
      </w:r>
      <w:r w:rsidRPr="006020B5">
        <w:rPr>
          <w:noProof/>
          <w:color w:val="auto"/>
          <w:szCs w:val="22"/>
        </w:rPr>
        <w:t xml:space="preserve"> </w:t>
      </w:r>
      <w:hyperlink w:anchor="_Planificación" w:history="1">
        <w:r w:rsidR="006020B5" w:rsidRPr="006020B5">
          <w:rPr>
            <w:rStyle w:val="Hipervnculo"/>
            <w:b/>
            <w:noProof/>
            <w:color w:val="auto"/>
            <w:szCs w:val="22"/>
            <w:u w:val="none"/>
          </w:rPr>
          <w:t>apartado 1.5</w:t>
        </w:r>
        <w:r w:rsidR="006020B5" w:rsidRPr="006020B5">
          <w:rPr>
            <w:rStyle w:val="Hipervnculo"/>
            <w:noProof/>
            <w:color w:val="auto"/>
            <w:szCs w:val="22"/>
            <w:u w:val="none"/>
          </w:rPr>
          <w:t xml:space="preserve"> Planificación</w:t>
        </w:r>
      </w:hyperlink>
      <w:r w:rsidR="006020B5">
        <w:rPr>
          <w:noProof/>
          <w:szCs w:val="22"/>
        </w:rPr>
        <w:t>.</w:t>
      </w:r>
    </w:p>
    <w:p w14:paraId="44D83DA2" w14:textId="77777777" w:rsidR="009D2A95" w:rsidRDefault="009D2A95" w:rsidP="009D2A95">
      <w:pPr>
        <w:pStyle w:val="Parrafo2"/>
        <w:ind w:left="709"/>
        <w:rPr>
          <w:szCs w:val="22"/>
          <w:lang w:val="es-ES"/>
        </w:rPr>
      </w:pPr>
    </w:p>
    <w:p w14:paraId="40765C7E" w14:textId="7DEE9508" w:rsidR="009D2A95" w:rsidRPr="009D2A95" w:rsidRDefault="009D2A95" w:rsidP="009D2A95">
      <w:pPr>
        <w:pStyle w:val="Parrafo2"/>
        <w:ind w:left="709"/>
        <w:rPr>
          <w:lang w:val="es-ES"/>
        </w:rPr>
      </w:pPr>
      <w:r w:rsidRPr="009D2A95">
        <w:rPr>
          <w:szCs w:val="22"/>
          <w:lang w:val="es-ES"/>
        </w:rPr>
        <w:t>Cada una de las partes que componen el PII, contendrá la información que se indica a continuación:</w:t>
      </w:r>
    </w:p>
    <w:p w14:paraId="66141518" w14:textId="08E6E16C" w:rsidR="009D2A95" w:rsidRDefault="009D2A95" w:rsidP="002813FB">
      <w:pPr>
        <w:rPr>
          <w:noProof/>
        </w:rPr>
      </w:pPr>
    </w:p>
    <w:p w14:paraId="3EAA45E8" w14:textId="4E1B18C8" w:rsidR="00BF6D4C" w:rsidRPr="00BF6D4C" w:rsidRDefault="00A64B6D" w:rsidP="00E74548">
      <w:pPr>
        <w:pStyle w:val="Ttulo3"/>
      </w:pPr>
      <w:bookmarkStart w:id="40" w:name="_Toc12269179"/>
      <w:r w:rsidRPr="00BF6D4C">
        <w:t>Descripción general del sistema</w:t>
      </w:r>
      <w:bookmarkEnd w:id="40"/>
    </w:p>
    <w:p w14:paraId="478A1F44" w14:textId="4477B011" w:rsidR="00436F2D" w:rsidRDefault="00A64B6D" w:rsidP="00BF6D4C">
      <w:pPr>
        <w:pStyle w:val="Parrafo1"/>
      </w:pPr>
      <w:r>
        <w:t>En este apartado se incluirá una breve descripción del sistema, su ámbito o contexto, sus</w:t>
      </w:r>
      <w:r w:rsidR="00436F2D">
        <w:t xml:space="preserve"> </w:t>
      </w:r>
      <w:r>
        <w:t>características más relevantes, los procesos o funciones principales, así como sus</w:t>
      </w:r>
      <w:r w:rsidR="00436F2D">
        <w:t xml:space="preserve"> </w:t>
      </w:r>
      <w:r>
        <w:t>entradas y salidas más importantes, sin incluir detalles de implementación</w:t>
      </w:r>
      <w:r w:rsidR="00436F2D">
        <w:t>.</w:t>
      </w:r>
    </w:p>
    <w:p w14:paraId="213208A7" w14:textId="77777777" w:rsidR="00436F2D" w:rsidRDefault="00436F2D" w:rsidP="00A64B6D">
      <w:pPr>
        <w:rPr>
          <w:noProof/>
        </w:rPr>
      </w:pPr>
    </w:p>
    <w:p w14:paraId="5E230EF5" w14:textId="1317B6D9" w:rsidR="00A64B6D" w:rsidRDefault="00436F2D" w:rsidP="00A64B6D">
      <w:pPr>
        <w:rPr>
          <w:noProof/>
          <w:highlight w:val="yellow"/>
        </w:rPr>
      </w:pPr>
      <w:r>
        <w:rPr>
          <w:noProof/>
        </w:rPr>
        <w:t xml:space="preserve">Se </w:t>
      </w:r>
      <w:r w:rsidR="00A64B6D">
        <w:rPr>
          <w:noProof/>
        </w:rPr>
        <w:t>podr</w:t>
      </w:r>
      <w:r>
        <w:rPr>
          <w:noProof/>
        </w:rPr>
        <w:t>á</w:t>
      </w:r>
      <w:r w:rsidR="00A64B6D">
        <w:rPr>
          <w:noProof/>
        </w:rPr>
        <w:t xml:space="preserve"> incluir un diagrama general del sistema que muestre los componentes principales del sistema y los sistemas externos que interactúan con</w:t>
      </w:r>
      <w:r>
        <w:rPr>
          <w:noProof/>
        </w:rPr>
        <w:t xml:space="preserve"> él.</w:t>
      </w:r>
    </w:p>
    <w:p w14:paraId="6B374406" w14:textId="0D5496FB" w:rsidR="00BF6D4C" w:rsidRPr="00BF6D4C" w:rsidRDefault="004A55C1" w:rsidP="00E74548">
      <w:pPr>
        <w:pStyle w:val="Ttulo3"/>
      </w:pPr>
      <w:bookmarkStart w:id="41" w:name="_Toc12269180"/>
      <w:r w:rsidRPr="00BF6D4C">
        <w:t>Descripción funcional del sistema</w:t>
      </w:r>
      <w:bookmarkEnd w:id="41"/>
    </w:p>
    <w:p w14:paraId="6351BCCE" w14:textId="757A2DAD" w:rsidR="005F7996" w:rsidRDefault="005F7996" w:rsidP="005F7996">
      <w:pPr>
        <w:pStyle w:val="Parrafo1"/>
      </w:pPr>
      <w:r>
        <w:t xml:space="preserve">Este apartado </w:t>
      </w:r>
      <w:r w:rsidR="004A55C1">
        <w:t xml:space="preserve">tiene por objeto presentar las decisiones </w:t>
      </w:r>
      <w:r>
        <w:t>de diseño que sean relevantes para cumplir con los requisitos del sistema., decisiones que afectan a la selección y el diseño de los</w:t>
      </w:r>
      <w:r w:rsidR="00365A4E">
        <w:t xml:space="preserve"> subsistemas y componentes de los mismos, en base a los casos de uso.</w:t>
      </w:r>
    </w:p>
    <w:p w14:paraId="0A1751DB" w14:textId="57A72891" w:rsidR="00BF6D4C" w:rsidRPr="00BF6D4C" w:rsidRDefault="004A55C1" w:rsidP="00E74548">
      <w:pPr>
        <w:pStyle w:val="Ttulo3"/>
      </w:pPr>
      <w:bookmarkStart w:id="42" w:name="_Toc12269181"/>
      <w:r w:rsidRPr="00BF6D4C">
        <w:t>Descripción de los subsi</w:t>
      </w:r>
      <w:r w:rsidR="00996336">
        <w:t>S</w:t>
      </w:r>
      <w:r w:rsidRPr="00BF6D4C">
        <w:t>temas</w:t>
      </w:r>
      <w:bookmarkEnd w:id="42"/>
    </w:p>
    <w:p w14:paraId="2DF89DF6" w14:textId="5B91F956" w:rsidR="005F7996" w:rsidRDefault="005F7996" w:rsidP="005F7996">
      <w:pPr>
        <w:pStyle w:val="Parrafo1"/>
      </w:pPr>
      <w:r>
        <w:t xml:space="preserve">Se debe detallar el diseño funcional del sistema mediante la especificación de los subsistemas y módulos que lo van a componer, de los que se especificará su arquitectura, de forma que todo ello permita cumplir con los requisitos especificados para el mismo. </w:t>
      </w:r>
    </w:p>
    <w:p w14:paraId="2A5AF516" w14:textId="2B928FF8" w:rsidR="00BF6D4C" w:rsidRPr="00BF6D4C" w:rsidRDefault="004A55C1" w:rsidP="00E74548">
      <w:pPr>
        <w:pStyle w:val="Ttulo3"/>
      </w:pPr>
      <w:bookmarkStart w:id="43" w:name="_Toc12269182"/>
      <w:r w:rsidRPr="00BF6D4C">
        <w:t>Integración del sistema</w:t>
      </w:r>
      <w:bookmarkEnd w:id="43"/>
    </w:p>
    <w:p w14:paraId="72F26B10" w14:textId="1A0E1C28" w:rsidR="005F7996" w:rsidRDefault="005F7996" w:rsidP="005F7996">
      <w:pPr>
        <w:pStyle w:val="Parrafo1"/>
      </w:pPr>
      <w:r>
        <w:t>Se describirá la arquitectura del sistema, identificando sus componentes y los interfaces que los unen, es decir, establece</w:t>
      </w:r>
      <w:r w:rsidRPr="005F7996">
        <w:t>r cuáles son sus componentes, tanto a nivel hardware como software. Se realizará tambien el análisis y diseño de cada uno de forma individual.</w:t>
      </w:r>
    </w:p>
    <w:p w14:paraId="620871FC" w14:textId="01A4A284" w:rsidR="00A33EDF" w:rsidRPr="00BF6D4C" w:rsidRDefault="00A33EDF" w:rsidP="00E74548">
      <w:pPr>
        <w:pStyle w:val="Ttulo3"/>
      </w:pPr>
      <w:bookmarkStart w:id="44" w:name="_Toc12269183"/>
      <w:r w:rsidRPr="00BF6D4C">
        <w:t>Fiabilidad, Mantenibilidad y Garantía</w:t>
      </w:r>
      <w:bookmarkEnd w:id="44"/>
    </w:p>
    <w:p w14:paraId="3CFDE442" w14:textId="20E1E8E4" w:rsidR="00A33EDF" w:rsidRDefault="00A33EDF" w:rsidP="00A33EDF">
      <w:pPr>
        <w:rPr>
          <w:noProof/>
        </w:rPr>
      </w:pPr>
      <w:r>
        <w:rPr>
          <w:noProof/>
        </w:rPr>
        <w:t>En este apartado se incluiran los datos</w:t>
      </w:r>
      <w:r w:rsidR="00365A4E">
        <w:rPr>
          <w:noProof/>
        </w:rPr>
        <w:t xml:space="preserve"> para el calculo</w:t>
      </w:r>
      <w:r>
        <w:rPr>
          <w:noProof/>
        </w:rPr>
        <w:t xml:space="preserve"> de </w:t>
      </w:r>
      <w:r w:rsidR="00365A4E">
        <w:rPr>
          <w:noProof/>
        </w:rPr>
        <w:t xml:space="preserve">la </w:t>
      </w:r>
      <w:r>
        <w:rPr>
          <w:noProof/>
        </w:rPr>
        <w:t>Fiabilidad y Mantenibilidad de los equipos suministrados.</w:t>
      </w:r>
    </w:p>
    <w:p w14:paraId="5DE07E2E" w14:textId="77777777" w:rsidR="00A33EDF" w:rsidRDefault="00A33EDF" w:rsidP="00A33EDF">
      <w:pPr>
        <w:rPr>
          <w:noProof/>
        </w:rPr>
      </w:pPr>
    </w:p>
    <w:p w14:paraId="5647ABA5" w14:textId="343DEFD3" w:rsidR="00A33EDF" w:rsidRDefault="00A33EDF" w:rsidP="00A33EDF">
      <w:pPr>
        <w:rPr>
          <w:noProof/>
        </w:rPr>
      </w:pPr>
      <w:r>
        <w:rPr>
          <w:noProof/>
        </w:rPr>
        <w:t>Se podrán aportar los datos que indiquen los fabricantes, o realizar el calculo de los mismos, en este último caso, se pordrán utilizar como guías:</w:t>
      </w:r>
    </w:p>
    <w:p w14:paraId="48DDC5F2" w14:textId="77777777" w:rsidR="00A33EDF" w:rsidRDefault="00A33EDF" w:rsidP="00A33EDF">
      <w:pPr>
        <w:rPr>
          <w:noProof/>
        </w:rPr>
      </w:pPr>
    </w:p>
    <w:p w14:paraId="584218F3" w14:textId="4FEDD2D2" w:rsidR="00A33EDF" w:rsidRPr="00A33EDF" w:rsidRDefault="00A33EDF" w:rsidP="00A33EDF">
      <w:pPr>
        <w:pStyle w:val="Prrafodelista"/>
        <w:numPr>
          <w:ilvl w:val="0"/>
          <w:numId w:val="42"/>
        </w:numPr>
        <w:rPr>
          <w:rFonts w:ascii="Telefonica Text" w:hAnsi="Telefonica Text"/>
          <w:noProof/>
        </w:rPr>
      </w:pPr>
      <w:r w:rsidRPr="00A33EDF">
        <w:rPr>
          <w:rFonts w:ascii="Telefonica Text" w:hAnsi="Telefonica Text"/>
          <w:noProof/>
        </w:rPr>
        <w:t xml:space="preserve">Norma </w:t>
      </w:r>
      <w:r w:rsidRPr="00BF6D4C">
        <w:rPr>
          <w:rFonts w:ascii="Telefonica Text" w:hAnsi="Telefonica Text"/>
          <w:b/>
          <w:noProof/>
        </w:rPr>
        <w:t>MIL-HDBK-217F</w:t>
      </w:r>
      <w:r w:rsidRPr="00A33EDF">
        <w:rPr>
          <w:rFonts w:ascii="Telefonica Text" w:hAnsi="Telefonica Text"/>
          <w:noProof/>
        </w:rPr>
        <w:t>, para el cálculo de la fiabilidad y disponibilidad</w:t>
      </w:r>
    </w:p>
    <w:p w14:paraId="5F9C7691" w14:textId="6305C0DD" w:rsidR="00A33EDF" w:rsidRPr="00A33EDF" w:rsidRDefault="00A33EDF" w:rsidP="00A33EDF">
      <w:pPr>
        <w:pStyle w:val="Prrafodelista"/>
        <w:numPr>
          <w:ilvl w:val="0"/>
          <w:numId w:val="42"/>
        </w:numPr>
        <w:rPr>
          <w:rFonts w:ascii="Telefonica Text" w:hAnsi="Telefonica Text"/>
          <w:noProof/>
        </w:rPr>
      </w:pPr>
      <w:r w:rsidRPr="00A33EDF">
        <w:rPr>
          <w:rFonts w:ascii="Telefonica Text" w:hAnsi="Telefonica Text"/>
          <w:noProof/>
        </w:rPr>
        <w:t xml:space="preserve">Norma </w:t>
      </w:r>
      <w:r w:rsidRPr="00BF6D4C">
        <w:rPr>
          <w:rFonts w:ascii="Telefonica Text" w:hAnsi="Telefonica Text"/>
          <w:b/>
          <w:noProof/>
        </w:rPr>
        <w:t>MIL-HDBK- 472</w:t>
      </w:r>
      <w:r w:rsidRPr="00A33EDF">
        <w:rPr>
          <w:rFonts w:ascii="Telefonica Text" w:hAnsi="Telefonica Text"/>
          <w:noProof/>
        </w:rPr>
        <w:t>, para el cálculo de la mantenibilidad</w:t>
      </w:r>
    </w:p>
    <w:p w14:paraId="293AE3D2" w14:textId="646D76DF" w:rsidR="00A33EDF" w:rsidRDefault="00A33EDF" w:rsidP="00A33EDF">
      <w:pPr>
        <w:rPr>
          <w:noProof/>
        </w:rPr>
      </w:pPr>
    </w:p>
    <w:p w14:paraId="567646BE" w14:textId="4C077233" w:rsidR="00A33EDF" w:rsidRDefault="00A33EDF" w:rsidP="00A33EDF">
      <w:pPr>
        <w:rPr>
          <w:noProof/>
        </w:rPr>
      </w:pPr>
      <w:r>
        <w:rPr>
          <w:noProof/>
        </w:rPr>
        <w:t>Los valores que de deben aportar son:</w:t>
      </w:r>
    </w:p>
    <w:p w14:paraId="54B4E0B9" w14:textId="77777777" w:rsidR="00A33EDF" w:rsidRDefault="00A33EDF" w:rsidP="00A33EDF">
      <w:pPr>
        <w:rPr>
          <w:noProof/>
        </w:rPr>
      </w:pPr>
    </w:p>
    <w:p w14:paraId="3338D369" w14:textId="77777777" w:rsidR="008864D8" w:rsidRPr="008864D8" w:rsidRDefault="00A33EDF" w:rsidP="008864D8">
      <w:pPr>
        <w:pStyle w:val="Prrafodelista"/>
        <w:numPr>
          <w:ilvl w:val="0"/>
          <w:numId w:val="43"/>
        </w:numPr>
        <w:rPr>
          <w:rFonts w:ascii="Telefonica Text" w:hAnsi="Telefonica Text"/>
          <w:noProof/>
        </w:rPr>
      </w:pPr>
      <w:r w:rsidRPr="00BF6D4C">
        <w:rPr>
          <w:rFonts w:ascii="Telefonica Text" w:hAnsi="Telefonica Text"/>
          <w:noProof/>
          <w:u w:val="single"/>
        </w:rPr>
        <w:t>Fiabilidad y Frecuencias de Fallo</w:t>
      </w:r>
      <w:r w:rsidRPr="008864D8">
        <w:rPr>
          <w:rFonts w:ascii="Telefonica Text" w:hAnsi="Telefonica Text"/>
          <w:noProof/>
        </w:rPr>
        <w:t xml:space="preserve">: Se expresa mediante el valor del </w:t>
      </w:r>
      <w:r w:rsidRPr="00BF6D4C">
        <w:rPr>
          <w:rFonts w:ascii="Telefonica Text" w:hAnsi="Telefonica Text"/>
          <w:noProof/>
          <w:u w:val="single"/>
        </w:rPr>
        <w:t>MTBF</w:t>
      </w:r>
      <w:r w:rsidRPr="008864D8">
        <w:rPr>
          <w:rFonts w:ascii="Telefonica Text" w:hAnsi="Telefonica Text"/>
          <w:noProof/>
        </w:rPr>
        <w:t xml:space="preserve"> (“Mean Time Between Faillure” o “Tiempo Medio de Vida entre</w:t>
      </w:r>
      <w:r w:rsidR="008864D8" w:rsidRPr="008864D8">
        <w:rPr>
          <w:rFonts w:ascii="Telefonica Text" w:hAnsi="Telefonica Text"/>
          <w:noProof/>
        </w:rPr>
        <w:t xml:space="preserve"> </w:t>
      </w:r>
      <w:r w:rsidRPr="008864D8">
        <w:rPr>
          <w:rFonts w:ascii="Telefonica Text" w:hAnsi="Telefonica Text"/>
          <w:noProof/>
        </w:rPr>
        <w:t xml:space="preserve">Fallos”. </w:t>
      </w:r>
    </w:p>
    <w:p w14:paraId="21B7DE0A" w14:textId="4F94B80C" w:rsidR="00436F2D" w:rsidRPr="008864D8" w:rsidRDefault="00A33EDF" w:rsidP="008864D8">
      <w:pPr>
        <w:pStyle w:val="Prrafodelista"/>
        <w:ind w:left="1457"/>
        <w:rPr>
          <w:rFonts w:ascii="Telefonica Text" w:hAnsi="Telefonica Text"/>
          <w:noProof/>
        </w:rPr>
      </w:pPr>
      <w:r w:rsidRPr="008864D8">
        <w:rPr>
          <w:rFonts w:ascii="Telefonica Text" w:hAnsi="Telefonica Text"/>
          <w:noProof/>
        </w:rPr>
        <w:t>Su valor en horas indica el tiempo estimado que el equipo permanecerá sin averías si trabaja en las</w:t>
      </w:r>
      <w:r w:rsidR="008864D8" w:rsidRPr="008864D8">
        <w:rPr>
          <w:rFonts w:ascii="Telefonica Text" w:hAnsi="Telefonica Text"/>
          <w:noProof/>
        </w:rPr>
        <w:t xml:space="preserve"> </w:t>
      </w:r>
      <w:r w:rsidRPr="008864D8">
        <w:rPr>
          <w:rFonts w:ascii="Telefonica Text" w:hAnsi="Telefonica Text"/>
          <w:noProof/>
        </w:rPr>
        <w:t>condiciones marcadas en las correspondientes especificaciones técnicas. Además es un indicador de</w:t>
      </w:r>
      <w:r w:rsidR="008864D8" w:rsidRPr="008864D8">
        <w:rPr>
          <w:rFonts w:ascii="Telefonica Text" w:hAnsi="Telefonica Text"/>
          <w:noProof/>
        </w:rPr>
        <w:t xml:space="preserve"> </w:t>
      </w:r>
      <w:r w:rsidRPr="008864D8">
        <w:rPr>
          <w:rFonts w:ascii="Telefonica Text" w:hAnsi="Telefonica Text"/>
          <w:noProof/>
        </w:rPr>
        <w:t>Confiabilidad.</w:t>
      </w:r>
    </w:p>
    <w:p w14:paraId="1113E1CB" w14:textId="68665085" w:rsidR="00A33EDF" w:rsidRPr="008864D8" w:rsidRDefault="00A33EDF" w:rsidP="008864D8">
      <w:pPr>
        <w:pStyle w:val="Prrafodelista"/>
        <w:numPr>
          <w:ilvl w:val="0"/>
          <w:numId w:val="43"/>
        </w:numPr>
        <w:rPr>
          <w:rFonts w:ascii="Telefonica Text" w:hAnsi="Telefonica Text"/>
          <w:noProof/>
        </w:rPr>
      </w:pPr>
      <w:r w:rsidRPr="00BF6D4C">
        <w:rPr>
          <w:rFonts w:ascii="Telefonica Text" w:hAnsi="Telefonica Text"/>
          <w:noProof/>
          <w:u w:val="single"/>
        </w:rPr>
        <w:t>Mantenibilidad:</w:t>
      </w:r>
      <w:r w:rsidR="008864D8" w:rsidRPr="008864D8">
        <w:rPr>
          <w:rFonts w:ascii="Telefonica Text" w:hAnsi="Telefonica Text"/>
          <w:noProof/>
        </w:rPr>
        <w:t xml:space="preserve"> </w:t>
      </w:r>
      <w:r w:rsidRPr="008864D8">
        <w:rPr>
          <w:rFonts w:ascii="Telefonica Text" w:hAnsi="Telefonica Text"/>
          <w:noProof/>
        </w:rPr>
        <w:t>Se expresa mediante dos valores:</w:t>
      </w:r>
    </w:p>
    <w:p w14:paraId="5506C8E5" w14:textId="6AC643F4" w:rsidR="00A33EDF" w:rsidRPr="008864D8" w:rsidRDefault="00A33EDF" w:rsidP="008864D8">
      <w:pPr>
        <w:pStyle w:val="Prrafodelista"/>
        <w:numPr>
          <w:ilvl w:val="1"/>
          <w:numId w:val="43"/>
        </w:numPr>
        <w:rPr>
          <w:rFonts w:ascii="Telefonica Text" w:hAnsi="Telefonica Text"/>
          <w:noProof/>
        </w:rPr>
      </w:pPr>
      <w:r w:rsidRPr="00BF6D4C">
        <w:rPr>
          <w:rFonts w:ascii="Telefonica Text" w:hAnsi="Telefonica Text"/>
          <w:noProof/>
          <w:u w:val="single"/>
        </w:rPr>
        <w:t>MTTRt</w:t>
      </w:r>
      <w:r w:rsidRPr="008864D8">
        <w:rPr>
          <w:rFonts w:ascii="Telefonica Text" w:hAnsi="Telefonica Text"/>
          <w:noProof/>
        </w:rPr>
        <w:t xml:space="preserve"> (“Tiempo Medio De Restauración”) teniendo en cuenta los tiempos de diagnóstico, desmontaje,</w:t>
      </w:r>
      <w:r w:rsidR="008864D8" w:rsidRPr="008864D8">
        <w:rPr>
          <w:rFonts w:ascii="Telefonica Text" w:hAnsi="Telefonica Text"/>
          <w:noProof/>
        </w:rPr>
        <w:t xml:space="preserve"> </w:t>
      </w:r>
      <w:r w:rsidRPr="008864D8">
        <w:rPr>
          <w:rFonts w:ascii="Telefonica Text" w:hAnsi="Telefonica Text"/>
          <w:noProof/>
        </w:rPr>
        <w:t>reemplazo, pruebas de verificación, demoras por el movimiento logístico y administrativo.</w:t>
      </w:r>
    </w:p>
    <w:p w14:paraId="3FD8AAC2" w14:textId="543A4850" w:rsidR="00A33EDF" w:rsidRPr="008864D8" w:rsidRDefault="00A33EDF" w:rsidP="008864D8">
      <w:pPr>
        <w:pStyle w:val="Prrafodelista"/>
        <w:numPr>
          <w:ilvl w:val="1"/>
          <w:numId w:val="43"/>
        </w:numPr>
        <w:rPr>
          <w:rFonts w:ascii="Telefonica Text" w:hAnsi="Telefonica Text"/>
          <w:noProof/>
        </w:rPr>
      </w:pPr>
      <w:r w:rsidRPr="00BF6D4C">
        <w:rPr>
          <w:rFonts w:ascii="Telefonica Text" w:hAnsi="Telefonica Text"/>
          <w:noProof/>
          <w:u w:val="single"/>
        </w:rPr>
        <w:t>MTTRr</w:t>
      </w:r>
      <w:r w:rsidRPr="008864D8">
        <w:rPr>
          <w:rFonts w:ascii="Telefonica Text" w:hAnsi="Telefonica Text"/>
          <w:noProof/>
        </w:rPr>
        <w:t xml:space="preserve"> (“Tiempo Medio De Reparación”) teniendo en cuenta los tiempos de diagnóstico, desmontaje,</w:t>
      </w:r>
      <w:r w:rsidR="008864D8" w:rsidRPr="008864D8">
        <w:rPr>
          <w:rFonts w:ascii="Telefonica Text" w:hAnsi="Telefonica Text"/>
          <w:noProof/>
        </w:rPr>
        <w:t xml:space="preserve"> </w:t>
      </w:r>
      <w:r w:rsidRPr="008864D8">
        <w:rPr>
          <w:rFonts w:ascii="Telefonica Text" w:hAnsi="Telefonica Text"/>
          <w:noProof/>
        </w:rPr>
        <w:t>reemplazo, tiempo efectivo de reparación, pruebas de verificación, demoras por el movimiento logístico y</w:t>
      </w:r>
      <w:r w:rsidR="008864D8" w:rsidRPr="008864D8">
        <w:rPr>
          <w:rFonts w:ascii="Telefonica Text" w:hAnsi="Telefonica Text"/>
          <w:noProof/>
        </w:rPr>
        <w:t xml:space="preserve"> </w:t>
      </w:r>
      <w:r w:rsidRPr="008864D8">
        <w:rPr>
          <w:rFonts w:ascii="Telefonica Text" w:hAnsi="Telefonica Text"/>
          <w:noProof/>
        </w:rPr>
        <w:t>administrativo.</w:t>
      </w:r>
    </w:p>
    <w:p w14:paraId="20B990CA" w14:textId="77777777" w:rsidR="008864D8" w:rsidRDefault="008864D8" w:rsidP="00A33EDF">
      <w:pPr>
        <w:rPr>
          <w:noProof/>
        </w:rPr>
      </w:pPr>
    </w:p>
    <w:p w14:paraId="6E20830E" w14:textId="78F390EC" w:rsidR="00A33EDF" w:rsidRDefault="00A33EDF" w:rsidP="008864D8">
      <w:pPr>
        <w:rPr>
          <w:noProof/>
        </w:rPr>
      </w:pPr>
      <w:r>
        <w:rPr>
          <w:noProof/>
        </w:rPr>
        <w:t>Con los anteriores valores de MTBF y MTTRt se obt</w:t>
      </w:r>
      <w:r w:rsidR="008864D8">
        <w:rPr>
          <w:noProof/>
        </w:rPr>
        <w:t>iene el valor de Disponibilidad.</w:t>
      </w:r>
    </w:p>
    <w:p w14:paraId="35C77F43" w14:textId="77777777" w:rsidR="00365A4E" w:rsidRDefault="00365A4E" w:rsidP="008864D8">
      <w:pPr>
        <w:rPr>
          <w:noProof/>
        </w:rPr>
      </w:pPr>
    </w:p>
    <w:p w14:paraId="330B9609" w14:textId="694922C3" w:rsidR="00365A4E" w:rsidRDefault="00365A4E" w:rsidP="008864D8">
      <w:pPr>
        <w:rPr>
          <w:noProof/>
          <w:highlight w:val="yellow"/>
        </w:rPr>
      </w:pPr>
      <w:r w:rsidRPr="00365A4E">
        <w:rPr>
          <w:b/>
          <w:noProof/>
        </w:rPr>
        <w:t>NOTA:</w:t>
      </w:r>
      <w:r>
        <w:rPr>
          <w:noProof/>
        </w:rPr>
        <w:t xml:space="preserve"> Esta informaciónse podra indicar tambie en el Plan de Mantenimiento.</w:t>
      </w:r>
    </w:p>
    <w:p w14:paraId="7888F7A0" w14:textId="5ADC943C" w:rsidR="002813FB" w:rsidRPr="00BF6D4C" w:rsidRDefault="00ED125B" w:rsidP="00E74548">
      <w:pPr>
        <w:pStyle w:val="Ttulo3"/>
        <w:rPr>
          <w:noProof/>
          <w:szCs w:val="24"/>
        </w:rPr>
      </w:pPr>
      <w:bookmarkStart w:id="45" w:name="_Toc12269184"/>
      <w:r w:rsidRPr="00BF6D4C">
        <w:rPr>
          <w:noProof/>
        </w:rPr>
        <w:lastRenderedPageBreak/>
        <w:t>Analisis de Requsisitos (Matriz de trazabilidad</w:t>
      </w:r>
      <w:r w:rsidR="00BF6D4C">
        <w:t>)</w:t>
      </w:r>
      <w:bookmarkEnd w:id="45"/>
    </w:p>
    <w:p w14:paraId="2BF3F6C4" w14:textId="36240B6A" w:rsidR="00ED125B" w:rsidRDefault="00ED125B" w:rsidP="00ED125B">
      <w:pPr>
        <w:rPr>
          <w:noProof/>
        </w:rPr>
      </w:pPr>
      <w:r w:rsidRPr="00D32070">
        <w:rPr>
          <w:noProof/>
        </w:rPr>
        <w:t xml:space="preserve">Para toda la información contenida en </w:t>
      </w:r>
      <w:r>
        <w:rPr>
          <w:noProof/>
        </w:rPr>
        <w:t>los</w:t>
      </w:r>
      <w:r w:rsidRPr="00D32070">
        <w:rPr>
          <w:noProof/>
        </w:rPr>
        <w:t xml:space="preserve"> apartado</w:t>
      </w:r>
      <w:r>
        <w:rPr>
          <w:noProof/>
        </w:rPr>
        <w:t xml:space="preserve"> anteriores</w:t>
      </w:r>
      <w:r w:rsidRPr="00D32070">
        <w:rPr>
          <w:noProof/>
        </w:rPr>
        <w:t xml:space="preserve"> se </w:t>
      </w:r>
      <w:r>
        <w:rPr>
          <w:noProof/>
        </w:rPr>
        <w:t xml:space="preserve">incluirá una matriz de </w:t>
      </w:r>
      <w:r w:rsidRPr="00D32070">
        <w:rPr>
          <w:noProof/>
        </w:rPr>
        <w:t>trazabilidad c</w:t>
      </w:r>
      <w:r>
        <w:rPr>
          <w:noProof/>
        </w:rPr>
        <w:t>on los requisitos establecidos en el PPT.</w:t>
      </w:r>
      <w:bookmarkEnd w:id="18"/>
      <w:bookmarkEnd w:id="19"/>
      <w:bookmarkEnd w:id="20"/>
      <w:bookmarkEnd w:id="21"/>
      <w:bookmarkEnd w:id="22"/>
    </w:p>
    <w:sectPr w:rsidR="00ED125B" w:rsidSect="008D3A76">
      <w:headerReference w:type="default" r:id="rId9"/>
      <w:footerReference w:type="default" r:id="rId10"/>
      <w:headerReference w:type="first" r:id="rId11"/>
      <w:footerReference w:type="first" r:id="rId12"/>
      <w:pgSz w:w="11906" w:h="16838" w:code="9"/>
      <w:pgMar w:top="1843" w:right="1134" w:bottom="1418" w:left="1134"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FFF5C" w14:textId="77777777" w:rsidR="002C352A" w:rsidRDefault="002C352A">
      <w:r>
        <w:separator/>
      </w:r>
    </w:p>
  </w:endnote>
  <w:endnote w:type="continuationSeparator" w:id="0">
    <w:p w14:paraId="014D0AD9" w14:textId="77777777" w:rsidR="002C352A" w:rsidRDefault="002C3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elefonica Text">
    <w:altName w:val="Calibri"/>
    <w:charset w:val="00"/>
    <w:family w:val="auto"/>
    <w:pitch w:val="variable"/>
    <w:sig w:usb0="A00000A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heSansCorrespondence">
    <w:altName w:val="Calibri"/>
    <w:charset w:val="00"/>
    <w:family w:val="swiss"/>
    <w:pitch w:val="variable"/>
    <w:sig w:usb0="80000027"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23DEB" w14:textId="24812A83" w:rsidR="008673B9" w:rsidRPr="00907366" w:rsidRDefault="008673B9">
    <w:pPr>
      <w:pStyle w:val="Piedepgina"/>
      <w:jc w:val="center"/>
      <w:rPr>
        <w:sz w:val="16"/>
      </w:rPr>
    </w:pPr>
    <w:r w:rsidRPr="00907366">
      <w:rPr>
        <w:rFonts w:cs="Arial"/>
        <w:sz w:val="20"/>
      </w:rPr>
      <w:t>USO INTERNO</w:t>
    </w:r>
    <w:r w:rsidRPr="00907366">
      <w:rPr>
        <w:sz w:val="20"/>
      </w:rPr>
      <w:tab/>
    </w:r>
    <w:r w:rsidRPr="00907366">
      <w:rPr>
        <w:sz w:val="16"/>
      </w:rPr>
      <w:tab/>
    </w:r>
    <w:r w:rsidRPr="00907366">
      <w:rPr>
        <w:rFonts w:cs="Arial"/>
        <w:snapToGrid w:val="0"/>
        <w:sz w:val="20"/>
      </w:rPr>
      <w:t xml:space="preserve">Página </w:t>
    </w:r>
    <w:r w:rsidRPr="00907366">
      <w:rPr>
        <w:rFonts w:cs="Arial"/>
        <w:snapToGrid w:val="0"/>
        <w:sz w:val="20"/>
      </w:rPr>
      <w:fldChar w:fldCharType="begin"/>
    </w:r>
    <w:r w:rsidRPr="00907366">
      <w:rPr>
        <w:rFonts w:cs="Arial"/>
        <w:snapToGrid w:val="0"/>
        <w:sz w:val="20"/>
      </w:rPr>
      <w:instrText xml:space="preserve"> PAGE </w:instrText>
    </w:r>
    <w:r w:rsidRPr="00907366">
      <w:rPr>
        <w:rFonts w:cs="Arial"/>
        <w:snapToGrid w:val="0"/>
        <w:sz w:val="20"/>
      </w:rPr>
      <w:fldChar w:fldCharType="separate"/>
    </w:r>
    <w:r w:rsidR="003A7F05">
      <w:rPr>
        <w:rFonts w:cs="Arial"/>
        <w:noProof/>
        <w:snapToGrid w:val="0"/>
        <w:sz w:val="20"/>
      </w:rPr>
      <w:t>11</w:t>
    </w:r>
    <w:r w:rsidRPr="00907366">
      <w:rPr>
        <w:rFonts w:cs="Arial"/>
        <w:snapToGrid w:val="0"/>
        <w:sz w:val="20"/>
      </w:rPr>
      <w:fldChar w:fldCharType="end"/>
    </w:r>
    <w:r w:rsidRPr="00907366">
      <w:rPr>
        <w:rFonts w:cs="Arial"/>
        <w:snapToGrid w:val="0"/>
        <w:sz w:val="20"/>
      </w:rPr>
      <w:t xml:space="preserve"> de </w:t>
    </w:r>
    <w:r w:rsidRPr="00907366">
      <w:rPr>
        <w:rFonts w:cs="Arial"/>
        <w:snapToGrid w:val="0"/>
        <w:sz w:val="20"/>
      </w:rPr>
      <w:fldChar w:fldCharType="begin"/>
    </w:r>
    <w:r w:rsidRPr="00907366">
      <w:rPr>
        <w:rFonts w:cs="Arial"/>
        <w:snapToGrid w:val="0"/>
        <w:sz w:val="20"/>
      </w:rPr>
      <w:instrText xml:space="preserve"> NUMPAGES </w:instrText>
    </w:r>
    <w:r w:rsidRPr="00907366">
      <w:rPr>
        <w:rFonts w:cs="Arial"/>
        <w:snapToGrid w:val="0"/>
        <w:sz w:val="20"/>
      </w:rPr>
      <w:fldChar w:fldCharType="separate"/>
    </w:r>
    <w:r w:rsidR="003A7F05">
      <w:rPr>
        <w:rFonts w:cs="Arial"/>
        <w:noProof/>
        <w:snapToGrid w:val="0"/>
        <w:sz w:val="20"/>
      </w:rPr>
      <w:t>11</w:t>
    </w:r>
    <w:r w:rsidRPr="00907366">
      <w:rPr>
        <w:rFonts w:cs="Arial"/>
        <w:snapToGrid w:val="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5E10" w14:textId="77777777" w:rsidR="008673B9" w:rsidRDefault="008673B9">
    <w:pPr>
      <w:pStyle w:val="Piedepgina"/>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50BE7" w14:textId="77777777" w:rsidR="002C352A" w:rsidRDefault="002C352A">
      <w:r>
        <w:separator/>
      </w:r>
    </w:p>
  </w:footnote>
  <w:footnote w:type="continuationSeparator" w:id="0">
    <w:p w14:paraId="230A3F82" w14:textId="77777777" w:rsidR="002C352A" w:rsidRDefault="002C3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5"/>
      <w:gridCol w:w="5181"/>
      <w:gridCol w:w="1802"/>
    </w:tblGrid>
    <w:tr w:rsidR="008673B9" w:rsidRPr="006060C6" w14:paraId="670C0A18" w14:textId="77777777" w:rsidTr="006060C6">
      <w:trPr>
        <w:jc w:val="center"/>
      </w:trPr>
      <w:tc>
        <w:tcPr>
          <w:tcW w:w="1377" w:type="pct"/>
          <w:vMerge w:val="restart"/>
        </w:tcPr>
        <w:p w14:paraId="17B50E63" w14:textId="12306312" w:rsidR="008673B9" w:rsidRPr="006060C6" w:rsidRDefault="00C23447" w:rsidP="00907366">
          <w:pPr>
            <w:pStyle w:val="Encabezado"/>
            <w:ind w:left="0"/>
            <w:rPr>
              <w:szCs w:val="22"/>
            </w:rPr>
          </w:pPr>
          <w:r>
            <w:rPr>
              <w:noProof/>
            </w:rPr>
            <w:drawing>
              <wp:inline distT="0" distB="0" distL="0" distR="0" wp14:anchorId="655568DA" wp14:editId="18A45FB2">
                <wp:extent cx="1266825" cy="359410"/>
                <wp:effectExtent l="0" t="0" r="9525" b="2540"/>
                <wp:docPr id="3" name="Imagen 3"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c>
        <w:tcPr>
          <w:tcW w:w="2687" w:type="pct"/>
          <w:vAlign w:val="center"/>
        </w:tcPr>
        <w:p w14:paraId="17F5B925" w14:textId="6F04ECB4" w:rsidR="008673B9" w:rsidRPr="00FD5049" w:rsidRDefault="008673B9" w:rsidP="00FD5049">
          <w:pPr>
            <w:pStyle w:val="Normaltabla0"/>
            <w:rPr>
              <w:sz w:val="20"/>
              <w:szCs w:val="20"/>
            </w:rPr>
          </w:pPr>
          <w:r>
            <w:rPr>
              <w:sz w:val="20"/>
              <w:szCs w:val="20"/>
            </w:rPr>
            <w:t>EM-300-PR-014</w:t>
          </w:r>
        </w:p>
      </w:tc>
      <w:tc>
        <w:tcPr>
          <w:tcW w:w="935" w:type="pct"/>
          <w:vAlign w:val="center"/>
        </w:tcPr>
        <w:p w14:paraId="48CC775D" w14:textId="2F75FA83" w:rsidR="008673B9" w:rsidRPr="00B96DC5" w:rsidRDefault="008673B9" w:rsidP="00D63242">
          <w:pPr>
            <w:pStyle w:val="Normaltabla0"/>
            <w:rPr>
              <w:b w:val="0"/>
              <w:sz w:val="20"/>
              <w:szCs w:val="20"/>
            </w:rPr>
          </w:pPr>
          <w:r w:rsidRPr="00B96DC5">
            <w:rPr>
              <w:b w:val="0"/>
              <w:sz w:val="20"/>
              <w:szCs w:val="20"/>
            </w:rPr>
            <w:t>JU</w:t>
          </w:r>
          <w:r w:rsidR="00D63242">
            <w:rPr>
              <w:b w:val="0"/>
              <w:sz w:val="20"/>
              <w:szCs w:val="20"/>
            </w:rPr>
            <w:t>L</w:t>
          </w:r>
          <w:r w:rsidRPr="00B96DC5">
            <w:rPr>
              <w:b w:val="0"/>
              <w:sz w:val="20"/>
              <w:szCs w:val="20"/>
            </w:rPr>
            <w:t>IO 20</w:t>
          </w:r>
          <w:r w:rsidR="00C21D77">
            <w:rPr>
              <w:b w:val="0"/>
              <w:sz w:val="20"/>
              <w:szCs w:val="20"/>
            </w:rPr>
            <w:t>23</w:t>
          </w:r>
        </w:p>
      </w:tc>
    </w:tr>
    <w:tr w:rsidR="008673B9" w:rsidRPr="006060C6" w14:paraId="5EDDDF42" w14:textId="77777777" w:rsidTr="006060C6">
      <w:trPr>
        <w:jc w:val="center"/>
      </w:trPr>
      <w:tc>
        <w:tcPr>
          <w:tcW w:w="1377" w:type="pct"/>
          <w:vMerge/>
        </w:tcPr>
        <w:p w14:paraId="53EC165B" w14:textId="77777777" w:rsidR="008673B9" w:rsidRPr="006060C6" w:rsidRDefault="008673B9" w:rsidP="006060C6">
          <w:pPr>
            <w:pStyle w:val="Encabezado"/>
            <w:rPr>
              <w:szCs w:val="22"/>
            </w:rPr>
          </w:pPr>
        </w:p>
      </w:tc>
      <w:tc>
        <w:tcPr>
          <w:tcW w:w="2687" w:type="pct"/>
          <w:vAlign w:val="center"/>
        </w:tcPr>
        <w:p w14:paraId="29C507C3" w14:textId="77777777" w:rsidR="008673B9" w:rsidRDefault="008673B9" w:rsidP="009D2A95">
          <w:pPr>
            <w:pStyle w:val="Normaltabla0"/>
            <w:rPr>
              <w:b w:val="0"/>
              <w:sz w:val="20"/>
              <w:szCs w:val="20"/>
            </w:rPr>
          </w:pPr>
          <w:r>
            <w:rPr>
              <w:b w:val="0"/>
              <w:sz w:val="20"/>
              <w:szCs w:val="20"/>
            </w:rPr>
            <w:t xml:space="preserve">PLANIFICACIÓN Y DESARROLLO DE </w:t>
          </w:r>
        </w:p>
        <w:p w14:paraId="23228085" w14:textId="73CD65BD" w:rsidR="008673B9" w:rsidRPr="00FD5049" w:rsidRDefault="008673B9" w:rsidP="009D2A95">
          <w:pPr>
            <w:pStyle w:val="Normaltabla0"/>
            <w:rPr>
              <w:b w:val="0"/>
              <w:sz w:val="20"/>
              <w:szCs w:val="20"/>
            </w:rPr>
          </w:pPr>
          <w:r>
            <w:rPr>
              <w:b w:val="0"/>
              <w:sz w:val="20"/>
              <w:szCs w:val="20"/>
            </w:rPr>
            <w:t>LAS ACTIVIDADES TÉCNICAS DE DYS</w:t>
          </w:r>
        </w:p>
      </w:tc>
      <w:tc>
        <w:tcPr>
          <w:tcW w:w="935" w:type="pct"/>
          <w:vAlign w:val="center"/>
        </w:tcPr>
        <w:p w14:paraId="7DA93186" w14:textId="27BBF089" w:rsidR="008673B9" w:rsidRPr="00B96DC5" w:rsidRDefault="008673B9" w:rsidP="00907366">
          <w:pPr>
            <w:pStyle w:val="Normaltabla0"/>
            <w:rPr>
              <w:b w:val="0"/>
              <w:sz w:val="20"/>
              <w:szCs w:val="20"/>
            </w:rPr>
          </w:pPr>
          <w:r>
            <w:rPr>
              <w:b w:val="0"/>
              <w:sz w:val="20"/>
              <w:szCs w:val="20"/>
            </w:rPr>
            <w:t>EDICIÓ</w:t>
          </w:r>
          <w:r w:rsidRPr="00B96DC5">
            <w:rPr>
              <w:b w:val="0"/>
              <w:sz w:val="20"/>
              <w:szCs w:val="20"/>
            </w:rPr>
            <w:t xml:space="preserve">N </w:t>
          </w:r>
          <w:r w:rsidR="00C21D77">
            <w:rPr>
              <w:b w:val="0"/>
              <w:sz w:val="20"/>
              <w:szCs w:val="20"/>
            </w:rPr>
            <w:t>2</w:t>
          </w:r>
        </w:p>
      </w:tc>
    </w:tr>
  </w:tbl>
  <w:p w14:paraId="00CAD14E" w14:textId="77777777" w:rsidR="008673B9" w:rsidRPr="00AA19F8" w:rsidRDefault="008673B9" w:rsidP="00AA19F8">
    <w:pPr>
      <w:pStyle w:val="Encabezad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67176" w14:textId="77777777" w:rsidR="008673B9" w:rsidRDefault="008673B9" w:rsidP="0082144F">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9AC2F8"/>
    <w:lvl w:ilvl="0">
      <w:start w:val="1"/>
      <w:numFmt w:val="lowerRoman"/>
      <w:pStyle w:val="Listaconnmeros5"/>
      <w:lvlText w:val="%1)"/>
      <w:lvlJc w:val="left"/>
      <w:pPr>
        <w:tabs>
          <w:tab w:val="num" w:pos="2421"/>
        </w:tabs>
        <w:ind w:left="2061" w:hanging="360"/>
      </w:pPr>
      <w:rPr>
        <w:rFonts w:hint="default"/>
      </w:rPr>
    </w:lvl>
  </w:abstractNum>
  <w:abstractNum w:abstractNumId="1" w15:restartNumberingAfterBreak="0">
    <w:nsid w:val="FFFFFF7D"/>
    <w:multiLevelType w:val="singleLevel"/>
    <w:tmpl w:val="CA081816"/>
    <w:lvl w:ilvl="0">
      <w:start w:val="1"/>
      <w:numFmt w:val="lowerLetter"/>
      <w:pStyle w:val="Listaconnmeros4"/>
      <w:lvlText w:val="%1)"/>
      <w:lvlJc w:val="left"/>
      <w:pPr>
        <w:tabs>
          <w:tab w:val="num" w:pos="1778"/>
        </w:tabs>
        <w:ind w:left="1778" w:hanging="360"/>
      </w:pPr>
      <w:rPr>
        <w:rFonts w:hint="default"/>
      </w:rPr>
    </w:lvl>
  </w:abstractNum>
  <w:abstractNum w:abstractNumId="2" w15:restartNumberingAfterBreak="0">
    <w:nsid w:val="FFFFFF7E"/>
    <w:multiLevelType w:val="singleLevel"/>
    <w:tmpl w:val="C7E63F4A"/>
    <w:lvl w:ilvl="0">
      <w:start w:val="1"/>
      <w:numFmt w:val="upperRoman"/>
      <w:pStyle w:val="Listaconnmeros3"/>
      <w:lvlText w:val="%1."/>
      <w:lvlJc w:val="left"/>
      <w:pPr>
        <w:tabs>
          <w:tab w:val="num" w:pos="1854"/>
        </w:tabs>
        <w:ind w:left="1494" w:hanging="360"/>
      </w:pPr>
      <w:rPr>
        <w:rFonts w:hint="default"/>
      </w:rPr>
    </w:lvl>
  </w:abstractNum>
  <w:abstractNum w:abstractNumId="3" w15:restartNumberingAfterBreak="0">
    <w:nsid w:val="FFFFFF7F"/>
    <w:multiLevelType w:val="singleLevel"/>
    <w:tmpl w:val="42C6F8A0"/>
    <w:lvl w:ilvl="0">
      <w:start w:val="1"/>
      <w:numFmt w:val="upperLetter"/>
      <w:pStyle w:val="Listaconnmeros2"/>
      <w:lvlText w:val="%1."/>
      <w:lvlJc w:val="left"/>
      <w:pPr>
        <w:tabs>
          <w:tab w:val="num" w:pos="1211"/>
        </w:tabs>
        <w:ind w:left="1211" w:hanging="360"/>
      </w:pPr>
      <w:rPr>
        <w:rFonts w:hint="default"/>
      </w:rPr>
    </w:lvl>
  </w:abstractNum>
  <w:abstractNum w:abstractNumId="4" w15:restartNumberingAfterBreak="0">
    <w:nsid w:val="FFFFFF80"/>
    <w:multiLevelType w:val="singleLevel"/>
    <w:tmpl w:val="756C23A0"/>
    <w:lvl w:ilvl="0">
      <w:start w:val="1"/>
      <w:numFmt w:val="bullet"/>
      <w:pStyle w:val="Listaconvietas5"/>
      <w:lvlText w:val=""/>
      <w:lvlJc w:val="left"/>
      <w:pPr>
        <w:tabs>
          <w:tab w:val="num" w:pos="2061"/>
        </w:tabs>
        <w:ind w:left="2061" w:hanging="360"/>
      </w:pPr>
      <w:rPr>
        <w:rFonts w:ascii="Symbol" w:hAnsi="Symbol" w:hint="default"/>
      </w:rPr>
    </w:lvl>
  </w:abstractNum>
  <w:abstractNum w:abstractNumId="5" w15:restartNumberingAfterBreak="0">
    <w:nsid w:val="FFFFFF81"/>
    <w:multiLevelType w:val="singleLevel"/>
    <w:tmpl w:val="5A9EDB3A"/>
    <w:lvl w:ilvl="0">
      <w:start w:val="1"/>
      <w:numFmt w:val="bullet"/>
      <w:pStyle w:val="Listaconvietas4"/>
      <w:lvlText w:val=""/>
      <w:lvlJc w:val="left"/>
      <w:pPr>
        <w:tabs>
          <w:tab w:val="num" w:pos="1778"/>
        </w:tabs>
        <w:ind w:left="1778" w:hanging="360"/>
      </w:pPr>
      <w:rPr>
        <w:rFonts w:ascii="Wingdings" w:hAnsi="Wingdings" w:hint="default"/>
        <w:sz w:val="16"/>
      </w:rPr>
    </w:lvl>
  </w:abstractNum>
  <w:abstractNum w:abstractNumId="6" w15:restartNumberingAfterBreak="0">
    <w:nsid w:val="FFFFFF82"/>
    <w:multiLevelType w:val="singleLevel"/>
    <w:tmpl w:val="4ABC702A"/>
    <w:lvl w:ilvl="0">
      <w:start w:val="1"/>
      <w:numFmt w:val="bullet"/>
      <w:pStyle w:val="Listaconvietas3"/>
      <w:lvlText w:val=""/>
      <w:lvlJc w:val="left"/>
      <w:pPr>
        <w:tabs>
          <w:tab w:val="num" w:pos="1494"/>
        </w:tabs>
        <w:ind w:left="1494" w:hanging="360"/>
      </w:pPr>
      <w:rPr>
        <w:rFonts w:ascii="Wingdings" w:hAnsi="Wingdings" w:hint="default"/>
      </w:rPr>
    </w:lvl>
  </w:abstractNum>
  <w:abstractNum w:abstractNumId="7" w15:restartNumberingAfterBreak="0">
    <w:nsid w:val="FFFFFF88"/>
    <w:multiLevelType w:val="singleLevel"/>
    <w:tmpl w:val="D56E7864"/>
    <w:lvl w:ilvl="0">
      <w:start w:val="1"/>
      <w:numFmt w:val="decimal"/>
      <w:pStyle w:val="Listaconnmeros"/>
      <w:lvlText w:val="%1."/>
      <w:lvlJc w:val="left"/>
      <w:pPr>
        <w:tabs>
          <w:tab w:val="num" w:pos="360"/>
        </w:tabs>
        <w:ind w:left="360" w:hanging="360"/>
      </w:pPr>
    </w:lvl>
  </w:abstractNum>
  <w:abstractNum w:abstractNumId="8" w15:restartNumberingAfterBreak="0">
    <w:nsid w:val="00A03160"/>
    <w:multiLevelType w:val="multilevel"/>
    <w:tmpl w:val="AADA188C"/>
    <w:lvl w:ilvl="0">
      <w:start w:val="1"/>
      <w:numFmt w:val="decimal"/>
      <w:pStyle w:val="listaprocesos"/>
      <w:lvlText w:val="%1"/>
      <w:lvlJc w:val="left"/>
      <w:pPr>
        <w:tabs>
          <w:tab w:val="num" w:pos="360"/>
        </w:tabs>
        <w:ind w:left="340" w:hanging="340"/>
      </w:pPr>
      <w:rPr>
        <w:rFonts w:ascii="Arial" w:hAnsi="Arial" w:hint="default"/>
        <w:b/>
        <w:i w:val="0"/>
        <w:sz w:val="32"/>
      </w:rPr>
    </w:lvl>
    <w:lvl w:ilvl="1">
      <w:start w:val="1"/>
      <w:numFmt w:val="decimal"/>
      <w:lvlText w:val="%1.%2"/>
      <w:lvlJc w:val="left"/>
      <w:pPr>
        <w:tabs>
          <w:tab w:val="num" w:pos="907"/>
        </w:tabs>
        <w:ind w:left="907" w:hanging="907"/>
      </w:pPr>
      <w:rPr>
        <w:rFonts w:ascii="Arial" w:hAnsi="Arial" w:hint="default"/>
        <w:b/>
        <w:i w:val="0"/>
        <w:sz w:val="28"/>
      </w:rPr>
    </w:lvl>
    <w:lvl w:ilvl="2">
      <w:start w:val="1"/>
      <w:numFmt w:val="decimal"/>
      <w:lvlText w:val="%1.%2.%3"/>
      <w:lvlJc w:val="left"/>
      <w:pPr>
        <w:tabs>
          <w:tab w:val="num" w:pos="1304"/>
        </w:tabs>
        <w:ind w:left="1304" w:hanging="1304"/>
      </w:pPr>
      <w:rPr>
        <w:rFonts w:ascii="Arial" w:hAnsi="Arial" w:hint="default"/>
        <w:b/>
        <w:i/>
        <w:sz w:val="24"/>
      </w:rPr>
    </w:lvl>
    <w:lvl w:ilvl="3">
      <w:start w:val="1"/>
      <w:numFmt w:val="decimal"/>
      <w:lvlText w:val="%1.%2.%3.%4"/>
      <w:lvlJc w:val="left"/>
      <w:pPr>
        <w:tabs>
          <w:tab w:val="num" w:pos="1928"/>
        </w:tabs>
        <w:ind w:left="1928" w:hanging="1928"/>
      </w:pPr>
      <w:rPr>
        <w:rFonts w:ascii="Arial" w:hAnsi="Arial"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0307510D"/>
    <w:multiLevelType w:val="hybridMultilevel"/>
    <w:tmpl w:val="33CC8672"/>
    <w:lvl w:ilvl="0" w:tplc="0C0A0003">
      <w:start w:val="1"/>
      <w:numFmt w:val="bullet"/>
      <w:lvlText w:val="o"/>
      <w:lvlJc w:val="left"/>
      <w:pPr>
        <w:ind w:left="1457" w:hanging="360"/>
      </w:pPr>
      <w:rPr>
        <w:rFonts w:ascii="Courier New" w:hAnsi="Courier New" w:cs="Courier New" w:hint="default"/>
      </w:rPr>
    </w:lvl>
    <w:lvl w:ilvl="1" w:tplc="0C0A0003">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0" w15:restartNumberingAfterBreak="0">
    <w:nsid w:val="0CA84127"/>
    <w:multiLevelType w:val="hybridMultilevel"/>
    <w:tmpl w:val="8A78A00E"/>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1" w15:restartNumberingAfterBreak="0">
    <w:nsid w:val="0D1A483B"/>
    <w:multiLevelType w:val="multilevel"/>
    <w:tmpl w:val="D0E6B7BE"/>
    <w:lvl w:ilvl="0">
      <w:start w:val="1"/>
      <w:numFmt w:val="decimal"/>
      <w:pStyle w:val="Ttulo1"/>
      <w:lvlText w:val="%1."/>
      <w:lvlJc w:val="left"/>
      <w:pPr>
        <w:ind w:left="360" w:hanging="360"/>
      </w:pPr>
      <w:rPr>
        <w:rFonts w:hint="default"/>
      </w:rPr>
    </w:lvl>
    <w:lvl w:ilvl="1">
      <w:start w:val="1"/>
      <w:numFmt w:val="decimal"/>
      <w:pStyle w:val="Ttulo2"/>
      <w:lvlText w:val="%1.%2"/>
      <w:lvlJc w:val="left"/>
      <w:pPr>
        <w:tabs>
          <w:tab w:val="num" w:pos="709"/>
        </w:tabs>
        <w:ind w:left="709" w:hanging="567"/>
      </w:pPr>
      <w:rPr>
        <w:rFonts w:hint="default"/>
      </w:rPr>
    </w:lvl>
    <w:lvl w:ilvl="2">
      <w:start w:val="1"/>
      <w:numFmt w:val="decimal"/>
      <w:pStyle w:val="Ttulo3"/>
      <w:lvlText w:val="%1.%2.%3"/>
      <w:lvlJc w:val="left"/>
      <w:pPr>
        <w:tabs>
          <w:tab w:val="num" w:pos="720"/>
        </w:tabs>
        <w:ind w:left="567" w:hanging="567"/>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1440"/>
        </w:tabs>
        <w:ind w:left="0" w:firstLine="0"/>
      </w:pPr>
      <w:rPr>
        <w:rFonts w:hint="default"/>
      </w:rPr>
    </w:lvl>
    <w:lvl w:ilvl="5">
      <w:start w:val="1"/>
      <w:numFmt w:val="decimal"/>
      <w:pStyle w:val="Ttulo6"/>
      <w:lvlText w:val="%1.%2.%3.%4.%5.%6"/>
      <w:lvlJc w:val="left"/>
      <w:pPr>
        <w:tabs>
          <w:tab w:val="num" w:pos="1800"/>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0E796BBD"/>
    <w:multiLevelType w:val="hybridMultilevel"/>
    <w:tmpl w:val="DA1CE77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3" w15:restartNumberingAfterBreak="0">
    <w:nsid w:val="0FD478E4"/>
    <w:multiLevelType w:val="hybridMultilevel"/>
    <w:tmpl w:val="1F1E0694"/>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4" w15:restartNumberingAfterBreak="0">
    <w:nsid w:val="13A26E4A"/>
    <w:multiLevelType w:val="hybridMultilevel"/>
    <w:tmpl w:val="768C3ECE"/>
    <w:lvl w:ilvl="0" w:tplc="01009BFA">
      <w:start w:val="1"/>
      <w:numFmt w:val="decimal"/>
      <w:lvlText w:val="%1."/>
      <w:lvlJc w:val="left"/>
      <w:pPr>
        <w:ind w:left="2138" w:hanging="360"/>
      </w:pPr>
      <w:rPr>
        <w:rFonts w:hint="default"/>
      </w:rPr>
    </w:lvl>
    <w:lvl w:ilvl="1" w:tplc="0C0A0019" w:tentative="1">
      <w:start w:val="1"/>
      <w:numFmt w:val="lowerLetter"/>
      <w:lvlText w:val="%2."/>
      <w:lvlJc w:val="left"/>
      <w:pPr>
        <w:ind w:left="2858" w:hanging="360"/>
      </w:pPr>
    </w:lvl>
    <w:lvl w:ilvl="2" w:tplc="0C0A001B" w:tentative="1">
      <w:start w:val="1"/>
      <w:numFmt w:val="lowerRoman"/>
      <w:lvlText w:val="%3."/>
      <w:lvlJc w:val="right"/>
      <w:pPr>
        <w:ind w:left="3578" w:hanging="180"/>
      </w:pPr>
    </w:lvl>
    <w:lvl w:ilvl="3" w:tplc="0C0A000F" w:tentative="1">
      <w:start w:val="1"/>
      <w:numFmt w:val="decimal"/>
      <w:lvlText w:val="%4."/>
      <w:lvlJc w:val="left"/>
      <w:pPr>
        <w:ind w:left="4298" w:hanging="360"/>
      </w:pPr>
    </w:lvl>
    <w:lvl w:ilvl="4" w:tplc="0C0A0019" w:tentative="1">
      <w:start w:val="1"/>
      <w:numFmt w:val="lowerLetter"/>
      <w:lvlText w:val="%5."/>
      <w:lvlJc w:val="left"/>
      <w:pPr>
        <w:ind w:left="5018" w:hanging="360"/>
      </w:pPr>
    </w:lvl>
    <w:lvl w:ilvl="5" w:tplc="0C0A001B" w:tentative="1">
      <w:start w:val="1"/>
      <w:numFmt w:val="lowerRoman"/>
      <w:lvlText w:val="%6."/>
      <w:lvlJc w:val="right"/>
      <w:pPr>
        <w:ind w:left="5738" w:hanging="180"/>
      </w:pPr>
    </w:lvl>
    <w:lvl w:ilvl="6" w:tplc="0C0A000F" w:tentative="1">
      <w:start w:val="1"/>
      <w:numFmt w:val="decimal"/>
      <w:lvlText w:val="%7."/>
      <w:lvlJc w:val="left"/>
      <w:pPr>
        <w:ind w:left="6458" w:hanging="360"/>
      </w:pPr>
    </w:lvl>
    <w:lvl w:ilvl="7" w:tplc="0C0A0019" w:tentative="1">
      <w:start w:val="1"/>
      <w:numFmt w:val="lowerLetter"/>
      <w:lvlText w:val="%8."/>
      <w:lvlJc w:val="left"/>
      <w:pPr>
        <w:ind w:left="7178" w:hanging="360"/>
      </w:pPr>
    </w:lvl>
    <w:lvl w:ilvl="8" w:tplc="0C0A001B" w:tentative="1">
      <w:start w:val="1"/>
      <w:numFmt w:val="lowerRoman"/>
      <w:lvlText w:val="%9."/>
      <w:lvlJc w:val="right"/>
      <w:pPr>
        <w:ind w:left="7898" w:hanging="180"/>
      </w:pPr>
    </w:lvl>
  </w:abstractNum>
  <w:abstractNum w:abstractNumId="15" w15:restartNumberingAfterBreak="0">
    <w:nsid w:val="170D7BC5"/>
    <w:multiLevelType w:val="hybridMultilevel"/>
    <w:tmpl w:val="2CEA75C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6" w15:restartNumberingAfterBreak="0">
    <w:nsid w:val="17391F75"/>
    <w:multiLevelType w:val="hybridMultilevel"/>
    <w:tmpl w:val="014E83FC"/>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7" w15:restartNumberingAfterBreak="0">
    <w:nsid w:val="1FF94AC3"/>
    <w:multiLevelType w:val="singleLevel"/>
    <w:tmpl w:val="0BAACBD4"/>
    <w:lvl w:ilvl="0">
      <w:start w:val="1"/>
      <w:numFmt w:val="bullet"/>
      <w:pStyle w:val="Listavietas"/>
      <w:lvlText w:val=""/>
      <w:lvlJc w:val="left"/>
      <w:pPr>
        <w:tabs>
          <w:tab w:val="num" w:pos="360"/>
        </w:tabs>
        <w:ind w:left="360" w:hanging="360"/>
      </w:pPr>
      <w:rPr>
        <w:rFonts w:ascii="Symbol" w:hAnsi="Symbol" w:hint="default"/>
      </w:rPr>
    </w:lvl>
  </w:abstractNum>
  <w:abstractNum w:abstractNumId="18" w15:restartNumberingAfterBreak="0">
    <w:nsid w:val="22C52614"/>
    <w:multiLevelType w:val="hybridMultilevel"/>
    <w:tmpl w:val="23302E68"/>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CA312A3"/>
    <w:multiLevelType w:val="hybridMultilevel"/>
    <w:tmpl w:val="46080A98"/>
    <w:lvl w:ilvl="0" w:tplc="D99489D0">
      <w:start w:val="1"/>
      <w:numFmt w:val="bullet"/>
      <w:pStyle w:val="Listaconvietas2"/>
      <w:lvlText w:val="o"/>
      <w:lvlJc w:val="left"/>
      <w:pPr>
        <w:tabs>
          <w:tab w:val="num" w:pos="1211"/>
        </w:tabs>
        <w:ind w:left="1211"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232BFB"/>
    <w:multiLevelType w:val="hybridMultilevel"/>
    <w:tmpl w:val="DA80ECF0"/>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1" w15:restartNumberingAfterBreak="0">
    <w:nsid w:val="32436889"/>
    <w:multiLevelType w:val="hybridMultilevel"/>
    <w:tmpl w:val="5FB40124"/>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2" w15:restartNumberingAfterBreak="0">
    <w:nsid w:val="32842E39"/>
    <w:multiLevelType w:val="hybridMultilevel"/>
    <w:tmpl w:val="DC8C6334"/>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3" w15:restartNumberingAfterBreak="0">
    <w:nsid w:val="349D2EAC"/>
    <w:multiLevelType w:val="hybridMultilevel"/>
    <w:tmpl w:val="546E9A40"/>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4" w15:restartNumberingAfterBreak="0">
    <w:nsid w:val="36052864"/>
    <w:multiLevelType w:val="hybridMultilevel"/>
    <w:tmpl w:val="768C3ECE"/>
    <w:lvl w:ilvl="0" w:tplc="01009BFA">
      <w:start w:val="1"/>
      <w:numFmt w:val="decimal"/>
      <w:lvlText w:val="%1."/>
      <w:lvlJc w:val="left"/>
      <w:pPr>
        <w:ind w:left="2138" w:hanging="360"/>
      </w:pPr>
      <w:rPr>
        <w:rFonts w:hint="default"/>
      </w:rPr>
    </w:lvl>
    <w:lvl w:ilvl="1" w:tplc="0C0A0019" w:tentative="1">
      <w:start w:val="1"/>
      <w:numFmt w:val="lowerLetter"/>
      <w:lvlText w:val="%2."/>
      <w:lvlJc w:val="left"/>
      <w:pPr>
        <w:ind w:left="2858" w:hanging="360"/>
      </w:pPr>
    </w:lvl>
    <w:lvl w:ilvl="2" w:tplc="0C0A001B" w:tentative="1">
      <w:start w:val="1"/>
      <w:numFmt w:val="lowerRoman"/>
      <w:lvlText w:val="%3."/>
      <w:lvlJc w:val="right"/>
      <w:pPr>
        <w:ind w:left="3578" w:hanging="180"/>
      </w:pPr>
    </w:lvl>
    <w:lvl w:ilvl="3" w:tplc="0C0A000F" w:tentative="1">
      <w:start w:val="1"/>
      <w:numFmt w:val="decimal"/>
      <w:lvlText w:val="%4."/>
      <w:lvlJc w:val="left"/>
      <w:pPr>
        <w:ind w:left="4298" w:hanging="360"/>
      </w:pPr>
    </w:lvl>
    <w:lvl w:ilvl="4" w:tplc="0C0A0019" w:tentative="1">
      <w:start w:val="1"/>
      <w:numFmt w:val="lowerLetter"/>
      <w:lvlText w:val="%5."/>
      <w:lvlJc w:val="left"/>
      <w:pPr>
        <w:ind w:left="5018" w:hanging="360"/>
      </w:pPr>
    </w:lvl>
    <w:lvl w:ilvl="5" w:tplc="0C0A001B" w:tentative="1">
      <w:start w:val="1"/>
      <w:numFmt w:val="lowerRoman"/>
      <w:lvlText w:val="%6."/>
      <w:lvlJc w:val="right"/>
      <w:pPr>
        <w:ind w:left="5738" w:hanging="180"/>
      </w:pPr>
    </w:lvl>
    <w:lvl w:ilvl="6" w:tplc="0C0A000F" w:tentative="1">
      <w:start w:val="1"/>
      <w:numFmt w:val="decimal"/>
      <w:lvlText w:val="%7."/>
      <w:lvlJc w:val="left"/>
      <w:pPr>
        <w:ind w:left="6458" w:hanging="360"/>
      </w:pPr>
    </w:lvl>
    <w:lvl w:ilvl="7" w:tplc="0C0A0019" w:tentative="1">
      <w:start w:val="1"/>
      <w:numFmt w:val="lowerLetter"/>
      <w:lvlText w:val="%8."/>
      <w:lvlJc w:val="left"/>
      <w:pPr>
        <w:ind w:left="7178" w:hanging="360"/>
      </w:pPr>
    </w:lvl>
    <w:lvl w:ilvl="8" w:tplc="0C0A001B" w:tentative="1">
      <w:start w:val="1"/>
      <w:numFmt w:val="lowerRoman"/>
      <w:lvlText w:val="%9."/>
      <w:lvlJc w:val="right"/>
      <w:pPr>
        <w:ind w:left="7898" w:hanging="180"/>
      </w:pPr>
    </w:lvl>
  </w:abstractNum>
  <w:abstractNum w:abstractNumId="25" w15:restartNumberingAfterBreak="0">
    <w:nsid w:val="382E7743"/>
    <w:multiLevelType w:val="hybridMultilevel"/>
    <w:tmpl w:val="349E10D4"/>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6" w15:restartNumberingAfterBreak="0">
    <w:nsid w:val="3F2A6B44"/>
    <w:multiLevelType w:val="multilevel"/>
    <w:tmpl w:val="EECCC508"/>
    <w:lvl w:ilvl="0">
      <w:start w:val="1"/>
      <w:numFmt w:val="decimal"/>
      <w:pStyle w:val="Man1"/>
      <w:lvlText w:val="%1."/>
      <w:lvlJc w:val="left"/>
      <w:pPr>
        <w:tabs>
          <w:tab w:val="num" w:pos="360"/>
        </w:tabs>
        <w:ind w:left="360" w:hanging="360"/>
      </w:pPr>
    </w:lvl>
    <w:lvl w:ilvl="1">
      <w:start w:val="1"/>
      <w:numFmt w:val="decimal"/>
      <w:pStyle w:val="Man2"/>
      <w:lvlText w:val="%1.%2."/>
      <w:lvlJc w:val="left"/>
      <w:pPr>
        <w:tabs>
          <w:tab w:val="num" w:pos="792"/>
        </w:tabs>
        <w:ind w:left="792" w:hanging="432"/>
      </w:pPr>
    </w:lvl>
    <w:lvl w:ilvl="2">
      <w:start w:val="1"/>
      <w:numFmt w:val="decimal"/>
      <w:pStyle w:val="Man3"/>
      <w:lvlText w:val="%1.%2.%3."/>
      <w:lvlJc w:val="left"/>
      <w:pPr>
        <w:tabs>
          <w:tab w:val="num" w:pos="1440"/>
        </w:tabs>
        <w:ind w:left="1224" w:hanging="504"/>
      </w:pPr>
    </w:lvl>
    <w:lvl w:ilvl="3">
      <w:start w:val="1"/>
      <w:numFmt w:val="decimal"/>
      <w:pStyle w:val="Man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42D94580"/>
    <w:multiLevelType w:val="hybridMultilevel"/>
    <w:tmpl w:val="E528ADF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8" w15:restartNumberingAfterBreak="0">
    <w:nsid w:val="441E7EA6"/>
    <w:multiLevelType w:val="hybridMultilevel"/>
    <w:tmpl w:val="EF5AE0B8"/>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9" w15:restartNumberingAfterBreak="0">
    <w:nsid w:val="44BE617C"/>
    <w:multiLevelType w:val="hybridMultilevel"/>
    <w:tmpl w:val="169E2BA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0" w15:restartNumberingAfterBreak="0">
    <w:nsid w:val="458951C2"/>
    <w:multiLevelType w:val="hybridMultilevel"/>
    <w:tmpl w:val="67EE6D5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1" w15:restartNumberingAfterBreak="0">
    <w:nsid w:val="46B561D7"/>
    <w:multiLevelType w:val="hybridMultilevel"/>
    <w:tmpl w:val="768C3ECE"/>
    <w:lvl w:ilvl="0" w:tplc="01009BFA">
      <w:start w:val="1"/>
      <w:numFmt w:val="decimal"/>
      <w:lvlText w:val="%1."/>
      <w:lvlJc w:val="left"/>
      <w:pPr>
        <w:ind w:left="2138" w:hanging="360"/>
      </w:pPr>
      <w:rPr>
        <w:rFonts w:hint="default"/>
      </w:rPr>
    </w:lvl>
    <w:lvl w:ilvl="1" w:tplc="0C0A0019" w:tentative="1">
      <w:start w:val="1"/>
      <w:numFmt w:val="lowerLetter"/>
      <w:lvlText w:val="%2."/>
      <w:lvlJc w:val="left"/>
      <w:pPr>
        <w:ind w:left="2858" w:hanging="360"/>
      </w:pPr>
    </w:lvl>
    <w:lvl w:ilvl="2" w:tplc="0C0A001B" w:tentative="1">
      <w:start w:val="1"/>
      <w:numFmt w:val="lowerRoman"/>
      <w:lvlText w:val="%3."/>
      <w:lvlJc w:val="right"/>
      <w:pPr>
        <w:ind w:left="3578" w:hanging="180"/>
      </w:pPr>
    </w:lvl>
    <w:lvl w:ilvl="3" w:tplc="0C0A000F" w:tentative="1">
      <w:start w:val="1"/>
      <w:numFmt w:val="decimal"/>
      <w:lvlText w:val="%4."/>
      <w:lvlJc w:val="left"/>
      <w:pPr>
        <w:ind w:left="4298" w:hanging="360"/>
      </w:pPr>
    </w:lvl>
    <w:lvl w:ilvl="4" w:tplc="0C0A0019" w:tentative="1">
      <w:start w:val="1"/>
      <w:numFmt w:val="lowerLetter"/>
      <w:lvlText w:val="%5."/>
      <w:lvlJc w:val="left"/>
      <w:pPr>
        <w:ind w:left="5018" w:hanging="360"/>
      </w:pPr>
    </w:lvl>
    <w:lvl w:ilvl="5" w:tplc="0C0A001B" w:tentative="1">
      <w:start w:val="1"/>
      <w:numFmt w:val="lowerRoman"/>
      <w:lvlText w:val="%6."/>
      <w:lvlJc w:val="right"/>
      <w:pPr>
        <w:ind w:left="5738" w:hanging="180"/>
      </w:pPr>
    </w:lvl>
    <w:lvl w:ilvl="6" w:tplc="0C0A000F" w:tentative="1">
      <w:start w:val="1"/>
      <w:numFmt w:val="decimal"/>
      <w:lvlText w:val="%7."/>
      <w:lvlJc w:val="left"/>
      <w:pPr>
        <w:ind w:left="6458" w:hanging="360"/>
      </w:pPr>
    </w:lvl>
    <w:lvl w:ilvl="7" w:tplc="0C0A0019" w:tentative="1">
      <w:start w:val="1"/>
      <w:numFmt w:val="lowerLetter"/>
      <w:lvlText w:val="%8."/>
      <w:lvlJc w:val="left"/>
      <w:pPr>
        <w:ind w:left="7178" w:hanging="360"/>
      </w:pPr>
    </w:lvl>
    <w:lvl w:ilvl="8" w:tplc="0C0A001B" w:tentative="1">
      <w:start w:val="1"/>
      <w:numFmt w:val="lowerRoman"/>
      <w:lvlText w:val="%9."/>
      <w:lvlJc w:val="right"/>
      <w:pPr>
        <w:ind w:left="7898" w:hanging="180"/>
      </w:pPr>
    </w:lvl>
  </w:abstractNum>
  <w:abstractNum w:abstractNumId="32" w15:restartNumberingAfterBreak="0">
    <w:nsid w:val="502E31B7"/>
    <w:multiLevelType w:val="hybridMultilevel"/>
    <w:tmpl w:val="DF00C30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3" w15:restartNumberingAfterBreak="0">
    <w:nsid w:val="51672330"/>
    <w:multiLevelType w:val="hybridMultilevel"/>
    <w:tmpl w:val="66F0A3F8"/>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4" w15:restartNumberingAfterBreak="0">
    <w:nsid w:val="5302325B"/>
    <w:multiLevelType w:val="hybridMultilevel"/>
    <w:tmpl w:val="0C92ADD0"/>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5" w15:restartNumberingAfterBreak="0">
    <w:nsid w:val="5431332F"/>
    <w:multiLevelType w:val="hybridMultilevel"/>
    <w:tmpl w:val="B298FDD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6" w15:restartNumberingAfterBreak="0">
    <w:nsid w:val="56B76481"/>
    <w:multiLevelType w:val="hybridMultilevel"/>
    <w:tmpl w:val="E0E442C4"/>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7" w15:restartNumberingAfterBreak="0">
    <w:nsid w:val="580C2009"/>
    <w:multiLevelType w:val="hybridMultilevel"/>
    <w:tmpl w:val="7264D3D4"/>
    <w:lvl w:ilvl="0" w:tplc="27CADC08">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956716D"/>
    <w:multiLevelType w:val="hybridMultilevel"/>
    <w:tmpl w:val="4552DD3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9" w15:restartNumberingAfterBreak="0">
    <w:nsid w:val="5DA37A35"/>
    <w:multiLevelType w:val="hybridMultilevel"/>
    <w:tmpl w:val="047AFA92"/>
    <w:lvl w:ilvl="0" w:tplc="0C0A0001">
      <w:start w:val="1"/>
      <w:numFmt w:val="bullet"/>
      <w:lvlText w:val=""/>
      <w:lvlJc w:val="left"/>
      <w:pPr>
        <w:ind w:left="1457" w:hanging="360"/>
      </w:pPr>
      <w:rPr>
        <w:rFonts w:ascii="Symbol" w:hAnsi="Symbol" w:hint="default"/>
      </w:rPr>
    </w:lvl>
    <w:lvl w:ilvl="1" w:tplc="0C0A0003">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0" w15:restartNumberingAfterBreak="0">
    <w:nsid w:val="5DD330C1"/>
    <w:multiLevelType w:val="hybridMultilevel"/>
    <w:tmpl w:val="5276F048"/>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1" w15:restartNumberingAfterBreak="0">
    <w:nsid w:val="604E55AB"/>
    <w:multiLevelType w:val="hybridMultilevel"/>
    <w:tmpl w:val="6BC033B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2" w15:restartNumberingAfterBreak="0">
    <w:nsid w:val="60BA0D85"/>
    <w:multiLevelType w:val="hybridMultilevel"/>
    <w:tmpl w:val="A2984840"/>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3" w15:restartNumberingAfterBreak="0">
    <w:nsid w:val="6199011D"/>
    <w:multiLevelType w:val="hybridMultilevel"/>
    <w:tmpl w:val="D29E8552"/>
    <w:lvl w:ilvl="0" w:tplc="F388470A">
      <w:start w:val="1"/>
      <w:numFmt w:val="upperRoman"/>
      <w:pStyle w:val="Ttulo1-Comunes"/>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4B96101"/>
    <w:multiLevelType w:val="hybridMultilevel"/>
    <w:tmpl w:val="B3C2B10A"/>
    <w:lvl w:ilvl="0" w:tplc="0C0A0017">
      <w:start w:val="1"/>
      <w:numFmt w:val="lowerLetter"/>
      <w:lvlText w:val="%1)"/>
      <w:lvlJc w:val="left"/>
      <w:pPr>
        <w:ind w:left="1457" w:hanging="360"/>
      </w:p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45" w15:restartNumberingAfterBreak="0">
    <w:nsid w:val="6CF24EE9"/>
    <w:multiLevelType w:val="hybridMultilevel"/>
    <w:tmpl w:val="FFB6B1D6"/>
    <w:lvl w:ilvl="0" w:tplc="F6EA3924">
      <w:start w:val="1"/>
      <w:numFmt w:val="decimal"/>
      <w:lvlText w:val="%1."/>
      <w:lvlJc w:val="left"/>
      <w:pPr>
        <w:ind w:left="1290" w:hanging="57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6" w15:restartNumberingAfterBreak="0">
    <w:nsid w:val="6FA67FFD"/>
    <w:multiLevelType w:val="hybridMultilevel"/>
    <w:tmpl w:val="D56E986E"/>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7" w15:restartNumberingAfterBreak="0">
    <w:nsid w:val="761D01D5"/>
    <w:multiLevelType w:val="hybridMultilevel"/>
    <w:tmpl w:val="768C3ECE"/>
    <w:lvl w:ilvl="0" w:tplc="01009BFA">
      <w:start w:val="1"/>
      <w:numFmt w:val="decimal"/>
      <w:lvlText w:val="%1."/>
      <w:lvlJc w:val="left"/>
      <w:pPr>
        <w:ind w:left="2138" w:hanging="360"/>
      </w:pPr>
      <w:rPr>
        <w:rFonts w:hint="default"/>
      </w:rPr>
    </w:lvl>
    <w:lvl w:ilvl="1" w:tplc="0C0A0019" w:tentative="1">
      <w:start w:val="1"/>
      <w:numFmt w:val="lowerLetter"/>
      <w:lvlText w:val="%2."/>
      <w:lvlJc w:val="left"/>
      <w:pPr>
        <w:ind w:left="2858" w:hanging="360"/>
      </w:pPr>
    </w:lvl>
    <w:lvl w:ilvl="2" w:tplc="0C0A001B" w:tentative="1">
      <w:start w:val="1"/>
      <w:numFmt w:val="lowerRoman"/>
      <w:lvlText w:val="%3."/>
      <w:lvlJc w:val="right"/>
      <w:pPr>
        <w:ind w:left="3578" w:hanging="180"/>
      </w:pPr>
    </w:lvl>
    <w:lvl w:ilvl="3" w:tplc="0C0A000F" w:tentative="1">
      <w:start w:val="1"/>
      <w:numFmt w:val="decimal"/>
      <w:lvlText w:val="%4."/>
      <w:lvlJc w:val="left"/>
      <w:pPr>
        <w:ind w:left="4298" w:hanging="360"/>
      </w:pPr>
    </w:lvl>
    <w:lvl w:ilvl="4" w:tplc="0C0A0019" w:tentative="1">
      <w:start w:val="1"/>
      <w:numFmt w:val="lowerLetter"/>
      <w:lvlText w:val="%5."/>
      <w:lvlJc w:val="left"/>
      <w:pPr>
        <w:ind w:left="5018" w:hanging="360"/>
      </w:pPr>
    </w:lvl>
    <w:lvl w:ilvl="5" w:tplc="0C0A001B" w:tentative="1">
      <w:start w:val="1"/>
      <w:numFmt w:val="lowerRoman"/>
      <w:lvlText w:val="%6."/>
      <w:lvlJc w:val="right"/>
      <w:pPr>
        <w:ind w:left="5738" w:hanging="180"/>
      </w:pPr>
    </w:lvl>
    <w:lvl w:ilvl="6" w:tplc="0C0A000F" w:tentative="1">
      <w:start w:val="1"/>
      <w:numFmt w:val="decimal"/>
      <w:lvlText w:val="%7."/>
      <w:lvlJc w:val="left"/>
      <w:pPr>
        <w:ind w:left="6458" w:hanging="360"/>
      </w:pPr>
    </w:lvl>
    <w:lvl w:ilvl="7" w:tplc="0C0A0019" w:tentative="1">
      <w:start w:val="1"/>
      <w:numFmt w:val="lowerLetter"/>
      <w:lvlText w:val="%8."/>
      <w:lvlJc w:val="left"/>
      <w:pPr>
        <w:ind w:left="7178" w:hanging="360"/>
      </w:pPr>
    </w:lvl>
    <w:lvl w:ilvl="8" w:tplc="0C0A001B" w:tentative="1">
      <w:start w:val="1"/>
      <w:numFmt w:val="lowerRoman"/>
      <w:lvlText w:val="%9."/>
      <w:lvlJc w:val="right"/>
      <w:pPr>
        <w:ind w:left="7898" w:hanging="180"/>
      </w:pPr>
    </w:lvl>
  </w:abstractNum>
  <w:abstractNum w:abstractNumId="48" w15:restartNumberingAfterBreak="0">
    <w:nsid w:val="7C5E7880"/>
    <w:multiLevelType w:val="hybridMultilevel"/>
    <w:tmpl w:val="4D7E5712"/>
    <w:lvl w:ilvl="0" w:tplc="0C0A000F">
      <w:start w:val="1"/>
      <w:numFmt w:val="decimal"/>
      <w:lvlText w:val="%1."/>
      <w:lvlJc w:val="left"/>
      <w:pPr>
        <w:ind w:left="1778" w:hanging="360"/>
      </w:p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num w:numId="1" w16cid:durableId="1416970530">
    <w:abstractNumId w:val="8"/>
  </w:num>
  <w:num w:numId="2" w16cid:durableId="828983876">
    <w:abstractNumId w:val="26"/>
  </w:num>
  <w:num w:numId="3" w16cid:durableId="898590864">
    <w:abstractNumId w:val="6"/>
  </w:num>
  <w:num w:numId="4" w16cid:durableId="1151100598">
    <w:abstractNumId w:val="5"/>
  </w:num>
  <w:num w:numId="5" w16cid:durableId="723522257">
    <w:abstractNumId w:val="4"/>
  </w:num>
  <w:num w:numId="6" w16cid:durableId="723871771">
    <w:abstractNumId w:val="19"/>
  </w:num>
  <w:num w:numId="7" w16cid:durableId="85424632">
    <w:abstractNumId w:val="7"/>
  </w:num>
  <w:num w:numId="8" w16cid:durableId="1785927073">
    <w:abstractNumId w:val="3"/>
  </w:num>
  <w:num w:numId="9" w16cid:durableId="57873099">
    <w:abstractNumId w:val="2"/>
  </w:num>
  <w:num w:numId="10" w16cid:durableId="912859765">
    <w:abstractNumId w:val="1"/>
  </w:num>
  <w:num w:numId="11" w16cid:durableId="597642344">
    <w:abstractNumId w:val="0"/>
  </w:num>
  <w:num w:numId="12" w16cid:durableId="650254112">
    <w:abstractNumId w:val="17"/>
  </w:num>
  <w:num w:numId="13" w16cid:durableId="1022440140">
    <w:abstractNumId w:val="11"/>
  </w:num>
  <w:num w:numId="14" w16cid:durableId="75826658">
    <w:abstractNumId w:val="43"/>
  </w:num>
  <w:num w:numId="15" w16cid:durableId="950016191">
    <w:abstractNumId w:val="33"/>
  </w:num>
  <w:num w:numId="16" w16cid:durableId="1211110098">
    <w:abstractNumId w:val="45"/>
  </w:num>
  <w:num w:numId="17" w16cid:durableId="483473368">
    <w:abstractNumId w:val="12"/>
  </w:num>
  <w:num w:numId="18" w16cid:durableId="1338924479">
    <w:abstractNumId w:val="9"/>
  </w:num>
  <w:num w:numId="19" w16cid:durableId="77024476">
    <w:abstractNumId w:val="46"/>
  </w:num>
  <w:num w:numId="20" w16cid:durableId="1041442012">
    <w:abstractNumId w:val="20"/>
  </w:num>
  <w:num w:numId="21" w16cid:durableId="1066490077">
    <w:abstractNumId w:val="36"/>
  </w:num>
  <w:num w:numId="22" w16cid:durableId="1129592329">
    <w:abstractNumId w:val="38"/>
  </w:num>
  <w:num w:numId="23" w16cid:durableId="2070302853">
    <w:abstractNumId w:val="16"/>
  </w:num>
  <w:num w:numId="24" w16cid:durableId="2112388633">
    <w:abstractNumId w:val="34"/>
  </w:num>
  <w:num w:numId="25" w16cid:durableId="137918595">
    <w:abstractNumId w:val="22"/>
  </w:num>
  <w:num w:numId="26" w16cid:durableId="7372466">
    <w:abstractNumId w:val="32"/>
  </w:num>
  <w:num w:numId="27" w16cid:durableId="487401931">
    <w:abstractNumId w:val="35"/>
  </w:num>
  <w:num w:numId="28" w16cid:durableId="1198928764">
    <w:abstractNumId w:val="29"/>
  </w:num>
  <w:num w:numId="29" w16cid:durableId="1016924187">
    <w:abstractNumId w:val="30"/>
  </w:num>
  <w:num w:numId="30" w16cid:durableId="518548560">
    <w:abstractNumId w:val="41"/>
  </w:num>
  <w:num w:numId="31" w16cid:durableId="1546797770">
    <w:abstractNumId w:val="21"/>
  </w:num>
  <w:num w:numId="32" w16cid:durableId="1768036375">
    <w:abstractNumId w:val="27"/>
  </w:num>
  <w:num w:numId="33" w16cid:durableId="1303846780">
    <w:abstractNumId w:val="15"/>
  </w:num>
  <w:num w:numId="34" w16cid:durableId="1527668763">
    <w:abstractNumId w:val="48"/>
  </w:num>
  <w:num w:numId="35" w16cid:durableId="702176479">
    <w:abstractNumId w:val="13"/>
  </w:num>
  <w:num w:numId="36" w16cid:durableId="1697580344">
    <w:abstractNumId w:val="42"/>
  </w:num>
  <w:num w:numId="37" w16cid:durableId="820853587">
    <w:abstractNumId w:val="28"/>
  </w:num>
  <w:num w:numId="38" w16cid:durableId="201945249">
    <w:abstractNumId w:val="25"/>
  </w:num>
  <w:num w:numId="39" w16cid:durableId="58792520">
    <w:abstractNumId w:val="47"/>
  </w:num>
  <w:num w:numId="40" w16cid:durableId="265776890">
    <w:abstractNumId w:val="31"/>
  </w:num>
  <w:num w:numId="41" w16cid:durableId="1445153523">
    <w:abstractNumId w:val="14"/>
  </w:num>
  <w:num w:numId="42" w16cid:durableId="558857891">
    <w:abstractNumId w:val="23"/>
  </w:num>
  <w:num w:numId="43" w16cid:durableId="2013676576">
    <w:abstractNumId w:val="39"/>
  </w:num>
  <w:num w:numId="44" w16cid:durableId="524632825">
    <w:abstractNumId w:val="24"/>
  </w:num>
  <w:num w:numId="45" w16cid:durableId="786001386">
    <w:abstractNumId w:val="44"/>
  </w:num>
  <w:num w:numId="46" w16cid:durableId="920288660">
    <w:abstractNumId w:val="10"/>
  </w:num>
  <w:num w:numId="47" w16cid:durableId="2021815718">
    <w:abstractNumId w:val="40"/>
  </w:num>
  <w:num w:numId="48" w16cid:durableId="1789544383">
    <w:abstractNumId w:val="18"/>
  </w:num>
  <w:num w:numId="49" w16cid:durableId="1272320165">
    <w:abstractNumId w:val="3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n-GB" w:vendorID="64" w:dllVersion="6" w:nlCheck="1" w:checkStyle="0"/>
  <w:activeWritingStyle w:appName="MSWord" w:lang="en-GB"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6145">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3FB"/>
    <w:rsid w:val="0000086E"/>
    <w:rsid w:val="0000107C"/>
    <w:rsid w:val="00003299"/>
    <w:rsid w:val="00004C0F"/>
    <w:rsid w:val="00004DC0"/>
    <w:rsid w:val="00005196"/>
    <w:rsid w:val="000052E8"/>
    <w:rsid w:val="000066A6"/>
    <w:rsid w:val="0000719D"/>
    <w:rsid w:val="0000795E"/>
    <w:rsid w:val="00007B09"/>
    <w:rsid w:val="000101EA"/>
    <w:rsid w:val="0001193D"/>
    <w:rsid w:val="00013B04"/>
    <w:rsid w:val="00015215"/>
    <w:rsid w:val="000213EB"/>
    <w:rsid w:val="00022426"/>
    <w:rsid w:val="0002378A"/>
    <w:rsid w:val="0002529B"/>
    <w:rsid w:val="00026BFA"/>
    <w:rsid w:val="00030F33"/>
    <w:rsid w:val="00032E48"/>
    <w:rsid w:val="00035009"/>
    <w:rsid w:val="0003529B"/>
    <w:rsid w:val="00036350"/>
    <w:rsid w:val="00036592"/>
    <w:rsid w:val="00036A41"/>
    <w:rsid w:val="00037124"/>
    <w:rsid w:val="00037480"/>
    <w:rsid w:val="00037508"/>
    <w:rsid w:val="00037E93"/>
    <w:rsid w:val="00040405"/>
    <w:rsid w:val="00041591"/>
    <w:rsid w:val="000418BD"/>
    <w:rsid w:val="00042B17"/>
    <w:rsid w:val="00044A58"/>
    <w:rsid w:val="00044B6D"/>
    <w:rsid w:val="00044F04"/>
    <w:rsid w:val="000467B6"/>
    <w:rsid w:val="000470A0"/>
    <w:rsid w:val="00047B05"/>
    <w:rsid w:val="000506DD"/>
    <w:rsid w:val="00053F02"/>
    <w:rsid w:val="000552C9"/>
    <w:rsid w:val="000553E5"/>
    <w:rsid w:val="000616C1"/>
    <w:rsid w:val="00062BFB"/>
    <w:rsid w:val="000634E4"/>
    <w:rsid w:val="00065228"/>
    <w:rsid w:val="000657BA"/>
    <w:rsid w:val="00066698"/>
    <w:rsid w:val="0006747F"/>
    <w:rsid w:val="0007170B"/>
    <w:rsid w:val="000727F9"/>
    <w:rsid w:val="000730CB"/>
    <w:rsid w:val="0007319B"/>
    <w:rsid w:val="00073EA5"/>
    <w:rsid w:val="0007467C"/>
    <w:rsid w:val="000753EC"/>
    <w:rsid w:val="00075852"/>
    <w:rsid w:val="00075938"/>
    <w:rsid w:val="00075EF0"/>
    <w:rsid w:val="000764E0"/>
    <w:rsid w:val="0007651C"/>
    <w:rsid w:val="00076C7F"/>
    <w:rsid w:val="00077C0F"/>
    <w:rsid w:val="0008173A"/>
    <w:rsid w:val="00082293"/>
    <w:rsid w:val="00082351"/>
    <w:rsid w:val="00082E60"/>
    <w:rsid w:val="00083041"/>
    <w:rsid w:val="00084880"/>
    <w:rsid w:val="000856D6"/>
    <w:rsid w:val="00085DB3"/>
    <w:rsid w:val="00090486"/>
    <w:rsid w:val="00091857"/>
    <w:rsid w:val="000921DD"/>
    <w:rsid w:val="00093CEB"/>
    <w:rsid w:val="000969E1"/>
    <w:rsid w:val="000A2661"/>
    <w:rsid w:val="000A423B"/>
    <w:rsid w:val="000A5B3D"/>
    <w:rsid w:val="000A63D5"/>
    <w:rsid w:val="000A6796"/>
    <w:rsid w:val="000A6E8E"/>
    <w:rsid w:val="000A703D"/>
    <w:rsid w:val="000A75F6"/>
    <w:rsid w:val="000B2309"/>
    <w:rsid w:val="000B2D7A"/>
    <w:rsid w:val="000B30FB"/>
    <w:rsid w:val="000B47F9"/>
    <w:rsid w:val="000B4DFC"/>
    <w:rsid w:val="000B5181"/>
    <w:rsid w:val="000B6D46"/>
    <w:rsid w:val="000C0736"/>
    <w:rsid w:val="000C1A17"/>
    <w:rsid w:val="000C1BFC"/>
    <w:rsid w:val="000C31DE"/>
    <w:rsid w:val="000C39DB"/>
    <w:rsid w:val="000C45E1"/>
    <w:rsid w:val="000C4697"/>
    <w:rsid w:val="000C7154"/>
    <w:rsid w:val="000D0390"/>
    <w:rsid w:val="000D1558"/>
    <w:rsid w:val="000D4AD1"/>
    <w:rsid w:val="000D4E30"/>
    <w:rsid w:val="000D57F6"/>
    <w:rsid w:val="000D62A1"/>
    <w:rsid w:val="000D73D1"/>
    <w:rsid w:val="000E18B1"/>
    <w:rsid w:val="000E2F8E"/>
    <w:rsid w:val="000E5F9B"/>
    <w:rsid w:val="000E69E9"/>
    <w:rsid w:val="000F0FC0"/>
    <w:rsid w:val="000F26A3"/>
    <w:rsid w:val="000F2FA1"/>
    <w:rsid w:val="000F32E5"/>
    <w:rsid w:val="000F382B"/>
    <w:rsid w:val="000F55CE"/>
    <w:rsid w:val="000F7B14"/>
    <w:rsid w:val="00100875"/>
    <w:rsid w:val="00100D80"/>
    <w:rsid w:val="001028C1"/>
    <w:rsid w:val="001052E5"/>
    <w:rsid w:val="00105A29"/>
    <w:rsid w:val="00106C97"/>
    <w:rsid w:val="00114C85"/>
    <w:rsid w:val="001168A0"/>
    <w:rsid w:val="001174B1"/>
    <w:rsid w:val="001178C9"/>
    <w:rsid w:val="00117C1D"/>
    <w:rsid w:val="00121837"/>
    <w:rsid w:val="00121B58"/>
    <w:rsid w:val="001243DC"/>
    <w:rsid w:val="00124AB7"/>
    <w:rsid w:val="00130A57"/>
    <w:rsid w:val="0013284D"/>
    <w:rsid w:val="00133880"/>
    <w:rsid w:val="00133CAB"/>
    <w:rsid w:val="00133F0A"/>
    <w:rsid w:val="00137C42"/>
    <w:rsid w:val="00140C07"/>
    <w:rsid w:val="0014522A"/>
    <w:rsid w:val="00146355"/>
    <w:rsid w:val="001469D0"/>
    <w:rsid w:val="0015086A"/>
    <w:rsid w:val="001516E9"/>
    <w:rsid w:val="00151C03"/>
    <w:rsid w:val="001539E9"/>
    <w:rsid w:val="00157593"/>
    <w:rsid w:val="00157C4E"/>
    <w:rsid w:val="0016069A"/>
    <w:rsid w:val="001612C0"/>
    <w:rsid w:val="0016149B"/>
    <w:rsid w:val="00163327"/>
    <w:rsid w:val="001637E1"/>
    <w:rsid w:val="00163DFB"/>
    <w:rsid w:val="001667CF"/>
    <w:rsid w:val="00170744"/>
    <w:rsid w:val="00171AA8"/>
    <w:rsid w:val="00172859"/>
    <w:rsid w:val="00173A14"/>
    <w:rsid w:val="00174790"/>
    <w:rsid w:val="0017531E"/>
    <w:rsid w:val="001757BB"/>
    <w:rsid w:val="0018111A"/>
    <w:rsid w:val="001868CA"/>
    <w:rsid w:val="00186C6C"/>
    <w:rsid w:val="00187061"/>
    <w:rsid w:val="0018798B"/>
    <w:rsid w:val="00193297"/>
    <w:rsid w:val="00194830"/>
    <w:rsid w:val="00194AC8"/>
    <w:rsid w:val="0019627E"/>
    <w:rsid w:val="001972BD"/>
    <w:rsid w:val="00197D5E"/>
    <w:rsid w:val="001A798D"/>
    <w:rsid w:val="001A7DA0"/>
    <w:rsid w:val="001B3EFF"/>
    <w:rsid w:val="001B4CB3"/>
    <w:rsid w:val="001B75C7"/>
    <w:rsid w:val="001C0671"/>
    <w:rsid w:val="001C0E27"/>
    <w:rsid w:val="001C1D12"/>
    <w:rsid w:val="001C264C"/>
    <w:rsid w:val="001C3AE2"/>
    <w:rsid w:val="001C679A"/>
    <w:rsid w:val="001D29FD"/>
    <w:rsid w:val="001D2B6B"/>
    <w:rsid w:val="001D48E5"/>
    <w:rsid w:val="001D4981"/>
    <w:rsid w:val="001D631E"/>
    <w:rsid w:val="001E19AB"/>
    <w:rsid w:val="001E33D9"/>
    <w:rsid w:val="001F015C"/>
    <w:rsid w:val="001F020C"/>
    <w:rsid w:val="001F1D9A"/>
    <w:rsid w:val="001F40A7"/>
    <w:rsid w:val="001F447F"/>
    <w:rsid w:val="001F484B"/>
    <w:rsid w:val="001F4FB2"/>
    <w:rsid w:val="001F75C2"/>
    <w:rsid w:val="00200CC0"/>
    <w:rsid w:val="00200E12"/>
    <w:rsid w:val="002024DE"/>
    <w:rsid w:val="00203F65"/>
    <w:rsid w:val="00204579"/>
    <w:rsid w:val="002047D5"/>
    <w:rsid w:val="002058B7"/>
    <w:rsid w:val="00205FBC"/>
    <w:rsid w:val="00206C54"/>
    <w:rsid w:val="002074D1"/>
    <w:rsid w:val="00207545"/>
    <w:rsid w:val="00210097"/>
    <w:rsid w:val="00212073"/>
    <w:rsid w:val="00212B85"/>
    <w:rsid w:val="00213125"/>
    <w:rsid w:val="002140DE"/>
    <w:rsid w:val="00214FDB"/>
    <w:rsid w:val="0021573D"/>
    <w:rsid w:val="002158AA"/>
    <w:rsid w:val="00215B96"/>
    <w:rsid w:val="002166AC"/>
    <w:rsid w:val="0021725A"/>
    <w:rsid w:val="002172A4"/>
    <w:rsid w:val="002175A0"/>
    <w:rsid w:val="00217958"/>
    <w:rsid w:val="002223F8"/>
    <w:rsid w:val="00224CA8"/>
    <w:rsid w:val="0022525C"/>
    <w:rsid w:val="00226F1B"/>
    <w:rsid w:val="00230569"/>
    <w:rsid w:val="00231528"/>
    <w:rsid w:val="00231776"/>
    <w:rsid w:val="002319A8"/>
    <w:rsid w:val="002364B9"/>
    <w:rsid w:val="00236B03"/>
    <w:rsid w:val="00237DDD"/>
    <w:rsid w:val="00241BC4"/>
    <w:rsid w:val="002439C1"/>
    <w:rsid w:val="00243A43"/>
    <w:rsid w:val="00244163"/>
    <w:rsid w:val="00244D7D"/>
    <w:rsid w:val="00245454"/>
    <w:rsid w:val="00245F13"/>
    <w:rsid w:val="00247AE6"/>
    <w:rsid w:val="00252E63"/>
    <w:rsid w:val="00255BC8"/>
    <w:rsid w:val="0025667A"/>
    <w:rsid w:val="002571B8"/>
    <w:rsid w:val="002571C5"/>
    <w:rsid w:val="00260222"/>
    <w:rsid w:val="00260C69"/>
    <w:rsid w:val="002612DF"/>
    <w:rsid w:val="00262618"/>
    <w:rsid w:val="002642A2"/>
    <w:rsid w:val="00265512"/>
    <w:rsid w:val="002660C7"/>
    <w:rsid w:val="00266448"/>
    <w:rsid w:val="002664F6"/>
    <w:rsid w:val="00266523"/>
    <w:rsid w:val="00266635"/>
    <w:rsid w:val="00266655"/>
    <w:rsid w:val="00267C67"/>
    <w:rsid w:val="00271E14"/>
    <w:rsid w:val="00275FF1"/>
    <w:rsid w:val="00281261"/>
    <w:rsid w:val="002813FB"/>
    <w:rsid w:val="002817E2"/>
    <w:rsid w:val="0028337F"/>
    <w:rsid w:val="0028340B"/>
    <w:rsid w:val="00283DB9"/>
    <w:rsid w:val="00284542"/>
    <w:rsid w:val="002848E3"/>
    <w:rsid w:val="00284CD2"/>
    <w:rsid w:val="0028544D"/>
    <w:rsid w:val="00286FB0"/>
    <w:rsid w:val="00287103"/>
    <w:rsid w:val="00287A61"/>
    <w:rsid w:val="002903BB"/>
    <w:rsid w:val="00291F24"/>
    <w:rsid w:val="00292162"/>
    <w:rsid w:val="002927BA"/>
    <w:rsid w:val="00292900"/>
    <w:rsid w:val="0029515A"/>
    <w:rsid w:val="0029536F"/>
    <w:rsid w:val="0029562B"/>
    <w:rsid w:val="002977C2"/>
    <w:rsid w:val="00297D7F"/>
    <w:rsid w:val="002A04B2"/>
    <w:rsid w:val="002A0BBF"/>
    <w:rsid w:val="002A2079"/>
    <w:rsid w:val="002A63DF"/>
    <w:rsid w:val="002A6BA8"/>
    <w:rsid w:val="002A789E"/>
    <w:rsid w:val="002B0DA5"/>
    <w:rsid w:val="002B35A7"/>
    <w:rsid w:val="002B41D4"/>
    <w:rsid w:val="002B5389"/>
    <w:rsid w:val="002B6542"/>
    <w:rsid w:val="002B6F5F"/>
    <w:rsid w:val="002B79B1"/>
    <w:rsid w:val="002B7CCE"/>
    <w:rsid w:val="002C1673"/>
    <w:rsid w:val="002C1ED3"/>
    <w:rsid w:val="002C20F4"/>
    <w:rsid w:val="002C27AE"/>
    <w:rsid w:val="002C352A"/>
    <w:rsid w:val="002C53A7"/>
    <w:rsid w:val="002C6252"/>
    <w:rsid w:val="002C6E0F"/>
    <w:rsid w:val="002E1834"/>
    <w:rsid w:val="002E1F9A"/>
    <w:rsid w:val="002E54B6"/>
    <w:rsid w:val="002E570F"/>
    <w:rsid w:val="002E60DA"/>
    <w:rsid w:val="002E709E"/>
    <w:rsid w:val="002F0292"/>
    <w:rsid w:val="002F16C4"/>
    <w:rsid w:val="002F195C"/>
    <w:rsid w:val="002F325E"/>
    <w:rsid w:val="00300577"/>
    <w:rsid w:val="00301633"/>
    <w:rsid w:val="00303684"/>
    <w:rsid w:val="00304290"/>
    <w:rsid w:val="003106F1"/>
    <w:rsid w:val="0031154C"/>
    <w:rsid w:val="00313F0F"/>
    <w:rsid w:val="003150CE"/>
    <w:rsid w:val="003162A5"/>
    <w:rsid w:val="00317D98"/>
    <w:rsid w:val="0032067F"/>
    <w:rsid w:val="00322628"/>
    <w:rsid w:val="0032546B"/>
    <w:rsid w:val="00330E7D"/>
    <w:rsid w:val="00332D70"/>
    <w:rsid w:val="003342FD"/>
    <w:rsid w:val="00334361"/>
    <w:rsid w:val="0033496D"/>
    <w:rsid w:val="00337DBF"/>
    <w:rsid w:val="00337FDD"/>
    <w:rsid w:val="003431BF"/>
    <w:rsid w:val="00346BEC"/>
    <w:rsid w:val="00350B5C"/>
    <w:rsid w:val="00351662"/>
    <w:rsid w:val="00352D55"/>
    <w:rsid w:val="0035345D"/>
    <w:rsid w:val="003538C7"/>
    <w:rsid w:val="00356588"/>
    <w:rsid w:val="00357FEA"/>
    <w:rsid w:val="003606DC"/>
    <w:rsid w:val="003609D3"/>
    <w:rsid w:val="003619BB"/>
    <w:rsid w:val="0036326B"/>
    <w:rsid w:val="00364245"/>
    <w:rsid w:val="00364B2A"/>
    <w:rsid w:val="0036531E"/>
    <w:rsid w:val="00365A4E"/>
    <w:rsid w:val="00373A93"/>
    <w:rsid w:val="003742F1"/>
    <w:rsid w:val="00374622"/>
    <w:rsid w:val="003748D5"/>
    <w:rsid w:val="003757C8"/>
    <w:rsid w:val="00375AB9"/>
    <w:rsid w:val="00376241"/>
    <w:rsid w:val="003815C3"/>
    <w:rsid w:val="00381D91"/>
    <w:rsid w:val="0038250D"/>
    <w:rsid w:val="00383004"/>
    <w:rsid w:val="00383125"/>
    <w:rsid w:val="003844D5"/>
    <w:rsid w:val="003848D7"/>
    <w:rsid w:val="00384EDD"/>
    <w:rsid w:val="003857D4"/>
    <w:rsid w:val="00386374"/>
    <w:rsid w:val="00390D21"/>
    <w:rsid w:val="003917AB"/>
    <w:rsid w:val="00392200"/>
    <w:rsid w:val="00394E43"/>
    <w:rsid w:val="00395CF3"/>
    <w:rsid w:val="00395DE1"/>
    <w:rsid w:val="00395F8E"/>
    <w:rsid w:val="00397B24"/>
    <w:rsid w:val="00397F67"/>
    <w:rsid w:val="003A05EE"/>
    <w:rsid w:val="003A0D5C"/>
    <w:rsid w:val="003A2A0C"/>
    <w:rsid w:val="003A4B91"/>
    <w:rsid w:val="003A7959"/>
    <w:rsid w:val="003A7F05"/>
    <w:rsid w:val="003B0AA8"/>
    <w:rsid w:val="003B19B0"/>
    <w:rsid w:val="003B3F5C"/>
    <w:rsid w:val="003C10CF"/>
    <w:rsid w:val="003C11AD"/>
    <w:rsid w:val="003C287F"/>
    <w:rsid w:val="003C3EF6"/>
    <w:rsid w:val="003C48AB"/>
    <w:rsid w:val="003C6366"/>
    <w:rsid w:val="003C6CAF"/>
    <w:rsid w:val="003C6CDA"/>
    <w:rsid w:val="003D0502"/>
    <w:rsid w:val="003D2206"/>
    <w:rsid w:val="003D3AB5"/>
    <w:rsid w:val="003D564E"/>
    <w:rsid w:val="003D5A5E"/>
    <w:rsid w:val="003E066E"/>
    <w:rsid w:val="003E088F"/>
    <w:rsid w:val="003E0994"/>
    <w:rsid w:val="003E0B8A"/>
    <w:rsid w:val="003E106C"/>
    <w:rsid w:val="003E160C"/>
    <w:rsid w:val="003E269C"/>
    <w:rsid w:val="003E2864"/>
    <w:rsid w:val="003E57E8"/>
    <w:rsid w:val="003E59EE"/>
    <w:rsid w:val="003E6C8F"/>
    <w:rsid w:val="003F6D8E"/>
    <w:rsid w:val="003F7277"/>
    <w:rsid w:val="003F7727"/>
    <w:rsid w:val="003F7F88"/>
    <w:rsid w:val="00400A42"/>
    <w:rsid w:val="00401B78"/>
    <w:rsid w:val="00402629"/>
    <w:rsid w:val="0040408E"/>
    <w:rsid w:val="004041C1"/>
    <w:rsid w:val="00404E7E"/>
    <w:rsid w:val="00406583"/>
    <w:rsid w:val="0040792D"/>
    <w:rsid w:val="00410223"/>
    <w:rsid w:val="00412771"/>
    <w:rsid w:val="00413791"/>
    <w:rsid w:val="0041440E"/>
    <w:rsid w:val="004155C3"/>
    <w:rsid w:val="00416252"/>
    <w:rsid w:val="00417A90"/>
    <w:rsid w:val="00421506"/>
    <w:rsid w:val="00421B9B"/>
    <w:rsid w:val="00421E20"/>
    <w:rsid w:val="00422569"/>
    <w:rsid w:val="00424B83"/>
    <w:rsid w:val="00430126"/>
    <w:rsid w:val="0043067E"/>
    <w:rsid w:val="0043438E"/>
    <w:rsid w:val="004347F8"/>
    <w:rsid w:val="00434845"/>
    <w:rsid w:val="004351CC"/>
    <w:rsid w:val="00435BB8"/>
    <w:rsid w:val="00436F2D"/>
    <w:rsid w:val="00437195"/>
    <w:rsid w:val="00437C3D"/>
    <w:rsid w:val="00441842"/>
    <w:rsid w:val="00442104"/>
    <w:rsid w:val="0044216D"/>
    <w:rsid w:val="004434C2"/>
    <w:rsid w:val="004445BB"/>
    <w:rsid w:val="004462A4"/>
    <w:rsid w:val="00446CC6"/>
    <w:rsid w:val="00450F46"/>
    <w:rsid w:val="00451436"/>
    <w:rsid w:val="00456332"/>
    <w:rsid w:val="0046044C"/>
    <w:rsid w:val="00461A8A"/>
    <w:rsid w:val="004628FD"/>
    <w:rsid w:val="00463D5F"/>
    <w:rsid w:val="00466EF7"/>
    <w:rsid w:val="004677E0"/>
    <w:rsid w:val="00473027"/>
    <w:rsid w:val="00473CFB"/>
    <w:rsid w:val="0047403F"/>
    <w:rsid w:val="004776D7"/>
    <w:rsid w:val="00477C3D"/>
    <w:rsid w:val="004806ED"/>
    <w:rsid w:val="00481989"/>
    <w:rsid w:val="004826C7"/>
    <w:rsid w:val="004840CE"/>
    <w:rsid w:val="004842D6"/>
    <w:rsid w:val="00485CE1"/>
    <w:rsid w:val="00492550"/>
    <w:rsid w:val="0049303B"/>
    <w:rsid w:val="00494AAE"/>
    <w:rsid w:val="0049549E"/>
    <w:rsid w:val="004961C1"/>
    <w:rsid w:val="004A16E4"/>
    <w:rsid w:val="004A3114"/>
    <w:rsid w:val="004A3215"/>
    <w:rsid w:val="004A35D2"/>
    <w:rsid w:val="004A55C1"/>
    <w:rsid w:val="004A74F8"/>
    <w:rsid w:val="004B1A63"/>
    <w:rsid w:val="004B41E3"/>
    <w:rsid w:val="004B7242"/>
    <w:rsid w:val="004C0FCF"/>
    <w:rsid w:val="004C1EEB"/>
    <w:rsid w:val="004C270B"/>
    <w:rsid w:val="004C27F1"/>
    <w:rsid w:val="004C4570"/>
    <w:rsid w:val="004C6FE9"/>
    <w:rsid w:val="004C7DB8"/>
    <w:rsid w:val="004D04B9"/>
    <w:rsid w:val="004D1710"/>
    <w:rsid w:val="004D2007"/>
    <w:rsid w:val="004D216F"/>
    <w:rsid w:val="004D2AB5"/>
    <w:rsid w:val="004D3434"/>
    <w:rsid w:val="004D5682"/>
    <w:rsid w:val="004D62E6"/>
    <w:rsid w:val="004E171D"/>
    <w:rsid w:val="004E2490"/>
    <w:rsid w:val="004E5282"/>
    <w:rsid w:val="004E64A4"/>
    <w:rsid w:val="004E7002"/>
    <w:rsid w:val="004F05C0"/>
    <w:rsid w:val="004F2335"/>
    <w:rsid w:val="004F6746"/>
    <w:rsid w:val="004F776E"/>
    <w:rsid w:val="004F7846"/>
    <w:rsid w:val="00501D8E"/>
    <w:rsid w:val="0050249E"/>
    <w:rsid w:val="005030AA"/>
    <w:rsid w:val="00503E6C"/>
    <w:rsid w:val="00504EF2"/>
    <w:rsid w:val="00505B0B"/>
    <w:rsid w:val="00506CD8"/>
    <w:rsid w:val="00510356"/>
    <w:rsid w:val="00511155"/>
    <w:rsid w:val="005117F2"/>
    <w:rsid w:val="0051559F"/>
    <w:rsid w:val="00517A5A"/>
    <w:rsid w:val="005206BB"/>
    <w:rsid w:val="005213A0"/>
    <w:rsid w:val="00524DFA"/>
    <w:rsid w:val="0052676F"/>
    <w:rsid w:val="005270C6"/>
    <w:rsid w:val="00527E01"/>
    <w:rsid w:val="00534229"/>
    <w:rsid w:val="005347DC"/>
    <w:rsid w:val="00534825"/>
    <w:rsid w:val="0053583D"/>
    <w:rsid w:val="00536349"/>
    <w:rsid w:val="00536796"/>
    <w:rsid w:val="00542F12"/>
    <w:rsid w:val="00543071"/>
    <w:rsid w:val="005439AD"/>
    <w:rsid w:val="00545C43"/>
    <w:rsid w:val="00545F4F"/>
    <w:rsid w:val="005476A2"/>
    <w:rsid w:val="00552D4E"/>
    <w:rsid w:val="00554546"/>
    <w:rsid w:val="00554A7F"/>
    <w:rsid w:val="005603FA"/>
    <w:rsid w:val="00560EC6"/>
    <w:rsid w:val="00561858"/>
    <w:rsid w:val="005644C3"/>
    <w:rsid w:val="00567FC1"/>
    <w:rsid w:val="00572A4D"/>
    <w:rsid w:val="00572FA9"/>
    <w:rsid w:val="00577603"/>
    <w:rsid w:val="00577C09"/>
    <w:rsid w:val="00580961"/>
    <w:rsid w:val="0058199A"/>
    <w:rsid w:val="00582F6E"/>
    <w:rsid w:val="005844AA"/>
    <w:rsid w:val="005867A0"/>
    <w:rsid w:val="005873D5"/>
    <w:rsid w:val="00593389"/>
    <w:rsid w:val="005970C6"/>
    <w:rsid w:val="0059730B"/>
    <w:rsid w:val="0059742D"/>
    <w:rsid w:val="005A4715"/>
    <w:rsid w:val="005B11E2"/>
    <w:rsid w:val="005B440A"/>
    <w:rsid w:val="005B4A88"/>
    <w:rsid w:val="005B4E95"/>
    <w:rsid w:val="005B55DB"/>
    <w:rsid w:val="005C273B"/>
    <w:rsid w:val="005C3AA9"/>
    <w:rsid w:val="005D3E9D"/>
    <w:rsid w:val="005D4118"/>
    <w:rsid w:val="005D4B10"/>
    <w:rsid w:val="005D4D59"/>
    <w:rsid w:val="005D5115"/>
    <w:rsid w:val="005D5A2A"/>
    <w:rsid w:val="005D68DA"/>
    <w:rsid w:val="005E1794"/>
    <w:rsid w:val="005E18C7"/>
    <w:rsid w:val="005E1EF6"/>
    <w:rsid w:val="005E37CB"/>
    <w:rsid w:val="005F3474"/>
    <w:rsid w:val="005F3D0F"/>
    <w:rsid w:val="005F6B40"/>
    <w:rsid w:val="005F7761"/>
    <w:rsid w:val="005F7996"/>
    <w:rsid w:val="00600D30"/>
    <w:rsid w:val="00601378"/>
    <w:rsid w:val="00601894"/>
    <w:rsid w:val="00601982"/>
    <w:rsid w:val="006020B5"/>
    <w:rsid w:val="00604468"/>
    <w:rsid w:val="0060535A"/>
    <w:rsid w:val="006060C6"/>
    <w:rsid w:val="00606C11"/>
    <w:rsid w:val="006074AC"/>
    <w:rsid w:val="00607960"/>
    <w:rsid w:val="0061234B"/>
    <w:rsid w:val="00612732"/>
    <w:rsid w:val="0061512A"/>
    <w:rsid w:val="00617165"/>
    <w:rsid w:val="00617200"/>
    <w:rsid w:val="006205F6"/>
    <w:rsid w:val="006226D1"/>
    <w:rsid w:val="00622B0C"/>
    <w:rsid w:val="00624F09"/>
    <w:rsid w:val="0062651A"/>
    <w:rsid w:val="00626B83"/>
    <w:rsid w:val="0063078A"/>
    <w:rsid w:val="006332BD"/>
    <w:rsid w:val="00635081"/>
    <w:rsid w:val="00635715"/>
    <w:rsid w:val="006364C6"/>
    <w:rsid w:val="00644E05"/>
    <w:rsid w:val="006523FC"/>
    <w:rsid w:val="00653DB9"/>
    <w:rsid w:val="00654E93"/>
    <w:rsid w:val="006558F6"/>
    <w:rsid w:val="00655E95"/>
    <w:rsid w:val="006563A7"/>
    <w:rsid w:val="00657890"/>
    <w:rsid w:val="00660976"/>
    <w:rsid w:val="00661059"/>
    <w:rsid w:val="006610A5"/>
    <w:rsid w:val="00661732"/>
    <w:rsid w:val="00661977"/>
    <w:rsid w:val="00661BDE"/>
    <w:rsid w:val="0066206A"/>
    <w:rsid w:val="00663450"/>
    <w:rsid w:val="0066383E"/>
    <w:rsid w:val="006649AC"/>
    <w:rsid w:val="00667015"/>
    <w:rsid w:val="00670428"/>
    <w:rsid w:val="0067174B"/>
    <w:rsid w:val="00677511"/>
    <w:rsid w:val="00684D4B"/>
    <w:rsid w:val="0068691E"/>
    <w:rsid w:val="006903DE"/>
    <w:rsid w:val="00690FFE"/>
    <w:rsid w:val="00691E72"/>
    <w:rsid w:val="006949D4"/>
    <w:rsid w:val="006A21FB"/>
    <w:rsid w:val="006A24F6"/>
    <w:rsid w:val="006A563E"/>
    <w:rsid w:val="006A5658"/>
    <w:rsid w:val="006A6E97"/>
    <w:rsid w:val="006B0BBF"/>
    <w:rsid w:val="006B2231"/>
    <w:rsid w:val="006B41B5"/>
    <w:rsid w:val="006B6BE8"/>
    <w:rsid w:val="006B6DD2"/>
    <w:rsid w:val="006B7715"/>
    <w:rsid w:val="006C0915"/>
    <w:rsid w:val="006C102E"/>
    <w:rsid w:val="006C1A3D"/>
    <w:rsid w:val="006C3032"/>
    <w:rsid w:val="006C4108"/>
    <w:rsid w:val="006C46D7"/>
    <w:rsid w:val="006C4B32"/>
    <w:rsid w:val="006C4BFB"/>
    <w:rsid w:val="006C4D22"/>
    <w:rsid w:val="006C5978"/>
    <w:rsid w:val="006D08CE"/>
    <w:rsid w:val="006D2599"/>
    <w:rsid w:val="006D25C4"/>
    <w:rsid w:val="006D67F7"/>
    <w:rsid w:val="006E0FE7"/>
    <w:rsid w:val="006E2353"/>
    <w:rsid w:val="006E3F00"/>
    <w:rsid w:val="006E5049"/>
    <w:rsid w:val="006E5E65"/>
    <w:rsid w:val="006F03A8"/>
    <w:rsid w:val="006F0593"/>
    <w:rsid w:val="006F2223"/>
    <w:rsid w:val="006F28EA"/>
    <w:rsid w:val="006F325A"/>
    <w:rsid w:val="006F34B7"/>
    <w:rsid w:val="006F5E3A"/>
    <w:rsid w:val="00700343"/>
    <w:rsid w:val="0070208A"/>
    <w:rsid w:val="007055EA"/>
    <w:rsid w:val="00705C21"/>
    <w:rsid w:val="00710547"/>
    <w:rsid w:val="007136E1"/>
    <w:rsid w:val="007147BF"/>
    <w:rsid w:val="00714983"/>
    <w:rsid w:val="00715625"/>
    <w:rsid w:val="007156A1"/>
    <w:rsid w:val="00717775"/>
    <w:rsid w:val="00717866"/>
    <w:rsid w:val="00720196"/>
    <w:rsid w:val="00721FB8"/>
    <w:rsid w:val="007237E7"/>
    <w:rsid w:val="00724242"/>
    <w:rsid w:val="007247CF"/>
    <w:rsid w:val="00727E6F"/>
    <w:rsid w:val="007335A9"/>
    <w:rsid w:val="00733AC0"/>
    <w:rsid w:val="00735578"/>
    <w:rsid w:val="0073609E"/>
    <w:rsid w:val="0073748A"/>
    <w:rsid w:val="007444C5"/>
    <w:rsid w:val="0074494D"/>
    <w:rsid w:val="00745A5B"/>
    <w:rsid w:val="00747707"/>
    <w:rsid w:val="00750C5E"/>
    <w:rsid w:val="00752A1E"/>
    <w:rsid w:val="007540A6"/>
    <w:rsid w:val="007542F6"/>
    <w:rsid w:val="007553A2"/>
    <w:rsid w:val="0075789F"/>
    <w:rsid w:val="00760621"/>
    <w:rsid w:val="0076200E"/>
    <w:rsid w:val="00763386"/>
    <w:rsid w:val="0076664F"/>
    <w:rsid w:val="007700A3"/>
    <w:rsid w:val="0077213D"/>
    <w:rsid w:val="007724CC"/>
    <w:rsid w:val="00772FF6"/>
    <w:rsid w:val="00775B48"/>
    <w:rsid w:val="0077616A"/>
    <w:rsid w:val="007767BD"/>
    <w:rsid w:val="00777264"/>
    <w:rsid w:val="00780CD5"/>
    <w:rsid w:val="007845F6"/>
    <w:rsid w:val="007851F0"/>
    <w:rsid w:val="0078640A"/>
    <w:rsid w:val="00791080"/>
    <w:rsid w:val="0079108E"/>
    <w:rsid w:val="007910A5"/>
    <w:rsid w:val="00792569"/>
    <w:rsid w:val="0079323D"/>
    <w:rsid w:val="00793AE5"/>
    <w:rsid w:val="00794C75"/>
    <w:rsid w:val="007A0825"/>
    <w:rsid w:val="007A242D"/>
    <w:rsid w:val="007A3365"/>
    <w:rsid w:val="007A34DC"/>
    <w:rsid w:val="007A649B"/>
    <w:rsid w:val="007A7194"/>
    <w:rsid w:val="007A7B0D"/>
    <w:rsid w:val="007B0F1F"/>
    <w:rsid w:val="007B2A80"/>
    <w:rsid w:val="007B4390"/>
    <w:rsid w:val="007B4CDA"/>
    <w:rsid w:val="007B6885"/>
    <w:rsid w:val="007B721D"/>
    <w:rsid w:val="007C0F30"/>
    <w:rsid w:val="007C221B"/>
    <w:rsid w:val="007C29CE"/>
    <w:rsid w:val="007C302B"/>
    <w:rsid w:val="007C4607"/>
    <w:rsid w:val="007C496B"/>
    <w:rsid w:val="007C4F0A"/>
    <w:rsid w:val="007C7792"/>
    <w:rsid w:val="007D0912"/>
    <w:rsid w:val="007D096E"/>
    <w:rsid w:val="007D0C3D"/>
    <w:rsid w:val="007D2730"/>
    <w:rsid w:val="007D3100"/>
    <w:rsid w:val="007D358B"/>
    <w:rsid w:val="007D75DA"/>
    <w:rsid w:val="007E07AB"/>
    <w:rsid w:val="007E0AAF"/>
    <w:rsid w:val="007E17ED"/>
    <w:rsid w:val="007E7689"/>
    <w:rsid w:val="007E7693"/>
    <w:rsid w:val="007F1505"/>
    <w:rsid w:val="007F2094"/>
    <w:rsid w:val="007F39BF"/>
    <w:rsid w:val="007F4BD1"/>
    <w:rsid w:val="007F5483"/>
    <w:rsid w:val="007F5E8F"/>
    <w:rsid w:val="00801A21"/>
    <w:rsid w:val="00804EC0"/>
    <w:rsid w:val="0080751F"/>
    <w:rsid w:val="00807529"/>
    <w:rsid w:val="00811314"/>
    <w:rsid w:val="00812B4D"/>
    <w:rsid w:val="008136DF"/>
    <w:rsid w:val="00813F38"/>
    <w:rsid w:val="008143FF"/>
    <w:rsid w:val="00816818"/>
    <w:rsid w:val="00817E68"/>
    <w:rsid w:val="00820330"/>
    <w:rsid w:val="0082144F"/>
    <w:rsid w:val="008218D5"/>
    <w:rsid w:val="00821F0C"/>
    <w:rsid w:val="00825222"/>
    <w:rsid w:val="00825418"/>
    <w:rsid w:val="0082576E"/>
    <w:rsid w:val="00826AC3"/>
    <w:rsid w:val="00826E7B"/>
    <w:rsid w:val="008304B6"/>
    <w:rsid w:val="00831FB6"/>
    <w:rsid w:val="008333B1"/>
    <w:rsid w:val="00836A76"/>
    <w:rsid w:val="00836FD1"/>
    <w:rsid w:val="008378BF"/>
    <w:rsid w:val="00840A02"/>
    <w:rsid w:val="00840DC3"/>
    <w:rsid w:val="00841B90"/>
    <w:rsid w:val="00841E92"/>
    <w:rsid w:val="008420EF"/>
    <w:rsid w:val="00844229"/>
    <w:rsid w:val="0084447E"/>
    <w:rsid w:val="00845439"/>
    <w:rsid w:val="00845E63"/>
    <w:rsid w:val="00846E90"/>
    <w:rsid w:val="00847062"/>
    <w:rsid w:val="00851B0F"/>
    <w:rsid w:val="00852DB1"/>
    <w:rsid w:val="00855FFE"/>
    <w:rsid w:val="0085609D"/>
    <w:rsid w:val="008561AF"/>
    <w:rsid w:val="0085684E"/>
    <w:rsid w:val="008572BA"/>
    <w:rsid w:val="00862A0D"/>
    <w:rsid w:val="00864CCA"/>
    <w:rsid w:val="00866630"/>
    <w:rsid w:val="008673B9"/>
    <w:rsid w:val="00872668"/>
    <w:rsid w:val="00876B35"/>
    <w:rsid w:val="00876FCE"/>
    <w:rsid w:val="008806EE"/>
    <w:rsid w:val="008813E3"/>
    <w:rsid w:val="00881499"/>
    <w:rsid w:val="00885B04"/>
    <w:rsid w:val="008864D8"/>
    <w:rsid w:val="00891A8D"/>
    <w:rsid w:val="008923B5"/>
    <w:rsid w:val="00894064"/>
    <w:rsid w:val="00894733"/>
    <w:rsid w:val="00894737"/>
    <w:rsid w:val="00895883"/>
    <w:rsid w:val="008973C0"/>
    <w:rsid w:val="008976A2"/>
    <w:rsid w:val="008978F4"/>
    <w:rsid w:val="00897EE3"/>
    <w:rsid w:val="008A11A3"/>
    <w:rsid w:val="008A2C38"/>
    <w:rsid w:val="008A4A0D"/>
    <w:rsid w:val="008A5FA3"/>
    <w:rsid w:val="008B48CC"/>
    <w:rsid w:val="008B5156"/>
    <w:rsid w:val="008B5D41"/>
    <w:rsid w:val="008C1F4D"/>
    <w:rsid w:val="008C3770"/>
    <w:rsid w:val="008C4178"/>
    <w:rsid w:val="008C4B08"/>
    <w:rsid w:val="008C51CF"/>
    <w:rsid w:val="008C5C65"/>
    <w:rsid w:val="008C6132"/>
    <w:rsid w:val="008C6839"/>
    <w:rsid w:val="008D0018"/>
    <w:rsid w:val="008D36FB"/>
    <w:rsid w:val="008D3A76"/>
    <w:rsid w:val="008D3B58"/>
    <w:rsid w:val="008D53BB"/>
    <w:rsid w:val="008D7D5D"/>
    <w:rsid w:val="008E01CA"/>
    <w:rsid w:val="008E07DB"/>
    <w:rsid w:val="008E4F9A"/>
    <w:rsid w:val="008E51F2"/>
    <w:rsid w:val="008E5984"/>
    <w:rsid w:val="008F0177"/>
    <w:rsid w:val="008F122C"/>
    <w:rsid w:val="008F21C9"/>
    <w:rsid w:val="008F2F30"/>
    <w:rsid w:val="008F49E6"/>
    <w:rsid w:val="008F4E06"/>
    <w:rsid w:val="008F7596"/>
    <w:rsid w:val="008F78B3"/>
    <w:rsid w:val="00900880"/>
    <w:rsid w:val="00901069"/>
    <w:rsid w:val="009012D5"/>
    <w:rsid w:val="00901A28"/>
    <w:rsid w:val="0090270B"/>
    <w:rsid w:val="00906173"/>
    <w:rsid w:val="00907366"/>
    <w:rsid w:val="009112D4"/>
    <w:rsid w:val="00911B89"/>
    <w:rsid w:val="00911EB8"/>
    <w:rsid w:val="00912314"/>
    <w:rsid w:val="00913559"/>
    <w:rsid w:val="009152C7"/>
    <w:rsid w:val="00920B37"/>
    <w:rsid w:val="00921211"/>
    <w:rsid w:val="009212B5"/>
    <w:rsid w:val="00921C46"/>
    <w:rsid w:val="00922593"/>
    <w:rsid w:val="00925591"/>
    <w:rsid w:val="00926EFC"/>
    <w:rsid w:val="009276A4"/>
    <w:rsid w:val="00930FE2"/>
    <w:rsid w:val="009314F1"/>
    <w:rsid w:val="00931C09"/>
    <w:rsid w:val="0093269B"/>
    <w:rsid w:val="009347C0"/>
    <w:rsid w:val="00934996"/>
    <w:rsid w:val="00936B40"/>
    <w:rsid w:val="00937F46"/>
    <w:rsid w:val="00937F91"/>
    <w:rsid w:val="0094178C"/>
    <w:rsid w:val="00943E5B"/>
    <w:rsid w:val="00944445"/>
    <w:rsid w:val="009466D7"/>
    <w:rsid w:val="00947C5C"/>
    <w:rsid w:val="00953B7A"/>
    <w:rsid w:val="009545AB"/>
    <w:rsid w:val="00955072"/>
    <w:rsid w:val="009622F7"/>
    <w:rsid w:val="00962DCA"/>
    <w:rsid w:val="00964264"/>
    <w:rsid w:val="0096549E"/>
    <w:rsid w:val="00967335"/>
    <w:rsid w:val="00972979"/>
    <w:rsid w:val="0097578D"/>
    <w:rsid w:val="00976345"/>
    <w:rsid w:val="009770CE"/>
    <w:rsid w:val="00982C29"/>
    <w:rsid w:val="00983BF6"/>
    <w:rsid w:val="00983D8D"/>
    <w:rsid w:val="009841A8"/>
    <w:rsid w:val="0098571E"/>
    <w:rsid w:val="0099201F"/>
    <w:rsid w:val="0099287E"/>
    <w:rsid w:val="0099369C"/>
    <w:rsid w:val="00995976"/>
    <w:rsid w:val="00996050"/>
    <w:rsid w:val="00996336"/>
    <w:rsid w:val="009968BC"/>
    <w:rsid w:val="009A04EA"/>
    <w:rsid w:val="009A366C"/>
    <w:rsid w:val="009A3B6A"/>
    <w:rsid w:val="009A62E5"/>
    <w:rsid w:val="009A685E"/>
    <w:rsid w:val="009A74BC"/>
    <w:rsid w:val="009A7E9A"/>
    <w:rsid w:val="009B02E3"/>
    <w:rsid w:val="009B2382"/>
    <w:rsid w:val="009B5B36"/>
    <w:rsid w:val="009B61E5"/>
    <w:rsid w:val="009B7EE7"/>
    <w:rsid w:val="009C0A62"/>
    <w:rsid w:val="009C1A69"/>
    <w:rsid w:val="009C1E5D"/>
    <w:rsid w:val="009C2235"/>
    <w:rsid w:val="009C23D2"/>
    <w:rsid w:val="009C4968"/>
    <w:rsid w:val="009C4D1A"/>
    <w:rsid w:val="009C4FD5"/>
    <w:rsid w:val="009C57C4"/>
    <w:rsid w:val="009C785F"/>
    <w:rsid w:val="009D177C"/>
    <w:rsid w:val="009D1888"/>
    <w:rsid w:val="009D1A27"/>
    <w:rsid w:val="009D2A95"/>
    <w:rsid w:val="009D5DBD"/>
    <w:rsid w:val="009D63F5"/>
    <w:rsid w:val="009D67E8"/>
    <w:rsid w:val="009D7047"/>
    <w:rsid w:val="009D7186"/>
    <w:rsid w:val="009E0C45"/>
    <w:rsid w:val="009E0C6C"/>
    <w:rsid w:val="009E0E3C"/>
    <w:rsid w:val="009E183C"/>
    <w:rsid w:val="009E43D9"/>
    <w:rsid w:val="009E587D"/>
    <w:rsid w:val="009E714C"/>
    <w:rsid w:val="009F0755"/>
    <w:rsid w:val="009F166D"/>
    <w:rsid w:val="009F1F2E"/>
    <w:rsid w:val="009F24B0"/>
    <w:rsid w:val="009F4481"/>
    <w:rsid w:val="009F66E5"/>
    <w:rsid w:val="009F79F0"/>
    <w:rsid w:val="009F7F1F"/>
    <w:rsid w:val="00A0049D"/>
    <w:rsid w:val="00A00629"/>
    <w:rsid w:val="00A01774"/>
    <w:rsid w:val="00A01C28"/>
    <w:rsid w:val="00A04962"/>
    <w:rsid w:val="00A05E75"/>
    <w:rsid w:val="00A069C5"/>
    <w:rsid w:val="00A07428"/>
    <w:rsid w:val="00A07C93"/>
    <w:rsid w:val="00A10130"/>
    <w:rsid w:val="00A1096E"/>
    <w:rsid w:val="00A12052"/>
    <w:rsid w:val="00A138CF"/>
    <w:rsid w:val="00A1422B"/>
    <w:rsid w:val="00A15538"/>
    <w:rsid w:val="00A20557"/>
    <w:rsid w:val="00A2277E"/>
    <w:rsid w:val="00A238AB"/>
    <w:rsid w:val="00A243AF"/>
    <w:rsid w:val="00A24F66"/>
    <w:rsid w:val="00A260F1"/>
    <w:rsid w:val="00A3054F"/>
    <w:rsid w:val="00A30DB5"/>
    <w:rsid w:val="00A317E4"/>
    <w:rsid w:val="00A31F60"/>
    <w:rsid w:val="00A33EDF"/>
    <w:rsid w:val="00A37540"/>
    <w:rsid w:val="00A429CD"/>
    <w:rsid w:val="00A5180E"/>
    <w:rsid w:val="00A52AD0"/>
    <w:rsid w:val="00A55895"/>
    <w:rsid w:val="00A55C19"/>
    <w:rsid w:val="00A561D7"/>
    <w:rsid w:val="00A5773E"/>
    <w:rsid w:val="00A6039E"/>
    <w:rsid w:val="00A609CC"/>
    <w:rsid w:val="00A64236"/>
    <w:rsid w:val="00A64B6D"/>
    <w:rsid w:val="00A67F71"/>
    <w:rsid w:val="00A70B10"/>
    <w:rsid w:val="00A71A96"/>
    <w:rsid w:val="00A73061"/>
    <w:rsid w:val="00A744DB"/>
    <w:rsid w:val="00A74723"/>
    <w:rsid w:val="00A75F17"/>
    <w:rsid w:val="00A77588"/>
    <w:rsid w:val="00A7763A"/>
    <w:rsid w:val="00A80308"/>
    <w:rsid w:val="00A8063F"/>
    <w:rsid w:val="00A837B0"/>
    <w:rsid w:val="00A85DA7"/>
    <w:rsid w:val="00A862CA"/>
    <w:rsid w:val="00A86314"/>
    <w:rsid w:val="00A87DB8"/>
    <w:rsid w:val="00A9556E"/>
    <w:rsid w:val="00AA0F06"/>
    <w:rsid w:val="00AA19F8"/>
    <w:rsid w:val="00AA467F"/>
    <w:rsid w:val="00AA572D"/>
    <w:rsid w:val="00AA5F6F"/>
    <w:rsid w:val="00AA72DB"/>
    <w:rsid w:val="00AB3820"/>
    <w:rsid w:val="00AB6420"/>
    <w:rsid w:val="00AB6429"/>
    <w:rsid w:val="00AB6A4A"/>
    <w:rsid w:val="00AB76A3"/>
    <w:rsid w:val="00AC0020"/>
    <w:rsid w:val="00AC0F55"/>
    <w:rsid w:val="00AC2006"/>
    <w:rsid w:val="00AC2913"/>
    <w:rsid w:val="00AC6BB1"/>
    <w:rsid w:val="00AC6BCE"/>
    <w:rsid w:val="00AC7D43"/>
    <w:rsid w:val="00AD2AF1"/>
    <w:rsid w:val="00AD2DF3"/>
    <w:rsid w:val="00AD3F67"/>
    <w:rsid w:val="00AD504E"/>
    <w:rsid w:val="00AD6055"/>
    <w:rsid w:val="00AD68A1"/>
    <w:rsid w:val="00AD68CA"/>
    <w:rsid w:val="00AD6CAE"/>
    <w:rsid w:val="00AD73DD"/>
    <w:rsid w:val="00AE39BB"/>
    <w:rsid w:val="00AE3DD1"/>
    <w:rsid w:val="00AE5841"/>
    <w:rsid w:val="00AE5A25"/>
    <w:rsid w:val="00AF17FE"/>
    <w:rsid w:val="00AF1A98"/>
    <w:rsid w:val="00AF207D"/>
    <w:rsid w:val="00AF4119"/>
    <w:rsid w:val="00AF4169"/>
    <w:rsid w:val="00AF5E3B"/>
    <w:rsid w:val="00AF5E5F"/>
    <w:rsid w:val="00AF60F5"/>
    <w:rsid w:val="00AF690E"/>
    <w:rsid w:val="00AF75EC"/>
    <w:rsid w:val="00AF7B9A"/>
    <w:rsid w:val="00B0297C"/>
    <w:rsid w:val="00B0512C"/>
    <w:rsid w:val="00B13AAD"/>
    <w:rsid w:val="00B215DE"/>
    <w:rsid w:val="00B21686"/>
    <w:rsid w:val="00B23E7A"/>
    <w:rsid w:val="00B246F6"/>
    <w:rsid w:val="00B249F5"/>
    <w:rsid w:val="00B25B6B"/>
    <w:rsid w:val="00B25E0A"/>
    <w:rsid w:val="00B263DD"/>
    <w:rsid w:val="00B26520"/>
    <w:rsid w:val="00B30960"/>
    <w:rsid w:val="00B31392"/>
    <w:rsid w:val="00B31AB7"/>
    <w:rsid w:val="00B33AF1"/>
    <w:rsid w:val="00B364E3"/>
    <w:rsid w:val="00B366A0"/>
    <w:rsid w:val="00B4220B"/>
    <w:rsid w:val="00B470A6"/>
    <w:rsid w:val="00B476C5"/>
    <w:rsid w:val="00B5283F"/>
    <w:rsid w:val="00B538DC"/>
    <w:rsid w:val="00B55FB2"/>
    <w:rsid w:val="00B567CD"/>
    <w:rsid w:val="00B61259"/>
    <w:rsid w:val="00B6206D"/>
    <w:rsid w:val="00B626DE"/>
    <w:rsid w:val="00B62D41"/>
    <w:rsid w:val="00B63C6F"/>
    <w:rsid w:val="00B64852"/>
    <w:rsid w:val="00B64A79"/>
    <w:rsid w:val="00B67594"/>
    <w:rsid w:val="00B7115E"/>
    <w:rsid w:val="00B723FC"/>
    <w:rsid w:val="00B726BC"/>
    <w:rsid w:val="00B7403F"/>
    <w:rsid w:val="00B743F6"/>
    <w:rsid w:val="00B753EA"/>
    <w:rsid w:val="00B75876"/>
    <w:rsid w:val="00B75D14"/>
    <w:rsid w:val="00B77250"/>
    <w:rsid w:val="00B80510"/>
    <w:rsid w:val="00B80698"/>
    <w:rsid w:val="00B819BA"/>
    <w:rsid w:val="00B84F50"/>
    <w:rsid w:val="00B86375"/>
    <w:rsid w:val="00B90547"/>
    <w:rsid w:val="00B928FF"/>
    <w:rsid w:val="00B93743"/>
    <w:rsid w:val="00B93ACB"/>
    <w:rsid w:val="00B96DC5"/>
    <w:rsid w:val="00BA08DC"/>
    <w:rsid w:val="00BA2EE3"/>
    <w:rsid w:val="00BA2F88"/>
    <w:rsid w:val="00BA38C2"/>
    <w:rsid w:val="00BA3B66"/>
    <w:rsid w:val="00BB0570"/>
    <w:rsid w:val="00BB0D3C"/>
    <w:rsid w:val="00BB3C03"/>
    <w:rsid w:val="00BB3D75"/>
    <w:rsid w:val="00BB51BF"/>
    <w:rsid w:val="00BC0CC6"/>
    <w:rsid w:val="00BC1529"/>
    <w:rsid w:val="00BC3609"/>
    <w:rsid w:val="00BC5D21"/>
    <w:rsid w:val="00BC70EE"/>
    <w:rsid w:val="00BD0AEA"/>
    <w:rsid w:val="00BD1D5E"/>
    <w:rsid w:val="00BD1EE1"/>
    <w:rsid w:val="00BD250F"/>
    <w:rsid w:val="00BD5BB0"/>
    <w:rsid w:val="00BD5F20"/>
    <w:rsid w:val="00BD76EE"/>
    <w:rsid w:val="00BE3B70"/>
    <w:rsid w:val="00BE6819"/>
    <w:rsid w:val="00BF0157"/>
    <w:rsid w:val="00BF01CA"/>
    <w:rsid w:val="00BF0772"/>
    <w:rsid w:val="00BF1298"/>
    <w:rsid w:val="00BF1851"/>
    <w:rsid w:val="00BF6D4C"/>
    <w:rsid w:val="00C01868"/>
    <w:rsid w:val="00C019EA"/>
    <w:rsid w:val="00C02E7F"/>
    <w:rsid w:val="00C058BC"/>
    <w:rsid w:val="00C05F10"/>
    <w:rsid w:val="00C06567"/>
    <w:rsid w:val="00C07E3A"/>
    <w:rsid w:val="00C11073"/>
    <w:rsid w:val="00C113B3"/>
    <w:rsid w:val="00C13177"/>
    <w:rsid w:val="00C14E3E"/>
    <w:rsid w:val="00C16119"/>
    <w:rsid w:val="00C17932"/>
    <w:rsid w:val="00C20986"/>
    <w:rsid w:val="00C210B6"/>
    <w:rsid w:val="00C21D77"/>
    <w:rsid w:val="00C226EB"/>
    <w:rsid w:val="00C23447"/>
    <w:rsid w:val="00C23A02"/>
    <w:rsid w:val="00C26F95"/>
    <w:rsid w:val="00C27DC9"/>
    <w:rsid w:val="00C31AE1"/>
    <w:rsid w:val="00C33ACA"/>
    <w:rsid w:val="00C36717"/>
    <w:rsid w:val="00C37669"/>
    <w:rsid w:val="00C40B98"/>
    <w:rsid w:val="00C42F37"/>
    <w:rsid w:val="00C43B18"/>
    <w:rsid w:val="00C45122"/>
    <w:rsid w:val="00C45A5B"/>
    <w:rsid w:val="00C45D6B"/>
    <w:rsid w:val="00C5172A"/>
    <w:rsid w:val="00C52CE0"/>
    <w:rsid w:val="00C61A3C"/>
    <w:rsid w:val="00C7044D"/>
    <w:rsid w:val="00C70E13"/>
    <w:rsid w:val="00C758A6"/>
    <w:rsid w:val="00C765D7"/>
    <w:rsid w:val="00C769A7"/>
    <w:rsid w:val="00C81383"/>
    <w:rsid w:val="00C819D7"/>
    <w:rsid w:val="00C821AE"/>
    <w:rsid w:val="00C84216"/>
    <w:rsid w:val="00C85A1B"/>
    <w:rsid w:val="00C86A85"/>
    <w:rsid w:val="00C87B75"/>
    <w:rsid w:val="00C90333"/>
    <w:rsid w:val="00C92D8B"/>
    <w:rsid w:val="00C93B31"/>
    <w:rsid w:val="00C93F4A"/>
    <w:rsid w:val="00C94BC9"/>
    <w:rsid w:val="00C9600C"/>
    <w:rsid w:val="00C96022"/>
    <w:rsid w:val="00C96676"/>
    <w:rsid w:val="00C974DF"/>
    <w:rsid w:val="00CA0560"/>
    <w:rsid w:val="00CA4FDC"/>
    <w:rsid w:val="00CA524B"/>
    <w:rsid w:val="00CA532B"/>
    <w:rsid w:val="00CA5714"/>
    <w:rsid w:val="00CA58F6"/>
    <w:rsid w:val="00CA602D"/>
    <w:rsid w:val="00CA7501"/>
    <w:rsid w:val="00CB011D"/>
    <w:rsid w:val="00CB061E"/>
    <w:rsid w:val="00CB295C"/>
    <w:rsid w:val="00CB5A03"/>
    <w:rsid w:val="00CB7876"/>
    <w:rsid w:val="00CB7FFD"/>
    <w:rsid w:val="00CC0468"/>
    <w:rsid w:val="00CC0C2A"/>
    <w:rsid w:val="00CC1471"/>
    <w:rsid w:val="00CC1B65"/>
    <w:rsid w:val="00CC2C90"/>
    <w:rsid w:val="00CC3038"/>
    <w:rsid w:val="00CC4766"/>
    <w:rsid w:val="00CC4BB8"/>
    <w:rsid w:val="00CC4F01"/>
    <w:rsid w:val="00CC5B48"/>
    <w:rsid w:val="00CC65A5"/>
    <w:rsid w:val="00CD063A"/>
    <w:rsid w:val="00CD08A6"/>
    <w:rsid w:val="00CD0E38"/>
    <w:rsid w:val="00CD1CEB"/>
    <w:rsid w:val="00CD1E16"/>
    <w:rsid w:val="00CD26F0"/>
    <w:rsid w:val="00CD696A"/>
    <w:rsid w:val="00CD76DB"/>
    <w:rsid w:val="00CE37C7"/>
    <w:rsid w:val="00CE3D52"/>
    <w:rsid w:val="00CE481F"/>
    <w:rsid w:val="00CE6F54"/>
    <w:rsid w:val="00CF081E"/>
    <w:rsid w:val="00CF08D9"/>
    <w:rsid w:val="00CF4CD6"/>
    <w:rsid w:val="00CF4E0C"/>
    <w:rsid w:val="00CF4E95"/>
    <w:rsid w:val="00CF6AFD"/>
    <w:rsid w:val="00CF7828"/>
    <w:rsid w:val="00D00422"/>
    <w:rsid w:val="00D00ED6"/>
    <w:rsid w:val="00D014D4"/>
    <w:rsid w:val="00D0619B"/>
    <w:rsid w:val="00D07678"/>
    <w:rsid w:val="00D10F9C"/>
    <w:rsid w:val="00D11D34"/>
    <w:rsid w:val="00D15356"/>
    <w:rsid w:val="00D17E87"/>
    <w:rsid w:val="00D2010A"/>
    <w:rsid w:val="00D21350"/>
    <w:rsid w:val="00D213FD"/>
    <w:rsid w:val="00D22ECA"/>
    <w:rsid w:val="00D25D55"/>
    <w:rsid w:val="00D2672D"/>
    <w:rsid w:val="00D30511"/>
    <w:rsid w:val="00D316B3"/>
    <w:rsid w:val="00D32768"/>
    <w:rsid w:val="00D3284F"/>
    <w:rsid w:val="00D35E04"/>
    <w:rsid w:val="00D36975"/>
    <w:rsid w:val="00D36C5E"/>
    <w:rsid w:val="00D417C4"/>
    <w:rsid w:val="00D4245A"/>
    <w:rsid w:val="00D45BC3"/>
    <w:rsid w:val="00D50F92"/>
    <w:rsid w:val="00D52ECC"/>
    <w:rsid w:val="00D54169"/>
    <w:rsid w:val="00D54885"/>
    <w:rsid w:val="00D56A5D"/>
    <w:rsid w:val="00D56C02"/>
    <w:rsid w:val="00D570CC"/>
    <w:rsid w:val="00D602E0"/>
    <w:rsid w:val="00D60319"/>
    <w:rsid w:val="00D61747"/>
    <w:rsid w:val="00D624F8"/>
    <w:rsid w:val="00D63242"/>
    <w:rsid w:val="00D64911"/>
    <w:rsid w:val="00D64CC3"/>
    <w:rsid w:val="00D660C8"/>
    <w:rsid w:val="00D702DE"/>
    <w:rsid w:val="00D70E9B"/>
    <w:rsid w:val="00D714E9"/>
    <w:rsid w:val="00D72027"/>
    <w:rsid w:val="00D72471"/>
    <w:rsid w:val="00D72959"/>
    <w:rsid w:val="00D73066"/>
    <w:rsid w:val="00D75BC8"/>
    <w:rsid w:val="00D80FB2"/>
    <w:rsid w:val="00D81277"/>
    <w:rsid w:val="00D8187D"/>
    <w:rsid w:val="00D83B0E"/>
    <w:rsid w:val="00D85DCA"/>
    <w:rsid w:val="00D86D65"/>
    <w:rsid w:val="00D875AC"/>
    <w:rsid w:val="00D9008E"/>
    <w:rsid w:val="00D90281"/>
    <w:rsid w:val="00D91144"/>
    <w:rsid w:val="00D9124E"/>
    <w:rsid w:val="00D9179F"/>
    <w:rsid w:val="00D9292E"/>
    <w:rsid w:val="00D94995"/>
    <w:rsid w:val="00D9544C"/>
    <w:rsid w:val="00D96AC8"/>
    <w:rsid w:val="00D96C54"/>
    <w:rsid w:val="00DA0C20"/>
    <w:rsid w:val="00DA2729"/>
    <w:rsid w:val="00DA3935"/>
    <w:rsid w:val="00DA5F35"/>
    <w:rsid w:val="00DA61AF"/>
    <w:rsid w:val="00DA7B6D"/>
    <w:rsid w:val="00DB0537"/>
    <w:rsid w:val="00DB283D"/>
    <w:rsid w:val="00DB3525"/>
    <w:rsid w:val="00DB3F9A"/>
    <w:rsid w:val="00DB48D8"/>
    <w:rsid w:val="00DB4FF1"/>
    <w:rsid w:val="00DB5589"/>
    <w:rsid w:val="00DB588F"/>
    <w:rsid w:val="00DC06C1"/>
    <w:rsid w:val="00DC18F4"/>
    <w:rsid w:val="00DC2150"/>
    <w:rsid w:val="00DC25BC"/>
    <w:rsid w:val="00DC3041"/>
    <w:rsid w:val="00DC38F0"/>
    <w:rsid w:val="00DC619A"/>
    <w:rsid w:val="00DC6899"/>
    <w:rsid w:val="00DD14D4"/>
    <w:rsid w:val="00DD173E"/>
    <w:rsid w:val="00DD3BF8"/>
    <w:rsid w:val="00DD3C7E"/>
    <w:rsid w:val="00DD552C"/>
    <w:rsid w:val="00DD5D27"/>
    <w:rsid w:val="00DE06A3"/>
    <w:rsid w:val="00DE161F"/>
    <w:rsid w:val="00DE1F7C"/>
    <w:rsid w:val="00DE21AA"/>
    <w:rsid w:val="00DE2643"/>
    <w:rsid w:val="00DE4A8E"/>
    <w:rsid w:val="00DE4DBE"/>
    <w:rsid w:val="00DE4E9C"/>
    <w:rsid w:val="00DE4F72"/>
    <w:rsid w:val="00DF2609"/>
    <w:rsid w:val="00DF64C8"/>
    <w:rsid w:val="00E0062D"/>
    <w:rsid w:val="00E01B7C"/>
    <w:rsid w:val="00E02FB0"/>
    <w:rsid w:val="00E03514"/>
    <w:rsid w:val="00E05C0C"/>
    <w:rsid w:val="00E05DAA"/>
    <w:rsid w:val="00E10175"/>
    <w:rsid w:val="00E10B7E"/>
    <w:rsid w:val="00E10EFD"/>
    <w:rsid w:val="00E13306"/>
    <w:rsid w:val="00E14104"/>
    <w:rsid w:val="00E14F5F"/>
    <w:rsid w:val="00E215CB"/>
    <w:rsid w:val="00E24FA5"/>
    <w:rsid w:val="00E265E1"/>
    <w:rsid w:val="00E27A47"/>
    <w:rsid w:val="00E3014C"/>
    <w:rsid w:val="00E35D77"/>
    <w:rsid w:val="00E3601F"/>
    <w:rsid w:val="00E36D1C"/>
    <w:rsid w:val="00E36FE5"/>
    <w:rsid w:val="00E37008"/>
    <w:rsid w:val="00E41D69"/>
    <w:rsid w:val="00E43B16"/>
    <w:rsid w:val="00E50A68"/>
    <w:rsid w:val="00E5122A"/>
    <w:rsid w:val="00E5193C"/>
    <w:rsid w:val="00E51BDC"/>
    <w:rsid w:val="00E52C14"/>
    <w:rsid w:val="00E53D32"/>
    <w:rsid w:val="00E60365"/>
    <w:rsid w:val="00E61280"/>
    <w:rsid w:val="00E612DD"/>
    <w:rsid w:val="00E61F26"/>
    <w:rsid w:val="00E63AC0"/>
    <w:rsid w:val="00E649E4"/>
    <w:rsid w:val="00E66B9C"/>
    <w:rsid w:val="00E70D3B"/>
    <w:rsid w:val="00E71284"/>
    <w:rsid w:val="00E73E5C"/>
    <w:rsid w:val="00E74548"/>
    <w:rsid w:val="00E76BA8"/>
    <w:rsid w:val="00E77B36"/>
    <w:rsid w:val="00E77CC2"/>
    <w:rsid w:val="00E809CC"/>
    <w:rsid w:val="00E83801"/>
    <w:rsid w:val="00E847D4"/>
    <w:rsid w:val="00E84B3B"/>
    <w:rsid w:val="00E84B3E"/>
    <w:rsid w:val="00E85466"/>
    <w:rsid w:val="00E862C6"/>
    <w:rsid w:val="00E9075C"/>
    <w:rsid w:val="00E909FD"/>
    <w:rsid w:val="00E91869"/>
    <w:rsid w:val="00E92AE0"/>
    <w:rsid w:val="00EA0FB3"/>
    <w:rsid w:val="00EB097A"/>
    <w:rsid w:val="00EB3085"/>
    <w:rsid w:val="00EC0710"/>
    <w:rsid w:val="00EC1C79"/>
    <w:rsid w:val="00EC2123"/>
    <w:rsid w:val="00EC2539"/>
    <w:rsid w:val="00EC2D7A"/>
    <w:rsid w:val="00EC3D3E"/>
    <w:rsid w:val="00EC450B"/>
    <w:rsid w:val="00EC4C72"/>
    <w:rsid w:val="00EC615D"/>
    <w:rsid w:val="00EC63BF"/>
    <w:rsid w:val="00EC6F13"/>
    <w:rsid w:val="00EC7041"/>
    <w:rsid w:val="00EC724C"/>
    <w:rsid w:val="00ED125B"/>
    <w:rsid w:val="00ED169B"/>
    <w:rsid w:val="00ED3143"/>
    <w:rsid w:val="00ED3667"/>
    <w:rsid w:val="00ED3ACA"/>
    <w:rsid w:val="00ED649A"/>
    <w:rsid w:val="00EE0FB9"/>
    <w:rsid w:val="00EE12D7"/>
    <w:rsid w:val="00EE294A"/>
    <w:rsid w:val="00EE5164"/>
    <w:rsid w:val="00EE63C7"/>
    <w:rsid w:val="00EE6D36"/>
    <w:rsid w:val="00EF24E3"/>
    <w:rsid w:val="00EF357A"/>
    <w:rsid w:val="00EF4855"/>
    <w:rsid w:val="00EF538C"/>
    <w:rsid w:val="00EF5518"/>
    <w:rsid w:val="00F00DA2"/>
    <w:rsid w:val="00F02F84"/>
    <w:rsid w:val="00F04180"/>
    <w:rsid w:val="00F0770A"/>
    <w:rsid w:val="00F161F1"/>
    <w:rsid w:val="00F17E86"/>
    <w:rsid w:val="00F200C6"/>
    <w:rsid w:val="00F209CC"/>
    <w:rsid w:val="00F25CB9"/>
    <w:rsid w:val="00F27C8F"/>
    <w:rsid w:val="00F30483"/>
    <w:rsid w:val="00F30D51"/>
    <w:rsid w:val="00F32E52"/>
    <w:rsid w:val="00F32FEF"/>
    <w:rsid w:val="00F3386F"/>
    <w:rsid w:val="00F3412D"/>
    <w:rsid w:val="00F34753"/>
    <w:rsid w:val="00F348E2"/>
    <w:rsid w:val="00F36D50"/>
    <w:rsid w:val="00F40295"/>
    <w:rsid w:val="00F40DA0"/>
    <w:rsid w:val="00F4177A"/>
    <w:rsid w:val="00F433CA"/>
    <w:rsid w:val="00F44219"/>
    <w:rsid w:val="00F469B9"/>
    <w:rsid w:val="00F5051B"/>
    <w:rsid w:val="00F53E3B"/>
    <w:rsid w:val="00F549D5"/>
    <w:rsid w:val="00F54A86"/>
    <w:rsid w:val="00F56442"/>
    <w:rsid w:val="00F567EC"/>
    <w:rsid w:val="00F56EA3"/>
    <w:rsid w:val="00F570A5"/>
    <w:rsid w:val="00F65038"/>
    <w:rsid w:val="00F65204"/>
    <w:rsid w:val="00F669F9"/>
    <w:rsid w:val="00F73324"/>
    <w:rsid w:val="00F77235"/>
    <w:rsid w:val="00F816B7"/>
    <w:rsid w:val="00F81C35"/>
    <w:rsid w:val="00F85C8F"/>
    <w:rsid w:val="00F86059"/>
    <w:rsid w:val="00F86C69"/>
    <w:rsid w:val="00F91349"/>
    <w:rsid w:val="00F91FEE"/>
    <w:rsid w:val="00F95199"/>
    <w:rsid w:val="00F959B9"/>
    <w:rsid w:val="00F95C44"/>
    <w:rsid w:val="00F95FE0"/>
    <w:rsid w:val="00F960F6"/>
    <w:rsid w:val="00F96B38"/>
    <w:rsid w:val="00FA0A69"/>
    <w:rsid w:val="00FA110E"/>
    <w:rsid w:val="00FA4B7C"/>
    <w:rsid w:val="00FA623F"/>
    <w:rsid w:val="00FA6DE4"/>
    <w:rsid w:val="00FA7A09"/>
    <w:rsid w:val="00FA7F49"/>
    <w:rsid w:val="00FB13AB"/>
    <w:rsid w:val="00FB1604"/>
    <w:rsid w:val="00FB4CB4"/>
    <w:rsid w:val="00FB5CA0"/>
    <w:rsid w:val="00FB5D62"/>
    <w:rsid w:val="00FB616B"/>
    <w:rsid w:val="00FB7E8D"/>
    <w:rsid w:val="00FC0FB9"/>
    <w:rsid w:val="00FC30A6"/>
    <w:rsid w:val="00FC3E97"/>
    <w:rsid w:val="00FC4E5D"/>
    <w:rsid w:val="00FC5B66"/>
    <w:rsid w:val="00FC75F5"/>
    <w:rsid w:val="00FD0545"/>
    <w:rsid w:val="00FD2FE1"/>
    <w:rsid w:val="00FD3FE1"/>
    <w:rsid w:val="00FD459E"/>
    <w:rsid w:val="00FD5049"/>
    <w:rsid w:val="00FD54E5"/>
    <w:rsid w:val="00FD756E"/>
    <w:rsid w:val="00FE010C"/>
    <w:rsid w:val="00FE033A"/>
    <w:rsid w:val="00FE0594"/>
    <w:rsid w:val="00FE1859"/>
    <w:rsid w:val="00FE27AE"/>
    <w:rsid w:val="00FE5350"/>
    <w:rsid w:val="00FE58D1"/>
    <w:rsid w:val="00FF34FD"/>
    <w:rsid w:val="00FF3576"/>
    <w:rsid w:val="00FF3701"/>
    <w:rsid w:val="00FF45E0"/>
    <w:rsid w:val="00FF66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ddd"/>
    </o:shapedefaults>
    <o:shapelayout v:ext="edit">
      <o:idmap v:ext="edit" data="1"/>
    </o:shapelayout>
  </w:shapeDefaults>
  <w:decimalSymbol w:val=","/>
  <w:listSeparator w:val=";"/>
  <w14:docId w14:val="5A44C6B4"/>
  <w15:chartTrackingRefBased/>
  <w15:docId w15:val="{5BBCB666-B04C-43BE-A3A8-A963D6C4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Body Text Indent" w:uiPriority="99"/>
    <w:lsdException w:name="Subtitle" w:qFormat="1"/>
    <w:lsdException w:name="Body Text Indent 2" w:uiPriority="99"/>
    <w:lsdException w:name="Hyperlink" w:uiPriority="99"/>
    <w:lsdException w:name="Strong" w:uiPriority="22" w:qFormat="1"/>
    <w:lsdException w:name="Emphasis" w:uiPriority="20" w:qFormat="1"/>
    <w:lsdException w:name="Document Map"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709E"/>
    <w:pPr>
      <w:ind w:left="737"/>
      <w:jc w:val="both"/>
    </w:pPr>
    <w:rPr>
      <w:rFonts w:ascii="Telefonica Text" w:hAnsi="Telefonica Text"/>
      <w:color w:val="000000" w:themeColor="text1"/>
      <w:sz w:val="22"/>
      <w:szCs w:val="24"/>
    </w:rPr>
  </w:style>
  <w:style w:type="paragraph" w:styleId="Ttulo1">
    <w:name w:val="heading 1"/>
    <w:aliases w:val="Título 1 - Específicos"/>
    <w:basedOn w:val="Normal"/>
    <w:next w:val="Parrafo1"/>
    <w:qFormat/>
    <w:rsid w:val="003742F1"/>
    <w:pPr>
      <w:keepNext/>
      <w:numPr>
        <w:numId w:val="13"/>
      </w:numPr>
      <w:suppressAutoHyphens/>
      <w:spacing w:before="480" w:after="240"/>
      <w:outlineLvl w:val="0"/>
    </w:pPr>
    <w:rPr>
      <w:b/>
      <w:bCs/>
      <w:caps/>
      <w:color w:val="0070C0"/>
      <w:szCs w:val="26"/>
    </w:rPr>
  </w:style>
  <w:style w:type="paragraph" w:styleId="Ttulo2">
    <w:name w:val="heading 2"/>
    <w:basedOn w:val="Normal"/>
    <w:next w:val="Parrafo2"/>
    <w:qFormat/>
    <w:rsid w:val="00CE6F54"/>
    <w:pPr>
      <w:keepNext/>
      <w:numPr>
        <w:ilvl w:val="1"/>
        <w:numId w:val="13"/>
      </w:numPr>
      <w:suppressAutoHyphens/>
      <w:spacing w:before="360" w:after="120"/>
      <w:outlineLvl w:val="1"/>
    </w:pPr>
    <w:rPr>
      <w:rFonts w:cs="Arial"/>
      <w:b/>
      <w:caps/>
      <w:noProof/>
      <w:color w:val="0070C0"/>
      <w:spacing w:val="-3"/>
      <w:szCs w:val="20"/>
      <w:lang w:val="en-GB"/>
    </w:rPr>
  </w:style>
  <w:style w:type="paragraph" w:styleId="Ttulo3">
    <w:name w:val="heading 3"/>
    <w:basedOn w:val="Normal"/>
    <w:next w:val="Parrafo3"/>
    <w:qFormat/>
    <w:rsid w:val="002C1ED3"/>
    <w:pPr>
      <w:keepNext/>
      <w:numPr>
        <w:ilvl w:val="2"/>
        <w:numId w:val="13"/>
      </w:numPr>
      <w:suppressAutoHyphens/>
      <w:autoSpaceDE w:val="0"/>
      <w:autoSpaceDN w:val="0"/>
      <w:adjustRightInd w:val="0"/>
      <w:spacing w:before="360" w:after="120"/>
      <w:outlineLvl w:val="2"/>
    </w:pPr>
    <w:rPr>
      <w:b/>
      <w:bCs/>
      <w:caps/>
      <w:color w:val="0070C0"/>
      <w:szCs w:val="22"/>
      <w:lang w:val="en-GB"/>
    </w:rPr>
  </w:style>
  <w:style w:type="paragraph" w:styleId="Ttulo4">
    <w:name w:val="heading 4"/>
    <w:basedOn w:val="Ttulo3"/>
    <w:next w:val="Normal"/>
    <w:qFormat/>
    <w:rsid w:val="002C1ED3"/>
    <w:pPr>
      <w:numPr>
        <w:ilvl w:val="3"/>
      </w:numPr>
      <w:tabs>
        <w:tab w:val="left" w:pos="851"/>
      </w:tabs>
      <w:spacing w:before="240" w:after="60" w:line="480" w:lineRule="exact"/>
      <w:outlineLvl w:val="3"/>
    </w:pPr>
    <w:rPr>
      <w:bCs w:val="0"/>
      <w:szCs w:val="36"/>
    </w:rPr>
  </w:style>
  <w:style w:type="paragraph" w:styleId="Ttulo5">
    <w:name w:val="heading 5"/>
    <w:basedOn w:val="Normal"/>
    <w:next w:val="Normal"/>
    <w:qFormat/>
    <w:rsid w:val="00816818"/>
    <w:pPr>
      <w:numPr>
        <w:ilvl w:val="4"/>
        <w:numId w:val="13"/>
      </w:numPr>
      <w:tabs>
        <w:tab w:val="left" w:pos="1134"/>
        <w:tab w:val="left" w:pos="1440"/>
      </w:tabs>
      <w:suppressAutoHyphens/>
      <w:spacing w:before="240" w:after="60"/>
      <w:outlineLvl w:val="4"/>
    </w:pPr>
    <w:rPr>
      <w:b/>
      <w:caps/>
      <w:color w:val="0070C0"/>
      <w:spacing w:val="-3"/>
      <w:szCs w:val="20"/>
    </w:rPr>
  </w:style>
  <w:style w:type="paragraph" w:styleId="Ttulo6">
    <w:name w:val="heading 6"/>
    <w:basedOn w:val="Normal"/>
    <w:next w:val="Normal"/>
    <w:qFormat/>
    <w:rsid w:val="002C1ED3"/>
    <w:pPr>
      <w:numPr>
        <w:ilvl w:val="5"/>
        <w:numId w:val="13"/>
      </w:numPr>
      <w:suppressAutoHyphens/>
      <w:spacing w:before="240" w:after="60"/>
      <w:outlineLvl w:val="5"/>
    </w:pPr>
    <w:rPr>
      <w:b/>
      <w:caps/>
      <w:color w:val="0070C0"/>
      <w:spacing w:val="-3"/>
      <w:szCs w:val="20"/>
    </w:rPr>
  </w:style>
  <w:style w:type="paragraph" w:styleId="Ttulo7">
    <w:name w:val="heading 7"/>
    <w:basedOn w:val="Normal"/>
    <w:next w:val="Normal"/>
    <w:qFormat/>
    <w:rsid w:val="00816818"/>
    <w:pPr>
      <w:numPr>
        <w:ilvl w:val="6"/>
        <w:numId w:val="13"/>
      </w:numPr>
      <w:tabs>
        <w:tab w:val="left" w:pos="-720"/>
        <w:tab w:val="left" w:pos="0"/>
      </w:tabs>
      <w:suppressAutoHyphens/>
      <w:spacing w:before="240" w:after="60"/>
      <w:outlineLvl w:val="6"/>
    </w:pPr>
    <w:rPr>
      <w:caps/>
      <w:color w:val="0070C0"/>
      <w:spacing w:val="-3"/>
      <w:szCs w:val="20"/>
    </w:rPr>
  </w:style>
  <w:style w:type="paragraph" w:styleId="Ttulo8">
    <w:name w:val="heading 8"/>
    <w:basedOn w:val="Normal"/>
    <w:next w:val="Normal"/>
    <w:qFormat/>
    <w:rsid w:val="00816818"/>
    <w:pPr>
      <w:numPr>
        <w:ilvl w:val="7"/>
        <w:numId w:val="13"/>
      </w:numPr>
      <w:tabs>
        <w:tab w:val="left" w:pos="-720"/>
        <w:tab w:val="left" w:pos="0"/>
      </w:tabs>
      <w:suppressAutoHyphens/>
      <w:spacing w:before="240" w:after="60"/>
      <w:outlineLvl w:val="7"/>
    </w:pPr>
    <w:rPr>
      <w:caps/>
      <w:color w:val="0070C0"/>
      <w:spacing w:val="-3"/>
      <w:szCs w:val="20"/>
    </w:rPr>
  </w:style>
  <w:style w:type="paragraph" w:styleId="Ttulo9">
    <w:name w:val="heading 9"/>
    <w:basedOn w:val="Normal"/>
    <w:next w:val="Normal"/>
    <w:autoRedefine/>
    <w:qFormat/>
    <w:rsid w:val="004B41E3"/>
    <w:pPr>
      <w:numPr>
        <w:ilvl w:val="8"/>
        <w:numId w:val="13"/>
      </w:numPr>
      <w:suppressAutoHyphens/>
      <w:spacing w:before="240" w:after="60"/>
      <w:outlineLvl w:val="8"/>
    </w:pPr>
    <w:rPr>
      <w:caps/>
      <w:color w:val="0070C0"/>
      <w:spacing w:val="-3"/>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style>
  <w:style w:type="paragraph" w:styleId="Textoindependiente2">
    <w:name w:val="Body Text 2"/>
    <w:basedOn w:val="Normal"/>
    <w:pPr>
      <w:jc w:val="center"/>
    </w:pPr>
    <w:rPr>
      <w:snapToGrid w:val="0"/>
      <w:color w:val="000000"/>
      <w:sz w:val="32"/>
      <w:lang w:val="es-ES_tradnl"/>
    </w:rPr>
  </w:style>
  <w:style w:type="paragraph" w:styleId="Textoindependiente3">
    <w:name w:val="Body Text 3"/>
    <w:basedOn w:val="Normal"/>
  </w:style>
  <w:style w:type="paragraph" w:styleId="Sangradetextonormal">
    <w:name w:val="Body Text Indent"/>
    <w:basedOn w:val="Normal"/>
    <w:link w:val="SangradetextonormalCar"/>
    <w:uiPriority w:val="99"/>
    <w:pPr>
      <w:ind w:left="360"/>
    </w:pPr>
  </w:style>
  <w:style w:type="paragraph" w:styleId="Sangra2detindependiente">
    <w:name w:val="Body Text Indent 2"/>
    <w:basedOn w:val="Normal"/>
    <w:link w:val="Sangra2detindependienteCar"/>
    <w:uiPriority w:val="99"/>
    <w:pPr>
      <w:ind w:firstLine="708"/>
    </w:pPr>
  </w:style>
  <w:style w:type="paragraph" w:styleId="ndice1">
    <w:name w:val="index 1"/>
    <w:basedOn w:val="Normal"/>
    <w:next w:val="Normal"/>
    <w:autoRedefine/>
    <w:uiPriority w:val="99"/>
    <w:semiHidden/>
    <w:pPr>
      <w:ind w:left="240" w:hanging="240"/>
    </w:pPr>
  </w:style>
  <w:style w:type="paragraph" w:styleId="Sangra3detindependiente">
    <w:name w:val="Body Text Indent 3"/>
    <w:basedOn w:val="Normal"/>
    <w:pPr>
      <w:tabs>
        <w:tab w:val="left" w:pos="567"/>
        <w:tab w:val="left" w:pos="1276"/>
        <w:tab w:val="left" w:pos="2126"/>
      </w:tabs>
      <w:ind w:firstLine="567"/>
    </w:pPr>
    <w:rPr>
      <w:i/>
      <w:color w:val="000000"/>
    </w:rPr>
  </w:style>
  <w:style w:type="paragraph" w:styleId="Textonotapie">
    <w:name w:val="footnote text"/>
    <w:basedOn w:val="Normal"/>
    <w:semiHidden/>
    <w:rPr>
      <w:sz w:val="20"/>
      <w:lang w:val="es-ES_tradnl"/>
    </w:rPr>
  </w:style>
  <w:style w:type="character" w:styleId="Refdenotaalpie">
    <w:name w:val="footnote reference"/>
    <w:semiHidden/>
    <w:rPr>
      <w:vertAlign w:val="superscript"/>
    </w:rPr>
  </w:style>
  <w:style w:type="paragraph" w:styleId="Listaconvietas">
    <w:name w:val="List Bullet"/>
    <w:basedOn w:val="Normal"/>
    <w:autoRedefine/>
    <w:pPr>
      <w:shd w:val="pct12" w:color="000000" w:fill="FFFFFF"/>
    </w:pPr>
    <w:rPr>
      <w:color w:val="000000"/>
      <w:lang w:val="es-ES_tradnl"/>
    </w:rPr>
  </w:style>
  <w:style w:type="paragraph" w:styleId="Mapadeldocumento">
    <w:name w:val="Document Map"/>
    <w:basedOn w:val="Normal"/>
    <w:link w:val="MapadeldocumentoCar"/>
    <w:uiPriority w:val="99"/>
    <w:semiHidden/>
    <w:pPr>
      <w:shd w:val="clear" w:color="auto" w:fill="000080"/>
    </w:pPr>
    <w:rPr>
      <w:rFonts w:ascii="Tahoma" w:hAnsi="Tahoma"/>
    </w:rPr>
  </w:style>
  <w:style w:type="paragraph" w:customStyle="1" w:styleId="listaprocesos">
    <w:name w:val="lista procesos"/>
    <w:basedOn w:val="Normal"/>
    <w:pPr>
      <w:numPr>
        <w:numId w:val="1"/>
      </w:numPr>
    </w:pPr>
    <w:rPr>
      <w:b/>
      <w:snapToGrid w:val="0"/>
      <w:color w:val="000000"/>
      <w:sz w:val="32"/>
    </w:rPr>
  </w:style>
  <w:style w:type="paragraph" w:customStyle="1" w:styleId="Man1">
    <w:name w:val="Man 1"/>
    <w:basedOn w:val="Normal"/>
    <w:pPr>
      <w:numPr>
        <w:numId w:val="2"/>
      </w:numPr>
      <w:spacing w:before="240" w:after="240"/>
    </w:pPr>
    <w:rPr>
      <w:b/>
      <w:caps/>
      <w:sz w:val="28"/>
    </w:rPr>
  </w:style>
  <w:style w:type="paragraph" w:customStyle="1" w:styleId="Man2">
    <w:name w:val="Man 2"/>
    <w:basedOn w:val="Normal"/>
    <w:pPr>
      <w:numPr>
        <w:ilvl w:val="1"/>
        <w:numId w:val="2"/>
      </w:numPr>
      <w:tabs>
        <w:tab w:val="clear" w:pos="792"/>
      </w:tabs>
      <w:spacing w:before="400" w:after="120"/>
      <w:ind w:left="431" w:hanging="431"/>
    </w:pPr>
    <w:rPr>
      <w:b/>
    </w:rPr>
  </w:style>
  <w:style w:type="paragraph" w:customStyle="1" w:styleId="Man3">
    <w:name w:val="Man 3"/>
    <w:basedOn w:val="Normal"/>
    <w:pPr>
      <w:numPr>
        <w:ilvl w:val="2"/>
        <w:numId w:val="2"/>
      </w:numPr>
      <w:spacing w:before="240" w:after="120"/>
    </w:pPr>
  </w:style>
  <w:style w:type="paragraph" w:customStyle="1" w:styleId="Man4">
    <w:name w:val="Man 4"/>
    <w:basedOn w:val="Man3"/>
    <w:pPr>
      <w:numPr>
        <w:ilvl w:val="3"/>
      </w:numPr>
      <w:tabs>
        <w:tab w:val="clear" w:pos="1800"/>
      </w:tabs>
      <w:ind w:left="0" w:firstLine="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uiPriority w:val="39"/>
    <w:rsid w:val="00D73066"/>
    <w:pPr>
      <w:tabs>
        <w:tab w:val="left" w:pos="567"/>
        <w:tab w:val="right" w:leader="dot" w:pos="9781"/>
      </w:tabs>
      <w:spacing w:after="120"/>
    </w:pPr>
    <w:rPr>
      <w:b/>
      <w:caps/>
      <w:noProof/>
      <w:color w:val="0070C0"/>
    </w:rPr>
  </w:style>
  <w:style w:type="paragraph" w:styleId="TDC2">
    <w:name w:val="toc 2"/>
    <w:basedOn w:val="Normal"/>
    <w:next w:val="Normal"/>
    <w:uiPriority w:val="39"/>
    <w:rsid w:val="003E0B8A"/>
    <w:pPr>
      <w:tabs>
        <w:tab w:val="left" w:pos="851"/>
        <w:tab w:val="right" w:leader="dot" w:pos="9781"/>
      </w:tabs>
      <w:spacing w:after="120"/>
      <w:ind w:left="1134"/>
    </w:pPr>
    <w:rPr>
      <w:noProof/>
      <w:color w:val="0070C0"/>
    </w:rPr>
  </w:style>
  <w:style w:type="paragraph" w:styleId="TDC3">
    <w:name w:val="toc 3"/>
    <w:basedOn w:val="Normal"/>
    <w:next w:val="Normal"/>
    <w:uiPriority w:val="39"/>
    <w:rsid w:val="003E0B8A"/>
    <w:pPr>
      <w:tabs>
        <w:tab w:val="left" w:pos="1276"/>
        <w:tab w:val="right" w:leader="dot" w:pos="9781"/>
      </w:tabs>
      <w:spacing w:after="120"/>
      <w:ind w:left="1134"/>
    </w:pPr>
    <w:rPr>
      <w:noProof/>
      <w:color w:val="0070C0"/>
      <w:szCs w:val="26"/>
    </w:rPr>
  </w:style>
  <w:style w:type="paragraph" w:styleId="TDC4">
    <w:name w:val="toc 4"/>
    <w:basedOn w:val="Normal"/>
    <w:next w:val="Normal"/>
    <w:uiPriority w:val="39"/>
    <w:rsid w:val="00661732"/>
    <w:pPr>
      <w:tabs>
        <w:tab w:val="left" w:pos="1680"/>
        <w:tab w:val="right" w:leader="dot" w:pos="9781"/>
      </w:tabs>
      <w:spacing w:after="120"/>
      <w:ind w:left="720"/>
    </w:pPr>
    <w:rPr>
      <w:noProof/>
      <w:color w:val="0070C0"/>
    </w:rPr>
  </w:style>
  <w:style w:type="paragraph" w:styleId="TDC5">
    <w:name w:val="toc 5"/>
    <w:basedOn w:val="Normal"/>
    <w:next w:val="Normal"/>
    <w:uiPriority w:val="39"/>
    <w:rsid w:val="00661732"/>
    <w:pPr>
      <w:tabs>
        <w:tab w:val="left" w:pos="1970"/>
        <w:tab w:val="right" w:leader="dot" w:pos="9781"/>
      </w:tabs>
      <w:spacing w:after="120"/>
      <w:ind w:left="958"/>
    </w:pPr>
    <w:rPr>
      <w:noProof/>
      <w:color w:val="0070C0"/>
    </w:rPr>
  </w:style>
  <w:style w:type="paragraph" w:styleId="TDC6">
    <w:name w:val="toc 6"/>
    <w:basedOn w:val="Normal"/>
    <w:next w:val="Normal"/>
    <w:uiPriority w:val="39"/>
    <w:rsid w:val="00661732"/>
    <w:pPr>
      <w:tabs>
        <w:tab w:val="left" w:pos="2460"/>
        <w:tab w:val="right" w:leader="dot" w:pos="9781"/>
      </w:tabs>
      <w:spacing w:after="120"/>
      <w:ind w:left="1202"/>
    </w:pPr>
    <w:rPr>
      <w:noProof/>
      <w:color w:val="0070C0"/>
    </w:rPr>
  </w:style>
  <w:style w:type="paragraph" w:styleId="TDC7">
    <w:name w:val="toc 7"/>
    <w:basedOn w:val="Normal"/>
    <w:next w:val="Normal"/>
    <w:uiPriority w:val="39"/>
    <w:rsid w:val="00661732"/>
    <w:pPr>
      <w:spacing w:after="120"/>
      <w:ind w:left="1440"/>
    </w:pPr>
    <w:rPr>
      <w:color w:val="0070C0"/>
    </w:rPr>
  </w:style>
  <w:style w:type="paragraph" w:styleId="TDC8">
    <w:name w:val="toc 8"/>
    <w:basedOn w:val="Normal"/>
    <w:next w:val="Normal"/>
    <w:uiPriority w:val="39"/>
    <w:rsid w:val="00661732"/>
    <w:pPr>
      <w:spacing w:after="120"/>
      <w:ind w:left="1678"/>
    </w:pPr>
    <w:rPr>
      <w:color w:val="0070C0"/>
    </w:rPr>
  </w:style>
  <w:style w:type="paragraph" w:styleId="TDC9">
    <w:name w:val="toc 9"/>
    <w:basedOn w:val="Normal"/>
    <w:next w:val="Normal"/>
    <w:uiPriority w:val="39"/>
    <w:rsid w:val="00661732"/>
    <w:pPr>
      <w:spacing w:after="120"/>
      <w:ind w:left="1922"/>
    </w:pPr>
    <w:rPr>
      <w:color w:val="0070C0"/>
    </w:rPr>
  </w:style>
  <w:style w:type="paragraph" w:styleId="Descripcin">
    <w:name w:val="caption"/>
    <w:aliases w:val="Epígrafe"/>
    <w:basedOn w:val="Normal"/>
    <w:next w:val="Normal"/>
    <w:qFormat/>
    <w:pPr>
      <w:spacing w:before="60"/>
    </w:pPr>
    <w:rPr>
      <w:b/>
      <w:bCs/>
      <w:color w:val="0000FF"/>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Textodeglobo">
    <w:name w:val="Balloon Text"/>
    <w:basedOn w:val="Normal"/>
    <w:link w:val="TextodegloboCar"/>
    <w:uiPriority w:val="99"/>
    <w:semiHidden/>
    <w:rsid w:val="00106C97"/>
    <w:rPr>
      <w:rFonts w:ascii="Tahoma" w:hAnsi="Tahoma" w:cs="Tahoma"/>
      <w:sz w:val="16"/>
      <w:szCs w:val="16"/>
    </w:rPr>
  </w:style>
  <w:style w:type="table" w:styleId="Tablaconcuadrcula">
    <w:name w:val="Table Grid"/>
    <w:basedOn w:val="Tablanormal"/>
    <w:uiPriority w:val="59"/>
    <w:rsid w:val="00397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F95FE0"/>
    <w:rPr>
      <w:color w:val="0000FF"/>
      <w:u w:val="single"/>
    </w:rPr>
  </w:style>
  <w:style w:type="character" w:styleId="nfasis">
    <w:name w:val="Emphasis"/>
    <w:uiPriority w:val="20"/>
    <w:qFormat/>
    <w:rsid w:val="00F959B9"/>
    <w:rPr>
      <w:i/>
      <w:iCs/>
    </w:rPr>
  </w:style>
  <w:style w:type="character" w:styleId="Textoennegrita">
    <w:name w:val="Strong"/>
    <w:uiPriority w:val="22"/>
    <w:qFormat/>
    <w:rsid w:val="00F959B9"/>
    <w:rPr>
      <w:b/>
      <w:bCs/>
    </w:rPr>
  </w:style>
  <w:style w:type="paragraph" w:customStyle="1" w:styleId="PORTADAAREA">
    <w:name w:val="PORTADA_AREA"/>
    <w:basedOn w:val="Normal"/>
    <w:rsid w:val="00EC450B"/>
    <w:pPr>
      <w:keepNext/>
      <w:framePr w:hSpace="142" w:vSpace="142" w:wrap="around" w:vAnchor="page" w:hAnchor="margin" w:xAlign="center" w:y="12305"/>
      <w:tabs>
        <w:tab w:val="left" w:pos="567"/>
      </w:tabs>
      <w:suppressAutoHyphens/>
      <w:spacing w:after="120"/>
      <w:ind w:left="113" w:right="113"/>
    </w:pPr>
    <w:rPr>
      <w:rFonts w:ascii="Tahoma" w:hAnsi="Tahoma"/>
      <w:caps/>
      <w:spacing w:val="30"/>
    </w:rPr>
  </w:style>
  <w:style w:type="character" w:customStyle="1" w:styleId="EncabezadoCar">
    <w:name w:val="Encabezado Car"/>
    <w:link w:val="Encabezado"/>
    <w:rsid w:val="008C6132"/>
    <w:rPr>
      <w:rFonts w:ascii="Arial" w:hAnsi="Arial"/>
      <w:sz w:val="24"/>
    </w:rPr>
  </w:style>
  <w:style w:type="numbering" w:customStyle="1" w:styleId="Sinlista1">
    <w:name w:val="Sin lista1"/>
    <w:next w:val="Sinlista"/>
    <w:uiPriority w:val="99"/>
    <w:semiHidden/>
    <w:unhideWhenUsed/>
    <w:rsid w:val="006C5978"/>
  </w:style>
  <w:style w:type="paragraph" w:customStyle="1" w:styleId="Parrafo1">
    <w:name w:val="Parrafo 1"/>
    <w:basedOn w:val="Normal"/>
    <w:qFormat/>
    <w:rsid w:val="00501D8E"/>
    <w:rPr>
      <w:noProof/>
    </w:rPr>
  </w:style>
  <w:style w:type="paragraph" w:customStyle="1" w:styleId="Parrafo2">
    <w:name w:val="Parrafo 2"/>
    <w:basedOn w:val="Normal"/>
    <w:rsid w:val="006C5978"/>
    <w:pPr>
      <w:ind w:left="567"/>
    </w:pPr>
    <w:rPr>
      <w:noProof/>
      <w:lang w:val="en-GB"/>
    </w:rPr>
  </w:style>
  <w:style w:type="paragraph" w:customStyle="1" w:styleId="Parrafo3">
    <w:name w:val="Parrafo 3"/>
    <w:basedOn w:val="Normal"/>
    <w:rsid w:val="006C5978"/>
    <w:pPr>
      <w:ind w:left="567"/>
    </w:pPr>
    <w:rPr>
      <w:lang w:val="en-GB"/>
    </w:rPr>
  </w:style>
  <w:style w:type="paragraph" w:customStyle="1" w:styleId="ParrafoEpgrafe">
    <w:name w:val="Parrafo Epígrafe"/>
    <w:basedOn w:val="Normal"/>
    <w:rsid w:val="006C5978"/>
    <w:pPr>
      <w:ind w:left="720" w:firstLine="720"/>
    </w:pPr>
  </w:style>
  <w:style w:type="character" w:styleId="Hipervnculovisitado">
    <w:name w:val="FollowedHyperlink"/>
    <w:rsid w:val="006C5978"/>
    <w:rPr>
      <w:color w:val="800080"/>
      <w:u w:val="single"/>
    </w:rPr>
  </w:style>
  <w:style w:type="character" w:styleId="Nmerodepgina">
    <w:name w:val="page number"/>
    <w:rsid w:val="006C5978"/>
  </w:style>
  <w:style w:type="paragraph" w:styleId="Ttulo">
    <w:name w:val="Title"/>
    <w:basedOn w:val="Normal"/>
    <w:link w:val="TtuloCar"/>
    <w:qFormat/>
    <w:rsid w:val="006C5978"/>
    <w:pPr>
      <w:suppressAutoHyphens/>
      <w:autoSpaceDE w:val="0"/>
      <w:autoSpaceDN w:val="0"/>
      <w:adjustRightInd w:val="0"/>
      <w:spacing w:line="600" w:lineRule="exact"/>
      <w:jc w:val="center"/>
    </w:pPr>
    <w:rPr>
      <w:rFonts w:ascii="TheSansCorrespondence" w:hAnsi="TheSansCorrespondence"/>
      <w:b/>
      <w:bCs/>
      <w:noProof/>
      <w:sz w:val="40"/>
      <w:szCs w:val="40"/>
    </w:rPr>
  </w:style>
  <w:style w:type="character" w:customStyle="1" w:styleId="TtuloCar">
    <w:name w:val="Título Car"/>
    <w:link w:val="Ttulo"/>
    <w:rsid w:val="006C5978"/>
    <w:rPr>
      <w:rFonts w:ascii="TheSansCorrespondence" w:hAnsi="TheSansCorrespondence"/>
      <w:b/>
      <w:bCs/>
      <w:noProof/>
      <w:sz w:val="40"/>
      <w:szCs w:val="40"/>
    </w:rPr>
  </w:style>
  <w:style w:type="paragraph" w:customStyle="1" w:styleId="TitulodelDoc">
    <w:name w:val="Titulo del Doc"/>
    <w:basedOn w:val="Normal"/>
    <w:rsid w:val="006C5978"/>
    <w:pPr>
      <w:jc w:val="center"/>
    </w:pPr>
    <w:rPr>
      <w:rFonts w:ascii="TheSansCorrespondence" w:hAnsi="TheSansCorrespondence"/>
      <w:b/>
      <w:bCs/>
      <w:sz w:val="44"/>
    </w:rPr>
  </w:style>
  <w:style w:type="character" w:styleId="VariableHTML">
    <w:name w:val="HTML Variable"/>
    <w:rsid w:val="006C5978"/>
    <w:rPr>
      <w:i/>
      <w:iCs/>
    </w:rPr>
  </w:style>
  <w:style w:type="paragraph" w:styleId="Lista">
    <w:name w:val="List"/>
    <w:basedOn w:val="Normal"/>
    <w:rsid w:val="006C5978"/>
    <w:pPr>
      <w:ind w:left="283" w:hanging="283"/>
    </w:pPr>
  </w:style>
  <w:style w:type="paragraph" w:styleId="Listaconvietas2">
    <w:name w:val="List Bullet 2"/>
    <w:basedOn w:val="Normal"/>
    <w:autoRedefine/>
    <w:rsid w:val="006C5978"/>
    <w:pPr>
      <w:numPr>
        <w:numId w:val="6"/>
      </w:numPr>
    </w:pPr>
  </w:style>
  <w:style w:type="paragraph" w:customStyle="1" w:styleId="NormalTabla">
    <w:name w:val="Normal Tabla"/>
    <w:basedOn w:val="Normal"/>
    <w:rsid w:val="006C5978"/>
    <w:pPr>
      <w:spacing w:before="60"/>
    </w:pPr>
  </w:style>
  <w:style w:type="paragraph" w:customStyle="1" w:styleId="Parrafo4">
    <w:name w:val="Parrafo 4"/>
    <w:basedOn w:val="Parrafo3"/>
    <w:rsid w:val="006C5978"/>
  </w:style>
  <w:style w:type="paragraph" w:customStyle="1" w:styleId="Parrafo5">
    <w:name w:val="Parrafo 5"/>
    <w:basedOn w:val="Parrafo4"/>
    <w:rsid w:val="006C5978"/>
  </w:style>
  <w:style w:type="paragraph" w:customStyle="1" w:styleId="Parrafo6">
    <w:name w:val="Parrafo 6"/>
    <w:basedOn w:val="Parrafo5"/>
    <w:rsid w:val="006C5978"/>
  </w:style>
  <w:style w:type="paragraph" w:customStyle="1" w:styleId="Parrafo7">
    <w:name w:val="Parrafo 7"/>
    <w:basedOn w:val="Parrafo6"/>
    <w:rsid w:val="006C5978"/>
  </w:style>
  <w:style w:type="paragraph" w:styleId="Encabezadodenota">
    <w:name w:val="Note Heading"/>
    <w:basedOn w:val="Normal"/>
    <w:next w:val="Normal"/>
    <w:link w:val="EncabezadodenotaCar"/>
    <w:rsid w:val="006C5978"/>
    <w:pPr>
      <w:ind w:left="851"/>
    </w:pPr>
  </w:style>
  <w:style w:type="character" w:customStyle="1" w:styleId="EncabezadodenotaCar">
    <w:name w:val="Encabezado de nota Car"/>
    <w:link w:val="Encabezadodenota"/>
    <w:rsid w:val="006C5978"/>
    <w:rPr>
      <w:rFonts w:ascii="Garamond" w:hAnsi="Garamond"/>
      <w:sz w:val="22"/>
    </w:rPr>
  </w:style>
  <w:style w:type="paragraph" w:styleId="Listaconvietas3">
    <w:name w:val="List Bullet 3"/>
    <w:basedOn w:val="Normal"/>
    <w:autoRedefine/>
    <w:rsid w:val="006C5978"/>
    <w:pPr>
      <w:numPr>
        <w:numId w:val="3"/>
      </w:numPr>
      <w:tabs>
        <w:tab w:val="left" w:pos="1418"/>
      </w:tabs>
    </w:pPr>
  </w:style>
  <w:style w:type="paragraph" w:customStyle="1" w:styleId="Normalresaltado">
    <w:name w:val="Normal resaltado"/>
    <w:basedOn w:val="Normal"/>
    <w:next w:val="Normal"/>
    <w:rsid w:val="006C5978"/>
    <w:rPr>
      <w:b/>
    </w:rPr>
  </w:style>
  <w:style w:type="paragraph" w:styleId="Listaconvietas4">
    <w:name w:val="List Bullet 4"/>
    <w:basedOn w:val="Normal"/>
    <w:autoRedefine/>
    <w:rsid w:val="006C5978"/>
    <w:pPr>
      <w:numPr>
        <w:numId w:val="4"/>
      </w:numPr>
      <w:tabs>
        <w:tab w:val="left" w:pos="1701"/>
      </w:tabs>
    </w:pPr>
  </w:style>
  <w:style w:type="paragraph" w:styleId="Listaconvietas5">
    <w:name w:val="List Bullet 5"/>
    <w:basedOn w:val="Normal"/>
    <w:autoRedefine/>
    <w:rsid w:val="006C5978"/>
    <w:pPr>
      <w:numPr>
        <w:numId w:val="5"/>
      </w:numPr>
      <w:tabs>
        <w:tab w:val="left" w:pos="1985"/>
      </w:tabs>
    </w:pPr>
  </w:style>
  <w:style w:type="paragraph" w:styleId="Listaconnmeros">
    <w:name w:val="List Number"/>
    <w:basedOn w:val="Normal"/>
    <w:rsid w:val="006C5978"/>
    <w:pPr>
      <w:numPr>
        <w:numId w:val="7"/>
      </w:numPr>
      <w:tabs>
        <w:tab w:val="clear" w:pos="360"/>
        <w:tab w:val="num" w:pos="851"/>
      </w:tabs>
      <w:ind w:left="851" w:hanging="284"/>
    </w:pPr>
  </w:style>
  <w:style w:type="paragraph" w:styleId="Listaconnmeros2">
    <w:name w:val="List Number 2"/>
    <w:basedOn w:val="Normal"/>
    <w:rsid w:val="006C5978"/>
    <w:pPr>
      <w:numPr>
        <w:numId w:val="8"/>
      </w:numPr>
      <w:tabs>
        <w:tab w:val="left" w:pos="1134"/>
      </w:tabs>
    </w:pPr>
  </w:style>
  <w:style w:type="paragraph" w:styleId="Listaconnmeros3">
    <w:name w:val="List Number 3"/>
    <w:basedOn w:val="Normal"/>
    <w:rsid w:val="006C5978"/>
    <w:pPr>
      <w:numPr>
        <w:numId w:val="9"/>
      </w:numPr>
      <w:tabs>
        <w:tab w:val="left" w:pos="1418"/>
      </w:tabs>
    </w:pPr>
  </w:style>
  <w:style w:type="paragraph" w:styleId="Listaconnmeros4">
    <w:name w:val="List Number 4"/>
    <w:basedOn w:val="Normal"/>
    <w:rsid w:val="006C5978"/>
    <w:pPr>
      <w:numPr>
        <w:numId w:val="10"/>
      </w:numPr>
      <w:tabs>
        <w:tab w:val="left" w:pos="1701"/>
      </w:tabs>
    </w:pPr>
  </w:style>
  <w:style w:type="paragraph" w:styleId="Listaconnmeros5">
    <w:name w:val="List Number 5"/>
    <w:basedOn w:val="Normal"/>
    <w:rsid w:val="006C5978"/>
    <w:pPr>
      <w:numPr>
        <w:numId w:val="11"/>
      </w:numPr>
      <w:tabs>
        <w:tab w:val="left" w:pos="1985"/>
      </w:tabs>
    </w:pPr>
  </w:style>
  <w:style w:type="character" w:customStyle="1" w:styleId="SangradetextonormalCar">
    <w:name w:val="Sangría de texto normal Car"/>
    <w:link w:val="Sangradetextonormal"/>
    <w:uiPriority w:val="99"/>
    <w:rsid w:val="006C5978"/>
    <w:rPr>
      <w:rFonts w:ascii="Arial" w:hAnsi="Arial"/>
      <w:sz w:val="24"/>
    </w:rPr>
  </w:style>
  <w:style w:type="paragraph" w:customStyle="1" w:styleId="Listavietas">
    <w:name w:val="Lista viñetas"/>
    <w:basedOn w:val="Normal"/>
    <w:rsid w:val="006C5978"/>
    <w:pPr>
      <w:widowControl w:val="0"/>
      <w:numPr>
        <w:numId w:val="12"/>
      </w:numPr>
      <w:tabs>
        <w:tab w:val="left" w:pos="709"/>
        <w:tab w:val="left" w:pos="1418"/>
        <w:tab w:val="left" w:pos="2126"/>
        <w:tab w:val="left" w:pos="2835"/>
        <w:tab w:val="left" w:pos="3544"/>
      </w:tabs>
      <w:spacing w:after="120"/>
    </w:pPr>
    <w:rPr>
      <w:lang w:val="es-ES_tradnl"/>
    </w:rPr>
  </w:style>
  <w:style w:type="character" w:customStyle="1" w:styleId="TextodegloboCar">
    <w:name w:val="Texto de globo Car"/>
    <w:link w:val="Textodeglobo"/>
    <w:uiPriority w:val="99"/>
    <w:semiHidden/>
    <w:rsid w:val="006C5978"/>
    <w:rPr>
      <w:rFonts w:ascii="Tahoma" w:hAnsi="Tahoma" w:cs="Tahoma"/>
      <w:sz w:val="16"/>
      <w:szCs w:val="16"/>
    </w:rPr>
  </w:style>
  <w:style w:type="paragraph" w:styleId="Prrafodelista">
    <w:name w:val="List Paragraph"/>
    <w:basedOn w:val="Normal"/>
    <w:uiPriority w:val="34"/>
    <w:qFormat/>
    <w:rsid w:val="006C5978"/>
    <w:pPr>
      <w:ind w:left="708"/>
    </w:pPr>
    <w:rPr>
      <w:rFonts w:ascii="Times New Roman" w:hAnsi="Times New Roman"/>
    </w:rPr>
  </w:style>
  <w:style w:type="character" w:customStyle="1" w:styleId="Sangra2detindependienteCar">
    <w:name w:val="Sangría 2 de t. independiente Car"/>
    <w:link w:val="Sangra2detindependiente"/>
    <w:uiPriority w:val="99"/>
    <w:rsid w:val="006C5978"/>
    <w:rPr>
      <w:rFonts w:ascii="Arial" w:hAnsi="Arial"/>
      <w:sz w:val="24"/>
    </w:rPr>
  </w:style>
  <w:style w:type="character" w:styleId="Refdecomentario">
    <w:name w:val="annotation reference"/>
    <w:rsid w:val="006C5978"/>
    <w:rPr>
      <w:sz w:val="16"/>
      <w:szCs w:val="16"/>
    </w:rPr>
  </w:style>
  <w:style w:type="paragraph" w:styleId="Textocomentario">
    <w:name w:val="annotation text"/>
    <w:basedOn w:val="Normal"/>
    <w:link w:val="TextocomentarioCar"/>
    <w:rsid w:val="006C5978"/>
    <w:rPr>
      <w:sz w:val="20"/>
    </w:rPr>
  </w:style>
  <w:style w:type="character" w:customStyle="1" w:styleId="TextocomentarioCar">
    <w:name w:val="Texto comentario Car"/>
    <w:link w:val="Textocomentario"/>
    <w:rsid w:val="006C5978"/>
    <w:rPr>
      <w:rFonts w:ascii="Garamond" w:hAnsi="Garamond"/>
    </w:rPr>
  </w:style>
  <w:style w:type="paragraph" w:styleId="Asuntodelcomentario">
    <w:name w:val="annotation subject"/>
    <w:basedOn w:val="Textocomentario"/>
    <w:next w:val="Textocomentario"/>
    <w:link w:val="AsuntodelcomentarioCar"/>
    <w:rsid w:val="006C5978"/>
    <w:rPr>
      <w:b/>
      <w:bCs/>
    </w:rPr>
  </w:style>
  <w:style w:type="character" w:customStyle="1" w:styleId="AsuntodelcomentarioCar">
    <w:name w:val="Asunto del comentario Car"/>
    <w:link w:val="Asuntodelcomentario"/>
    <w:rsid w:val="006C5978"/>
    <w:rPr>
      <w:rFonts w:ascii="Garamond" w:hAnsi="Garamond"/>
      <w:b/>
      <w:bCs/>
    </w:rPr>
  </w:style>
  <w:style w:type="paragraph" w:customStyle="1" w:styleId="TCUADRO">
    <w:name w:val="TCUADRO"/>
    <w:basedOn w:val="Normal"/>
    <w:next w:val="Normal"/>
    <w:rsid w:val="006C5978"/>
    <w:pPr>
      <w:tabs>
        <w:tab w:val="left" w:pos="-720"/>
        <w:tab w:val="left" w:pos="0"/>
        <w:tab w:val="left" w:pos="142"/>
        <w:tab w:val="left" w:pos="567"/>
      </w:tabs>
      <w:suppressAutoHyphens/>
      <w:spacing w:after="120"/>
      <w:jc w:val="center"/>
    </w:pPr>
    <w:rPr>
      <w:b/>
      <w:caps/>
      <w:spacing w:val="-2"/>
      <w:sz w:val="20"/>
      <w:lang w:val="es-ES_tradnl"/>
    </w:rPr>
  </w:style>
  <w:style w:type="paragraph" w:styleId="Revisin">
    <w:name w:val="Revision"/>
    <w:hidden/>
    <w:uiPriority w:val="99"/>
    <w:semiHidden/>
    <w:rsid w:val="006C5978"/>
    <w:rPr>
      <w:rFonts w:ascii="Garamond" w:hAnsi="Garamond"/>
      <w:sz w:val="22"/>
      <w:szCs w:val="24"/>
    </w:rPr>
  </w:style>
  <w:style w:type="character" w:customStyle="1" w:styleId="MapadeldocumentoCar">
    <w:name w:val="Mapa del documento Car"/>
    <w:link w:val="Mapadeldocumento"/>
    <w:uiPriority w:val="99"/>
    <w:semiHidden/>
    <w:rsid w:val="006C5978"/>
    <w:rPr>
      <w:rFonts w:ascii="Tahoma" w:hAnsi="Tahoma"/>
      <w:sz w:val="24"/>
      <w:shd w:val="clear" w:color="auto" w:fill="000080"/>
    </w:rPr>
  </w:style>
  <w:style w:type="table" w:styleId="Sombreadomedio2-nfasis5">
    <w:name w:val="Medium Shading 2 Accent 5"/>
    <w:basedOn w:val="Tablanormal"/>
    <w:uiPriority w:val="64"/>
    <w:rsid w:val="006C59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6C597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stiloNegrita">
    <w:name w:val="Estilo Negrita"/>
    <w:rsid w:val="003E088F"/>
    <w:rPr>
      <w:rFonts w:ascii="Telefonica Text" w:hAnsi="Telefonica Text"/>
      <w:b/>
      <w:bCs/>
    </w:rPr>
  </w:style>
  <w:style w:type="paragraph" w:customStyle="1" w:styleId="PORTADATX3">
    <w:name w:val="PORTADA_TX3"/>
    <w:basedOn w:val="Normal"/>
    <w:rsid w:val="00A7763A"/>
    <w:pPr>
      <w:keepNext/>
      <w:framePr w:w="567" w:h="1304" w:hRule="exact" w:hSpace="142" w:vSpace="142" w:wrap="around" w:hAnchor="page" w:x="10831" w:y="1" w:anchorLock="1"/>
      <w:tabs>
        <w:tab w:val="left" w:pos="567"/>
      </w:tabs>
      <w:suppressAutoHyphens/>
      <w:spacing w:after="60"/>
    </w:pPr>
    <w:rPr>
      <w:rFonts w:ascii="Tahoma" w:hAnsi="Tahoma"/>
      <w:lang w:val="es-ES_tradnl"/>
    </w:rPr>
  </w:style>
  <w:style w:type="paragraph" w:customStyle="1" w:styleId="entradilla">
    <w:name w:val="entradilla"/>
    <w:basedOn w:val="Normal"/>
    <w:uiPriority w:val="99"/>
    <w:rsid w:val="00F816B7"/>
    <w:pPr>
      <w:spacing w:before="100" w:beforeAutospacing="1" w:after="100" w:afterAutospacing="1"/>
    </w:pPr>
    <w:rPr>
      <w:rFonts w:ascii="Times New Roman" w:hAnsi="Times New Roman"/>
    </w:rPr>
  </w:style>
  <w:style w:type="paragraph" w:customStyle="1" w:styleId="Default">
    <w:name w:val="Default"/>
    <w:rsid w:val="00BD5F20"/>
    <w:pPr>
      <w:autoSpaceDE w:val="0"/>
      <w:autoSpaceDN w:val="0"/>
      <w:adjustRightInd w:val="0"/>
    </w:pPr>
    <w:rPr>
      <w:rFonts w:ascii="Arial" w:hAnsi="Arial" w:cs="Arial"/>
      <w:color w:val="000000"/>
      <w:sz w:val="24"/>
      <w:szCs w:val="24"/>
    </w:rPr>
  </w:style>
  <w:style w:type="paragraph" w:styleId="TtuloTDC">
    <w:name w:val="TOC Heading"/>
    <w:basedOn w:val="Ttulo1"/>
    <w:next w:val="Normal"/>
    <w:uiPriority w:val="39"/>
    <w:unhideWhenUsed/>
    <w:qFormat/>
    <w:rsid w:val="00AB3820"/>
    <w:pPr>
      <w:keepLines/>
      <w:spacing w:line="259" w:lineRule="auto"/>
      <w:ind w:left="0" w:firstLine="0"/>
      <w:outlineLvl w:val="9"/>
    </w:pPr>
    <w:rPr>
      <w:rFonts w:ascii="Calibri Light" w:hAnsi="Calibri Light"/>
      <w:b w:val="0"/>
      <w:sz w:val="32"/>
      <w:szCs w:val="32"/>
    </w:rPr>
  </w:style>
  <w:style w:type="character" w:customStyle="1" w:styleId="TextoindependienteCar">
    <w:name w:val="Texto independiente Car"/>
    <w:link w:val="Textoindependiente"/>
    <w:rsid w:val="009A74BC"/>
    <w:rPr>
      <w:rFonts w:ascii="Arial" w:hAnsi="Arial"/>
      <w:sz w:val="24"/>
    </w:rPr>
  </w:style>
  <w:style w:type="paragraph" w:customStyle="1" w:styleId="Ttulo1Izquierda0cmPrimeralnea0cm">
    <w:name w:val="Título 1 + Izquierda:  0 cm Primera línea:  0 cm"/>
    <w:basedOn w:val="Ttulo1"/>
    <w:rsid w:val="00816818"/>
    <w:pPr>
      <w:ind w:left="0" w:firstLine="0"/>
    </w:pPr>
    <w:rPr>
      <w:szCs w:val="20"/>
    </w:rPr>
  </w:style>
  <w:style w:type="paragraph" w:styleId="Subttulo">
    <w:name w:val="Subtitle"/>
    <w:basedOn w:val="Normal"/>
    <w:next w:val="Normal"/>
    <w:link w:val="SubttuloCar"/>
    <w:qFormat/>
    <w:rsid w:val="00934996"/>
    <w:pPr>
      <w:numPr>
        <w:ilvl w:val="1"/>
      </w:numPr>
      <w:spacing w:after="160"/>
      <w:ind w:left="357"/>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rsid w:val="00934996"/>
    <w:rPr>
      <w:rFonts w:asciiTheme="minorHAnsi" w:eastAsiaTheme="minorEastAsia" w:hAnsiTheme="minorHAnsi" w:cstheme="minorBidi"/>
      <w:color w:val="5A5A5A" w:themeColor="text1" w:themeTint="A5"/>
      <w:spacing w:val="15"/>
      <w:sz w:val="22"/>
      <w:szCs w:val="22"/>
    </w:rPr>
  </w:style>
  <w:style w:type="paragraph" w:customStyle="1" w:styleId="Ttulo1-Comunes">
    <w:name w:val="Título 1 - Comunes"/>
    <w:basedOn w:val="Ttulo1"/>
    <w:qFormat/>
    <w:rsid w:val="0040408E"/>
    <w:pPr>
      <w:numPr>
        <w:numId w:val="14"/>
      </w:numPr>
    </w:pPr>
  </w:style>
  <w:style w:type="paragraph" w:customStyle="1" w:styleId="Normaltabla0">
    <w:name w:val="Normal tabla"/>
    <w:basedOn w:val="Normal"/>
    <w:qFormat/>
    <w:rsid w:val="002E709E"/>
    <w:pPr>
      <w:ind w:left="0"/>
      <w:jc w:val="center"/>
    </w:pPr>
    <w:rPr>
      <w:b/>
    </w:rPr>
  </w:style>
  <w:style w:type="paragraph" w:customStyle="1" w:styleId="Titulo-Anexos">
    <w:name w:val="Titulo - Anexos"/>
    <w:basedOn w:val="Ttulo1Izquierda0cmPrimeralnea0cm"/>
    <w:qFormat/>
    <w:rsid w:val="00CC3038"/>
    <w:pPr>
      <w:pageBreakBefore/>
      <w:numPr>
        <w:numId w:val="0"/>
      </w:numPr>
    </w:pPr>
  </w:style>
  <w:style w:type="paragraph" w:styleId="Textonotaalfinal">
    <w:name w:val="endnote text"/>
    <w:basedOn w:val="Normal"/>
    <w:link w:val="TextonotaalfinalCar"/>
    <w:rsid w:val="008673B9"/>
    <w:pPr>
      <w:ind w:left="0"/>
      <w:jc w:val="left"/>
    </w:pPr>
    <w:rPr>
      <w:rFonts w:ascii="Times New Roman" w:hAnsi="Times New Roman"/>
      <w:color w:val="auto"/>
      <w:sz w:val="20"/>
      <w:szCs w:val="20"/>
    </w:rPr>
  </w:style>
  <w:style w:type="character" w:customStyle="1" w:styleId="TextonotaalfinalCar">
    <w:name w:val="Texto nota al final Car"/>
    <w:basedOn w:val="Fuentedeprrafopredeter"/>
    <w:link w:val="Textonotaalfinal"/>
    <w:rsid w:val="008673B9"/>
  </w:style>
  <w:style w:type="character" w:styleId="Refdenotaalfinal">
    <w:name w:val="endnote reference"/>
    <w:rsid w:val="008673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1784">
      <w:bodyDiv w:val="1"/>
      <w:marLeft w:val="0"/>
      <w:marRight w:val="0"/>
      <w:marTop w:val="0"/>
      <w:marBottom w:val="0"/>
      <w:divBdr>
        <w:top w:val="none" w:sz="0" w:space="0" w:color="auto"/>
        <w:left w:val="none" w:sz="0" w:space="0" w:color="auto"/>
        <w:bottom w:val="none" w:sz="0" w:space="0" w:color="auto"/>
        <w:right w:val="none" w:sz="0" w:space="0" w:color="auto"/>
      </w:divBdr>
      <w:divsChild>
        <w:div w:id="1108813473">
          <w:marLeft w:val="0"/>
          <w:marRight w:val="0"/>
          <w:marTop w:val="0"/>
          <w:marBottom w:val="0"/>
          <w:divBdr>
            <w:top w:val="none" w:sz="0" w:space="0" w:color="auto"/>
            <w:left w:val="none" w:sz="0" w:space="0" w:color="auto"/>
            <w:bottom w:val="none" w:sz="0" w:space="0" w:color="auto"/>
            <w:right w:val="none" w:sz="0" w:space="0" w:color="auto"/>
          </w:divBdr>
          <w:divsChild>
            <w:div w:id="1146431829">
              <w:marLeft w:val="0"/>
              <w:marRight w:val="0"/>
              <w:marTop w:val="0"/>
              <w:marBottom w:val="257"/>
              <w:divBdr>
                <w:top w:val="none" w:sz="0" w:space="0" w:color="auto"/>
                <w:left w:val="none" w:sz="0" w:space="0" w:color="auto"/>
                <w:bottom w:val="none" w:sz="0" w:space="0" w:color="auto"/>
                <w:right w:val="none" w:sz="0" w:space="0" w:color="auto"/>
              </w:divBdr>
              <w:divsChild>
                <w:div w:id="1200241129">
                  <w:marLeft w:val="0"/>
                  <w:marRight w:val="0"/>
                  <w:marTop w:val="0"/>
                  <w:marBottom w:val="0"/>
                  <w:divBdr>
                    <w:top w:val="none" w:sz="0" w:space="0" w:color="auto"/>
                    <w:left w:val="none" w:sz="0" w:space="0" w:color="auto"/>
                    <w:bottom w:val="none" w:sz="0" w:space="0" w:color="auto"/>
                    <w:right w:val="none" w:sz="0" w:space="0" w:color="auto"/>
                  </w:divBdr>
                  <w:divsChild>
                    <w:div w:id="851922004">
                      <w:marLeft w:val="0"/>
                      <w:marRight w:val="0"/>
                      <w:marTop w:val="0"/>
                      <w:marBottom w:val="0"/>
                      <w:divBdr>
                        <w:top w:val="none" w:sz="0" w:space="0" w:color="auto"/>
                        <w:left w:val="none" w:sz="0" w:space="0" w:color="auto"/>
                        <w:bottom w:val="none" w:sz="0" w:space="0" w:color="auto"/>
                        <w:right w:val="none" w:sz="0" w:space="0" w:color="auto"/>
                      </w:divBdr>
                      <w:divsChild>
                        <w:div w:id="758986173">
                          <w:marLeft w:val="0"/>
                          <w:marRight w:val="0"/>
                          <w:marTop w:val="0"/>
                          <w:marBottom w:val="0"/>
                          <w:divBdr>
                            <w:top w:val="none" w:sz="0" w:space="0" w:color="auto"/>
                            <w:left w:val="none" w:sz="0" w:space="0" w:color="auto"/>
                            <w:bottom w:val="none" w:sz="0" w:space="0" w:color="auto"/>
                            <w:right w:val="none" w:sz="0" w:space="0" w:color="auto"/>
                          </w:divBdr>
                          <w:divsChild>
                            <w:div w:id="1540433417">
                              <w:marLeft w:val="0"/>
                              <w:marRight w:val="0"/>
                              <w:marTop w:val="0"/>
                              <w:marBottom w:val="0"/>
                              <w:divBdr>
                                <w:top w:val="none" w:sz="0" w:space="0" w:color="auto"/>
                                <w:left w:val="none" w:sz="0" w:space="0" w:color="auto"/>
                                <w:bottom w:val="none" w:sz="0" w:space="0" w:color="auto"/>
                                <w:right w:val="none" w:sz="0" w:space="0" w:color="auto"/>
                              </w:divBdr>
                              <w:divsChild>
                                <w:div w:id="1199929875">
                                  <w:marLeft w:val="0"/>
                                  <w:marRight w:val="0"/>
                                  <w:marTop w:val="0"/>
                                  <w:marBottom w:val="0"/>
                                  <w:divBdr>
                                    <w:top w:val="none" w:sz="0" w:space="0" w:color="auto"/>
                                    <w:left w:val="none" w:sz="0" w:space="0" w:color="auto"/>
                                    <w:bottom w:val="none" w:sz="0" w:space="0" w:color="auto"/>
                                    <w:right w:val="none" w:sz="0" w:space="0" w:color="auto"/>
                                  </w:divBdr>
                                  <w:divsChild>
                                    <w:div w:id="1488325685">
                                      <w:marLeft w:val="0"/>
                                      <w:marRight w:val="0"/>
                                      <w:marTop w:val="0"/>
                                      <w:marBottom w:val="0"/>
                                      <w:divBdr>
                                        <w:top w:val="none" w:sz="0" w:space="0" w:color="auto"/>
                                        <w:left w:val="none" w:sz="0" w:space="0" w:color="auto"/>
                                        <w:bottom w:val="none" w:sz="0" w:space="0" w:color="auto"/>
                                        <w:right w:val="none" w:sz="0" w:space="0" w:color="auto"/>
                                      </w:divBdr>
                                      <w:divsChild>
                                        <w:div w:id="1117990474">
                                          <w:marLeft w:val="0"/>
                                          <w:marRight w:val="0"/>
                                          <w:marTop w:val="0"/>
                                          <w:marBottom w:val="0"/>
                                          <w:divBdr>
                                            <w:top w:val="none" w:sz="0" w:space="0" w:color="auto"/>
                                            <w:left w:val="none" w:sz="0" w:space="0" w:color="auto"/>
                                            <w:bottom w:val="none" w:sz="0" w:space="0" w:color="auto"/>
                                            <w:right w:val="none" w:sz="0" w:space="0" w:color="auto"/>
                                          </w:divBdr>
                                          <w:divsChild>
                                            <w:div w:id="94206316">
                                              <w:marLeft w:val="0"/>
                                              <w:marRight w:val="0"/>
                                              <w:marTop w:val="0"/>
                                              <w:marBottom w:val="0"/>
                                              <w:divBdr>
                                                <w:top w:val="none" w:sz="0" w:space="0" w:color="auto"/>
                                                <w:left w:val="none" w:sz="0" w:space="0" w:color="auto"/>
                                                <w:bottom w:val="none" w:sz="0" w:space="0" w:color="auto"/>
                                                <w:right w:val="none" w:sz="0" w:space="0" w:color="auto"/>
                                              </w:divBdr>
                                              <w:divsChild>
                                                <w:div w:id="7210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15580">
      <w:bodyDiv w:val="1"/>
      <w:marLeft w:val="0"/>
      <w:marRight w:val="0"/>
      <w:marTop w:val="0"/>
      <w:marBottom w:val="0"/>
      <w:divBdr>
        <w:top w:val="none" w:sz="0" w:space="0" w:color="auto"/>
        <w:left w:val="none" w:sz="0" w:space="0" w:color="auto"/>
        <w:bottom w:val="none" w:sz="0" w:space="0" w:color="auto"/>
        <w:right w:val="none" w:sz="0" w:space="0" w:color="auto"/>
      </w:divBdr>
      <w:divsChild>
        <w:div w:id="1558273785">
          <w:marLeft w:val="0"/>
          <w:marRight w:val="0"/>
          <w:marTop w:val="0"/>
          <w:marBottom w:val="0"/>
          <w:divBdr>
            <w:top w:val="none" w:sz="0" w:space="0" w:color="auto"/>
            <w:left w:val="none" w:sz="0" w:space="0" w:color="auto"/>
            <w:bottom w:val="none" w:sz="0" w:space="0" w:color="auto"/>
            <w:right w:val="none" w:sz="0" w:space="0" w:color="auto"/>
          </w:divBdr>
          <w:divsChild>
            <w:div w:id="793253588">
              <w:marLeft w:val="0"/>
              <w:marRight w:val="0"/>
              <w:marTop w:val="0"/>
              <w:marBottom w:val="257"/>
              <w:divBdr>
                <w:top w:val="none" w:sz="0" w:space="0" w:color="auto"/>
                <w:left w:val="none" w:sz="0" w:space="0" w:color="auto"/>
                <w:bottom w:val="none" w:sz="0" w:space="0" w:color="auto"/>
                <w:right w:val="none" w:sz="0" w:space="0" w:color="auto"/>
              </w:divBdr>
              <w:divsChild>
                <w:div w:id="1404257029">
                  <w:marLeft w:val="0"/>
                  <w:marRight w:val="0"/>
                  <w:marTop w:val="0"/>
                  <w:marBottom w:val="0"/>
                  <w:divBdr>
                    <w:top w:val="none" w:sz="0" w:space="0" w:color="auto"/>
                    <w:left w:val="none" w:sz="0" w:space="0" w:color="auto"/>
                    <w:bottom w:val="none" w:sz="0" w:space="0" w:color="auto"/>
                    <w:right w:val="none" w:sz="0" w:space="0" w:color="auto"/>
                  </w:divBdr>
                  <w:divsChild>
                    <w:div w:id="891578264">
                      <w:marLeft w:val="0"/>
                      <w:marRight w:val="0"/>
                      <w:marTop w:val="0"/>
                      <w:marBottom w:val="0"/>
                      <w:divBdr>
                        <w:top w:val="none" w:sz="0" w:space="0" w:color="auto"/>
                        <w:left w:val="none" w:sz="0" w:space="0" w:color="auto"/>
                        <w:bottom w:val="none" w:sz="0" w:space="0" w:color="auto"/>
                        <w:right w:val="none" w:sz="0" w:space="0" w:color="auto"/>
                      </w:divBdr>
                      <w:divsChild>
                        <w:div w:id="305207499">
                          <w:marLeft w:val="0"/>
                          <w:marRight w:val="0"/>
                          <w:marTop w:val="0"/>
                          <w:marBottom w:val="0"/>
                          <w:divBdr>
                            <w:top w:val="none" w:sz="0" w:space="0" w:color="auto"/>
                            <w:left w:val="none" w:sz="0" w:space="0" w:color="auto"/>
                            <w:bottom w:val="none" w:sz="0" w:space="0" w:color="auto"/>
                            <w:right w:val="none" w:sz="0" w:space="0" w:color="auto"/>
                          </w:divBdr>
                          <w:divsChild>
                            <w:div w:id="347293334">
                              <w:marLeft w:val="0"/>
                              <w:marRight w:val="0"/>
                              <w:marTop w:val="0"/>
                              <w:marBottom w:val="0"/>
                              <w:divBdr>
                                <w:top w:val="none" w:sz="0" w:space="0" w:color="auto"/>
                                <w:left w:val="none" w:sz="0" w:space="0" w:color="auto"/>
                                <w:bottom w:val="none" w:sz="0" w:space="0" w:color="auto"/>
                                <w:right w:val="none" w:sz="0" w:space="0" w:color="auto"/>
                              </w:divBdr>
                              <w:divsChild>
                                <w:div w:id="1322545968">
                                  <w:marLeft w:val="0"/>
                                  <w:marRight w:val="0"/>
                                  <w:marTop w:val="0"/>
                                  <w:marBottom w:val="0"/>
                                  <w:divBdr>
                                    <w:top w:val="none" w:sz="0" w:space="0" w:color="auto"/>
                                    <w:left w:val="none" w:sz="0" w:space="0" w:color="auto"/>
                                    <w:bottom w:val="none" w:sz="0" w:space="0" w:color="auto"/>
                                    <w:right w:val="none" w:sz="0" w:space="0" w:color="auto"/>
                                  </w:divBdr>
                                  <w:divsChild>
                                    <w:div w:id="1817994783">
                                      <w:marLeft w:val="0"/>
                                      <w:marRight w:val="0"/>
                                      <w:marTop w:val="0"/>
                                      <w:marBottom w:val="0"/>
                                      <w:divBdr>
                                        <w:top w:val="none" w:sz="0" w:space="0" w:color="auto"/>
                                        <w:left w:val="none" w:sz="0" w:space="0" w:color="auto"/>
                                        <w:bottom w:val="none" w:sz="0" w:space="0" w:color="auto"/>
                                        <w:right w:val="none" w:sz="0" w:space="0" w:color="auto"/>
                                      </w:divBdr>
                                      <w:divsChild>
                                        <w:div w:id="896625477">
                                          <w:marLeft w:val="0"/>
                                          <w:marRight w:val="0"/>
                                          <w:marTop w:val="0"/>
                                          <w:marBottom w:val="0"/>
                                          <w:divBdr>
                                            <w:top w:val="none" w:sz="0" w:space="0" w:color="auto"/>
                                            <w:left w:val="none" w:sz="0" w:space="0" w:color="auto"/>
                                            <w:bottom w:val="none" w:sz="0" w:space="0" w:color="auto"/>
                                            <w:right w:val="none" w:sz="0" w:space="0" w:color="auto"/>
                                          </w:divBdr>
                                          <w:divsChild>
                                            <w:div w:id="1318264662">
                                              <w:marLeft w:val="0"/>
                                              <w:marRight w:val="0"/>
                                              <w:marTop w:val="0"/>
                                              <w:marBottom w:val="0"/>
                                              <w:divBdr>
                                                <w:top w:val="none" w:sz="0" w:space="0" w:color="auto"/>
                                                <w:left w:val="none" w:sz="0" w:space="0" w:color="auto"/>
                                                <w:bottom w:val="none" w:sz="0" w:space="0" w:color="auto"/>
                                                <w:right w:val="none" w:sz="0" w:space="0" w:color="auto"/>
                                              </w:divBdr>
                                              <w:divsChild>
                                                <w:div w:id="1724133778">
                                                  <w:marLeft w:val="0"/>
                                                  <w:marRight w:val="0"/>
                                                  <w:marTop w:val="0"/>
                                                  <w:marBottom w:val="0"/>
                                                  <w:divBdr>
                                                    <w:top w:val="none" w:sz="0" w:space="0" w:color="auto"/>
                                                    <w:left w:val="none" w:sz="0" w:space="0" w:color="auto"/>
                                                    <w:bottom w:val="none" w:sz="0" w:space="0" w:color="auto"/>
                                                    <w:right w:val="none" w:sz="0" w:space="0" w:color="auto"/>
                                                  </w:divBdr>
                                                  <w:divsChild>
                                                    <w:div w:id="481429761">
                                                      <w:marLeft w:val="0"/>
                                                      <w:marRight w:val="0"/>
                                                      <w:marTop w:val="0"/>
                                                      <w:marBottom w:val="0"/>
                                                      <w:divBdr>
                                                        <w:top w:val="none" w:sz="0" w:space="0" w:color="auto"/>
                                                        <w:left w:val="none" w:sz="0" w:space="0" w:color="auto"/>
                                                        <w:bottom w:val="none" w:sz="0" w:space="0" w:color="auto"/>
                                                        <w:right w:val="none" w:sz="0" w:space="0" w:color="auto"/>
                                                      </w:divBdr>
                                                      <w:divsChild>
                                                        <w:div w:id="18908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559101">
      <w:bodyDiv w:val="1"/>
      <w:marLeft w:val="0"/>
      <w:marRight w:val="0"/>
      <w:marTop w:val="0"/>
      <w:marBottom w:val="0"/>
      <w:divBdr>
        <w:top w:val="none" w:sz="0" w:space="0" w:color="auto"/>
        <w:left w:val="none" w:sz="0" w:space="0" w:color="auto"/>
        <w:bottom w:val="none" w:sz="0" w:space="0" w:color="auto"/>
        <w:right w:val="none" w:sz="0" w:space="0" w:color="auto"/>
      </w:divBdr>
    </w:div>
    <w:div w:id="205991355">
      <w:bodyDiv w:val="1"/>
      <w:marLeft w:val="0"/>
      <w:marRight w:val="0"/>
      <w:marTop w:val="0"/>
      <w:marBottom w:val="0"/>
      <w:divBdr>
        <w:top w:val="none" w:sz="0" w:space="0" w:color="auto"/>
        <w:left w:val="none" w:sz="0" w:space="0" w:color="auto"/>
        <w:bottom w:val="none" w:sz="0" w:space="0" w:color="auto"/>
        <w:right w:val="none" w:sz="0" w:space="0" w:color="auto"/>
      </w:divBdr>
    </w:div>
    <w:div w:id="246689522">
      <w:bodyDiv w:val="1"/>
      <w:marLeft w:val="0"/>
      <w:marRight w:val="0"/>
      <w:marTop w:val="0"/>
      <w:marBottom w:val="0"/>
      <w:divBdr>
        <w:top w:val="none" w:sz="0" w:space="0" w:color="auto"/>
        <w:left w:val="none" w:sz="0" w:space="0" w:color="auto"/>
        <w:bottom w:val="none" w:sz="0" w:space="0" w:color="auto"/>
        <w:right w:val="none" w:sz="0" w:space="0" w:color="auto"/>
      </w:divBdr>
      <w:divsChild>
        <w:div w:id="696201637">
          <w:marLeft w:val="0"/>
          <w:marRight w:val="0"/>
          <w:marTop w:val="0"/>
          <w:marBottom w:val="0"/>
          <w:divBdr>
            <w:top w:val="none" w:sz="0" w:space="0" w:color="auto"/>
            <w:left w:val="none" w:sz="0" w:space="0" w:color="auto"/>
            <w:bottom w:val="none" w:sz="0" w:space="0" w:color="auto"/>
            <w:right w:val="none" w:sz="0" w:space="0" w:color="auto"/>
          </w:divBdr>
          <w:divsChild>
            <w:div w:id="1530988409">
              <w:marLeft w:val="0"/>
              <w:marRight w:val="0"/>
              <w:marTop w:val="0"/>
              <w:marBottom w:val="257"/>
              <w:divBdr>
                <w:top w:val="none" w:sz="0" w:space="0" w:color="auto"/>
                <w:left w:val="none" w:sz="0" w:space="0" w:color="auto"/>
                <w:bottom w:val="none" w:sz="0" w:space="0" w:color="auto"/>
                <w:right w:val="none" w:sz="0" w:space="0" w:color="auto"/>
              </w:divBdr>
              <w:divsChild>
                <w:div w:id="1745764002">
                  <w:marLeft w:val="0"/>
                  <w:marRight w:val="0"/>
                  <w:marTop w:val="0"/>
                  <w:marBottom w:val="0"/>
                  <w:divBdr>
                    <w:top w:val="none" w:sz="0" w:space="0" w:color="auto"/>
                    <w:left w:val="none" w:sz="0" w:space="0" w:color="auto"/>
                    <w:bottom w:val="none" w:sz="0" w:space="0" w:color="auto"/>
                    <w:right w:val="none" w:sz="0" w:space="0" w:color="auto"/>
                  </w:divBdr>
                  <w:divsChild>
                    <w:div w:id="48891874">
                      <w:marLeft w:val="0"/>
                      <w:marRight w:val="0"/>
                      <w:marTop w:val="0"/>
                      <w:marBottom w:val="0"/>
                      <w:divBdr>
                        <w:top w:val="none" w:sz="0" w:space="0" w:color="auto"/>
                        <w:left w:val="none" w:sz="0" w:space="0" w:color="auto"/>
                        <w:bottom w:val="none" w:sz="0" w:space="0" w:color="auto"/>
                        <w:right w:val="none" w:sz="0" w:space="0" w:color="auto"/>
                      </w:divBdr>
                      <w:divsChild>
                        <w:div w:id="1523278311">
                          <w:marLeft w:val="0"/>
                          <w:marRight w:val="0"/>
                          <w:marTop w:val="0"/>
                          <w:marBottom w:val="0"/>
                          <w:divBdr>
                            <w:top w:val="none" w:sz="0" w:space="0" w:color="auto"/>
                            <w:left w:val="none" w:sz="0" w:space="0" w:color="auto"/>
                            <w:bottom w:val="none" w:sz="0" w:space="0" w:color="auto"/>
                            <w:right w:val="none" w:sz="0" w:space="0" w:color="auto"/>
                          </w:divBdr>
                          <w:divsChild>
                            <w:div w:id="322318598">
                              <w:marLeft w:val="0"/>
                              <w:marRight w:val="0"/>
                              <w:marTop w:val="0"/>
                              <w:marBottom w:val="0"/>
                              <w:divBdr>
                                <w:top w:val="none" w:sz="0" w:space="0" w:color="auto"/>
                                <w:left w:val="none" w:sz="0" w:space="0" w:color="auto"/>
                                <w:bottom w:val="none" w:sz="0" w:space="0" w:color="auto"/>
                                <w:right w:val="none" w:sz="0" w:space="0" w:color="auto"/>
                              </w:divBdr>
                              <w:divsChild>
                                <w:div w:id="272521329">
                                  <w:marLeft w:val="0"/>
                                  <w:marRight w:val="0"/>
                                  <w:marTop w:val="0"/>
                                  <w:marBottom w:val="0"/>
                                  <w:divBdr>
                                    <w:top w:val="none" w:sz="0" w:space="0" w:color="auto"/>
                                    <w:left w:val="none" w:sz="0" w:space="0" w:color="auto"/>
                                    <w:bottom w:val="none" w:sz="0" w:space="0" w:color="auto"/>
                                    <w:right w:val="none" w:sz="0" w:space="0" w:color="auto"/>
                                  </w:divBdr>
                                  <w:divsChild>
                                    <w:div w:id="527183419">
                                      <w:marLeft w:val="0"/>
                                      <w:marRight w:val="0"/>
                                      <w:marTop w:val="0"/>
                                      <w:marBottom w:val="0"/>
                                      <w:divBdr>
                                        <w:top w:val="none" w:sz="0" w:space="0" w:color="auto"/>
                                        <w:left w:val="none" w:sz="0" w:space="0" w:color="auto"/>
                                        <w:bottom w:val="none" w:sz="0" w:space="0" w:color="auto"/>
                                        <w:right w:val="none" w:sz="0" w:space="0" w:color="auto"/>
                                      </w:divBdr>
                                      <w:divsChild>
                                        <w:div w:id="839584936">
                                          <w:marLeft w:val="0"/>
                                          <w:marRight w:val="0"/>
                                          <w:marTop w:val="0"/>
                                          <w:marBottom w:val="0"/>
                                          <w:divBdr>
                                            <w:top w:val="none" w:sz="0" w:space="0" w:color="auto"/>
                                            <w:left w:val="none" w:sz="0" w:space="0" w:color="auto"/>
                                            <w:bottom w:val="none" w:sz="0" w:space="0" w:color="auto"/>
                                            <w:right w:val="none" w:sz="0" w:space="0" w:color="auto"/>
                                          </w:divBdr>
                                          <w:divsChild>
                                            <w:div w:id="367142689">
                                              <w:marLeft w:val="0"/>
                                              <w:marRight w:val="0"/>
                                              <w:marTop w:val="0"/>
                                              <w:marBottom w:val="0"/>
                                              <w:divBdr>
                                                <w:top w:val="none" w:sz="0" w:space="0" w:color="auto"/>
                                                <w:left w:val="none" w:sz="0" w:space="0" w:color="auto"/>
                                                <w:bottom w:val="none" w:sz="0" w:space="0" w:color="auto"/>
                                                <w:right w:val="none" w:sz="0" w:space="0" w:color="auto"/>
                                              </w:divBdr>
                                              <w:divsChild>
                                                <w:div w:id="947814383">
                                                  <w:marLeft w:val="0"/>
                                                  <w:marRight w:val="0"/>
                                                  <w:marTop w:val="0"/>
                                                  <w:marBottom w:val="0"/>
                                                  <w:divBdr>
                                                    <w:top w:val="none" w:sz="0" w:space="0" w:color="auto"/>
                                                    <w:left w:val="none" w:sz="0" w:space="0" w:color="auto"/>
                                                    <w:bottom w:val="none" w:sz="0" w:space="0" w:color="auto"/>
                                                    <w:right w:val="none" w:sz="0" w:space="0" w:color="auto"/>
                                                  </w:divBdr>
                                                  <w:divsChild>
                                                    <w:div w:id="1868566193">
                                                      <w:marLeft w:val="0"/>
                                                      <w:marRight w:val="0"/>
                                                      <w:marTop w:val="0"/>
                                                      <w:marBottom w:val="0"/>
                                                      <w:divBdr>
                                                        <w:top w:val="none" w:sz="0" w:space="0" w:color="auto"/>
                                                        <w:left w:val="none" w:sz="0" w:space="0" w:color="auto"/>
                                                        <w:bottom w:val="none" w:sz="0" w:space="0" w:color="auto"/>
                                                        <w:right w:val="none" w:sz="0" w:space="0" w:color="auto"/>
                                                      </w:divBdr>
                                                      <w:divsChild>
                                                        <w:div w:id="13531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744166">
      <w:bodyDiv w:val="1"/>
      <w:marLeft w:val="0"/>
      <w:marRight w:val="0"/>
      <w:marTop w:val="0"/>
      <w:marBottom w:val="0"/>
      <w:divBdr>
        <w:top w:val="none" w:sz="0" w:space="0" w:color="auto"/>
        <w:left w:val="none" w:sz="0" w:space="0" w:color="auto"/>
        <w:bottom w:val="none" w:sz="0" w:space="0" w:color="auto"/>
        <w:right w:val="none" w:sz="0" w:space="0" w:color="auto"/>
      </w:divBdr>
      <w:divsChild>
        <w:div w:id="117187086">
          <w:marLeft w:val="0"/>
          <w:marRight w:val="0"/>
          <w:marTop w:val="0"/>
          <w:marBottom w:val="0"/>
          <w:divBdr>
            <w:top w:val="none" w:sz="0" w:space="0" w:color="auto"/>
            <w:left w:val="none" w:sz="0" w:space="0" w:color="auto"/>
            <w:bottom w:val="none" w:sz="0" w:space="0" w:color="auto"/>
            <w:right w:val="none" w:sz="0" w:space="0" w:color="auto"/>
          </w:divBdr>
          <w:divsChild>
            <w:div w:id="1701710428">
              <w:marLeft w:val="0"/>
              <w:marRight w:val="0"/>
              <w:marTop w:val="0"/>
              <w:marBottom w:val="257"/>
              <w:divBdr>
                <w:top w:val="none" w:sz="0" w:space="0" w:color="auto"/>
                <w:left w:val="none" w:sz="0" w:space="0" w:color="auto"/>
                <w:bottom w:val="none" w:sz="0" w:space="0" w:color="auto"/>
                <w:right w:val="none" w:sz="0" w:space="0" w:color="auto"/>
              </w:divBdr>
              <w:divsChild>
                <w:div w:id="1835367769">
                  <w:marLeft w:val="0"/>
                  <w:marRight w:val="0"/>
                  <w:marTop w:val="0"/>
                  <w:marBottom w:val="0"/>
                  <w:divBdr>
                    <w:top w:val="none" w:sz="0" w:space="0" w:color="auto"/>
                    <w:left w:val="none" w:sz="0" w:space="0" w:color="auto"/>
                    <w:bottom w:val="none" w:sz="0" w:space="0" w:color="auto"/>
                    <w:right w:val="none" w:sz="0" w:space="0" w:color="auto"/>
                  </w:divBdr>
                  <w:divsChild>
                    <w:div w:id="601839979">
                      <w:marLeft w:val="0"/>
                      <w:marRight w:val="0"/>
                      <w:marTop w:val="0"/>
                      <w:marBottom w:val="0"/>
                      <w:divBdr>
                        <w:top w:val="none" w:sz="0" w:space="0" w:color="auto"/>
                        <w:left w:val="none" w:sz="0" w:space="0" w:color="auto"/>
                        <w:bottom w:val="none" w:sz="0" w:space="0" w:color="auto"/>
                        <w:right w:val="none" w:sz="0" w:space="0" w:color="auto"/>
                      </w:divBdr>
                      <w:divsChild>
                        <w:div w:id="315379038">
                          <w:marLeft w:val="0"/>
                          <w:marRight w:val="0"/>
                          <w:marTop w:val="0"/>
                          <w:marBottom w:val="0"/>
                          <w:divBdr>
                            <w:top w:val="none" w:sz="0" w:space="0" w:color="auto"/>
                            <w:left w:val="none" w:sz="0" w:space="0" w:color="auto"/>
                            <w:bottom w:val="none" w:sz="0" w:space="0" w:color="auto"/>
                            <w:right w:val="none" w:sz="0" w:space="0" w:color="auto"/>
                          </w:divBdr>
                          <w:divsChild>
                            <w:div w:id="1949576626">
                              <w:marLeft w:val="0"/>
                              <w:marRight w:val="0"/>
                              <w:marTop w:val="0"/>
                              <w:marBottom w:val="0"/>
                              <w:divBdr>
                                <w:top w:val="none" w:sz="0" w:space="0" w:color="auto"/>
                                <w:left w:val="none" w:sz="0" w:space="0" w:color="auto"/>
                                <w:bottom w:val="none" w:sz="0" w:space="0" w:color="auto"/>
                                <w:right w:val="none" w:sz="0" w:space="0" w:color="auto"/>
                              </w:divBdr>
                              <w:divsChild>
                                <w:div w:id="218249296">
                                  <w:marLeft w:val="0"/>
                                  <w:marRight w:val="0"/>
                                  <w:marTop w:val="0"/>
                                  <w:marBottom w:val="0"/>
                                  <w:divBdr>
                                    <w:top w:val="none" w:sz="0" w:space="0" w:color="auto"/>
                                    <w:left w:val="none" w:sz="0" w:space="0" w:color="auto"/>
                                    <w:bottom w:val="none" w:sz="0" w:space="0" w:color="auto"/>
                                    <w:right w:val="none" w:sz="0" w:space="0" w:color="auto"/>
                                  </w:divBdr>
                                  <w:divsChild>
                                    <w:div w:id="2120755346">
                                      <w:marLeft w:val="0"/>
                                      <w:marRight w:val="0"/>
                                      <w:marTop w:val="0"/>
                                      <w:marBottom w:val="0"/>
                                      <w:divBdr>
                                        <w:top w:val="none" w:sz="0" w:space="0" w:color="auto"/>
                                        <w:left w:val="none" w:sz="0" w:space="0" w:color="auto"/>
                                        <w:bottom w:val="none" w:sz="0" w:space="0" w:color="auto"/>
                                        <w:right w:val="none" w:sz="0" w:space="0" w:color="auto"/>
                                      </w:divBdr>
                                      <w:divsChild>
                                        <w:div w:id="997995820">
                                          <w:marLeft w:val="0"/>
                                          <w:marRight w:val="0"/>
                                          <w:marTop w:val="0"/>
                                          <w:marBottom w:val="0"/>
                                          <w:divBdr>
                                            <w:top w:val="none" w:sz="0" w:space="0" w:color="auto"/>
                                            <w:left w:val="none" w:sz="0" w:space="0" w:color="auto"/>
                                            <w:bottom w:val="none" w:sz="0" w:space="0" w:color="auto"/>
                                            <w:right w:val="none" w:sz="0" w:space="0" w:color="auto"/>
                                          </w:divBdr>
                                          <w:divsChild>
                                            <w:div w:id="1142696781">
                                              <w:marLeft w:val="0"/>
                                              <w:marRight w:val="0"/>
                                              <w:marTop w:val="0"/>
                                              <w:marBottom w:val="0"/>
                                              <w:divBdr>
                                                <w:top w:val="none" w:sz="0" w:space="0" w:color="auto"/>
                                                <w:left w:val="none" w:sz="0" w:space="0" w:color="auto"/>
                                                <w:bottom w:val="none" w:sz="0" w:space="0" w:color="auto"/>
                                                <w:right w:val="none" w:sz="0" w:space="0" w:color="auto"/>
                                              </w:divBdr>
                                              <w:divsChild>
                                                <w:div w:id="478770843">
                                                  <w:marLeft w:val="0"/>
                                                  <w:marRight w:val="0"/>
                                                  <w:marTop w:val="0"/>
                                                  <w:marBottom w:val="0"/>
                                                  <w:divBdr>
                                                    <w:top w:val="none" w:sz="0" w:space="0" w:color="auto"/>
                                                    <w:left w:val="none" w:sz="0" w:space="0" w:color="auto"/>
                                                    <w:bottom w:val="none" w:sz="0" w:space="0" w:color="auto"/>
                                                    <w:right w:val="none" w:sz="0" w:space="0" w:color="auto"/>
                                                  </w:divBdr>
                                                  <w:divsChild>
                                                    <w:div w:id="119081421">
                                                      <w:marLeft w:val="0"/>
                                                      <w:marRight w:val="0"/>
                                                      <w:marTop w:val="0"/>
                                                      <w:marBottom w:val="0"/>
                                                      <w:divBdr>
                                                        <w:top w:val="none" w:sz="0" w:space="0" w:color="auto"/>
                                                        <w:left w:val="none" w:sz="0" w:space="0" w:color="auto"/>
                                                        <w:bottom w:val="none" w:sz="0" w:space="0" w:color="auto"/>
                                                        <w:right w:val="none" w:sz="0" w:space="0" w:color="auto"/>
                                                      </w:divBdr>
                                                      <w:divsChild>
                                                        <w:div w:id="231739493">
                                                          <w:marLeft w:val="0"/>
                                                          <w:marRight w:val="0"/>
                                                          <w:marTop w:val="0"/>
                                                          <w:marBottom w:val="0"/>
                                                          <w:divBdr>
                                                            <w:top w:val="none" w:sz="0" w:space="0" w:color="auto"/>
                                                            <w:left w:val="none" w:sz="0" w:space="0" w:color="auto"/>
                                                            <w:bottom w:val="none" w:sz="0" w:space="0" w:color="auto"/>
                                                            <w:right w:val="none" w:sz="0" w:space="0" w:color="auto"/>
                                                          </w:divBdr>
                                                          <w:divsChild>
                                                            <w:div w:id="12012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8177">
                                                      <w:marLeft w:val="0"/>
                                                      <w:marRight w:val="0"/>
                                                      <w:marTop w:val="0"/>
                                                      <w:marBottom w:val="0"/>
                                                      <w:divBdr>
                                                        <w:top w:val="none" w:sz="0" w:space="0" w:color="auto"/>
                                                        <w:left w:val="none" w:sz="0" w:space="0" w:color="auto"/>
                                                        <w:bottom w:val="none" w:sz="0" w:space="0" w:color="auto"/>
                                                        <w:right w:val="none" w:sz="0" w:space="0" w:color="auto"/>
                                                      </w:divBdr>
                                                    </w:div>
                                                    <w:div w:id="731779649">
                                                      <w:marLeft w:val="0"/>
                                                      <w:marRight w:val="0"/>
                                                      <w:marTop w:val="0"/>
                                                      <w:marBottom w:val="0"/>
                                                      <w:divBdr>
                                                        <w:top w:val="none" w:sz="0" w:space="0" w:color="auto"/>
                                                        <w:left w:val="none" w:sz="0" w:space="0" w:color="auto"/>
                                                        <w:bottom w:val="none" w:sz="0" w:space="0" w:color="auto"/>
                                                        <w:right w:val="none" w:sz="0" w:space="0" w:color="auto"/>
                                                      </w:divBdr>
                                                      <w:divsChild>
                                                        <w:div w:id="454913807">
                                                          <w:marLeft w:val="0"/>
                                                          <w:marRight w:val="0"/>
                                                          <w:marTop w:val="0"/>
                                                          <w:marBottom w:val="0"/>
                                                          <w:divBdr>
                                                            <w:top w:val="none" w:sz="0" w:space="0" w:color="auto"/>
                                                            <w:left w:val="none" w:sz="0" w:space="0" w:color="auto"/>
                                                            <w:bottom w:val="none" w:sz="0" w:space="0" w:color="auto"/>
                                                            <w:right w:val="none" w:sz="0" w:space="0" w:color="auto"/>
                                                          </w:divBdr>
                                                          <w:divsChild>
                                                            <w:div w:id="2457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896">
                                                      <w:marLeft w:val="0"/>
                                                      <w:marRight w:val="0"/>
                                                      <w:marTop w:val="0"/>
                                                      <w:marBottom w:val="0"/>
                                                      <w:divBdr>
                                                        <w:top w:val="none" w:sz="0" w:space="0" w:color="auto"/>
                                                        <w:left w:val="none" w:sz="0" w:space="0" w:color="auto"/>
                                                        <w:bottom w:val="none" w:sz="0" w:space="0" w:color="auto"/>
                                                        <w:right w:val="none" w:sz="0" w:space="0" w:color="auto"/>
                                                      </w:divBdr>
                                                    </w:div>
                                                    <w:div w:id="1286540288">
                                                      <w:marLeft w:val="0"/>
                                                      <w:marRight w:val="0"/>
                                                      <w:marTop w:val="0"/>
                                                      <w:marBottom w:val="0"/>
                                                      <w:divBdr>
                                                        <w:top w:val="none" w:sz="0" w:space="0" w:color="auto"/>
                                                        <w:left w:val="none" w:sz="0" w:space="0" w:color="auto"/>
                                                        <w:bottom w:val="none" w:sz="0" w:space="0" w:color="auto"/>
                                                        <w:right w:val="none" w:sz="0" w:space="0" w:color="auto"/>
                                                      </w:divBdr>
                                                      <w:divsChild>
                                                        <w:div w:id="1012414103">
                                                          <w:marLeft w:val="0"/>
                                                          <w:marRight w:val="0"/>
                                                          <w:marTop w:val="0"/>
                                                          <w:marBottom w:val="0"/>
                                                          <w:divBdr>
                                                            <w:top w:val="none" w:sz="0" w:space="0" w:color="auto"/>
                                                            <w:left w:val="none" w:sz="0" w:space="0" w:color="auto"/>
                                                            <w:bottom w:val="none" w:sz="0" w:space="0" w:color="auto"/>
                                                            <w:right w:val="none" w:sz="0" w:space="0" w:color="auto"/>
                                                          </w:divBdr>
                                                          <w:divsChild>
                                                            <w:div w:id="1636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6565">
                                                      <w:marLeft w:val="0"/>
                                                      <w:marRight w:val="0"/>
                                                      <w:marTop w:val="0"/>
                                                      <w:marBottom w:val="0"/>
                                                      <w:divBdr>
                                                        <w:top w:val="none" w:sz="0" w:space="0" w:color="auto"/>
                                                        <w:left w:val="none" w:sz="0" w:space="0" w:color="auto"/>
                                                        <w:bottom w:val="none" w:sz="0" w:space="0" w:color="auto"/>
                                                        <w:right w:val="none" w:sz="0" w:space="0" w:color="auto"/>
                                                      </w:divBdr>
                                                    </w:div>
                                                    <w:div w:id="1675765702">
                                                      <w:marLeft w:val="0"/>
                                                      <w:marRight w:val="0"/>
                                                      <w:marTop w:val="0"/>
                                                      <w:marBottom w:val="0"/>
                                                      <w:divBdr>
                                                        <w:top w:val="none" w:sz="0" w:space="0" w:color="auto"/>
                                                        <w:left w:val="none" w:sz="0" w:space="0" w:color="auto"/>
                                                        <w:bottom w:val="none" w:sz="0" w:space="0" w:color="auto"/>
                                                        <w:right w:val="none" w:sz="0" w:space="0" w:color="auto"/>
                                                      </w:divBdr>
                                                    </w:div>
                                                    <w:div w:id="1758671443">
                                                      <w:marLeft w:val="0"/>
                                                      <w:marRight w:val="0"/>
                                                      <w:marTop w:val="0"/>
                                                      <w:marBottom w:val="0"/>
                                                      <w:divBdr>
                                                        <w:top w:val="none" w:sz="0" w:space="0" w:color="auto"/>
                                                        <w:left w:val="none" w:sz="0" w:space="0" w:color="auto"/>
                                                        <w:bottom w:val="none" w:sz="0" w:space="0" w:color="auto"/>
                                                        <w:right w:val="none" w:sz="0" w:space="0" w:color="auto"/>
                                                      </w:divBdr>
                                                      <w:divsChild>
                                                        <w:div w:id="1550067714">
                                                          <w:marLeft w:val="0"/>
                                                          <w:marRight w:val="0"/>
                                                          <w:marTop w:val="0"/>
                                                          <w:marBottom w:val="0"/>
                                                          <w:divBdr>
                                                            <w:top w:val="none" w:sz="0" w:space="0" w:color="auto"/>
                                                            <w:left w:val="none" w:sz="0" w:space="0" w:color="auto"/>
                                                            <w:bottom w:val="none" w:sz="0" w:space="0" w:color="auto"/>
                                                            <w:right w:val="none" w:sz="0" w:space="0" w:color="auto"/>
                                                          </w:divBdr>
                                                          <w:divsChild>
                                                            <w:div w:id="14088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1003752">
      <w:bodyDiv w:val="1"/>
      <w:marLeft w:val="0"/>
      <w:marRight w:val="0"/>
      <w:marTop w:val="0"/>
      <w:marBottom w:val="0"/>
      <w:divBdr>
        <w:top w:val="none" w:sz="0" w:space="0" w:color="auto"/>
        <w:left w:val="none" w:sz="0" w:space="0" w:color="auto"/>
        <w:bottom w:val="none" w:sz="0" w:space="0" w:color="auto"/>
        <w:right w:val="none" w:sz="0" w:space="0" w:color="auto"/>
      </w:divBdr>
      <w:divsChild>
        <w:div w:id="1009676723">
          <w:marLeft w:val="0"/>
          <w:marRight w:val="0"/>
          <w:marTop w:val="0"/>
          <w:marBottom w:val="0"/>
          <w:divBdr>
            <w:top w:val="none" w:sz="0" w:space="0" w:color="auto"/>
            <w:left w:val="none" w:sz="0" w:space="0" w:color="auto"/>
            <w:bottom w:val="none" w:sz="0" w:space="0" w:color="auto"/>
            <w:right w:val="none" w:sz="0" w:space="0" w:color="auto"/>
          </w:divBdr>
          <w:divsChild>
            <w:div w:id="600648298">
              <w:marLeft w:val="0"/>
              <w:marRight w:val="0"/>
              <w:marTop w:val="0"/>
              <w:marBottom w:val="257"/>
              <w:divBdr>
                <w:top w:val="none" w:sz="0" w:space="0" w:color="auto"/>
                <w:left w:val="none" w:sz="0" w:space="0" w:color="auto"/>
                <w:bottom w:val="none" w:sz="0" w:space="0" w:color="auto"/>
                <w:right w:val="none" w:sz="0" w:space="0" w:color="auto"/>
              </w:divBdr>
              <w:divsChild>
                <w:div w:id="908148291">
                  <w:marLeft w:val="0"/>
                  <w:marRight w:val="0"/>
                  <w:marTop w:val="0"/>
                  <w:marBottom w:val="0"/>
                  <w:divBdr>
                    <w:top w:val="none" w:sz="0" w:space="0" w:color="auto"/>
                    <w:left w:val="none" w:sz="0" w:space="0" w:color="auto"/>
                    <w:bottom w:val="none" w:sz="0" w:space="0" w:color="auto"/>
                    <w:right w:val="none" w:sz="0" w:space="0" w:color="auto"/>
                  </w:divBdr>
                  <w:divsChild>
                    <w:div w:id="672029243">
                      <w:marLeft w:val="0"/>
                      <w:marRight w:val="0"/>
                      <w:marTop w:val="0"/>
                      <w:marBottom w:val="0"/>
                      <w:divBdr>
                        <w:top w:val="none" w:sz="0" w:space="0" w:color="auto"/>
                        <w:left w:val="none" w:sz="0" w:space="0" w:color="auto"/>
                        <w:bottom w:val="none" w:sz="0" w:space="0" w:color="auto"/>
                        <w:right w:val="none" w:sz="0" w:space="0" w:color="auto"/>
                      </w:divBdr>
                      <w:divsChild>
                        <w:div w:id="927540978">
                          <w:marLeft w:val="0"/>
                          <w:marRight w:val="0"/>
                          <w:marTop w:val="0"/>
                          <w:marBottom w:val="0"/>
                          <w:divBdr>
                            <w:top w:val="none" w:sz="0" w:space="0" w:color="auto"/>
                            <w:left w:val="none" w:sz="0" w:space="0" w:color="auto"/>
                            <w:bottom w:val="none" w:sz="0" w:space="0" w:color="auto"/>
                            <w:right w:val="none" w:sz="0" w:space="0" w:color="auto"/>
                          </w:divBdr>
                          <w:divsChild>
                            <w:div w:id="1171480741">
                              <w:marLeft w:val="0"/>
                              <w:marRight w:val="0"/>
                              <w:marTop w:val="0"/>
                              <w:marBottom w:val="0"/>
                              <w:divBdr>
                                <w:top w:val="none" w:sz="0" w:space="0" w:color="auto"/>
                                <w:left w:val="none" w:sz="0" w:space="0" w:color="auto"/>
                                <w:bottom w:val="none" w:sz="0" w:space="0" w:color="auto"/>
                                <w:right w:val="none" w:sz="0" w:space="0" w:color="auto"/>
                              </w:divBdr>
                              <w:divsChild>
                                <w:div w:id="152989032">
                                  <w:marLeft w:val="0"/>
                                  <w:marRight w:val="0"/>
                                  <w:marTop w:val="0"/>
                                  <w:marBottom w:val="0"/>
                                  <w:divBdr>
                                    <w:top w:val="none" w:sz="0" w:space="0" w:color="auto"/>
                                    <w:left w:val="none" w:sz="0" w:space="0" w:color="auto"/>
                                    <w:bottom w:val="none" w:sz="0" w:space="0" w:color="auto"/>
                                    <w:right w:val="none" w:sz="0" w:space="0" w:color="auto"/>
                                  </w:divBdr>
                                  <w:divsChild>
                                    <w:div w:id="894511991">
                                      <w:marLeft w:val="0"/>
                                      <w:marRight w:val="0"/>
                                      <w:marTop w:val="0"/>
                                      <w:marBottom w:val="0"/>
                                      <w:divBdr>
                                        <w:top w:val="none" w:sz="0" w:space="0" w:color="auto"/>
                                        <w:left w:val="none" w:sz="0" w:space="0" w:color="auto"/>
                                        <w:bottom w:val="none" w:sz="0" w:space="0" w:color="auto"/>
                                        <w:right w:val="none" w:sz="0" w:space="0" w:color="auto"/>
                                      </w:divBdr>
                                      <w:divsChild>
                                        <w:div w:id="1382482255">
                                          <w:marLeft w:val="0"/>
                                          <w:marRight w:val="0"/>
                                          <w:marTop w:val="0"/>
                                          <w:marBottom w:val="0"/>
                                          <w:divBdr>
                                            <w:top w:val="none" w:sz="0" w:space="0" w:color="auto"/>
                                            <w:left w:val="none" w:sz="0" w:space="0" w:color="auto"/>
                                            <w:bottom w:val="none" w:sz="0" w:space="0" w:color="auto"/>
                                            <w:right w:val="none" w:sz="0" w:space="0" w:color="auto"/>
                                          </w:divBdr>
                                          <w:divsChild>
                                            <w:div w:id="296616669">
                                              <w:marLeft w:val="0"/>
                                              <w:marRight w:val="0"/>
                                              <w:marTop w:val="0"/>
                                              <w:marBottom w:val="0"/>
                                              <w:divBdr>
                                                <w:top w:val="none" w:sz="0" w:space="0" w:color="auto"/>
                                                <w:left w:val="none" w:sz="0" w:space="0" w:color="auto"/>
                                                <w:bottom w:val="none" w:sz="0" w:space="0" w:color="auto"/>
                                                <w:right w:val="none" w:sz="0" w:space="0" w:color="auto"/>
                                              </w:divBdr>
                                              <w:divsChild>
                                                <w:div w:id="1977418476">
                                                  <w:marLeft w:val="0"/>
                                                  <w:marRight w:val="0"/>
                                                  <w:marTop w:val="0"/>
                                                  <w:marBottom w:val="0"/>
                                                  <w:divBdr>
                                                    <w:top w:val="none" w:sz="0" w:space="0" w:color="auto"/>
                                                    <w:left w:val="none" w:sz="0" w:space="0" w:color="auto"/>
                                                    <w:bottom w:val="none" w:sz="0" w:space="0" w:color="auto"/>
                                                    <w:right w:val="none" w:sz="0" w:space="0" w:color="auto"/>
                                                  </w:divBdr>
                                                  <w:divsChild>
                                                    <w:div w:id="1001542621">
                                                      <w:marLeft w:val="0"/>
                                                      <w:marRight w:val="0"/>
                                                      <w:marTop w:val="0"/>
                                                      <w:marBottom w:val="0"/>
                                                      <w:divBdr>
                                                        <w:top w:val="none" w:sz="0" w:space="0" w:color="auto"/>
                                                        <w:left w:val="none" w:sz="0" w:space="0" w:color="auto"/>
                                                        <w:bottom w:val="none" w:sz="0" w:space="0" w:color="auto"/>
                                                        <w:right w:val="none" w:sz="0" w:space="0" w:color="auto"/>
                                                      </w:divBdr>
                                                      <w:divsChild>
                                                        <w:div w:id="3355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4996994">
      <w:bodyDiv w:val="1"/>
      <w:marLeft w:val="0"/>
      <w:marRight w:val="0"/>
      <w:marTop w:val="0"/>
      <w:marBottom w:val="0"/>
      <w:divBdr>
        <w:top w:val="none" w:sz="0" w:space="0" w:color="auto"/>
        <w:left w:val="none" w:sz="0" w:space="0" w:color="auto"/>
        <w:bottom w:val="none" w:sz="0" w:space="0" w:color="auto"/>
        <w:right w:val="none" w:sz="0" w:space="0" w:color="auto"/>
      </w:divBdr>
    </w:div>
    <w:div w:id="663316707">
      <w:bodyDiv w:val="1"/>
      <w:marLeft w:val="0"/>
      <w:marRight w:val="0"/>
      <w:marTop w:val="0"/>
      <w:marBottom w:val="0"/>
      <w:divBdr>
        <w:top w:val="none" w:sz="0" w:space="0" w:color="auto"/>
        <w:left w:val="none" w:sz="0" w:space="0" w:color="auto"/>
        <w:bottom w:val="none" w:sz="0" w:space="0" w:color="auto"/>
        <w:right w:val="none" w:sz="0" w:space="0" w:color="auto"/>
      </w:divBdr>
    </w:div>
    <w:div w:id="714617772">
      <w:bodyDiv w:val="1"/>
      <w:marLeft w:val="0"/>
      <w:marRight w:val="0"/>
      <w:marTop w:val="0"/>
      <w:marBottom w:val="0"/>
      <w:divBdr>
        <w:top w:val="none" w:sz="0" w:space="0" w:color="auto"/>
        <w:left w:val="none" w:sz="0" w:space="0" w:color="auto"/>
        <w:bottom w:val="none" w:sz="0" w:space="0" w:color="auto"/>
        <w:right w:val="none" w:sz="0" w:space="0" w:color="auto"/>
      </w:divBdr>
      <w:divsChild>
        <w:div w:id="1979800123">
          <w:marLeft w:val="0"/>
          <w:marRight w:val="0"/>
          <w:marTop w:val="0"/>
          <w:marBottom w:val="0"/>
          <w:divBdr>
            <w:top w:val="none" w:sz="0" w:space="0" w:color="auto"/>
            <w:left w:val="none" w:sz="0" w:space="0" w:color="auto"/>
            <w:bottom w:val="none" w:sz="0" w:space="0" w:color="auto"/>
            <w:right w:val="none" w:sz="0" w:space="0" w:color="auto"/>
          </w:divBdr>
          <w:divsChild>
            <w:div w:id="1356348887">
              <w:marLeft w:val="0"/>
              <w:marRight w:val="0"/>
              <w:marTop w:val="0"/>
              <w:marBottom w:val="257"/>
              <w:divBdr>
                <w:top w:val="none" w:sz="0" w:space="0" w:color="auto"/>
                <w:left w:val="none" w:sz="0" w:space="0" w:color="auto"/>
                <w:bottom w:val="none" w:sz="0" w:space="0" w:color="auto"/>
                <w:right w:val="none" w:sz="0" w:space="0" w:color="auto"/>
              </w:divBdr>
              <w:divsChild>
                <w:div w:id="646131360">
                  <w:marLeft w:val="0"/>
                  <w:marRight w:val="0"/>
                  <w:marTop w:val="0"/>
                  <w:marBottom w:val="0"/>
                  <w:divBdr>
                    <w:top w:val="none" w:sz="0" w:space="0" w:color="auto"/>
                    <w:left w:val="none" w:sz="0" w:space="0" w:color="auto"/>
                    <w:bottom w:val="none" w:sz="0" w:space="0" w:color="auto"/>
                    <w:right w:val="none" w:sz="0" w:space="0" w:color="auto"/>
                  </w:divBdr>
                  <w:divsChild>
                    <w:div w:id="611279877">
                      <w:marLeft w:val="0"/>
                      <w:marRight w:val="0"/>
                      <w:marTop w:val="0"/>
                      <w:marBottom w:val="0"/>
                      <w:divBdr>
                        <w:top w:val="none" w:sz="0" w:space="0" w:color="auto"/>
                        <w:left w:val="none" w:sz="0" w:space="0" w:color="auto"/>
                        <w:bottom w:val="none" w:sz="0" w:space="0" w:color="auto"/>
                        <w:right w:val="none" w:sz="0" w:space="0" w:color="auto"/>
                      </w:divBdr>
                      <w:divsChild>
                        <w:div w:id="1106576292">
                          <w:marLeft w:val="0"/>
                          <w:marRight w:val="0"/>
                          <w:marTop w:val="0"/>
                          <w:marBottom w:val="0"/>
                          <w:divBdr>
                            <w:top w:val="none" w:sz="0" w:space="0" w:color="auto"/>
                            <w:left w:val="none" w:sz="0" w:space="0" w:color="auto"/>
                            <w:bottom w:val="none" w:sz="0" w:space="0" w:color="auto"/>
                            <w:right w:val="none" w:sz="0" w:space="0" w:color="auto"/>
                          </w:divBdr>
                          <w:divsChild>
                            <w:div w:id="522983023">
                              <w:marLeft w:val="0"/>
                              <w:marRight w:val="0"/>
                              <w:marTop w:val="0"/>
                              <w:marBottom w:val="0"/>
                              <w:divBdr>
                                <w:top w:val="none" w:sz="0" w:space="0" w:color="auto"/>
                                <w:left w:val="none" w:sz="0" w:space="0" w:color="auto"/>
                                <w:bottom w:val="none" w:sz="0" w:space="0" w:color="auto"/>
                                <w:right w:val="none" w:sz="0" w:space="0" w:color="auto"/>
                              </w:divBdr>
                              <w:divsChild>
                                <w:div w:id="502014736">
                                  <w:marLeft w:val="0"/>
                                  <w:marRight w:val="0"/>
                                  <w:marTop w:val="0"/>
                                  <w:marBottom w:val="0"/>
                                  <w:divBdr>
                                    <w:top w:val="none" w:sz="0" w:space="0" w:color="auto"/>
                                    <w:left w:val="none" w:sz="0" w:space="0" w:color="auto"/>
                                    <w:bottom w:val="none" w:sz="0" w:space="0" w:color="auto"/>
                                    <w:right w:val="none" w:sz="0" w:space="0" w:color="auto"/>
                                  </w:divBdr>
                                  <w:divsChild>
                                    <w:div w:id="1530534501">
                                      <w:marLeft w:val="0"/>
                                      <w:marRight w:val="0"/>
                                      <w:marTop w:val="0"/>
                                      <w:marBottom w:val="0"/>
                                      <w:divBdr>
                                        <w:top w:val="none" w:sz="0" w:space="0" w:color="auto"/>
                                        <w:left w:val="none" w:sz="0" w:space="0" w:color="auto"/>
                                        <w:bottom w:val="none" w:sz="0" w:space="0" w:color="auto"/>
                                        <w:right w:val="none" w:sz="0" w:space="0" w:color="auto"/>
                                      </w:divBdr>
                                      <w:divsChild>
                                        <w:div w:id="1885093534">
                                          <w:marLeft w:val="0"/>
                                          <w:marRight w:val="0"/>
                                          <w:marTop w:val="0"/>
                                          <w:marBottom w:val="0"/>
                                          <w:divBdr>
                                            <w:top w:val="none" w:sz="0" w:space="0" w:color="auto"/>
                                            <w:left w:val="none" w:sz="0" w:space="0" w:color="auto"/>
                                            <w:bottom w:val="none" w:sz="0" w:space="0" w:color="auto"/>
                                            <w:right w:val="none" w:sz="0" w:space="0" w:color="auto"/>
                                          </w:divBdr>
                                          <w:divsChild>
                                            <w:div w:id="214974471">
                                              <w:marLeft w:val="0"/>
                                              <w:marRight w:val="0"/>
                                              <w:marTop w:val="0"/>
                                              <w:marBottom w:val="0"/>
                                              <w:divBdr>
                                                <w:top w:val="none" w:sz="0" w:space="0" w:color="auto"/>
                                                <w:left w:val="none" w:sz="0" w:space="0" w:color="auto"/>
                                                <w:bottom w:val="none" w:sz="0" w:space="0" w:color="auto"/>
                                                <w:right w:val="none" w:sz="0" w:space="0" w:color="auto"/>
                                              </w:divBdr>
                                              <w:divsChild>
                                                <w:div w:id="75516800">
                                                  <w:marLeft w:val="0"/>
                                                  <w:marRight w:val="0"/>
                                                  <w:marTop w:val="0"/>
                                                  <w:marBottom w:val="0"/>
                                                  <w:divBdr>
                                                    <w:top w:val="none" w:sz="0" w:space="0" w:color="auto"/>
                                                    <w:left w:val="none" w:sz="0" w:space="0" w:color="auto"/>
                                                    <w:bottom w:val="none" w:sz="0" w:space="0" w:color="auto"/>
                                                    <w:right w:val="none" w:sz="0" w:space="0" w:color="auto"/>
                                                  </w:divBdr>
                                                  <w:divsChild>
                                                    <w:div w:id="1539050203">
                                                      <w:marLeft w:val="0"/>
                                                      <w:marRight w:val="0"/>
                                                      <w:marTop w:val="0"/>
                                                      <w:marBottom w:val="0"/>
                                                      <w:divBdr>
                                                        <w:top w:val="none" w:sz="0" w:space="0" w:color="auto"/>
                                                        <w:left w:val="none" w:sz="0" w:space="0" w:color="auto"/>
                                                        <w:bottom w:val="none" w:sz="0" w:space="0" w:color="auto"/>
                                                        <w:right w:val="none" w:sz="0" w:space="0" w:color="auto"/>
                                                      </w:divBdr>
                                                      <w:divsChild>
                                                        <w:div w:id="8340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2100270">
      <w:bodyDiv w:val="1"/>
      <w:marLeft w:val="0"/>
      <w:marRight w:val="0"/>
      <w:marTop w:val="0"/>
      <w:marBottom w:val="0"/>
      <w:divBdr>
        <w:top w:val="none" w:sz="0" w:space="0" w:color="auto"/>
        <w:left w:val="none" w:sz="0" w:space="0" w:color="auto"/>
        <w:bottom w:val="none" w:sz="0" w:space="0" w:color="auto"/>
        <w:right w:val="none" w:sz="0" w:space="0" w:color="auto"/>
      </w:divBdr>
      <w:divsChild>
        <w:div w:id="1015039613">
          <w:marLeft w:val="0"/>
          <w:marRight w:val="0"/>
          <w:marTop w:val="0"/>
          <w:marBottom w:val="0"/>
          <w:divBdr>
            <w:top w:val="none" w:sz="0" w:space="0" w:color="auto"/>
            <w:left w:val="none" w:sz="0" w:space="0" w:color="auto"/>
            <w:bottom w:val="none" w:sz="0" w:space="0" w:color="auto"/>
            <w:right w:val="none" w:sz="0" w:space="0" w:color="auto"/>
          </w:divBdr>
          <w:divsChild>
            <w:div w:id="706031377">
              <w:marLeft w:val="0"/>
              <w:marRight w:val="0"/>
              <w:marTop w:val="0"/>
              <w:marBottom w:val="257"/>
              <w:divBdr>
                <w:top w:val="none" w:sz="0" w:space="0" w:color="auto"/>
                <w:left w:val="none" w:sz="0" w:space="0" w:color="auto"/>
                <w:bottom w:val="none" w:sz="0" w:space="0" w:color="auto"/>
                <w:right w:val="none" w:sz="0" w:space="0" w:color="auto"/>
              </w:divBdr>
              <w:divsChild>
                <w:div w:id="466242970">
                  <w:marLeft w:val="0"/>
                  <w:marRight w:val="0"/>
                  <w:marTop w:val="0"/>
                  <w:marBottom w:val="0"/>
                  <w:divBdr>
                    <w:top w:val="none" w:sz="0" w:space="0" w:color="auto"/>
                    <w:left w:val="none" w:sz="0" w:space="0" w:color="auto"/>
                    <w:bottom w:val="none" w:sz="0" w:space="0" w:color="auto"/>
                    <w:right w:val="none" w:sz="0" w:space="0" w:color="auto"/>
                  </w:divBdr>
                  <w:divsChild>
                    <w:div w:id="1895266557">
                      <w:marLeft w:val="0"/>
                      <w:marRight w:val="0"/>
                      <w:marTop w:val="0"/>
                      <w:marBottom w:val="0"/>
                      <w:divBdr>
                        <w:top w:val="none" w:sz="0" w:space="0" w:color="auto"/>
                        <w:left w:val="none" w:sz="0" w:space="0" w:color="auto"/>
                        <w:bottom w:val="none" w:sz="0" w:space="0" w:color="auto"/>
                        <w:right w:val="none" w:sz="0" w:space="0" w:color="auto"/>
                      </w:divBdr>
                      <w:divsChild>
                        <w:div w:id="1225801932">
                          <w:marLeft w:val="0"/>
                          <w:marRight w:val="0"/>
                          <w:marTop w:val="0"/>
                          <w:marBottom w:val="0"/>
                          <w:divBdr>
                            <w:top w:val="none" w:sz="0" w:space="0" w:color="auto"/>
                            <w:left w:val="none" w:sz="0" w:space="0" w:color="auto"/>
                            <w:bottom w:val="none" w:sz="0" w:space="0" w:color="auto"/>
                            <w:right w:val="none" w:sz="0" w:space="0" w:color="auto"/>
                          </w:divBdr>
                          <w:divsChild>
                            <w:div w:id="49961171">
                              <w:marLeft w:val="0"/>
                              <w:marRight w:val="0"/>
                              <w:marTop w:val="0"/>
                              <w:marBottom w:val="0"/>
                              <w:divBdr>
                                <w:top w:val="none" w:sz="0" w:space="0" w:color="auto"/>
                                <w:left w:val="none" w:sz="0" w:space="0" w:color="auto"/>
                                <w:bottom w:val="none" w:sz="0" w:space="0" w:color="auto"/>
                                <w:right w:val="none" w:sz="0" w:space="0" w:color="auto"/>
                              </w:divBdr>
                              <w:divsChild>
                                <w:div w:id="2063407596">
                                  <w:marLeft w:val="0"/>
                                  <w:marRight w:val="0"/>
                                  <w:marTop w:val="0"/>
                                  <w:marBottom w:val="0"/>
                                  <w:divBdr>
                                    <w:top w:val="none" w:sz="0" w:space="0" w:color="auto"/>
                                    <w:left w:val="none" w:sz="0" w:space="0" w:color="auto"/>
                                    <w:bottom w:val="none" w:sz="0" w:space="0" w:color="auto"/>
                                    <w:right w:val="none" w:sz="0" w:space="0" w:color="auto"/>
                                  </w:divBdr>
                                  <w:divsChild>
                                    <w:div w:id="752044804">
                                      <w:marLeft w:val="0"/>
                                      <w:marRight w:val="0"/>
                                      <w:marTop w:val="0"/>
                                      <w:marBottom w:val="0"/>
                                      <w:divBdr>
                                        <w:top w:val="none" w:sz="0" w:space="0" w:color="auto"/>
                                        <w:left w:val="none" w:sz="0" w:space="0" w:color="auto"/>
                                        <w:bottom w:val="none" w:sz="0" w:space="0" w:color="auto"/>
                                        <w:right w:val="none" w:sz="0" w:space="0" w:color="auto"/>
                                      </w:divBdr>
                                      <w:divsChild>
                                        <w:div w:id="1239055133">
                                          <w:marLeft w:val="0"/>
                                          <w:marRight w:val="0"/>
                                          <w:marTop w:val="0"/>
                                          <w:marBottom w:val="0"/>
                                          <w:divBdr>
                                            <w:top w:val="none" w:sz="0" w:space="0" w:color="auto"/>
                                            <w:left w:val="none" w:sz="0" w:space="0" w:color="auto"/>
                                            <w:bottom w:val="none" w:sz="0" w:space="0" w:color="auto"/>
                                            <w:right w:val="none" w:sz="0" w:space="0" w:color="auto"/>
                                          </w:divBdr>
                                          <w:divsChild>
                                            <w:div w:id="1292785672">
                                              <w:marLeft w:val="0"/>
                                              <w:marRight w:val="0"/>
                                              <w:marTop w:val="0"/>
                                              <w:marBottom w:val="0"/>
                                              <w:divBdr>
                                                <w:top w:val="none" w:sz="0" w:space="0" w:color="auto"/>
                                                <w:left w:val="none" w:sz="0" w:space="0" w:color="auto"/>
                                                <w:bottom w:val="none" w:sz="0" w:space="0" w:color="auto"/>
                                                <w:right w:val="none" w:sz="0" w:space="0" w:color="auto"/>
                                              </w:divBdr>
                                              <w:divsChild>
                                                <w:div w:id="1539900121">
                                                  <w:marLeft w:val="0"/>
                                                  <w:marRight w:val="0"/>
                                                  <w:marTop w:val="0"/>
                                                  <w:marBottom w:val="0"/>
                                                  <w:divBdr>
                                                    <w:top w:val="none" w:sz="0" w:space="0" w:color="auto"/>
                                                    <w:left w:val="none" w:sz="0" w:space="0" w:color="auto"/>
                                                    <w:bottom w:val="none" w:sz="0" w:space="0" w:color="auto"/>
                                                    <w:right w:val="none" w:sz="0" w:space="0" w:color="auto"/>
                                                  </w:divBdr>
                                                  <w:divsChild>
                                                    <w:div w:id="21418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891937">
      <w:bodyDiv w:val="1"/>
      <w:marLeft w:val="0"/>
      <w:marRight w:val="0"/>
      <w:marTop w:val="0"/>
      <w:marBottom w:val="0"/>
      <w:divBdr>
        <w:top w:val="none" w:sz="0" w:space="0" w:color="auto"/>
        <w:left w:val="none" w:sz="0" w:space="0" w:color="auto"/>
        <w:bottom w:val="none" w:sz="0" w:space="0" w:color="auto"/>
        <w:right w:val="none" w:sz="0" w:space="0" w:color="auto"/>
      </w:divBdr>
    </w:div>
    <w:div w:id="1207795157">
      <w:bodyDiv w:val="1"/>
      <w:marLeft w:val="0"/>
      <w:marRight w:val="0"/>
      <w:marTop w:val="0"/>
      <w:marBottom w:val="0"/>
      <w:divBdr>
        <w:top w:val="none" w:sz="0" w:space="0" w:color="auto"/>
        <w:left w:val="none" w:sz="0" w:space="0" w:color="auto"/>
        <w:bottom w:val="none" w:sz="0" w:space="0" w:color="auto"/>
        <w:right w:val="none" w:sz="0" w:space="0" w:color="auto"/>
      </w:divBdr>
      <w:divsChild>
        <w:div w:id="1140420698">
          <w:marLeft w:val="0"/>
          <w:marRight w:val="0"/>
          <w:marTop w:val="0"/>
          <w:marBottom w:val="0"/>
          <w:divBdr>
            <w:top w:val="none" w:sz="0" w:space="0" w:color="auto"/>
            <w:left w:val="none" w:sz="0" w:space="0" w:color="auto"/>
            <w:bottom w:val="none" w:sz="0" w:space="0" w:color="auto"/>
            <w:right w:val="none" w:sz="0" w:space="0" w:color="auto"/>
          </w:divBdr>
          <w:divsChild>
            <w:div w:id="1749378844">
              <w:marLeft w:val="0"/>
              <w:marRight w:val="0"/>
              <w:marTop w:val="0"/>
              <w:marBottom w:val="257"/>
              <w:divBdr>
                <w:top w:val="none" w:sz="0" w:space="0" w:color="auto"/>
                <w:left w:val="none" w:sz="0" w:space="0" w:color="auto"/>
                <w:bottom w:val="none" w:sz="0" w:space="0" w:color="auto"/>
                <w:right w:val="none" w:sz="0" w:space="0" w:color="auto"/>
              </w:divBdr>
              <w:divsChild>
                <w:div w:id="1886332963">
                  <w:marLeft w:val="0"/>
                  <w:marRight w:val="0"/>
                  <w:marTop w:val="0"/>
                  <w:marBottom w:val="0"/>
                  <w:divBdr>
                    <w:top w:val="none" w:sz="0" w:space="0" w:color="auto"/>
                    <w:left w:val="none" w:sz="0" w:space="0" w:color="auto"/>
                    <w:bottom w:val="none" w:sz="0" w:space="0" w:color="auto"/>
                    <w:right w:val="none" w:sz="0" w:space="0" w:color="auto"/>
                  </w:divBdr>
                  <w:divsChild>
                    <w:div w:id="61606248">
                      <w:marLeft w:val="0"/>
                      <w:marRight w:val="0"/>
                      <w:marTop w:val="0"/>
                      <w:marBottom w:val="0"/>
                      <w:divBdr>
                        <w:top w:val="none" w:sz="0" w:space="0" w:color="auto"/>
                        <w:left w:val="none" w:sz="0" w:space="0" w:color="auto"/>
                        <w:bottom w:val="none" w:sz="0" w:space="0" w:color="auto"/>
                        <w:right w:val="none" w:sz="0" w:space="0" w:color="auto"/>
                      </w:divBdr>
                      <w:divsChild>
                        <w:div w:id="1317102452">
                          <w:marLeft w:val="0"/>
                          <w:marRight w:val="0"/>
                          <w:marTop w:val="0"/>
                          <w:marBottom w:val="0"/>
                          <w:divBdr>
                            <w:top w:val="none" w:sz="0" w:space="0" w:color="auto"/>
                            <w:left w:val="none" w:sz="0" w:space="0" w:color="auto"/>
                            <w:bottom w:val="none" w:sz="0" w:space="0" w:color="auto"/>
                            <w:right w:val="none" w:sz="0" w:space="0" w:color="auto"/>
                          </w:divBdr>
                          <w:divsChild>
                            <w:div w:id="399669018">
                              <w:marLeft w:val="0"/>
                              <w:marRight w:val="0"/>
                              <w:marTop w:val="0"/>
                              <w:marBottom w:val="0"/>
                              <w:divBdr>
                                <w:top w:val="none" w:sz="0" w:space="0" w:color="auto"/>
                                <w:left w:val="none" w:sz="0" w:space="0" w:color="auto"/>
                                <w:bottom w:val="none" w:sz="0" w:space="0" w:color="auto"/>
                                <w:right w:val="none" w:sz="0" w:space="0" w:color="auto"/>
                              </w:divBdr>
                              <w:divsChild>
                                <w:div w:id="613482697">
                                  <w:marLeft w:val="0"/>
                                  <w:marRight w:val="0"/>
                                  <w:marTop w:val="0"/>
                                  <w:marBottom w:val="0"/>
                                  <w:divBdr>
                                    <w:top w:val="none" w:sz="0" w:space="0" w:color="auto"/>
                                    <w:left w:val="none" w:sz="0" w:space="0" w:color="auto"/>
                                    <w:bottom w:val="none" w:sz="0" w:space="0" w:color="auto"/>
                                    <w:right w:val="none" w:sz="0" w:space="0" w:color="auto"/>
                                  </w:divBdr>
                                  <w:divsChild>
                                    <w:div w:id="1946814058">
                                      <w:marLeft w:val="0"/>
                                      <w:marRight w:val="0"/>
                                      <w:marTop w:val="0"/>
                                      <w:marBottom w:val="0"/>
                                      <w:divBdr>
                                        <w:top w:val="none" w:sz="0" w:space="0" w:color="auto"/>
                                        <w:left w:val="none" w:sz="0" w:space="0" w:color="auto"/>
                                        <w:bottom w:val="none" w:sz="0" w:space="0" w:color="auto"/>
                                        <w:right w:val="none" w:sz="0" w:space="0" w:color="auto"/>
                                      </w:divBdr>
                                      <w:divsChild>
                                        <w:div w:id="931278734">
                                          <w:marLeft w:val="0"/>
                                          <w:marRight w:val="0"/>
                                          <w:marTop w:val="0"/>
                                          <w:marBottom w:val="0"/>
                                          <w:divBdr>
                                            <w:top w:val="none" w:sz="0" w:space="0" w:color="auto"/>
                                            <w:left w:val="none" w:sz="0" w:space="0" w:color="auto"/>
                                            <w:bottom w:val="none" w:sz="0" w:space="0" w:color="auto"/>
                                            <w:right w:val="none" w:sz="0" w:space="0" w:color="auto"/>
                                          </w:divBdr>
                                          <w:divsChild>
                                            <w:div w:id="283269518">
                                              <w:marLeft w:val="0"/>
                                              <w:marRight w:val="0"/>
                                              <w:marTop w:val="0"/>
                                              <w:marBottom w:val="0"/>
                                              <w:divBdr>
                                                <w:top w:val="none" w:sz="0" w:space="0" w:color="auto"/>
                                                <w:left w:val="none" w:sz="0" w:space="0" w:color="auto"/>
                                                <w:bottom w:val="none" w:sz="0" w:space="0" w:color="auto"/>
                                                <w:right w:val="none" w:sz="0" w:space="0" w:color="auto"/>
                                              </w:divBdr>
                                              <w:divsChild>
                                                <w:div w:id="1993676779">
                                                  <w:marLeft w:val="0"/>
                                                  <w:marRight w:val="0"/>
                                                  <w:marTop w:val="0"/>
                                                  <w:marBottom w:val="0"/>
                                                  <w:divBdr>
                                                    <w:top w:val="none" w:sz="0" w:space="0" w:color="auto"/>
                                                    <w:left w:val="none" w:sz="0" w:space="0" w:color="auto"/>
                                                    <w:bottom w:val="none" w:sz="0" w:space="0" w:color="auto"/>
                                                    <w:right w:val="none" w:sz="0" w:space="0" w:color="auto"/>
                                                  </w:divBdr>
                                                  <w:divsChild>
                                                    <w:div w:id="665594672">
                                                      <w:marLeft w:val="0"/>
                                                      <w:marRight w:val="0"/>
                                                      <w:marTop w:val="0"/>
                                                      <w:marBottom w:val="0"/>
                                                      <w:divBdr>
                                                        <w:top w:val="none" w:sz="0" w:space="0" w:color="auto"/>
                                                        <w:left w:val="none" w:sz="0" w:space="0" w:color="auto"/>
                                                        <w:bottom w:val="none" w:sz="0" w:space="0" w:color="auto"/>
                                                        <w:right w:val="none" w:sz="0" w:space="0" w:color="auto"/>
                                                      </w:divBdr>
                                                      <w:divsChild>
                                                        <w:div w:id="9753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9363811">
      <w:bodyDiv w:val="1"/>
      <w:marLeft w:val="0"/>
      <w:marRight w:val="0"/>
      <w:marTop w:val="0"/>
      <w:marBottom w:val="0"/>
      <w:divBdr>
        <w:top w:val="none" w:sz="0" w:space="0" w:color="auto"/>
        <w:left w:val="none" w:sz="0" w:space="0" w:color="auto"/>
        <w:bottom w:val="none" w:sz="0" w:space="0" w:color="auto"/>
        <w:right w:val="none" w:sz="0" w:space="0" w:color="auto"/>
      </w:divBdr>
    </w:div>
    <w:div w:id="1323504002">
      <w:bodyDiv w:val="1"/>
      <w:marLeft w:val="0"/>
      <w:marRight w:val="0"/>
      <w:marTop w:val="0"/>
      <w:marBottom w:val="0"/>
      <w:divBdr>
        <w:top w:val="none" w:sz="0" w:space="0" w:color="auto"/>
        <w:left w:val="none" w:sz="0" w:space="0" w:color="auto"/>
        <w:bottom w:val="none" w:sz="0" w:space="0" w:color="auto"/>
        <w:right w:val="none" w:sz="0" w:space="0" w:color="auto"/>
      </w:divBdr>
      <w:divsChild>
        <w:div w:id="680351902">
          <w:marLeft w:val="0"/>
          <w:marRight w:val="0"/>
          <w:marTop w:val="0"/>
          <w:marBottom w:val="0"/>
          <w:divBdr>
            <w:top w:val="none" w:sz="0" w:space="0" w:color="auto"/>
            <w:left w:val="none" w:sz="0" w:space="0" w:color="auto"/>
            <w:bottom w:val="none" w:sz="0" w:space="0" w:color="auto"/>
            <w:right w:val="none" w:sz="0" w:space="0" w:color="auto"/>
          </w:divBdr>
          <w:divsChild>
            <w:div w:id="113408056">
              <w:marLeft w:val="0"/>
              <w:marRight w:val="0"/>
              <w:marTop w:val="0"/>
              <w:marBottom w:val="257"/>
              <w:divBdr>
                <w:top w:val="none" w:sz="0" w:space="0" w:color="auto"/>
                <w:left w:val="none" w:sz="0" w:space="0" w:color="auto"/>
                <w:bottom w:val="none" w:sz="0" w:space="0" w:color="auto"/>
                <w:right w:val="none" w:sz="0" w:space="0" w:color="auto"/>
              </w:divBdr>
              <w:divsChild>
                <w:div w:id="475074214">
                  <w:marLeft w:val="0"/>
                  <w:marRight w:val="0"/>
                  <w:marTop w:val="0"/>
                  <w:marBottom w:val="0"/>
                  <w:divBdr>
                    <w:top w:val="none" w:sz="0" w:space="0" w:color="auto"/>
                    <w:left w:val="none" w:sz="0" w:space="0" w:color="auto"/>
                    <w:bottom w:val="none" w:sz="0" w:space="0" w:color="auto"/>
                    <w:right w:val="none" w:sz="0" w:space="0" w:color="auto"/>
                  </w:divBdr>
                  <w:divsChild>
                    <w:div w:id="101145300">
                      <w:marLeft w:val="0"/>
                      <w:marRight w:val="0"/>
                      <w:marTop w:val="0"/>
                      <w:marBottom w:val="0"/>
                      <w:divBdr>
                        <w:top w:val="none" w:sz="0" w:space="0" w:color="auto"/>
                        <w:left w:val="none" w:sz="0" w:space="0" w:color="auto"/>
                        <w:bottom w:val="none" w:sz="0" w:space="0" w:color="auto"/>
                        <w:right w:val="none" w:sz="0" w:space="0" w:color="auto"/>
                      </w:divBdr>
                      <w:divsChild>
                        <w:div w:id="1933202945">
                          <w:marLeft w:val="0"/>
                          <w:marRight w:val="0"/>
                          <w:marTop w:val="0"/>
                          <w:marBottom w:val="0"/>
                          <w:divBdr>
                            <w:top w:val="none" w:sz="0" w:space="0" w:color="auto"/>
                            <w:left w:val="none" w:sz="0" w:space="0" w:color="auto"/>
                            <w:bottom w:val="none" w:sz="0" w:space="0" w:color="auto"/>
                            <w:right w:val="none" w:sz="0" w:space="0" w:color="auto"/>
                          </w:divBdr>
                          <w:divsChild>
                            <w:div w:id="9113197">
                              <w:marLeft w:val="0"/>
                              <w:marRight w:val="0"/>
                              <w:marTop w:val="0"/>
                              <w:marBottom w:val="0"/>
                              <w:divBdr>
                                <w:top w:val="none" w:sz="0" w:space="0" w:color="auto"/>
                                <w:left w:val="none" w:sz="0" w:space="0" w:color="auto"/>
                                <w:bottom w:val="none" w:sz="0" w:space="0" w:color="auto"/>
                                <w:right w:val="none" w:sz="0" w:space="0" w:color="auto"/>
                              </w:divBdr>
                              <w:divsChild>
                                <w:div w:id="320545965">
                                  <w:marLeft w:val="0"/>
                                  <w:marRight w:val="0"/>
                                  <w:marTop w:val="0"/>
                                  <w:marBottom w:val="0"/>
                                  <w:divBdr>
                                    <w:top w:val="none" w:sz="0" w:space="0" w:color="auto"/>
                                    <w:left w:val="none" w:sz="0" w:space="0" w:color="auto"/>
                                    <w:bottom w:val="none" w:sz="0" w:space="0" w:color="auto"/>
                                    <w:right w:val="none" w:sz="0" w:space="0" w:color="auto"/>
                                  </w:divBdr>
                                  <w:divsChild>
                                    <w:div w:id="1075475264">
                                      <w:marLeft w:val="0"/>
                                      <w:marRight w:val="0"/>
                                      <w:marTop w:val="0"/>
                                      <w:marBottom w:val="0"/>
                                      <w:divBdr>
                                        <w:top w:val="none" w:sz="0" w:space="0" w:color="auto"/>
                                        <w:left w:val="none" w:sz="0" w:space="0" w:color="auto"/>
                                        <w:bottom w:val="none" w:sz="0" w:space="0" w:color="auto"/>
                                        <w:right w:val="none" w:sz="0" w:space="0" w:color="auto"/>
                                      </w:divBdr>
                                      <w:divsChild>
                                        <w:div w:id="795297805">
                                          <w:marLeft w:val="0"/>
                                          <w:marRight w:val="0"/>
                                          <w:marTop w:val="0"/>
                                          <w:marBottom w:val="0"/>
                                          <w:divBdr>
                                            <w:top w:val="none" w:sz="0" w:space="0" w:color="auto"/>
                                            <w:left w:val="none" w:sz="0" w:space="0" w:color="auto"/>
                                            <w:bottom w:val="none" w:sz="0" w:space="0" w:color="auto"/>
                                            <w:right w:val="none" w:sz="0" w:space="0" w:color="auto"/>
                                          </w:divBdr>
                                          <w:divsChild>
                                            <w:div w:id="1201745884">
                                              <w:marLeft w:val="0"/>
                                              <w:marRight w:val="0"/>
                                              <w:marTop w:val="0"/>
                                              <w:marBottom w:val="0"/>
                                              <w:divBdr>
                                                <w:top w:val="none" w:sz="0" w:space="0" w:color="auto"/>
                                                <w:left w:val="none" w:sz="0" w:space="0" w:color="auto"/>
                                                <w:bottom w:val="none" w:sz="0" w:space="0" w:color="auto"/>
                                                <w:right w:val="none" w:sz="0" w:space="0" w:color="auto"/>
                                              </w:divBdr>
                                              <w:divsChild>
                                                <w:div w:id="1170020052">
                                                  <w:marLeft w:val="0"/>
                                                  <w:marRight w:val="0"/>
                                                  <w:marTop w:val="0"/>
                                                  <w:marBottom w:val="0"/>
                                                  <w:divBdr>
                                                    <w:top w:val="none" w:sz="0" w:space="0" w:color="auto"/>
                                                    <w:left w:val="none" w:sz="0" w:space="0" w:color="auto"/>
                                                    <w:bottom w:val="none" w:sz="0" w:space="0" w:color="auto"/>
                                                    <w:right w:val="none" w:sz="0" w:space="0" w:color="auto"/>
                                                  </w:divBdr>
                                                  <w:divsChild>
                                                    <w:div w:id="502819879">
                                                      <w:marLeft w:val="0"/>
                                                      <w:marRight w:val="0"/>
                                                      <w:marTop w:val="0"/>
                                                      <w:marBottom w:val="0"/>
                                                      <w:divBdr>
                                                        <w:top w:val="none" w:sz="0" w:space="0" w:color="auto"/>
                                                        <w:left w:val="none" w:sz="0" w:space="0" w:color="auto"/>
                                                        <w:bottom w:val="none" w:sz="0" w:space="0" w:color="auto"/>
                                                        <w:right w:val="none" w:sz="0" w:space="0" w:color="auto"/>
                                                      </w:divBdr>
                                                      <w:divsChild>
                                                        <w:div w:id="4982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5425426">
      <w:bodyDiv w:val="1"/>
      <w:marLeft w:val="0"/>
      <w:marRight w:val="0"/>
      <w:marTop w:val="0"/>
      <w:marBottom w:val="0"/>
      <w:divBdr>
        <w:top w:val="none" w:sz="0" w:space="0" w:color="auto"/>
        <w:left w:val="none" w:sz="0" w:space="0" w:color="auto"/>
        <w:bottom w:val="none" w:sz="0" w:space="0" w:color="auto"/>
        <w:right w:val="none" w:sz="0" w:space="0" w:color="auto"/>
      </w:divBdr>
    </w:div>
    <w:div w:id="1412390676">
      <w:bodyDiv w:val="1"/>
      <w:marLeft w:val="0"/>
      <w:marRight w:val="0"/>
      <w:marTop w:val="0"/>
      <w:marBottom w:val="0"/>
      <w:divBdr>
        <w:top w:val="none" w:sz="0" w:space="0" w:color="auto"/>
        <w:left w:val="none" w:sz="0" w:space="0" w:color="auto"/>
        <w:bottom w:val="none" w:sz="0" w:space="0" w:color="auto"/>
        <w:right w:val="none" w:sz="0" w:space="0" w:color="auto"/>
      </w:divBdr>
      <w:divsChild>
        <w:div w:id="85154634">
          <w:marLeft w:val="0"/>
          <w:marRight w:val="0"/>
          <w:marTop w:val="0"/>
          <w:marBottom w:val="0"/>
          <w:divBdr>
            <w:top w:val="none" w:sz="0" w:space="0" w:color="auto"/>
            <w:left w:val="none" w:sz="0" w:space="0" w:color="auto"/>
            <w:bottom w:val="none" w:sz="0" w:space="0" w:color="auto"/>
            <w:right w:val="none" w:sz="0" w:space="0" w:color="auto"/>
          </w:divBdr>
          <w:divsChild>
            <w:div w:id="1455565223">
              <w:marLeft w:val="0"/>
              <w:marRight w:val="0"/>
              <w:marTop w:val="0"/>
              <w:marBottom w:val="257"/>
              <w:divBdr>
                <w:top w:val="none" w:sz="0" w:space="0" w:color="auto"/>
                <w:left w:val="none" w:sz="0" w:space="0" w:color="auto"/>
                <w:bottom w:val="none" w:sz="0" w:space="0" w:color="auto"/>
                <w:right w:val="none" w:sz="0" w:space="0" w:color="auto"/>
              </w:divBdr>
              <w:divsChild>
                <w:div w:id="137041183">
                  <w:marLeft w:val="0"/>
                  <w:marRight w:val="0"/>
                  <w:marTop w:val="0"/>
                  <w:marBottom w:val="0"/>
                  <w:divBdr>
                    <w:top w:val="none" w:sz="0" w:space="0" w:color="auto"/>
                    <w:left w:val="none" w:sz="0" w:space="0" w:color="auto"/>
                    <w:bottom w:val="none" w:sz="0" w:space="0" w:color="auto"/>
                    <w:right w:val="none" w:sz="0" w:space="0" w:color="auto"/>
                  </w:divBdr>
                  <w:divsChild>
                    <w:div w:id="1768231650">
                      <w:marLeft w:val="0"/>
                      <w:marRight w:val="0"/>
                      <w:marTop w:val="0"/>
                      <w:marBottom w:val="0"/>
                      <w:divBdr>
                        <w:top w:val="none" w:sz="0" w:space="0" w:color="auto"/>
                        <w:left w:val="none" w:sz="0" w:space="0" w:color="auto"/>
                        <w:bottom w:val="none" w:sz="0" w:space="0" w:color="auto"/>
                        <w:right w:val="none" w:sz="0" w:space="0" w:color="auto"/>
                      </w:divBdr>
                      <w:divsChild>
                        <w:div w:id="1961108585">
                          <w:marLeft w:val="0"/>
                          <w:marRight w:val="0"/>
                          <w:marTop w:val="0"/>
                          <w:marBottom w:val="0"/>
                          <w:divBdr>
                            <w:top w:val="none" w:sz="0" w:space="0" w:color="auto"/>
                            <w:left w:val="none" w:sz="0" w:space="0" w:color="auto"/>
                            <w:bottom w:val="none" w:sz="0" w:space="0" w:color="auto"/>
                            <w:right w:val="none" w:sz="0" w:space="0" w:color="auto"/>
                          </w:divBdr>
                          <w:divsChild>
                            <w:div w:id="1035273966">
                              <w:marLeft w:val="0"/>
                              <w:marRight w:val="0"/>
                              <w:marTop w:val="0"/>
                              <w:marBottom w:val="0"/>
                              <w:divBdr>
                                <w:top w:val="none" w:sz="0" w:space="0" w:color="auto"/>
                                <w:left w:val="none" w:sz="0" w:space="0" w:color="auto"/>
                                <w:bottom w:val="none" w:sz="0" w:space="0" w:color="auto"/>
                                <w:right w:val="none" w:sz="0" w:space="0" w:color="auto"/>
                              </w:divBdr>
                              <w:divsChild>
                                <w:div w:id="2130006830">
                                  <w:marLeft w:val="0"/>
                                  <w:marRight w:val="0"/>
                                  <w:marTop w:val="0"/>
                                  <w:marBottom w:val="0"/>
                                  <w:divBdr>
                                    <w:top w:val="none" w:sz="0" w:space="0" w:color="auto"/>
                                    <w:left w:val="none" w:sz="0" w:space="0" w:color="auto"/>
                                    <w:bottom w:val="none" w:sz="0" w:space="0" w:color="auto"/>
                                    <w:right w:val="none" w:sz="0" w:space="0" w:color="auto"/>
                                  </w:divBdr>
                                  <w:divsChild>
                                    <w:div w:id="230694484">
                                      <w:marLeft w:val="0"/>
                                      <w:marRight w:val="0"/>
                                      <w:marTop w:val="0"/>
                                      <w:marBottom w:val="0"/>
                                      <w:divBdr>
                                        <w:top w:val="none" w:sz="0" w:space="0" w:color="auto"/>
                                        <w:left w:val="none" w:sz="0" w:space="0" w:color="auto"/>
                                        <w:bottom w:val="none" w:sz="0" w:space="0" w:color="auto"/>
                                        <w:right w:val="none" w:sz="0" w:space="0" w:color="auto"/>
                                      </w:divBdr>
                                      <w:divsChild>
                                        <w:div w:id="1202667678">
                                          <w:marLeft w:val="0"/>
                                          <w:marRight w:val="0"/>
                                          <w:marTop w:val="0"/>
                                          <w:marBottom w:val="0"/>
                                          <w:divBdr>
                                            <w:top w:val="none" w:sz="0" w:space="0" w:color="auto"/>
                                            <w:left w:val="none" w:sz="0" w:space="0" w:color="auto"/>
                                            <w:bottom w:val="none" w:sz="0" w:space="0" w:color="auto"/>
                                            <w:right w:val="none" w:sz="0" w:space="0" w:color="auto"/>
                                          </w:divBdr>
                                          <w:divsChild>
                                            <w:div w:id="15621562">
                                              <w:marLeft w:val="0"/>
                                              <w:marRight w:val="0"/>
                                              <w:marTop w:val="0"/>
                                              <w:marBottom w:val="0"/>
                                              <w:divBdr>
                                                <w:top w:val="none" w:sz="0" w:space="0" w:color="auto"/>
                                                <w:left w:val="none" w:sz="0" w:space="0" w:color="auto"/>
                                                <w:bottom w:val="none" w:sz="0" w:space="0" w:color="auto"/>
                                                <w:right w:val="none" w:sz="0" w:space="0" w:color="auto"/>
                                              </w:divBdr>
                                              <w:divsChild>
                                                <w:div w:id="439954335">
                                                  <w:marLeft w:val="0"/>
                                                  <w:marRight w:val="0"/>
                                                  <w:marTop w:val="0"/>
                                                  <w:marBottom w:val="0"/>
                                                  <w:divBdr>
                                                    <w:top w:val="none" w:sz="0" w:space="0" w:color="auto"/>
                                                    <w:left w:val="none" w:sz="0" w:space="0" w:color="auto"/>
                                                    <w:bottom w:val="none" w:sz="0" w:space="0" w:color="auto"/>
                                                    <w:right w:val="none" w:sz="0" w:space="0" w:color="auto"/>
                                                  </w:divBdr>
                                                  <w:divsChild>
                                                    <w:div w:id="1838303244">
                                                      <w:marLeft w:val="0"/>
                                                      <w:marRight w:val="0"/>
                                                      <w:marTop w:val="0"/>
                                                      <w:marBottom w:val="0"/>
                                                      <w:divBdr>
                                                        <w:top w:val="none" w:sz="0" w:space="0" w:color="auto"/>
                                                        <w:left w:val="none" w:sz="0" w:space="0" w:color="auto"/>
                                                        <w:bottom w:val="none" w:sz="0" w:space="0" w:color="auto"/>
                                                        <w:right w:val="none" w:sz="0" w:space="0" w:color="auto"/>
                                                      </w:divBdr>
                                                      <w:divsChild>
                                                        <w:div w:id="17293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0661942">
      <w:bodyDiv w:val="1"/>
      <w:marLeft w:val="0"/>
      <w:marRight w:val="0"/>
      <w:marTop w:val="0"/>
      <w:marBottom w:val="0"/>
      <w:divBdr>
        <w:top w:val="none" w:sz="0" w:space="0" w:color="auto"/>
        <w:left w:val="none" w:sz="0" w:space="0" w:color="auto"/>
        <w:bottom w:val="none" w:sz="0" w:space="0" w:color="auto"/>
        <w:right w:val="none" w:sz="0" w:space="0" w:color="auto"/>
      </w:divBdr>
      <w:divsChild>
        <w:div w:id="1954438786">
          <w:marLeft w:val="0"/>
          <w:marRight w:val="0"/>
          <w:marTop w:val="0"/>
          <w:marBottom w:val="0"/>
          <w:divBdr>
            <w:top w:val="none" w:sz="0" w:space="0" w:color="auto"/>
            <w:left w:val="none" w:sz="0" w:space="0" w:color="auto"/>
            <w:bottom w:val="none" w:sz="0" w:space="0" w:color="auto"/>
            <w:right w:val="none" w:sz="0" w:space="0" w:color="auto"/>
          </w:divBdr>
          <w:divsChild>
            <w:div w:id="1621451259">
              <w:marLeft w:val="0"/>
              <w:marRight w:val="0"/>
              <w:marTop w:val="0"/>
              <w:marBottom w:val="257"/>
              <w:divBdr>
                <w:top w:val="none" w:sz="0" w:space="0" w:color="auto"/>
                <w:left w:val="none" w:sz="0" w:space="0" w:color="auto"/>
                <w:bottom w:val="none" w:sz="0" w:space="0" w:color="auto"/>
                <w:right w:val="none" w:sz="0" w:space="0" w:color="auto"/>
              </w:divBdr>
              <w:divsChild>
                <w:div w:id="1734115289">
                  <w:marLeft w:val="0"/>
                  <w:marRight w:val="0"/>
                  <w:marTop w:val="0"/>
                  <w:marBottom w:val="0"/>
                  <w:divBdr>
                    <w:top w:val="none" w:sz="0" w:space="0" w:color="auto"/>
                    <w:left w:val="none" w:sz="0" w:space="0" w:color="auto"/>
                    <w:bottom w:val="none" w:sz="0" w:space="0" w:color="auto"/>
                    <w:right w:val="none" w:sz="0" w:space="0" w:color="auto"/>
                  </w:divBdr>
                  <w:divsChild>
                    <w:div w:id="1912809194">
                      <w:marLeft w:val="0"/>
                      <w:marRight w:val="0"/>
                      <w:marTop w:val="0"/>
                      <w:marBottom w:val="0"/>
                      <w:divBdr>
                        <w:top w:val="none" w:sz="0" w:space="0" w:color="auto"/>
                        <w:left w:val="none" w:sz="0" w:space="0" w:color="auto"/>
                        <w:bottom w:val="none" w:sz="0" w:space="0" w:color="auto"/>
                        <w:right w:val="none" w:sz="0" w:space="0" w:color="auto"/>
                      </w:divBdr>
                      <w:divsChild>
                        <w:div w:id="1256866033">
                          <w:marLeft w:val="0"/>
                          <w:marRight w:val="0"/>
                          <w:marTop w:val="0"/>
                          <w:marBottom w:val="0"/>
                          <w:divBdr>
                            <w:top w:val="none" w:sz="0" w:space="0" w:color="auto"/>
                            <w:left w:val="none" w:sz="0" w:space="0" w:color="auto"/>
                            <w:bottom w:val="none" w:sz="0" w:space="0" w:color="auto"/>
                            <w:right w:val="none" w:sz="0" w:space="0" w:color="auto"/>
                          </w:divBdr>
                          <w:divsChild>
                            <w:div w:id="1942377793">
                              <w:marLeft w:val="0"/>
                              <w:marRight w:val="0"/>
                              <w:marTop w:val="0"/>
                              <w:marBottom w:val="0"/>
                              <w:divBdr>
                                <w:top w:val="none" w:sz="0" w:space="0" w:color="auto"/>
                                <w:left w:val="none" w:sz="0" w:space="0" w:color="auto"/>
                                <w:bottom w:val="none" w:sz="0" w:space="0" w:color="auto"/>
                                <w:right w:val="none" w:sz="0" w:space="0" w:color="auto"/>
                              </w:divBdr>
                              <w:divsChild>
                                <w:div w:id="1536652823">
                                  <w:marLeft w:val="0"/>
                                  <w:marRight w:val="0"/>
                                  <w:marTop w:val="0"/>
                                  <w:marBottom w:val="0"/>
                                  <w:divBdr>
                                    <w:top w:val="none" w:sz="0" w:space="0" w:color="auto"/>
                                    <w:left w:val="none" w:sz="0" w:space="0" w:color="auto"/>
                                    <w:bottom w:val="none" w:sz="0" w:space="0" w:color="auto"/>
                                    <w:right w:val="none" w:sz="0" w:space="0" w:color="auto"/>
                                  </w:divBdr>
                                  <w:divsChild>
                                    <w:div w:id="952443085">
                                      <w:marLeft w:val="0"/>
                                      <w:marRight w:val="0"/>
                                      <w:marTop w:val="0"/>
                                      <w:marBottom w:val="0"/>
                                      <w:divBdr>
                                        <w:top w:val="none" w:sz="0" w:space="0" w:color="auto"/>
                                        <w:left w:val="none" w:sz="0" w:space="0" w:color="auto"/>
                                        <w:bottom w:val="none" w:sz="0" w:space="0" w:color="auto"/>
                                        <w:right w:val="none" w:sz="0" w:space="0" w:color="auto"/>
                                      </w:divBdr>
                                      <w:divsChild>
                                        <w:div w:id="1512598250">
                                          <w:marLeft w:val="0"/>
                                          <w:marRight w:val="0"/>
                                          <w:marTop w:val="0"/>
                                          <w:marBottom w:val="0"/>
                                          <w:divBdr>
                                            <w:top w:val="none" w:sz="0" w:space="0" w:color="auto"/>
                                            <w:left w:val="none" w:sz="0" w:space="0" w:color="auto"/>
                                            <w:bottom w:val="none" w:sz="0" w:space="0" w:color="auto"/>
                                            <w:right w:val="none" w:sz="0" w:space="0" w:color="auto"/>
                                          </w:divBdr>
                                          <w:divsChild>
                                            <w:div w:id="1608076956">
                                              <w:marLeft w:val="0"/>
                                              <w:marRight w:val="0"/>
                                              <w:marTop w:val="0"/>
                                              <w:marBottom w:val="0"/>
                                              <w:divBdr>
                                                <w:top w:val="none" w:sz="0" w:space="0" w:color="auto"/>
                                                <w:left w:val="none" w:sz="0" w:space="0" w:color="auto"/>
                                                <w:bottom w:val="none" w:sz="0" w:space="0" w:color="auto"/>
                                                <w:right w:val="none" w:sz="0" w:space="0" w:color="auto"/>
                                              </w:divBdr>
                                              <w:divsChild>
                                                <w:div w:id="1940791090">
                                                  <w:marLeft w:val="0"/>
                                                  <w:marRight w:val="0"/>
                                                  <w:marTop w:val="0"/>
                                                  <w:marBottom w:val="0"/>
                                                  <w:divBdr>
                                                    <w:top w:val="none" w:sz="0" w:space="0" w:color="auto"/>
                                                    <w:left w:val="none" w:sz="0" w:space="0" w:color="auto"/>
                                                    <w:bottom w:val="none" w:sz="0" w:space="0" w:color="auto"/>
                                                    <w:right w:val="none" w:sz="0" w:space="0" w:color="auto"/>
                                                  </w:divBdr>
                                                  <w:divsChild>
                                                    <w:div w:id="921796443">
                                                      <w:marLeft w:val="0"/>
                                                      <w:marRight w:val="0"/>
                                                      <w:marTop w:val="0"/>
                                                      <w:marBottom w:val="0"/>
                                                      <w:divBdr>
                                                        <w:top w:val="none" w:sz="0" w:space="0" w:color="auto"/>
                                                        <w:left w:val="none" w:sz="0" w:space="0" w:color="auto"/>
                                                        <w:bottom w:val="none" w:sz="0" w:space="0" w:color="auto"/>
                                                        <w:right w:val="none" w:sz="0" w:space="0" w:color="auto"/>
                                                      </w:divBdr>
                                                      <w:divsChild>
                                                        <w:div w:id="9825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4849706">
      <w:bodyDiv w:val="1"/>
      <w:marLeft w:val="0"/>
      <w:marRight w:val="0"/>
      <w:marTop w:val="0"/>
      <w:marBottom w:val="0"/>
      <w:divBdr>
        <w:top w:val="none" w:sz="0" w:space="0" w:color="auto"/>
        <w:left w:val="none" w:sz="0" w:space="0" w:color="auto"/>
        <w:bottom w:val="none" w:sz="0" w:space="0" w:color="auto"/>
        <w:right w:val="none" w:sz="0" w:space="0" w:color="auto"/>
      </w:divBdr>
      <w:divsChild>
        <w:div w:id="1687322459">
          <w:marLeft w:val="0"/>
          <w:marRight w:val="0"/>
          <w:marTop w:val="0"/>
          <w:marBottom w:val="0"/>
          <w:divBdr>
            <w:top w:val="none" w:sz="0" w:space="0" w:color="auto"/>
            <w:left w:val="none" w:sz="0" w:space="0" w:color="auto"/>
            <w:bottom w:val="none" w:sz="0" w:space="0" w:color="auto"/>
            <w:right w:val="none" w:sz="0" w:space="0" w:color="auto"/>
          </w:divBdr>
          <w:divsChild>
            <w:div w:id="1222446133">
              <w:marLeft w:val="0"/>
              <w:marRight w:val="0"/>
              <w:marTop w:val="0"/>
              <w:marBottom w:val="257"/>
              <w:divBdr>
                <w:top w:val="none" w:sz="0" w:space="0" w:color="auto"/>
                <w:left w:val="none" w:sz="0" w:space="0" w:color="auto"/>
                <w:bottom w:val="none" w:sz="0" w:space="0" w:color="auto"/>
                <w:right w:val="none" w:sz="0" w:space="0" w:color="auto"/>
              </w:divBdr>
              <w:divsChild>
                <w:div w:id="1748267258">
                  <w:marLeft w:val="0"/>
                  <w:marRight w:val="0"/>
                  <w:marTop w:val="0"/>
                  <w:marBottom w:val="0"/>
                  <w:divBdr>
                    <w:top w:val="none" w:sz="0" w:space="0" w:color="auto"/>
                    <w:left w:val="none" w:sz="0" w:space="0" w:color="auto"/>
                    <w:bottom w:val="none" w:sz="0" w:space="0" w:color="auto"/>
                    <w:right w:val="none" w:sz="0" w:space="0" w:color="auto"/>
                  </w:divBdr>
                  <w:divsChild>
                    <w:div w:id="448083994">
                      <w:marLeft w:val="0"/>
                      <w:marRight w:val="0"/>
                      <w:marTop w:val="0"/>
                      <w:marBottom w:val="0"/>
                      <w:divBdr>
                        <w:top w:val="none" w:sz="0" w:space="0" w:color="auto"/>
                        <w:left w:val="none" w:sz="0" w:space="0" w:color="auto"/>
                        <w:bottom w:val="none" w:sz="0" w:space="0" w:color="auto"/>
                        <w:right w:val="none" w:sz="0" w:space="0" w:color="auto"/>
                      </w:divBdr>
                      <w:divsChild>
                        <w:div w:id="1642660101">
                          <w:marLeft w:val="0"/>
                          <w:marRight w:val="0"/>
                          <w:marTop w:val="0"/>
                          <w:marBottom w:val="0"/>
                          <w:divBdr>
                            <w:top w:val="none" w:sz="0" w:space="0" w:color="auto"/>
                            <w:left w:val="none" w:sz="0" w:space="0" w:color="auto"/>
                            <w:bottom w:val="none" w:sz="0" w:space="0" w:color="auto"/>
                            <w:right w:val="none" w:sz="0" w:space="0" w:color="auto"/>
                          </w:divBdr>
                          <w:divsChild>
                            <w:div w:id="422189627">
                              <w:marLeft w:val="0"/>
                              <w:marRight w:val="0"/>
                              <w:marTop w:val="0"/>
                              <w:marBottom w:val="0"/>
                              <w:divBdr>
                                <w:top w:val="none" w:sz="0" w:space="0" w:color="auto"/>
                                <w:left w:val="none" w:sz="0" w:space="0" w:color="auto"/>
                                <w:bottom w:val="none" w:sz="0" w:space="0" w:color="auto"/>
                                <w:right w:val="none" w:sz="0" w:space="0" w:color="auto"/>
                              </w:divBdr>
                              <w:divsChild>
                                <w:div w:id="817847273">
                                  <w:marLeft w:val="0"/>
                                  <w:marRight w:val="0"/>
                                  <w:marTop w:val="0"/>
                                  <w:marBottom w:val="0"/>
                                  <w:divBdr>
                                    <w:top w:val="none" w:sz="0" w:space="0" w:color="auto"/>
                                    <w:left w:val="none" w:sz="0" w:space="0" w:color="auto"/>
                                    <w:bottom w:val="none" w:sz="0" w:space="0" w:color="auto"/>
                                    <w:right w:val="none" w:sz="0" w:space="0" w:color="auto"/>
                                  </w:divBdr>
                                  <w:divsChild>
                                    <w:div w:id="1993289342">
                                      <w:marLeft w:val="0"/>
                                      <w:marRight w:val="0"/>
                                      <w:marTop w:val="0"/>
                                      <w:marBottom w:val="0"/>
                                      <w:divBdr>
                                        <w:top w:val="none" w:sz="0" w:space="0" w:color="auto"/>
                                        <w:left w:val="none" w:sz="0" w:space="0" w:color="auto"/>
                                        <w:bottom w:val="none" w:sz="0" w:space="0" w:color="auto"/>
                                        <w:right w:val="none" w:sz="0" w:space="0" w:color="auto"/>
                                      </w:divBdr>
                                      <w:divsChild>
                                        <w:div w:id="2024015589">
                                          <w:marLeft w:val="0"/>
                                          <w:marRight w:val="0"/>
                                          <w:marTop w:val="0"/>
                                          <w:marBottom w:val="0"/>
                                          <w:divBdr>
                                            <w:top w:val="none" w:sz="0" w:space="0" w:color="auto"/>
                                            <w:left w:val="none" w:sz="0" w:space="0" w:color="auto"/>
                                            <w:bottom w:val="none" w:sz="0" w:space="0" w:color="auto"/>
                                            <w:right w:val="none" w:sz="0" w:space="0" w:color="auto"/>
                                          </w:divBdr>
                                          <w:divsChild>
                                            <w:div w:id="799153851">
                                              <w:marLeft w:val="0"/>
                                              <w:marRight w:val="0"/>
                                              <w:marTop w:val="0"/>
                                              <w:marBottom w:val="0"/>
                                              <w:divBdr>
                                                <w:top w:val="none" w:sz="0" w:space="0" w:color="auto"/>
                                                <w:left w:val="none" w:sz="0" w:space="0" w:color="auto"/>
                                                <w:bottom w:val="none" w:sz="0" w:space="0" w:color="auto"/>
                                                <w:right w:val="none" w:sz="0" w:space="0" w:color="auto"/>
                                              </w:divBdr>
                                              <w:divsChild>
                                                <w:div w:id="770321539">
                                                  <w:marLeft w:val="0"/>
                                                  <w:marRight w:val="0"/>
                                                  <w:marTop w:val="0"/>
                                                  <w:marBottom w:val="0"/>
                                                  <w:divBdr>
                                                    <w:top w:val="none" w:sz="0" w:space="0" w:color="auto"/>
                                                    <w:left w:val="none" w:sz="0" w:space="0" w:color="auto"/>
                                                    <w:bottom w:val="none" w:sz="0" w:space="0" w:color="auto"/>
                                                    <w:right w:val="none" w:sz="0" w:space="0" w:color="auto"/>
                                                  </w:divBdr>
                                                  <w:divsChild>
                                                    <w:div w:id="1117331179">
                                                      <w:marLeft w:val="0"/>
                                                      <w:marRight w:val="0"/>
                                                      <w:marTop w:val="0"/>
                                                      <w:marBottom w:val="0"/>
                                                      <w:divBdr>
                                                        <w:top w:val="none" w:sz="0" w:space="0" w:color="auto"/>
                                                        <w:left w:val="none" w:sz="0" w:space="0" w:color="auto"/>
                                                        <w:bottom w:val="none" w:sz="0" w:space="0" w:color="auto"/>
                                                        <w:right w:val="none" w:sz="0" w:space="0" w:color="auto"/>
                                                      </w:divBdr>
                                                      <w:divsChild>
                                                        <w:div w:id="12168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8002629">
      <w:bodyDiv w:val="1"/>
      <w:marLeft w:val="0"/>
      <w:marRight w:val="0"/>
      <w:marTop w:val="0"/>
      <w:marBottom w:val="0"/>
      <w:divBdr>
        <w:top w:val="none" w:sz="0" w:space="0" w:color="auto"/>
        <w:left w:val="none" w:sz="0" w:space="0" w:color="auto"/>
        <w:bottom w:val="none" w:sz="0" w:space="0" w:color="auto"/>
        <w:right w:val="none" w:sz="0" w:space="0" w:color="auto"/>
      </w:divBdr>
    </w:div>
    <w:div w:id="2071996741">
      <w:bodyDiv w:val="1"/>
      <w:marLeft w:val="0"/>
      <w:marRight w:val="0"/>
      <w:marTop w:val="0"/>
      <w:marBottom w:val="0"/>
      <w:divBdr>
        <w:top w:val="none" w:sz="0" w:space="0" w:color="auto"/>
        <w:left w:val="none" w:sz="0" w:space="0" w:color="auto"/>
        <w:bottom w:val="none" w:sz="0" w:space="0" w:color="auto"/>
        <w:right w:val="none" w:sz="0" w:space="0" w:color="auto"/>
      </w:divBdr>
      <w:divsChild>
        <w:div w:id="303972877">
          <w:marLeft w:val="0"/>
          <w:marRight w:val="0"/>
          <w:marTop w:val="0"/>
          <w:marBottom w:val="0"/>
          <w:divBdr>
            <w:top w:val="none" w:sz="0" w:space="0" w:color="auto"/>
            <w:left w:val="none" w:sz="0" w:space="0" w:color="auto"/>
            <w:bottom w:val="none" w:sz="0" w:space="0" w:color="auto"/>
            <w:right w:val="none" w:sz="0" w:space="0" w:color="auto"/>
          </w:divBdr>
          <w:divsChild>
            <w:div w:id="2143231559">
              <w:marLeft w:val="0"/>
              <w:marRight w:val="0"/>
              <w:marTop w:val="0"/>
              <w:marBottom w:val="257"/>
              <w:divBdr>
                <w:top w:val="none" w:sz="0" w:space="0" w:color="auto"/>
                <w:left w:val="none" w:sz="0" w:space="0" w:color="auto"/>
                <w:bottom w:val="none" w:sz="0" w:space="0" w:color="auto"/>
                <w:right w:val="none" w:sz="0" w:space="0" w:color="auto"/>
              </w:divBdr>
              <w:divsChild>
                <w:div w:id="2090543524">
                  <w:marLeft w:val="0"/>
                  <w:marRight w:val="0"/>
                  <w:marTop w:val="0"/>
                  <w:marBottom w:val="0"/>
                  <w:divBdr>
                    <w:top w:val="none" w:sz="0" w:space="0" w:color="auto"/>
                    <w:left w:val="none" w:sz="0" w:space="0" w:color="auto"/>
                    <w:bottom w:val="none" w:sz="0" w:space="0" w:color="auto"/>
                    <w:right w:val="none" w:sz="0" w:space="0" w:color="auto"/>
                  </w:divBdr>
                  <w:divsChild>
                    <w:div w:id="331297568">
                      <w:marLeft w:val="0"/>
                      <w:marRight w:val="0"/>
                      <w:marTop w:val="0"/>
                      <w:marBottom w:val="0"/>
                      <w:divBdr>
                        <w:top w:val="none" w:sz="0" w:space="0" w:color="auto"/>
                        <w:left w:val="none" w:sz="0" w:space="0" w:color="auto"/>
                        <w:bottom w:val="none" w:sz="0" w:space="0" w:color="auto"/>
                        <w:right w:val="none" w:sz="0" w:space="0" w:color="auto"/>
                      </w:divBdr>
                      <w:divsChild>
                        <w:div w:id="552929568">
                          <w:marLeft w:val="0"/>
                          <w:marRight w:val="0"/>
                          <w:marTop w:val="0"/>
                          <w:marBottom w:val="0"/>
                          <w:divBdr>
                            <w:top w:val="none" w:sz="0" w:space="0" w:color="auto"/>
                            <w:left w:val="none" w:sz="0" w:space="0" w:color="auto"/>
                            <w:bottom w:val="none" w:sz="0" w:space="0" w:color="auto"/>
                            <w:right w:val="none" w:sz="0" w:space="0" w:color="auto"/>
                          </w:divBdr>
                          <w:divsChild>
                            <w:div w:id="748579788">
                              <w:marLeft w:val="0"/>
                              <w:marRight w:val="0"/>
                              <w:marTop w:val="0"/>
                              <w:marBottom w:val="0"/>
                              <w:divBdr>
                                <w:top w:val="none" w:sz="0" w:space="0" w:color="auto"/>
                                <w:left w:val="none" w:sz="0" w:space="0" w:color="auto"/>
                                <w:bottom w:val="none" w:sz="0" w:space="0" w:color="auto"/>
                                <w:right w:val="none" w:sz="0" w:space="0" w:color="auto"/>
                              </w:divBdr>
                              <w:divsChild>
                                <w:div w:id="211501252">
                                  <w:marLeft w:val="0"/>
                                  <w:marRight w:val="0"/>
                                  <w:marTop w:val="0"/>
                                  <w:marBottom w:val="0"/>
                                  <w:divBdr>
                                    <w:top w:val="none" w:sz="0" w:space="0" w:color="auto"/>
                                    <w:left w:val="none" w:sz="0" w:space="0" w:color="auto"/>
                                    <w:bottom w:val="none" w:sz="0" w:space="0" w:color="auto"/>
                                    <w:right w:val="none" w:sz="0" w:space="0" w:color="auto"/>
                                  </w:divBdr>
                                  <w:divsChild>
                                    <w:div w:id="1455096706">
                                      <w:marLeft w:val="0"/>
                                      <w:marRight w:val="0"/>
                                      <w:marTop w:val="0"/>
                                      <w:marBottom w:val="0"/>
                                      <w:divBdr>
                                        <w:top w:val="none" w:sz="0" w:space="0" w:color="auto"/>
                                        <w:left w:val="none" w:sz="0" w:space="0" w:color="auto"/>
                                        <w:bottom w:val="none" w:sz="0" w:space="0" w:color="auto"/>
                                        <w:right w:val="none" w:sz="0" w:space="0" w:color="auto"/>
                                      </w:divBdr>
                                      <w:divsChild>
                                        <w:div w:id="923218873">
                                          <w:marLeft w:val="0"/>
                                          <w:marRight w:val="0"/>
                                          <w:marTop w:val="0"/>
                                          <w:marBottom w:val="0"/>
                                          <w:divBdr>
                                            <w:top w:val="none" w:sz="0" w:space="0" w:color="auto"/>
                                            <w:left w:val="none" w:sz="0" w:space="0" w:color="auto"/>
                                            <w:bottom w:val="none" w:sz="0" w:space="0" w:color="auto"/>
                                            <w:right w:val="none" w:sz="0" w:space="0" w:color="auto"/>
                                          </w:divBdr>
                                          <w:divsChild>
                                            <w:div w:id="414909378">
                                              <w:marLeft w:val="0"/>
                                              <w:marRight w:val="0"/>
                                              <w:marTop w:val="0"/>
                                              <w:marBottom w:val="0"/>
                                              <w:divBdr>
                                                <w:top w:val="none" w:sz="0" w:space="0" w:color="auto"/>
                                                <w:left w:val="none" w:sz="0" w:space="0" w:color="auto"/>
                                                <w:bottom w:val="none" w:sz="0" w:space="0" w:color="auto"/>
                                                <w:right w:val="none" w:sz="0" w:space="0" w:color="auto"/>
                                              </w:divBdr>
                                              <w:divsChild>
                                                <w:div w:id="2064984654">
                                                  <w:marLeft w:val="0"/>
                                                  <w:marRight w:val="0"/>
                                                  <w:marTop w:val="0"/>
                                                  <w:marBottom w:val="0"/>
                                                  <w:divBdr>
                                                    <w:top w:val="none" w:sz="0" w:space="0" w:color="auto"/>
                                                    <w:left w:val="none" w:sz="0" w:space="0" w:color="auto"/>
                                                    <w:bottom w:val="none" w:sz="0" w:space="0" w:color="auto"/>
                                                    <w:right w:val="none" w:sz="0" w:space="0" w:color="auto"/>
                                                  </w:divBdr>
                                                  <w:divsChild>
                                                    <w:div w:id="18969401">
                                                      <w:marLeft w:val="0"/>
                                                      <w:marRight w:val="0"/>
                                                      <w:marTop w:val="0"/>
                                                      <w:marBottom w:val="0"/>
                                                      <w:divBdr>
                                                        <w:top w:val="none" w:sz="0" w:space="0" w:color="auto"/>
                                                        <w:left w:val="none" w:sz="0" w:space="0" w:color="auto"/>
                                                        <w:bottom w:val="none" w:sz="0" w:space="0" w:color="auto"/>
                                                        <w:right w:val="none" w:sz="0" w:space="0" w:color="auto"/>
                                                      </w:divBdr>
                                                      <w:divsChild>
                                                        <w:div w:id="21235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2DDFB-2B64-4F0A-8610-E72384087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2852</Words>
  <Characters>17675</Characters>
  <Application>Microsoft Office Word</Application>
  <DocSecurity>0</DocSecurity>
  <Lines>147</Lines>
  <Paragraphs>40</Paragraphs>
  <ScaleCrop>false</ScaleCrop>
  <HeadingPairs>
    <vt:vector size="2" baseType="variant">
      <vt:variant>
        <vt:lpstr>Título</vt:lpstr>
      </vt:variant>
      <vt:variant>
        <vt:i4>1</vt:i4>
      </vt:variant>
    </vt:vector>
  </HeadingPairs>
  <TitlesOfParts>
    <vt:vector size="1" baseType="lpstr">
      <vt:lpstr/>
    </vt:vector>
  </TitlesOfParts>
  <Company>Telefónica de España, S.A.</Company>
  <LinksUpToDate>false</LinksUpToDate>
  <CharactersWithSpaces>20487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García Montalvo</dc:creator>
  <cp:keywords/>
  <dc:description/>
  <cp:lastModifiedBy>FATIMA DEL ROSARIO MUÑOZ CURADO</cp:lastModifiedBy>
  <cp:revision>4</cp:revision>
  <cp:lastPrinted>2019-06-25T10:21:00Z</cp:lastPrinted>
  <dcterms:created xsi:type="dcterms:W3CDTF">2023-07-17T11:01:00Z</dcterms:created>
  <dcterms:modified xsi:type="dcterms:W3CDTF">2023-07-17T11:32:00Z</dcterms:modified>
</cp:coreProperties>
</file>