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B5773" w14:textId="55A29A86" w:rsidR="002514AB" w:rsidRDefault="00DB6294">
      <w:r>
        <w:t>REQUISITOS PARA CLI</w:t>
      </w:r>
    </w:p>
    <w:p w14:paraId="096EACFB" w14:textId="17800D09" w:rsidR="00DB6294" w:rsidRDefault="00DB6294" w:rsidP="00DB6294">
      <w:r>
        <w:t>-Ha de ser configurable todo por un .</w:t>
      </w:r>
      <w:proofErr w:type="spellStart"/>
      <w:r>
        <w:t>ini</w:t>
      </w:r>
      <w:proofErr w:type="spellEnd"/>
    </w:p>
    <w:p w14:paraId="391A34ED" w14:textId="2AF95AB3" w:rsidR="00DB6294" w:rsidRDefault="00DB6294" w:rsidP="00DB6294">
      <w:r>
        <w:t>-Se le va a decir en qué carpeta está trabajando y luego todo lo que ocurra dentro puede ser dado por rutas relativas</w:t>
      </w:r>
    </w:p>
    <w:p w14:paraId="5317CD55" w14:textId="0774246F" w:rsidR="00DB6294" w:rsidRDefault="00DB6294" w:rsidP="00DB6294">
      <w:r>
        <w:t>- Ha de poder abrir Access que tengan contraseña o no, si tienen contraseña han de buscarla en el .</w:t>
      </w:r>
      <w:proofErr w:type="spellStart"/>
      <w:r>
        <w:t>ini</w:t>
      </w:r>
      <w:proofErr w:type="spellEnd"/>
      <w:r>
        <w:t xml:space="preserve"> o se le puede dar por la línea de comandos</w:t>
      </w:r>
    </w:p>
    <w:p w14:paraId="447AAC0A" w14:textId="669E3B22" w:rsidR="00DB6294" w:rsidRDefault="00DB6294" w:rsidP="00DB6294">
      <w:r>
        <w:t>-Ha de poder cerrar la base de datos sin dejar ningún proceso abierto incluso aunque se salga por error, debe estar contemplado cierre seguro</w:t>
      </w:r>
    </w:p>
    <w:p w14:paraId="7D433B3A" w14:textId="627E2A18" w:rsidR="00DB6294" w:rsidRDefault="00DB6294" w:rsidP="00DB6294">
      <w:r>
        <w:t>- FUNCIONALIDADES</w:t>
      </w:r>
    </w:p>
    <w:p w14:paraId="3246760B" w14:textId="45170577" w:rsidR="00DB6294" w:rsidRDefault="00DB6294" w:rsidP="00DB6294">
      <w:r>
        <w:tab/>
        <w:t xml:space="preserve">. La manera de trabajar es definiendo el </w:t>
      </w:r>
      <w:proofErr w:type="spellStart"/>
      <w:r>
        <w:t>front</w:t>
      </w:r>
      <w:proofErr w:type="spellEnd"/>
      <w:r>
        <w:t xml:space="preserve"> que se está construyendo</w:t>
      </w:r>
    </w:p>
    <w:p w14:paraId="7B91489B" w14:textId="7A56286F" w:rsidR="00DB6294" w:rsidRDefault="00DB6294" w:rsidP="00DB6294">
      <w:r>
        <w:tab/>
        <w:t>Una vez que se sabe, la base de datos por defecto es esa y no tiene clave</w:t>
      </w:r>
    </w:p>
    <w:p w14:paraId="5BFEB023" w14:textId="381B1481" w:rsidR="00DB6294" w:rsidRDefault="00DB6294" w:rsidP="00DB6294">
      <w:r>
        <w:tab/>
        <w:t xml:space="preserve">Para esa base de datos ha de poder hacerse un </w:t>
      </w:r>
    </w:p>
    <w:p w14:paraId="34DB47BE" w14:textId="21365DE6" w:rsidR="00DB6294" w:rsidRDefault="00DB6294" w:rsidP="00DB6294">
      <w:r>
        <w:tab/>
      </w:r>
      <w:r>
        <w:tab/>
        <w:t>-</w:t>
      </w:r>
      <w:proofErr w:type="spellStart"/>
      <w:r>
        <w:t>Rebuild</w:t>
      </w:r>
      <w:proofErr w:type="spellEnd"/>
      <w:r>
        <w:t>, que es recorrer todos los módulos que tengamos en la carpeta que se define en el .</w:t>
      </w:r>
      <w:proofErr w:type="spellStart"/>
      <w:r>
        <w:t>ini</w:t>
      </w:r>
      <w:proofErr w:type="spellEnd"/>
      <w:r>
        <w:t xml:space="preserve"> (Suele ser </w:t>
      </w:r>
      <w:proofErr w:type="spellStart"/>
      <w:r>
        <w:t>src</w:t>
      </w:r>
      <w:proofErr w:type="spellEnd"/>
      <w:r>
        <w:t xml:space="preserve">) y vaciando los que pudiera tener la base de datos por defecto los vuelve a llenar con los del </w:t>
      </w:r>
      <w:proofErr w:type="spellStart"/>
      <w:r>
        <w:t>src</w:t>
      </w:r>
      <w:proofErr w:type="spellEnd"/>
      <w:r>
        <w:t>. Ha de saber que los metadatos no han de ir y ha de saber distinguir el tipo de modulo de .</w:t>
      </w:r>
      <w:proofErr w:type="spellStart"/>
      <w:r>
        <w:t>bas</w:t>
      </w:r>
      <w:proofErr w:type="spellEnd"/>
      <w:r>
        <w:t xml:space="preserve"> </w:t>
      </w:r>
      <w:proofErr w:type="gramStart"/>
      <w:r>
        <w:t>a .</w:t>
      </w:r>
      <w:proofErr w:type="spellStart"/>
      <w:r>
        <w:t>cls</w:t>
      </w:r>
      <w:proofErr w:type="spellEnd"/>
      <w:proofErr w:type="gramEnd"/>
    </w:p>
    <w:p w14:paraId="16F2F12C" w14:textId="36F080EC" w:rsidR="00DB6294" w:rsidRDefault="00DB6294" w:rsidP="00DB6294">
      <w:r>
        <w:tab/>
        <w:t>-</w:t>
      </w:r>
      <w:proofErr w:type="spellStart"/>
      <w:r>
        <w:t>Update</w:t>
      </w:r>
      <w:proofErr w:type="spellEnd"/>
      <w:r>
        <w:t xml:space="preserve">. Si no hay parámetros, por la diferencia de fecha puede distinguir qué módulo se ha modificado en el </w:t>
      </w:r>
      <w:proofErr w:type="spellStart"/>
      <w:r>
        <w:t>src</w:t>
      </w:r>
      <w:proofErr w:type="spellEnd"/>
      <w:r>
        <w:t xml:space="preserve"> para, borrando primero el que ya hay (si es que está) en el Access por defecto lo integre como hace el </w:t>
      </w:r>
      <w:proofErr w:type="spellStart"/>
      <w:proofErr w:type="gramStart"/>
      <w:r>
        <w:t>rebulid</w:t>
      </w:r>
      <w:proofErr w:type="spellEnd"/>
      <w:proofErr w:type="gramEnd"/>
      <w:r>
        <w:t xml:space="preserve"> pero solo de esos módulos</w:t>
      </w:r>
    </w:p>
    <w:p w14:paraId="68DA7436" w14:textId="0FE6CF84" w:rsidR="00DB6294" w:rsidRDefault="00DB6294" w:rsidP="00DB6294">
      <w:r>
        <w:tab/>
        <w:t xml:space="preserve">Si después del </w:t>
      </w:r>
      <w:proofErr w:type="spellStart"/>
      <w:r>
        <w:t>build</w:t>
      </w:r>
      <w:proofErr w:type="spellEnd"/>
      <w:r>
        <w:t xml:space="preserve"> vienen una serie de nombres (sin </w:t>
      </w:r>
      <w:proofErr w:type="gramStart"/>
      <w:r>
        <w:t>extensión )</w:t>
      </w:r>
      <w:proofErr w:type="gramEnd"/>
      <w:r>
        <w:t xml:space="preserve"> seguidos </w:t>
      </w:r>
      <w:proofErr w:type="gramStart"/>
      <w:r>
        <w:t>de ,</w:t>
      </w:r>
      <w:proofErr w:type="gramEnd"/>
      <w:r>
        <w:t xml:space="preserve"> si son más de </w:t>
      </w:r>
      <w:proofErr w:type="gramStart"/>
      <w:r>
        <w:t>uno ,</w:t>
      </w:r>
      <w:proofErr w:type="gramEnd"/>
      <w:r>
        <w:t xml:space="preserve"> es para sustituir discrecionalmente los módulos que le pongamos</w:t>
      </w:r>
    </w:p>
    <w:p w14:paraId="2005F7CB" w14:textId="11B08E07" w:rsidR="00DB6294" w:rsidRDefault="00DB6294" w:rsidP="00DB6294">
      <w:r>
        <w:tab/>
      </w:r>
      <w:r>
        <w:tab/>
        <w:t>-Poder hacer un informe de objetos de la base de datos</w:t>
      </w:r>
    </w:p>
    <w:p w14:paraId="2B4649DB" w14:textId="6C351202" w:rsidR="00DB6294" w:rsidRDefault="00DB6294" w:rsidP="00DB6294">
      <w:r>
        <w:tab/>
        <w:t xml:space="preserve">a) Tablas, si es completo ha de dar un objeto JSON en el que vengan todas las tablas (si no le indicamos por parámetro qué tabla o tablas (separadas </w:t>
      </w:r>
      <w:proofErr w:type="gramStart"/>
      <w:r>
        <w:t>por ,</w:t>
      </w:r>
      <w:proofErr w:type="gramEnd"/>
      <w:r>
        <w:t xml:space="preserve"> queremos) y ha de darnos por cada tabla, la información de los campos y de si son requeridos o no y de si son clave principal</w:t>
      </w:r>
    </w:p>
    <w:p w14:paraId="7967C409" w14:textId="3D2FA037" w:rsidR="00DB6294" w:rsidRDefault="00DB6294" w:rsidP="00DB6294">
      <w:r>
        <w:tab/>
        <w:t xml:space="preserve">b) </w:t>
      </w:r>
      <w:proofErr w:type="spellStart"/>
      <w:r>
        <w:t>Modulos</w:t>
      </w:r>
      <w:proofErr w:type="spellEnd"/>
    </w:p>
    <w:p w14:paraId="237A0ADB" w14:textId="200B9E57" w:rsidR="00DB6294" w:rsidRDefault="00DB6294" w:rsidP="00DB6294">
      <w:r>
        <w:tab/>
      </w:r>
      <w:r>
        <w:tab/>
        <w:t>-JSON con el listado de los módulos del archivo Access</w:t>
      </w:r>
    </w:p>
    <w:p w14:paraId="1D0D1A29" w14:textId="4C8AA9B0" w:rsidR="00DB6294" w:rsidRDefault="00DB6294" w:rsidP="00DB6294">
      <w:r>
        <w:tab/>
        <w:t>c) Formularios</w:t>
      </w:r>
    </w:p>
    <w:p w14:paraId="5B0AF860" w14:textId="651718CB" w:rsidR="00DB6294" w:rsidRDefault="00DB6294" w:rsidP="00DB6294">
      <w:r>
        <w:tab/>
      </w:r>
      <w:r>
        <w:tab/>
        <w:t xml:space="preserve">-Igual que las </w:t>
      </w:r>
      <w:proofErr w:type="gramStart"/>
      <w:r>
        <w:t>tablas ,</w:t>
      </w:r>
      <w:proofErr w:type="gramEnd"/>
      <w:r>
        <w:t xml:space="preserve"> también tiene que aceptar si es un solo formulario o varios o todos. Y en cada uno nos ha de </w:t>
      </w:r>
      <w:proofErr w:type="gramStart"/>
      <w:r>
        <w:t>dar ,</w:t>
      </w:r>
      <w:proofErr w:type="gramEnd"/>
      <w:r>
        <w:t xml:space="preserve"> separado por partes </w:t>
      </w:r>
      <w:r>
        <w:lastRenderedPageBreak/>
        <w:t>(Encabezado, detalle, pie) si los hay todos los controles que encuentre y de cada uno de ellos sus características principales. Esto es con el objetivo de poder usar ese JSON para que otra funcionalidad sepa recrear ese formulario</w:t>
      </w:r>
    </w:p>
    <w:p w14:paraId="3EBBBE12" w14:textId="77777777" w:rsidR="00DB6294" w:rsidRDefault="00DB6294" w:rsidP="00DB6294"/>
    <w:p w14:paraId="5E84D5E8" w14:textId="3129615F" w:rsidR="00DB6294" w:rsidRDefault="00DB6294" w:rsidP="00DB6294">
      <w:pPr>
        <w:pStyle w:val="Prrafodelista"/>
        <w:numPr>
          <w:ilvl w:val="0"/>
          <w:numId w:val="2"/>
        </w:numPr>
      </w:pPr>
      <w:proofErr w:type="spellStart"/>
      <w:r>
        <w:t>Relink</w:t>
      </w:r>
      <w:proofErr w:type="spellEnd"/>
    </w:p>
    <w:p w14:paraId="7A644280" w14:textId="42F21F9E" w:rsidR="00DB6294" w:rsidRDefault="00DB6294" w:rsidP="00DB6294">
      <w:pPr>
        <w:pStyle w:val="Prrafodelista"/>
        <w:numPr>
          <w:ilvl w:val="1"/>
          <w:numId w:val="2"/>
        </w:numPr>
      </w:pPr>
      <w:r>
        <w:t xml:space="preserve">Mis bases de datos back suelen tener tablas vinculadas y en Access se hace por ruta absoluta, cuando yo quiero copiar esas bases de datos y trabajar en local, pues necesito que si le digo al </w:t>
      </w:r>
      <w:proofErr w:type="spellStart"/>
      <w:r>
        <w:t>cli</w:t>
      </w:r>
      <w:proofErr w:type="spellEnd"/>
      <w:r>
        <w:t xml:space="preserve"> haz </w:t>
      </w:r>
      <w:proofErr w:type="spellStart"/>
      <w:r>
        <w:t>relink</w:t>
      </w:r>
      <w:proofErr w:type="spellEnd"/>
      <w:r>
        <w:t xml:space="preserve"> de esta base de datos, recorra todas las tablas vinculadas e intente hacer un </w:t>
      </w:r>
      <w:proofErr w:type="spellStart"/>
      <w:r>
        <w:t>relink</w:t>
      </w:r>
      <w:proofErr w:type="spellEnd"/>
      <w:r>
        <w:t xml:space="preserve"> con una que esté en el mismo directorio de ésta. Yo me encargaré previamente de poner las bases de datos que tienen relación en el mismo directorio local. De esta manera conseguiré que funcionen las tablas </w:t>
      </w:r>
      <w:proofErr w:type="gramStart"/>
      <w:r>
        <w:t>vinculadas</w:t>
      </w:r>
      <w:proofErr w:type="gramEnd"/>
      <w:r>
        <w:t xml:space="preserve"> aunque no tengamos acceso a la carpeta de producción</w:t>
      </w:r>
    </w:p>
    <w:p w14:paraId="53DB696B" w14:textId="77777777" w:rsidR="00DB6294" w:rsidRDefault="00DB6294" w:rsidP="00DB6294">
      <w:pPr>
        <w:pStyle w:val="Prrafodelista"/>
        <w:numPr>
          <w:ilvl w:val="0"/>
          <w:numId w:val="2"/>
        </w:numPr>
      </w:pPr>
    </w:p>
    <w:sectPr w:rsidR="00DB62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6C8F"/>
    <w:multiLevelType w:val="hybridMultilevel"/>
    <w:tmpl w:val="25709FE0"/>
    <w:lvl w:ilvl="0" w:tplc="A2F05062">
      <w:start w:val="3"/>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6C12B0"/>
    <w:multiLevelType w:val="hybridMultilevel"/>
    <w:tmpl w:val="4F9433A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98684085">
    <w:abstractNumId w:val="1"/>
  </w:num>
  <w:num w:numId="2" w16cid:durableId="676808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94"/>
    <w:rsid w:val="001F4F5B"/>
    <w:rsid w:val="002178BF"/>
    <w:rsid w:val="002514AB"/>
    <w:rsid w:val="00366A37"/>
    <w:rsid w:val="00DB62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582E"/>
  <w15:chartTrackingRefBased/>
  <w15:docId w15:val="{BE5D870A-9E33-43FA-A6F3-58E350B7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6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B6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62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62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62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62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62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62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62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62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B62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62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62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62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62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62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62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6294"/>
    <w:rPr>
      <w:rFonts w:eastAsiaTheme="majorEastAsia" w:cstheme="majorBidi"/>
      <w:color w:val="272727" w:themeColor="text1" w:themeTint="D8"/>
    </w:rPr>
  </w:style>
  <w:style w:type="paragraph" w:styleId="Ttulo">
    <w:name w:val="Title"/>
    <w:basedOn w:val="Normal"/>
    <w:next w:val="Normal"/>
    <w:link w:val="TtuloCar"/>
    <w:uiPriority w:val="10"/>
    <w:qFormat/>
    <w:rsid w:val="00DB6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B62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B62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62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6294"/>
    <w:pPr>
      <w:spacing w:before="160"/>
      <w:jc w:val="center"/>
    </w:pPr>
    <w:rPr>
      <w:i/>
      <w:iCs/>
      <w:color w:val="404040" w:themeColor="text1" w:themeTint="BF"/>
    </w:rPr>
  </w:style>
  <w:style w:type="character" w:customStyle="1" w:styleId="CitaCar">
    <w:name w:val="Cita Car"/>
    <w:basedOn w:val="Fuentedeprrafopredeter"/>
    <w:link w:val="Cita"/>
    <w:uiPriority w:val="29"/>
    <w:rsid w:val="00DB6294"/>
    <w:rPr>
      <w:i/>
      <w:iCs/>
      <w:color w:val="404040" w:themeColor="text1" w:themeTint="BF"/>
    </w:rPr>
  </w:style>
  <w:style w:type="paragraph" w:styleId="Prrafodelista">
    <w:name w:val="List Paragraph"/>
    <w:basedOn w:val="Normal"/>
    <w:uiPriority w:val="34"/>
    <w:qFormat/>
    <w:rsid w:val="00DB6294"/>
    <w:pPr>
      <w:ind w:left="720"/>
      <w:contextualSpacing/>
    </w:pPr>
  </w:style>
  <w:style w:type="character" w:styleId="nfasisintenso">
    <w:name w:val="Intense Emphasis"/>
    <w:basedOn w:val="Fuentedeprrafopredeter"/>
    <w:uiPriority w:val="21"/>
    <w:qFormat/>
    <w:rsid w:val="00DB6294"/>
    <w:rPr>
      <w:i/>
      <w:iCs/>
      <w:color w:val="0F4761" w:themeColor="accent1" w:themeShade="BF"/>
    </w:rPr>
  </w:style>
  <w:style w:type="paragraph" w:styleId="Citadestacada">
    <w:name w:val="Intense Quote"/>
    <w:basedOn w:val="Normal"/>
    <w:next w:val="Normal"/>
    <w:link w:val="CitadestacadaCar"/>
    <w:uiPriority w:val="30"/>
    <w:qFormat/>
    <w:rsid w:val="00DB6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6294"/>
    <w:rPr>
      <w:i/>
      <w:iCs/>
      <w:color w:val="0F4761" w:themeColor="accent1" w:themeShade="BF"/>
    </w:rPr>
  </w:style>
  <w:style w:type="character" w:styleId="Referenciaintensa">
    <w:name w:val="Intense Reference"/>
    <w:basedOn w:val="Fuentedeprrafopredeter"/>
    <w:uiPriority w:val="32"/>
    <w:qFormat/>
    <w:rsid w:val="00DB62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427</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ROMAN DEL PERAL</dc:creator>
  <cp:keywords/>
  <dc:description/>
  <cp:lastModifiedBy>ANDRES ROMAN DEL PERAL</cp:lastModifiedBy>
  <cp:revision>1</cp:revision>
  <dcterms:created xsi:type="dcterms:W3CDTF">2025-09-22T10:30:00Z</dcterms:created>
  <dcterms:modified xsi:type="dcterms:W3CDTF">2025-09-22T10:43:00Z</dcterms:modified>
</cp:coreProperties>
</file>