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includes the design research; wireframes; user interface design and user test result.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finding the color template, please go to “Design &gt; Colour&amp;Font” folder;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finding user interface design files, please go to “Design &gt; User Interface Design” folder;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finding user interface previews, please go to “Design &gt; User Interface Design &gt; UI Design - Instructor/ UI Design - Student” folder;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finding VR instruction video, please go to “Design &gt; Hand Instruction” folder;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finding the logo template, please go to “Design &gt; Logo” folder;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finding design research content, please go to “Design &gt; UX Research” folder;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finding wireframe files, please go to “Design &gt; UX Wireframe” folder;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finding user test results, please go to “Design &gt; User Test” folder.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