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394" w14:textId="77777777" w:rsidR="00495FBD" w:rsidRPr="00CC6114" w:rsidRDefault="00CC6114" w:rsidP="009468A6">
      <w:pPr>
        <w:spacing w:after="0"/>
        <w:rPr>
          <w:sz w:val="24"/>
        </w:rPr>
      </w:pPr>
      <w:r w:rsidRPr="00CC6114">
        <w:rPr>
          <w:sz w:val="24"/>
        </w:rPr>
        <w:t>TITLE</w:t>
      </w:r>
    </w:p>
    <w:p w14:paraId="4A93520D" w14:textId="786FBB4C" w:rsidR="00A9204E" w:rsidRDefault="00EB6334" w:rsidP="009468A6">
      <w:pPr>
        <w:spacing w:after="0"/>
        <w:rPr>
          <w:sz w:val="24"/>
        </w:rPr>
      </w:pPr>
      <w:r>
        <w:rPr>
          <w:sz w:val="24"/>
        </w:rPr>
        <w:t>Environmental factors</w:t>
      </w:r>
      <w:r w:rsidR="003723CF">
        <w:rPr>
          <w:sz w:val="24"/>
        </w:rPr>
        <w:t xml:space="preserve"> </w:t>
      </w:r>
      <w:r w:rsidR="00495FBD">
        <w:rPr>
          <w:sz w:val="24"/>
        </w:rPr>
        <w:t>a</w:t>
      </w:r>
      <w:r w:rsidR="003723CF">
        <w:rPr>
          <w:sz w:val="24"/>
        </w:rPr>
        <w:t>ffect</w:t>
      </w:r>
      <w:r w:rsidR="00495FBD">
        <w:rPr>
          <w:sz w:val="24"/>
        </w:rPr>
        <w:t xml:space="preserve"> </w:t>
      </w:r>
      <w:r w:rsidR="003723CF">
        <w:rPr>
          <w:sz w:val="24"/>
        </w:rPr>
        <w:t xml:space="preserve">the </w:t>
      </w:r>
      <w:r w:rsidR="00495FBD">
        <w:rPr>
          <w:sz w:val="24"/>
        </w:rPr>
        <w:t>s</w:t>
      </w:r>
      <w:r w:rsidR="003723CF">
        <w:rPr>
          <w:sz w:val="24"/>
        </w:rPr>
        <w:t xml:space="preserve">ocial </w:t>
      </w:r>
      <w:r w:rsidR="00495FBD">
        <w:rPr>
          <w:sz w:val="24"/>
        </w:rPr>
        <w:t>b</w:t>
      </w:r>
      <w:r w:rsidR="001346E1">
        <w:rPr>
          <w:sz w:val="24"/>
        </w:rPr>
        <w:t xml:space="preserve">ehavior </w:t>
      </w:r>
      <w:r w:rsidR="003723CF">
        <w:rPr>
          <w:sz w:val="24"/>
        </w:rPr>
        <w:t>of</w:t>
      </w:r>
      <w:r w:rsidR="001346E1">
        <w:rPr>
          <w:sz w:val="24"/>
        </w:rPr>
        <w:t xml:space="preserve"> </w:t>
      </w:r>
      <w:r>
        <w:rPr>
          <w:sz w:val="24"/>
        </w:rPr>
        <w:t>captive</w:t>
      </w:r>
      <w:r w:rsidR="001346E1">
        <w:rPr>
          <w:sz w:val="24"/>
        </w:rPr>
        <w:t xml:space="preserve"> </w:t>
      </w:r>
      <w:r w:rsidR="00495FBD">
        <w:rPr>
          <w:sz w:val="24"/>
        </w:rPr>
        <w:t>s</w:t>
      </w:r>
      <w:r w:rsidR="001346E1">
        <w:rPr>
          <w:sz w:val="24"/>
        </w:rPr>
        <w:t xml:space="preserve">pider </w:t>
      </w:r>
      <w:r w:rsidR="00495FBD">
        <w:rPr>
          <w:sz w:val="24"/>
        </w:rPr>
        <w:t>m</w:t>
      </w:r>
      <w:r w:rsidR="001346E1">
        <w:rPr>
          <w:sz w:val="24"/>
        </w:rPr>
        <w:t xml:space="preserve">onkeys </w:t>
      </w:r>
      <w:r w:rsidR="003723CF">
        <w:rPr>
          <w:sz w:val="24"/>
        </w:rPr>
        <w:t>(</w:t>
      </w:r>
      <w:r w:rsidR="003723CF" w:rsidRPr="003723CF">
        <w:rPr>
          <w:i/>
          <w:sz w:val="24"/>
        </w:rPr>
        <w:t>Ateles geoffroyi</w:t>
      </w:r>
      <w:r w:rsidR="003723CF">
        <w:rPr>
          <w:sz w:val="24"/>
        </w:rPr>
        <w:t>)</w:t>
      </w:r>
    </w:p>
    <w:p w14:paraId="10BF9C09" w14:textId="77777777" w:rsidR="00495FBD" w:rsidRDefault="00495FBD" w:rsidP="00495FBD">
      <w:pPr>
        <w:spacing w:after="0"/>
        <w:rPr>
          <w:b/>
          <w:sz w:val="24"/>
        </w:rPr>
      </w:pPr>
    </w:p>
    <w:p w14:paraId="21D1BA8C" w14:textId="77777777" w:rsidR="00495FBD" w:rsidRPr="007C0FBA" w:rsidRDefault="00CC6114" w:rsidP="00495FBD">
      <w:pPr>
        <w:spacing w:after="0"/>
        <w:rPr>
          <w:sz w:val="24"/>
        </w:rPr>
      </w:pPr>
      <w:r w:rsidRPr="007C0FBA">
        <w:rPr>
          <w:sz w:val="24"/>
        </w:rPr>
        <w:t>SHORT TITLE</w:t>
      </w:r>
    </w:p>
    <w:p w14:paraId="05EE45F5" w14:textId="298172CC" w:rsidR="00495FBD" w:rsidRDefault="00EA6BB1" w:rsidP="00495FBD">
      <w:pPr>
        <w:spacing w:after="0"/>
        <w:rPr>
          <w:sz w:val="24"/>
        </w:rPr>
      </w:pPr>
      <w:r>
        <w:rPr>
          <w:sz w:val="24"/>
        </w:rPr>
        <w:t xml:space="preserve">Captive </w:t>
      </w:r>
      <w:r w:rsidR="00495FBD">
        <w:rPr>
          <w:sz w:val="24"/>
        </w:rPr>
        <w:t xml:space="preserve">Environment </w:t>
      </w:r>
      <w:r>
        <w:rPr>
          <w:sz w:val="24"/>
        </w:rPr>
        <w:t>and</w:t>
      </w:r>
      <w:r w:rsidR="00495FBD">
        <w:rPr>
          <w:sz w:val="24"/>
        </w:rPr>
        <w:t xml:space="preserve"> Spider Monkeys</w:t>
      </w:r>
    </w:p>
    <w:p w14:paraId="20FE8B38" w14:textId="518DB129" w:rsidR="003723CF" w:rsidRDefault="003723CF" w:rsidP="009468A6">
      <w:pPr>
        <w:spacing w:after="0"/>
        <w:rPr>
          <w:sz w:val="24"/>
        </w:rPr>
      </w:pPr>
    </w:p>
    <w:p w14:paraId="602F9432" w14:textId="77777777" w:rsidR="003723CF" w:rsidRPr="007C0FBA" w:rsidRDefault="00CC6114" w:rsidP="009468A6">
      <w:pPr>
        <w:spacing w:after="0"/>
        <w:rPr>
          <w:sz w:val="24"/>
        </w:rPr>
      </w:pPr>
      <w:r w:rsidRPr="007C0FBA">
        <w:rPr>
          <w:sz w:val="24"/>
        </w:rPr>
        <w:t>AUTHORS</w:t>
      </w:r>
    </w:p>
    <w:p w14:paraId="1C552C7D" w14:textId="6C9BE36C" w:rsidR="003723CF" w:rsidRDefault="003723CF" w:rsidP="009468A6">
      <w:pPr>
        <w:spacing w:after="0"/>
        <w:rPr>
          <w:sz w:val="24"/>
        </w:rPr>
      </w:pPr>
      <w:r>
        <w:rPr>
          <w:sz w:val="24"/>
        </w:rPr>
        <w:t xml:space="preserve">Anthony R. Denice </w:t>
      </w:r>
      <w:r w:rsidRPr="00BA3C04">
        <w:rPr>
          <w:sz w:val="24"/>
          <w:vertAlign w:val="superscript"/>
        </w:rPr>
        <w:t>1,2</w:t>
      </w:r>
      <w:r w:rsidR="00CC6114">
        <w:rPr>
          <w:sz w:val="24"/>
        </w:rPr>
        <w:t xml:space="preserve">, </w:t>
      </w:r>
      <w:r>
        <w:rPr>
          <w:sz w:val="24"/>
        </w:rPr>
        <w:t xml:space="preserve">Clay Arango </w:t>
      </w:r>
      <w:r w:rsidRPr="00BA3C04">
        <w:rPr>
          <w:sz w:val="24"/>
          <w:vertAlign w:val="superscript"/>
        </w:rPr>
        <w:t>3,4</w:t>
      </w:r>
      <w:r w:rsidR="00CC6114">
        <w:rPr>
          <w:sz w:val="24"/>
        </w:rPr>
        <w:t xml:space="preserve">, </w:t>
      </w:r>
      <w:r>
        <w:rPr>
          <w:sz w:val="24"/>
        </w:rPr>
        <w:t>Jessica A. Mayhew</w:t>
      </w:r>
      <w:r w:rsidR="00580570">
        <w:rPr>
          <w:sz w:val="24"/>
        </w:rPr>
        <w:t xml:space="preserve"> </w:t>
      </w:r>
      <w:r w:rsidR="00580570" w:rsidRPr="00BA3C04">
        <w:rPr>
          <w:sz w:val="24"/>
          <w:vertAlign w:val="superscript"/>
        </w:rPr>
        <w:t>1,5</w:t>
      </w:r>
    </w:p>
    <w:p w14:paraId="0A988796" w14:textId="77777777" w:rsidR="003723CF" w:rsidRDefault="003723CF" w:rsidP="009468A6">
      <w:pPr>
        <w:spacing w:after="0"/>
        <w:rPr>
          <w:sz w:val="24"/>
        </w:rPr>
      </w:pPr>
    </w:p>
    <w:p w14:paraId="1896469C" w14:textId="77777777" w:rsidR="003723CF" w:rsidRPr="007C0FBA" w:rsidRDefault="00CC6114" w:rsidP="009468A6">
      <w:pPr>
        <w:spacing w:after="0"/>
        <w:rPr>
          <w:sz w:val="24"/>
        </w:rPr>
      </w:pPr>
      <w:r w:rsidRPr="007C0FBA">
        <w:rPr>
          <w:sz w:val="24"/>
        </w:rPr>
        <w:t>AUTHOR AFFILIATIONS</w:t>
      </w:r>
    </w:p>
    <w:p w14:paraId="581F7C3A" w14:textId="77777777" w:rsidR="00BA3C04" w:rsidRDefault="00580570" w:rsidP="009468A6">
      <w:pPr>
        <w:spacing w:after="0"/>
        <w:rPr>
          <w:sz w:val="24"/>
        </w:rPr>
      </w:pPr>
      <w:r w:rsidRPr="00BA3C04">
        <w:rPr>
          <w:sz w:val="24"/>
          <w:vertAlign w:val="superscript"/>
        </w:rPr>
        <w:t>1</w:t>
      </w:r>
      <w:r>
        <w:rPr>
          <w:sz w:val="24"/>
        </w:rPr>
        <w:t xml:space="preserve"> </w:t>
      </w:r>
      <w:r w:rsidRPr="007C0FBA">
        <w:rPr>
          <w:i/>
          <w:sz w:val="24"/>
        </w:rPr>
        <w:t>Graduate Program in Primate Behavior</w:t>
      </w:r>
      <w:r w:rsidR="00BA3C04" w:rsidRPr="007C0FBA">
        <w:rPr>
          <w:i/>
          <w:sz w:val="24"/>
        </w:rPr>
        <w:t>, Central Washington University, Ellensburg, Washington, USA</w:t>
      </w:r>
    </w:p>
    <w:p w14:paraId="4AEDA7B1" w14:textId="77777777" w:rsidR="00BA3C04" w:rsidRDefault="00BA3C04" w:rsidP="009468A6">
      <w:pPr>
        <w:spacing w:after="0"/>
        <w:rPr>
          <w:sz w:val="24"/>
        </w:rPr>
      </w:pPr>
      <w:r w:rsidRPr="00BA3C04">
        <w:rPr>
          <w:sz w:val="24"/>
          <w:vertAlign w:val="superscript"/>
        </w:rPr>
        <w:t>2</w:t>
      </w:r>
      <w:r>
        <w:rPr>
          <w:sz w:val="24"/>
        </w:rPr>
        <w:t xml:space="preserve"> </w:t>
      </w:r>
      <w:r w:rsidRPr="007C0FBA">
        <w:rPr>
          <w:i/>
          <w:sz w:val="24"/>
        </w:rPr>
        <w:t>Project Chimps, Blue Ridge, Georgia, USA</w:t>
      </w:r>
    </w:p>
    <w:p w14:paraId="1A471D5A" w14:textId="77777777" w:rsidR="00BA3C04" w:rsidRDefault="00BA3C04" w:rsidP="009468A6">
      <w:pPr>
        <w:spacing w:after="0"/>
        <w:rPr>
          <w:sz w:val="24"/>
        </w:rPr>
      </w:pPr>
      <w:r w:rsidRPr="00BA3C04">
        <w:rPr>
          <w:sz w:val="24"/>
          <w:vertAlign w:val="superscript"/>
        </w:rPr>
        <w:t>3</w:t>
      </w:r>
      <w:r>
        <w:rPr>
          <w:sz w:val="24"/>
        </w:rPr>
        <w:t xml:space="preserve"> </w:t>
      </w:r>
      <w:r w:rsidRPr="007C0FBA">
        <w:rPr>
          <w:i/>
          <w:sz w:val="24"/>
        </w:rPr>
        <w:t>Department of Biological Sciences, Central Washington University, Ellensburg, Washington, USA</w:t>
      </w:r>
    </w:p>
    <w:p w14:paraId="353DB653" w14:textId="77777777" w:rsidR="00BA3C04" w:rsidRPr="007C0FBA" w:rsidRDefault="00BA3C04" w:rsidP="009468A6">
      <w:pPr>
        <w:spacing w:after="0"/>
        <w:rPr>
          <w:i/>
          <w:sz w:val="24"/>
        </w:rPr>
      </w:pPr>
      <w:r w:rsidRPr="00BA3C04">
        <w:rPr>
          <w:sz w:val="24"/>
          <w:vertAlign w:val="superscript"/>
        </w:rPr>
        <w:t>4</w:t>
      </w:r>
      <w:r>
        <w:rPr>
          <w:sz w:val="24"/>
        </w:rPr>
        <w:t xml:space="preserve"> </w:t>
      </w:r>
      <w:r w:rsidRPr="007C0FBA">
        <w:rPr>
          <w:i/>
          <w:sz w:val="24"/>
        </w:rPr>
        <w:t>Department of Environmental Studies, Central Washington University, Ellensburg, Washington, USA</w:t>
      </w:r>
    </w:p>
    <w:p w14:paraId="1B886393" w14:textId="77777777" w:rsidR="00BA3C04" w:rsidRDefault="00BA3C04" w:rsidP="009468A6">
      <w:pPr>
        <w:spacing w:after="0"/>
        <w:rPr>
          <w:i/>
          <w:sz w:val="24"/>
        </w:rPr>
      </w:pPr>
      <w:r w:rsidRPr="00BA3C04">
        <w:rPr>
          <w:sz w:val="24"/>
          <w:vertAlign w:val="superscript"/>
        </w:rPr>
        <w:t>5</w:t>
      </w:r>
      <w:r>
        <w:rPr>
          <w:sz w:val="24"/>
        </w:rPr>
        <w:t xml:space="preserve"> </w:t>
      </w:r>
      <w:r w:rsidRPr="007C0FBA">
        <w:rPr>
          <w:i/>
          <w:sz w:val="24"/>
        </w:rPr>
        <w:t>Department of Anthropology &amp; Museum Studies, Central Washington University, Ellensburg, Washington, USA</w:t>
      </w:r>
    </w:p>
    <w:p w14:paraId="5A60B493" w14:textId="50BA9E08" w:rsidR="007C0FBA" w:rsidRDefault="007C0FBA" w:rsidP="009468A6">
      <w:pPr>
        <w:spacing w:after="0"/>
        <w:rPr>
          <w:sz w:val="24"/>
        </w:rPr>
      </w:pPr>
    </w:p>
    <w:p w14:paraId="224D72BF" w14:textId="486F6A13" w:rsidR="00A4234E" w:rsidRPr="00EB5E1F" w:rsidRDefault="00A4234E" w:rsidP="00EB5E1F">
      <w:pPr>
        <w:spacing w:after="0"/>
        <w:rPr>
          <w:sz w:val="24"/>
        </w:rPr>
      </w:pPr>
    </w:p>
    <w:p w14:paraId="4773E425" w14:textId="1B40AECB" w:rsidR="004D4065" w:rsidRDefault="004D4065" w:rsidP="009468A6">
      <w:pPr>
        <w:spacing w:after="0"/>
        <w:rPr>
          <w:sz w:val="24"/>
        </w:rPr>
      </w:pPr>
      <w:r>
        <w:rPr>
          <w:sz w:val="24"/>
        </w:rPr>
        <w:lastRenderedPageBreak/>
        <w:t>ACKNOWLEDGEMENTS</w:t>
      </w:r>
    </w:p>
    <w:p w14:paraId="42329B87" w14:textId="03308F64" w:rsidR="002E1EA0" w:rsidRDefault="00D6465F" w:rsidP="009270F4">
      <w:pPr>
        <w:spacing w:after="0"/>
        <w:ind w:firstLine="720"/>
        <w:rPr>
          <w:sz w:val="24"/>
        </w:rPr>
      </w:pPr>
      <w:r>
        <w:rPr>
          <w:sz w:val="24"/>
        </w:rPr>
        <w:t>We are grateful to the</w:t>
      </w:r>
      <w:r w:rsidR="00372DE0">
        <w:rPr>
          <w:sz w:val="24"/>
        </w:rPr>
        <w:t xml:space="preserve"> Primate Society of Great Britain, The Arlen and Debra Prentice Scholarship Fund, </w:t>
      </w:r>
      <w:r w:rsidR="00C72D4C">
        <w:rPr>
          <w:sz w:val="24"/>
        </w:rPr>
        <w:t>and the School of Graduate Studies and Research at Central Washington University</w:t>
      </w:r>
      <w:r>
        <w:rPr>
          <w:sz w:val="24"/>
        </w:rPr>
        <w:t xml:space="preserve"> for funding this research</w:t>
      </w:r>
      <w:r w:rsidR="00C72D4C">
        <w:rPr>
          <w:sz w:val="24"/>
        </w:rPr>
        <w:t xml:space="preserve">. </w:t>
      </w:r>
      <w:r w:rsidR="00446F51">
        <w:rPr>
          <w:sz w:val="24"/>
        </w:rPr>
        <w:t xml:space="preserve">Lori Sheeran, Lixing Sun, and Chimpanzee Sanctuary Northwest’s J.B. Mulcahy all provided valuable feedback </w:t>
      </w:r>
      <w:r w:rsidR="00111F3A">
        <w:rPr>
          <w:sz w:val="24"/>
        </w:rPr>
        <w:t>during earlier stages of this study</w:t>
      </w:r>
      <w:r w:rsidR="00446F51">
        <w:rPr>
          <w:sz w:val="24"/>
        </w:rPr>
        <w:t xml:space="preserve">. </w:t>
      </w:r>
      <w:r w:rsidR="0013185F">
        <w:rPr>
          <w:sz w:val="24"/>
        </w:rPr>
        <w:t xml:space="preserve">Nicholas Newton-Fisher </w:t>
      </w:r>
      <w:r w:rsidR="009B3BCD">
        <w:rPr>
          <w:sz w:val="24"/>
        </w:rPr>
        <w:t>for help</w:t>
      </w:r>
      <w:r w:rsidR="0019390A">
        <w:rPr>
          <w:sz w:val="24"/>
        </w:rPr>
        <w:t>ed</w:t>
      </w:r>
      <w:r w:rsidR="009B3BCD">
        <w:rPr>
          <w:sz w:val="24"/>
        </w:rPr>
        <w:t xml:space="preserve"> us to </w:t>
      </w:r>
      <w:r w:rsidR="0019390A">
        <w:rPr>
          <w:sz w:val="24"/>
        </w:rPr>
        <w:t xml:space="preserve">fully </w:t>
      </w:r>
      <w:r w:rsidR="009B3BCD">
        <w:rPr>
          <w:sz w:val="24"/>
        </w:rPr>
        <w:t>utilize his data collection application</w:t>
      </w:r>
      <w:r w:rsidR="00D12EDC">
        <w:rPr>
          <w:sz w:val="24"/>
        </w:rPr>
        <w:t xml:space="preserve">. </w:t>
      </w:r>
      <w:r w:rsidR="000B5955">
        <w:rPr>
          <w:sz w:val="24"/>
        </w:rPr>
        <w:t xml:space="preserve">Randi Salisbury provided invaluable assistance as a data collector while </w:t>
      </w:r>
      <w:r w:rsidR="005A4CE8">
        <w:rPr>
          <w:sz w:val="24"/>
        </w:rPr>
        <w:t xml:space="preserve">Alysha McGrattan, Eran Gissis, </w:t>
      </w:r>
      <w:r w:rsidR="00236413">
        <w:rPr>
          <w:sz w:val="24"/>
        </w:rPr>
        <w:t xml:space="preserve">Jamie Parsons, </w:t>
      </w:r>
      <w:r w:rsidR="005A4CE8">
        <w:rPr>
          <w:sz w:val="24"/>
        </w:rPr>
        <w:t xml:space="preserve">Molly Reeve, and the rest of the Wildtracks </w:t>
      </w:r>
      <w:r w:rsidR="004A0A91">
        <w:rPr>
          <w:sz w:val="24"/>
        </w:rPr>
        <w:t>primate</w:t>
      </w:r>
      <w:r w:rsidR="005A4CE8">
        <w:rPr>
          <w:sz w:val="24"/>
        </w:rPr>
        <w:t xml:space="preserve"> team </w:t>
      </w:r>
      <w:r w:rsidR="000B5955">
        <w:rPr>
          <w:sz w:val="24"/>
        </w:rPr>
        <w:t>shared</w:t>
      </w:r>
      <w:r w:rsidR="002E1EA0">
        <w:rPr>
          <w:sz w:val="24"/>
        </w:rPr>
        <w:t xml:space="preserve"> their knowledge and </w:t>
      </w:r>
      <w:r w:rsidR="00111F3A">
        <w:rPr>
          <w:sz w:val="24"/>
        </w:rPr>
        <w:t>insight</w:t>
      </w:r>
      <w:r w:rsidR="004B68BD">
        <w:rPr>
          <w:sz w:val="24"/>
        </w:rPr>
        <w:t xml:space="preserve"> throughout the data collection period</w:t>
      </w:r>
      <w:r w:rsidR="002E1EA0">
        <w:rPr>
          <w:sz w:val="24"/>
        </w:rPr>
        <w:t>.</w:t>
      </w:r>
      <w:r w:rsidR="00BB0059">
        <w:rPr>
          <w:sz w:val="24"/>
        </w:rPr>
        <w:t xml:space="preserve"> Finally, this </w:t>
      </w:r>
      <w:r w:rsidR="004A0A91">
        <w:rPr>
          <w:sz w:val="24"/>
        </w:rPr>
        <w:t>study</w:t>
      </w:r>
      <w:r w:rsidR="00BB0059">
        <w:rPr>
          <w:sz w:val="24"/>
        </w:rPr>
        <w:t xml:space="preserve"> would not have been possible without </w:t>
      </w:r>
      <w:r w:rsidR="00B448B2">
        <w:rPr>
          <w:sz w:val="24"/>
        </w:rPr>
        <w:t xml:space="preserve">the Wildtracks founders and co-directors, </w:t>
      </w:r>
      <w:r w:rsidR="00111F3A">
        <w:rPr>
          <w:sz w:val="24"/>
        </w:rPr>
        <w:t xml:space="preserve">Paul </w:t>
      </w:r>
      <w:r w:rsidR="00BB0059">
        <w:rPr>
          <w:sz w:val="24"/>
        </w:rPr>
        <w:t>and Zoe Walker</w:t>
      </w:r>
      <w:r w:rsidR="00B448B2">
        <w:rPr>
          <w:sz w:val="24"/>
        </w:rPr>
        <w:t>,</w:t>
      </w:r>
      <w:r w:rsidR="00990B39">
        <w:rPr>
          <w:sz w:val="24"/>
        </w:rPr>
        <w:t xml:space="preserve"> who</w:t>
      </w:r>
      <w:r w:rsidR="004A0A91">
        <w:rPr>
          <w:sz w:val="24"/>
        </w:rPr>
        <w:t xml:space="preserve"> </w:t>
      </w:r>
      <w:r w:rsidR="00B448B2">
        <w:rPr>
          <w:sz w:val="24"/>
        </w:rPr>
        <w:t xml:space="preserve">invited us to </w:t>
      </w:r>
      <w:r w:rsidR="00990B39">
        <w:rPr>
          <w:sz w:val="24"/>
        </w:rPr>
        <w:t xml:space="preserve">the </w:t>
      </w:r>
      <w:r w:rsidR="004A0A91">
        <w:rPr>
          <w:sz w:val="24"/>
        </w:rPr>
        <w:t xml:space="preserve">research </w:t>
      </w:r>
      <w:r w:rsidR="00990B39">
        <w:rPr>
          <w:sz w:val="24"/>
        </w:rPr>
        <w:t>site</w:t>
      </w:r>
      <w:r w:rsidR="00B448B2">
        <w:rPr>
          <w:sz w:val="24"/>
        </w:rPr>
        <w:t xml:space="preserve"> and provided</w:t>
      </w:r>
      <w:r w:rsidR="00B448B2">
        <w:rPr>
          <w:sz w:val="24"/>
        </w:rPr>
        <w:t xml:space="preserve"> generous logistical support</w:t>
      </w:r>
      <w:r w:rsidR="00B448B2">
        <w:rPr>
          <w:sz w:val="24"/>
        </w:rPr>
        <w:t>.</w:t>
      </w:r>
    </w:p>
    <w:p w14:paraId="1B7E6842" w14:textId="37DD5C81" w:rsidR="004D4065" w:rsidRDefault="002E1EA0" w:rsidP="009468A6">
      <w:pPr>
        <w:spacing w:after="0"/>
        <w:rPr>
          <w:sz w:val="24"/>
        </w:rPr>
      </w:pPr>
      <w:r>
        <w:rPr>
          <w:sz w:val="24"/>
        </w:rPr>
        <w:t xml:space="preserve"> </w:t>
      </w:r>
    </w:p>
    <w:p w14:paraId="4AFC51C1" w14:textId="77777777" w:rsidR="00CC6114" w:rsidRDefault="00CC6114" w:rsidP="009468A6">
      <w:pPr>
        <w:spacing w:after="0"/>
        <w:rPr>
          <w:sz w:val="24"/>
        </w:rPr>
      </w:pPr>
      <w:r>
        <w:rPr>
          <w:sz w:val="24"/>
        </w:rPr>
        <w:t>A</w:t>
      </w:r>
      <w:r w:rsidR="007C0FBA">
        <w:rPr>
          <w:sz w:val="24"/>
        </w:rPr>
        <w:t>BSTRACT</w:t>
      </w:r>
    </w:p>
    <w:p w14:paraId="4CD93799" w14:textId="77777777" w:rsidR="007C0FBA" w:rsidRDefault="007C0FBA" w:rsidP="009468A6">
      <w:pPr>
        <w:spacing w:after="0"/>
        <w:rPr>
          <w:sz w:val="24"/>
        </w:rPr>
      </w:pPr>
    </w:p>
    <w:p w14:paraId="4436C44B" w14:textId="77777777" w:rsidR="00BA3C04" w:rsidRDefault="007C0FBA" w:rsidP="009468A6">
      <w:pPr>
        <w:spacing w:after="0"/>
        <w:rPr>
          <w:sz w:val="24"/>
        </w:rPr>
      </w:pPr>
      <w:r>
        <w:rPr>
          <w:sz w:val="24"/>
        </w:rPr>
        <w:t>KEYWORDS</w:t>
      </w:r>
    </w:p>
    <w:p w14:paraId="041557AD" w14:textId="16E57CF3" w:rsidR="007C0FBA" w:rsidRDefault="007C0FBA" w:rsidP="009468A6">
      <w:pPr>
        <w:spacing w:after="0"/>
        <w:rPr>
          <w:sz w:val="24"/>
        </w:rPr>
      </w:pPr>
      <w:r>
        <w:rPr>
          <w:sz w:val="24"/>
        </w:rPr>
        <w:t xml:space="preserve">Spider monkeys, behavior, </w:t>
      </w:r>
      <w:r w:rsidR="004A0A91">
        <w:rPr>
          <w:sz w:val="24"/>
        </w:rPr>
        <w:t>fission-fusion dynamics</w:t>
      </w:r>
      <w:r>
        <w:rPr>
          <w:sz w:val="24"/>
        </w:rPr>
        <w:t xml:space="preserve">, </w:t>
      </w:r>
      <w:r w:rsidR="004A0A91">
        <w:rPr>
          <w:sz w:val="24"/>
        </w:rPr>
        <w:t>housing</w:t>
      </w:r>
      <w:r>
        <w:rPr>
          <w:sz w:val="24"/>
        </w:rPr>
        <w:t>, welfare, rehabilitation</w:t>
      </w:r>
    </w:p>
    <w:p w14:paraId="41D146F0" w14:textId="77777777" w:rsidR="007C0FBA" w:rsidRDefault="007C0FBA" w:rsidP="009468A6">
      <w:pPr>
        <w:spacing w:after="0"/>
        <w:rPr>
          <w:sz w:val="24"/>
        </w:rPr>
      </w:pPr>
    </w:p>
    <w:p w14:paraId="149B3CC8" w14:textId="77777777" w:rsidR="007C0FBA" w:rsidRDefault="007C0FBA" w:rsidP="009468A6">
      <w:pPr>
        <w:spacing w:after="0"/>
        <w:rPr>
          <w:sz w:val="24"/>
        </w:rPr>
      </w:pPr>
      <w:r>
        <w:rPr>
          <w:sz w:val="24"/>
        </w:rPr>
        <w:t>RESEARCH HIGHLIGHTS</w:t>
      </w:r>
    </w:p>
    <w:p w14:paraId="22778519" w14:textId="77777777" w:rsidR="007C0FBA" w:rsidRDefault="007C0FBA" w:rsidP="007C0FBA">
      <w:pPr>
        <w:pStyle w:val="ListParagraph"/>
        <w:numPr>
          <w:ilvl w:val="0"/>
          <w:numId w:val="24"/>
        </w:numPr>
        <w:spacing w:after="0"/>
        <w:rPr>
          <w:sz w:val="24"/>
        </w:rPr>
      </w:pPr>
      <w:r>
        <w:rPr>
          <w:sz w:val="24"/>
        </w:rPr>
        <w:t>Highlight #1</w:t>
      </w:r>
    </w:p>
    <w:p w14:paraId="5E39CBA6" w14:textId="77777777" w:rsidR="007C0FBA" w:rsidRDefault="007C0FBA" w:rsidP="007C0FBA">
      <w:pPr>
        <w:pStyle w:val="ListParagraph"/>
        <w:numPr>
          <w:ilvl w:val="0"/>
          <w:numId w:val="24"/>
        </w:numPr>
        <w:spacing w:after="0"/>
        <w:rPr>
          <w:sz w:val="24"/>
        </w:rPr>
      </w:pPr>
      <w:r>
        <w:rPr>
          <w:sz w:val="24"/>
        </w:rPr>
        <w:t>Highlight #2</w:t>
      </w:r>
    </w:p>
    <w:p w14:paraId="6A4688A7" w14:textId="77777777" w:rsidR="007C0FBA" w:rsidRDefault="007C0FBA" w:rsidP="007C0FBA">
      <w:pPr>
        <w:pStyle w:val="ListParagraph"/>
        <w:numPr>
          <w:ilvl w:val="0"/>
          <w:numId w:val="24"/>
        </w:numPr>
        <w:spacing w:after="0"/>
        <w:rPr>
          <w:sz w:val="24"/>
        </w:rPr>
      </w:pPr>
      <w:r>
        <w:rPr>
          <w:sz w:val="24"/>
        </w:rPr>
        <w:t>Highlight #3</w:t>
      </w:r>
    </w:p>
    <w:p w14:paraId="2EF55758" w14:textId="77777777" w:rsidR="007C0FBA" w:rsidRDefault="007C0FBA" w:rsidP="007C0FBA">
      <w:pPr>
        <w:spacing w:after="0"/>
        <w:rPr>
          <w:sz w:val="24"/>
        </w:rPr>
      </w:pPr>
    </w:p>
    <w:p w14:paraId="3C8ACC95" w14:textId="53DACE22" w:rsidR="009B551C" w:rsidRDefault="007C0FBA" w:rsidP="007C0FBA">
      <w:pPr>
        <w:spacing w:after="0"/>
        <w:rPr>
          <w:sz w:val="24"/>
        </w:rPr>
      </w:pPr>
      <w:r>
        <w:rPr>
          <w:sz w:val="24"/>
        </w:rPr>
        <w:t>INTRODUCTION</w:t>
      </w:r>
    </w:p>
    <w:p w14:paraId="365CD073" w14:textId="36B96BB1" w:rsidR="005A3005" w:rsidRDefault="0041704B" w:rsidP="005A3005">
      <w:pPr>
        <w:spacing w:after="0"/>
        <w:ind w:firstLine="720"/>
        <w:rPr>
          <w:sz w:val="24"/>
        </w:rPr>
      </w:pPr>
      <w:r>
        <w:rPr>
          <w:sz w:val="24"/>
        </w:rPr>
        <w:t xml:space="preserve">To ensure </w:t>
      </w:r>
      <w:r w:rsidR="006D67B4">
        <w:rPr>
          <w:sz w:val="24"/>
        </w:rPr>
        <w:t xml:space="preserve">good </w:t>
      </w:r>
      <w:r w:rsidR="00DC16DB">
        <w:rPr>
          <w:sz w:val="24"/>
        </w:rPr>
        <w:t xml:space="preserve">animal </w:t>
      </w:r>
      <w:r>
        <w:rPr>
          <w:sz w:val="24"/>
        </w:rPr>
        <w:t>welfare,</w:t>
      </w:r>
      <w:r w:rsidR="004A0A91">
        <w:rPr>
          <w:sz w:val="24"/>
        </w:rPr>
        <w:t xml:space="preserve"> captive institutions are challenged to provide environment</w:t>
      </w:r>
      <w:r w:rsidR="00DC16DB">
        <w:rPr>
          <w:sz w:val="24"/>
        </w:rPr>
        <w:t>s</w:t>
      </w:r>
      <w:r w:rsidR="004A0A91">
        <w:rPr>
          <w:sz w:val="24"/>
        </w:rPr>
        <w:t xml:space="preserve"> that meet </w:t>
      </w:r>
      <w:r>
        <w:rPr>
          <w:sz w:val="24"/>
        </w:rPr>
        <w:t>the</w:t>
      </w:r>
      <w:r w:rsidR="004A0A91">
        <w:rPr>
          <w:sz w:val="24"/>
        </w:rPr>
        <w:t xml:space="preserve"> cognitive, emotional, social, and physical needs</w:t>
      </w:r>
      <w:r>
        <w:rPr>
          <w:sz w:val="24"/>
        </w:rPr>
        <w:t xml:space="preserve"> of </w:t>
      </w:r>
      <w:r w:rsidR="00DC16DB">
        <w:rPr>
          <w:sz w:val="24"/>
        </w:rPr>
        <w:t xml:space="preserve">the </w:t>
      </w:r>
      <w:r w:rsidR="009F3B16">
        <w:rPr>
          <w:sz w:val="24"/>
        </w:rPr>
        <w:t>individual</w:t>
      </w:r>
      <w:r w:rsidR="00DC16DB">
        <w:rPr>
          <w:sz w:val="24"/>
        </w:rPr>
        <w:t>s</w:t>
      </w:r>
      <w:r w:rsidR="009F3B16">
        <w:rPr>
          <w:sz w:val="24"/>
        </w:rPr>
        <w:t xml:space="preserve"> under </w:t>
      </w:r>
      <w:r w:rsidR="00DC16DB">
        <w:rPr>
          <w:sz w:val="24"/>
        </w:rPr>
        <w:t>their</w:t>
      </w:r>
      <w:r w:rsidR="009F3B16">
        <w:rPr>
          <w:sz w:val="24"/>
        </w:rPr>
        <w:t xml:space="preserve"> care (Mason 2010).</w:t>
      </w:r>
      <w:r w:rsidR="004A0A91">
        <w:rPr>
          <w:sz w:val="24"/>
        </w:rPr>
        <w:t xml:space="preserve"> </w:t>
      </w:r>
      <w:r w:rsidR="00FD36AB">
        <w:rPr>
          <w:sz w:val="24"/>
        </w:rPr>
        <w:t>Of all species commonly kept in captive facilities, n</w:t>
      </w:r>
      <w:r w:rsidR="00DC16DB">
        <w:rPr>
          <w:sz w:val="24"/>
        </w:rPr>
        <w:t xml:space="preserve">onhuman primates are among the most cognitively and behaviorally complex </w:t>
      </w:r>
      <w:r w:rsidR="00FD36AB">
        <w:rPr>
          <w:sz w:val="24"/>
        </w:rPr>
        <w:t xml:space="preserve">and therefore can be difficult to house in adequate conditions </w:t>
      </w:r>
      <w:r w:rsidR="00DC16DB">
        <w:rPr>
          <w:sz w:val="24"/>
        </w:rPr>
        <w:t xml:space="preserve">(Hosey 2005). </w:t>
      </w:r>
      <w:r w:rsidR="00FD36AB">
        <w:rPr>
          <w:sz w:val="24"/>
        </w:rPr>
        <w:t>In recent years, the paradigm is shifting towards providing captive primates with environments that are functionally appropriate</w:t>
      </w:r>
      <w:r w:rsidR="00DD07C2">
        <w:rPr>
          <w:sz w:val="24"/>
        </w:rPr>
        <w:t xml:space="preserve"> for their social behavior</w:t>
      </w:r>
      <w:r w:rsidR="00FD36AB">
        <w:rPr>
          <w:sz w:val="24"/>
        </w:rPr>
        <w:t xml:space="preserve">, not just superficially naturalistic, to ensure that the physical and </w:t>
      </w:r>
      <w:r w:rsidR="00DD07C2">
        <w:rPr>
          <w:sz w:val="24"/>
        </w:rPr>
        <w:t xml:space="preserve">emotional </w:t>
      </w:r>
      <w:r w:rsidR="00FD36AB">
        <w:rPr>
          <w:sz w:val="24"/>
        </w:rPr>
        <w:t>needs of each individual are adequately provided for at each stage in their life (Schapiro 2017).</w:t>
      </w:r>
    </w:p>
    <w:p w14:paraId="4285DF3D" w14:textId="5CC347CE" w:rsidR="0090621E" w:rsidRDefault="0090621E" w:rsidP="00CD6B4D">
      <w:pPr>
        <w:spacing w:after="0"/>
        <w:ind w:firstLine="720"/>
        <w:rPr>
          <w:sz w:val="24"/>
        </w:rPr>
      </w:pPr>
      <w:r>
        <w:rPr>
          <w:sz w:val="24"/>
        </w:rPr>
        <w:t xml:space="preserve">For primates with complex social dynamics, such as </w:t>
      </w:r>
      <w:r w:rsidR="006D67B4">
        <w:rPr>
          <w:sz w:val="24"/>
        </w:rPr>
        <w:t xml:space="preserve">bonobos and </w:t>
      </w:r>
      <w:r>
        <w:rPr>
          <w:sz w:val="24"/>
        </w:rPr>
        <w:t>chimpanzees (</w:t>
      </w:r>
      <w:r w:rsidR="006D67B4">
        <w:rPr>
          <w:sz w:val="24"/>
        </w:rPr>
        <w:t xml:space="preserve">genus </w:t>
      </w:r>
      <w:r w:rsidRPr="006D67B4">
        <w:rPr>
          <w:i/>
          <w:sz w:val="24"/>
        </w:rPr>
        <w:t>Pan</w:t>
      </w:r>
      <w:r>
        <w:rPr>
          <w:sz w:val="24"/>
        </w:rPr>
        <w:t xml:space="preserve">) and spider monkeys (genus </w:t>
      </w:r>
      <w:r w:rsidRPr="006D67B4">
        <w:rPr>
          <w:i/>
          <w:sz w:val="24"/>
        </w:rPr>
        <w:t>Ateles</w:t>
      </w:r>
      <w:r>
        <w:rPr>
          <w:sz w:val="24"/>
        </w:rPr>
        <w:t xml:space="preserve">), captive environments may </w:t>
      </w:r>
      <w:r w:rsidR="0098200F">
        <w:rPr>
          <w:sz w:val="24"/>
        </w:rPr>
        <w:t>induce</w:t>
      </w:r>
      <w:r>
        <w:rPr>
          <w:sz w:val="24"/>
        </w:rPr>
        <w:t xml:space="preserve"> stress by </w:t>
      </w:r>
      <w:r w:rsidR="00FD36B0">
        <w:rPr>
          <w:sz w:val="24"/>
        </w:rPr>
        <w:t>restricting</w:t>
      </w:r>
      <w:r>
        <w:rPr>
          <w:sz w:val="24"/>
        </w:rPr>
        <w:t xml:space="preserve"> </w:t>
      </w:r>
      <w:r w:rsidR="006D67B4">
        <w:rPr>
          <w:sz w:val="24"/>
        </w:rPr>
        <w:t>each individual’s</w:t>
      </w:r>
      <w:r w:rsidR="00FD36B0">
        <w:rPr>
          <w:sz w:val="24"/>
        </w:rPr>
        <w:t xml:space="preserve"> movements and social interactions</w:t>
      </w:r>
      <w:r w:rsidR="00313CC3">
        <w:rPr>
          <w:sz w:val="24"/>
        </w:rPr>
        <w:t xml:space="preserve"> </w:t>
      </w:r>
      <w:r w:rsidR="003313FD">
        <w:rPr>
          <w:sz w:val="24"/>
        </w:rPr>
        <w:t>(</w:t>
      </w:r>
      <w:r w:rsidR="00313CC3">
        <w:rPr>
          <w:sz w:val="24"/>
        </w:rPr>
        <w:t>Hosey 2005)</w:t>
      </w:r>
      <w:r>
        <w:rPr>
          <w:sz w:val="24"/>
        </w:rPr>
        <w:t xml:space="preserve">. In the wild, </w:t>
      </w:r>
      <w:r w:rsidR="006D67B4">
        <w:rPr>
          <w:sz w:val="24"/>
        </w:rPr>
        <w:t>these species</w:t>
      </w:r>
      <w:r>
        <w:rPr>
          <w:sz w:val="24"/>
        </w:rPr>
        <w:t xml:space="preserve"> </w:t>
      </w:r>
      <w:r w:rsidR="0055612A">
        <w:rPr>
          <w:sz w:val="24"/>
        </w:rPr>
        <w:t xml:space="preserve">typically </w:t>
      </w:r>
      <w:r>
        <w:rPr>
          <w:sz w:val="24"/>
        </w:rPr>
        <w:t>live in large communities that exhibit fluid fission-fusion dynamics</w:t>
      </w:r>
      <w:r w:rsidR="00313CC3">
        <w:rPr>
          <w:sz w:val="24"/>
        </w:rPr>
        <w:t xml:space="preserve"> (Aureli et al. 2008)</w:t>
      </w:r>
      <w:r>
        <w:rPr>
          <w:sz w:val="24"/>
        </w:rPr>
        <w:t xml:space="preserve">. </w:t>
      </w:r>
      <w:r w:rsidR="007226B8">
        <w:rPr>
          <w:sz w:val="24"/>
        </w:rPr>
        <w:t>E</w:t>
      </w:r>
      <w:r>
        <w:rPr>
          <w:sz w:val="24"/>
        </w:rPr>
        <w:t xml:space="preserve">ach community is composed of smaller subgroups of individuals </w:t>
      </w:r>
      <w:r w:rsidR="00313CC3">
        <w:rPr>
          <w:sz w:val="24"/>
        </w:rPr>
        <w:t>which</w:t>
      </w:r>
      <w:r>
        <w:rPr>
          <w:sz w:val="24"/>
        </w:rPr>
        <w:t xml:space="preserve"> </w:t>
      </w:r>
      <w:r w:rsidR="007226B8">
        <w:rPr>
          <w:sz w:val="24"/>
        </w:rPr>
        <w:t>vary in membership, size and composition</w:t>
      </w:r>
      <w:r w:rsidR="00313CC3">
        <w:rPr>
          <w:sz w:val="24"/>
        </w:rPr>
        <w:t xml:space="preserve"> over time</w:t>
      </w:r>
      <w:r w:rsidR="006D67B4">
        <w:rPr>
          <w:sz w:val="24"/>
        </w:rPr>
        <w:t>, thereby adjusting to</w:t>
      </w:r>
      <w:r>
        <w:rPr>
          <w:sz w:val="24"/>
        </w:rPr>
        <w:t xml:space="preserve"> </w:t>
      </w:r>
      <w:r w:rsidR="007226B8">
        <w:rPr>
          <w:sz w:val="24"/>
        </w:rPr>
        <w:t xml:space="preserve">fluctuating </w:t>
      </w:r>
      <w:r>
        <w:rPr>
          <w:sz w:val="24"/>
        </w:rPr>
        <w:t>ecological conditions</w:t>
      </w:r>
      <w:r w:rsidR="00313CC3">
        <w:rPr>
          <w:sz w:val="24"/>
        </w:rPr>
        <w:t xml:space="preserve"> (various sources)</w:t>
      </w:r>
      <w:r>
        <w:rPr>
          <w:sz w:val="24"/>
        </w:rPr>
        <w:t>.</w:t>
      </w:r>
      <w:r w:rsidR="007226B8">
        <w:rPr>
          <w:sz w:val="24"/>
        </w:rPr>
        <w:t xml:space="preserve"> In these </w:t>
      </w:r>
      <w:r w:rsidR="00DD07C2">
        <w:rPr>
          <w:sz w:val="24"/>
        </w:rPr>
        <w:t>systems</w:t>
      </w:r>
      <w:r w:rsidR="006D67B4">
        <w:rPr>
          <w:sz w:val="24"/>
        </w:rPr>
        <w:t>,</w:t>
      </w:r>
      <w:r w:rsidR="007226B8">
        <w:rPr>
          <w:sz w:val="24"/>
        </w:rPr>
        <w:t xml:space="preserve"> each individual chooses who to associate with</w:t>
      </w:r>
      <w:r w:rsidR="0098200F">
        <w:rPr>
          <w:sz w:val="24"/>
        </w:rPr>
        <w:t xml:space="preserve"> in each context,</w:t>
      </w:r>
      <w:r w:rsidR="007226B8">
        <w:rPr>
          <w:sz w:val="24"/>
        </w:rPr>
        <w:t xml:space="preserve"> with the emergent structure being that of a </w:t>
      </w:r>
      <w:r w:rsidR="006D67B4">
        <w:rPr>
          <w:sz w:val="24"/>
        </w:rPr>
        <w:t>highly complex and fluid</w:t>
      </w:r>
      <w:r w:rsidR="007226B8">
        <w:rPr>
          <w:sz w:val="24"/>
        </w:rPr>
        <w:t xml:space="preserve"> </w:t>
      </w:r>
      <w:r w:rsidR="00DD07C2">
        <w:rPr>
          <w:sz w:val="24"/>
        </w:rPr>
        <w:t>society</w:t>
      </w:r>
      <w:r w:rsidR="00313CC3">
        <w:rPr>
          <w:sz w:val="24"/>
        </w:rPr>
        <w:t xml:space="preserve"> (</w:t>
      </w:r>
      <w:r w:rsidR="00FD36AB">
        <w:rPr>
          <w:sz w:val="24"/>
        </w:rPr>
        <w:t xml:space="preserve">Aureli and Schaffner 2008, Ramos-Fernandez et al. 2010, </w:t>
      </w:r>
      <w:r w:rsidR="00313CC3">
        <w:rPr>
          <w:sz w:val="24"/>
        </w:rPr>
        <w:t>Smith-Aguilar et al. 2018)</w:t>
      </w:r>
      <w:r w:rsidR="007226B8">
        <w:rPr>
          <w:sz w:val="24"/>
        </w:rPr>
        <w:t>.</w:t>
      </w:r>
      <w:r w:rsidR="00740ABA">
        <w:rPr>
          <w:sz w:val="24"/>
        </w:rPr>
        <w:t xml:space="preserve"> In each of these social systems, group cohesion is low; </w:t>
      </w:r>
      <w:r w:rsidR="00CC5045">
        <w:rPr>
          <w:sz w:val="24"/>
        </w:rPr>
        <w:t>subgroups of individuals</w:t>
      </w:r>
      <w:r w:rsidR="00740ABA">
        <w:rPr>
          <w:sz w:val="24"/>
        </w:rPr>
        <w:t xml:space="preserve"> must be able to </w:t>
      </w:r>
      <w:r w:rsidR="00740ABA">
        <w:rPr>
          <w:sz w:val="24"/>
        </w:rPr>
        <w:lastRenderedPageBreak/>
        <w:t>fission from one another at will</w:t>
      </w:r>
      <w:r w:rsidR="00CC5045">
        <w:rPr>
          <w:sz w:val="24"/>
        </w:rPr>
        <w:t xml:space="preserve"> </w:t>
      </w:r>
      <w:r w:rsidR="00740ABA">
        <w:rPr>
          <w:sz w:val="24"/>
        </w:rPr>
        <w:t xml:space="preserve">in order to avoid unnecessary conflict (cite </w:t>
      </w:r>
      <w:proofErr w:type="spellStart"/>
      <w:r w:rsidR="00740ABA">
        <w:rPr>
          <w:sz w:val="24"/>
        </w:rPr>
        <w:t>Hartel</w:t>
      </w:r>
      <w:proofErr w:type="spellEnd"/>
      <w:r w:rsidR="00740ABA">
        <w:rPr>
          <w:sz w:val="24"/>
        </w:rPr>
        <w:t>? Aureli and Schaffner?), reduce competition for resources (</w:t>
      </w:r>
      <w:r w:rsidR="00CC5045">
        <w:rPr>
          <w:sz w:val="24"/>
        </w:rPr>
        <w:t>Symington, Asensio, etc.</w:t>
      </w:r>
      <w:r w:rsidR="00740ABA">
        <w:rPr>
          <w:sz w:val="24"/>
        </w:rPr>
        <w:t xml:space="preserve">), and </w:t>
      </w:r>
      <w:r w:rsidR="00CC5045">
        <w:rPr>
          <w:sz w:val="24"/>
        </w:rPr>
        <w:t>pursue mating opportunities</w:t>
      </w:r>
      <w:r w:rsidR="00740ABA">
        <w:rPr>
          <w:sz w:val="24"/>
        </w:rPr>
        <w:t xml:space="preserve"> (cite</w:t>
      </w:r>
      <w:r w:rsidR="00CC5045">
        <w:rPr>
          <w:sz w:val="24"/>
        </w:rPr>
        <w:t xml:space="preserve"> Gibson 2010</w:t>
      </w:r>
      <w:r w:rsidR="00740ABA">
        <w:rPr>
          <w:sz w:val="24"/>
        </w:rPr>
        <w:t>).</w:t>
      </w:r>
      <w:r w:rsidR="007226B8">
        <w:rPr>
          <w:sz w:val="24"/>
        </w:rPr>
        <w:t xml:space="preserve"> </w:t>
      </w:r>
      <w:r w:rsidR="00740ABA">
        <w:rPr>
          <w:sz w:val="24"/>
        </w:rPr>
        <w:t xml:space="preserve">In captivity, </w:t>
      </w:r>
      <w:r w:rsidR="007226B8">
        <w:rPr>
          <w:sz w:val="24"/>
        </w:rPr>
        <w:t xml:space="preserve">individuals </w:t>
      </w:r>
      <w:r w:rsidR="00740ABA">
        <w:rPr>
          <w:sz w:val="24"/>
        </w:rPr>
        <w:t xml:space="preserve">of these species </w:t>
      </w:r>
      <w:r w:rsidR="007226B8">
        <w:rPr>
          <w:sz w:val="24"/>
        </w:rPr>
        <w:t xml:space="preserve">cannot be permitted to </w:t>
      </w:r>
      <w:r w:rsidR="00035E70">
        <w:rPr>
          <w:sz w:val="24"/>
        </w:rPr>
        <w:t>roam freely or choose their own social groupings</w:t>
      </w:r>
      <w:r w:rsidR="00740ABA">
        <w:rPr>
          <w:sz w:val="24"/>
        </w:rPr>
        <w:t xml:space="preserve"> and are therefore susceptible to poor welfare</w:t>
      </w:r>
      <w:r w:rsidR="0098200F">
        <w:rPr>
          <w:sz w:val="24"/>
        </w:rPr>
        <w:t xml:space="preserve"> (</w:t>
      </w:r>
      <w:r w:rsidR="00DD07C2">
        <w:rPr>
          <w:sz w:val="24"/>
        </w:rPr>
        <w:t>find a review</w:t>
      </w:r>
      <w:r w:rsidR="003313FD">
        <w:rPr>
          <w:sz w:val="24"/>
        </w:rPr>
        <w:t>?</w:t>
      </w:r>
      <w:r w:rsidR="00DD07C2">
        <w:rPr>
          <w:sz w:val="24"/>
        </w:rPr>
        <w:t>)</w:t>
      </w:r>
      <w:r w:rsidR="00740ABA">
        <w:rPr>
          <w:sz w:val="24"/>
        </w:rPr>
        <w:t>.</w:t>
      </w:r>
    </w:p>
    <w:p w14:paraId="7E739E14" w14:textId="5583B8A2" w:rsidR="0098200F" w:rsidRDefault="00035E70" w:rsidP="001E1406">
      <w:pPr>
        <w:spacing w:after="0"/>
        <w:ind w:firstLine="720"/>
        <w:rPr>
          <w:sz w:val="24"/>
        </w:rPr>
      </w:pPr>
      <w:r>
        <w:rPr>
          <w:sz w:val="24"/>
        </w:rPr>
        <w:t xml:space="preserve">Housing captive primates in large, complex enclosure spaces may allow them to exercise </w:t>
      </w:r>
      <w:r w:rsidR="00313CC3">
        <w:rPr>
          <w:sz w:val="24"/>
        </w:rPr>
        <w:t xml:space="preserve">a greater degree of </w:t>
      </w:r>
      <w:r>
        <w:rPr>
          <w:sz w:val="24"/>
        </w:rPr>
        <w:t>choice</w:t>
      </w:r>
      <w:r w:rsidR="00F93ED1">
        <w:rPr>
          <w:sz w:val="24"/>
        </w:rPr>
        <w:t xml:space="preserve">. </w:t>
      </w:r>
      <w:r w:rsidR="0098200F">
        <w:rPr>
          <w:sz w:val="24"/>
        </w:rPr>
        <w:t>For example, a</w:t>
      </w:r>
      <w:r w:rsidR="00F93ED1">
        <w:rPr>
          <w:sz w:val="24"/>
        </w:rPr>
        <w:t xml:space="preserve">n analysis of chimpanzee social networks at the Edinburgh Zoo </w:t>
      </w:r>
      <w:r w:rsidR="0098200F">
        <w:rPr>
          <w:sz w:val="24"/>
        </w:rPr>
        <w:t>indicated</w:t>
      </w:r>
      <w:r w:rsidR="00F93ED1">
        <w:rPr>
          <w:sz w:val="24"/>
        </w:rPr>
        <w:t xml:space="preserve"> that the</w:t>
      </w:r>
      <w:r w:rsidR="0098200F">
        <w:rPr>
          <w:sz w:val="24"/>
        </w:rPr>
        <w:t xml:space="preserve"> </w:t>
      </w:r>
      <w:r w:rsidR="00DD07C2">
        <w:rPr>
          <w:sz w:val="24"/>
        </w:rPr>
        <w:t xml:space="preserve">spacious layout </w:t>
      </w:r>
      <w:r w:rsidR="0098200F">
        <w:rPr>
          <w:sz w:val="24"/>
        </w:rPr>
        <w:t>of the enclosure allowed</w:t>
      </w:r>
      <w:r w:rsidR="00F93ED1">
        <w:rPr>
          <w:sz w:val="24"/>
        </w:rPr>
        <w:t xml:space="preserve"> for </w:t>
      </w:r>
      <w:r w:rsidR="005A3005">
        <w:rPr>
          <w:sz w:val="24"/>
        </w:rPr>
        <w:t>individuals</w:t>
      </w:r>
      <w:r w:rsidR="00F93ED1">
        <w:rPr>
          <w:sz w:val="24"/>
        </w:rPr>
        <w:t xml:space="preserve"> to express </w:t>
      </w:r>
      <w:r w:rsidR="005A3005">
        <w:rPr>
          <w:sz w:val="24"/>
        </w:rPr>
        <w:t>patterns of</w:t>
      </w:r>
      <w:r w:rsidR="0098200F">
        <w:rPr>
          <w:sz w:val="24"/>
        </w:rPr>
        <w:t xml:space="preserve"> </w:t>
      </w:r>
      <w:r w:rsidR="00F93ED1">
        <w:rPr>
          <w:sz w:val="24"/>
        </w:rPr>
        <w:t>social preferences</w:t>
      </w:r>
      <w:r w:rsidR="0098200F">
        <w:rPr>
          <w:sz w:val="24"/>
        </w:rPr>
        <w:t xml:space="preserve"> similar to those exhibited by wild chimpanzees</w:t>
      </w:r>
      <w:r w:rsidR="00F93ED1">
        <w:rPr>
          <w:sz w:val="24"/>
        </w:rPr>
        <w:t xml:space="preserve"> (Clark 2011</w:t>
      </w:r>
      <w:r w:rsidR="0098200F">
        <w:rPr>
          <w:sz w:val="24"/>
        </w:rPr>
        <w:t xml:space="preserve">). The relationship between available space and welfare is not linear, however, since primates like chimpanzees are able to temporarily adopt behavioral strategies that mitigate the potential risks associated with being housed at higher densities (de Waal 1989). </w:t>
      </w:r>
      <w:r w:rsidR="001A6AD1">
        <w:rPr>
          <w:sz w:val="24"/>
        </w:rPr>
        <w:t>Under a</w:t>
      </w:r>
      <w:r w:rsidR="0098200F">
        <w:rPr>
          <w:sz w:val="24"/>
        </w:rPr>
        <w:t xml:space="preserve"> </w:t>
      </w:r>
      <w:r w:rsidR="0098200F" w:rsidRPr="001A6AD1">
        <w:rPr>
          <w:i/>
          <w:sz w:val="24"/>
        </w:rPr>
        <w:t>tension reduction</w:t>
      </w:r>
      <w:r w:rsidR="001A6AD1">
        <w:rPr>
          <w:sz w:val="24"/>
        </w:rPr>
        <w:t xml:space="preserve"> strategy, individuals </w:t>
      </w:r>
      <w:r w:rsidR="0098200F">
        <w:rPr>
          <w:sz w:val="24"/>
        </w:rPr>
        <w:t>utilize prosocial behaviors to maintain group stability</w:t>
      </w:r>
      <w:r w:rsidR="001A6AD1">
        <w:rPr>
          <w:sz w:val="24"/>
        </w:rPr>
        <w:t xml:space="preserve"> (cite). The alternative, </w:t>
      </w:r>
      <w:r w:rsidR="001A6AD1" w:rsidRPr="001A6AD1">
        <w:rPr>
          <w:i/>
          <w:sz w:val="24"/>
        </w:rPr>
        <w:t>conflict avoidance</w:t>
      </w:r>
      <w:r w:rsidR="001A6AD1">
        <w:rPr>
          <w:sz w:val="24"/>
        </w:rPr>
        <w:t>, requires that individuals refrain from risky social behaviors that may start or escalate aggression (cite). Chimpanzees may utilize these strategies interchangeably depending on social context (</w:t>
      </w:r>
      <w:r w:rsidR="00107B9A">
        <w:rPr>
          <w:sz w:val="24"/>
        </w:rPr>
        <w:t xml:space="preserve">Caws and Aureli 2003, </w:t>
      </w:r>
      <w:proofErr w:type="spellStart"/>
      <w:r w:rsidR="001A6AD1">
        <w:rPr>
          <w:sz w:val="24"/>
        </w:rPr>
        <w:t>Videan</w:t>
      </w:r>
      <w:proofErr w:type="spellEnd"/>
      <w:r w:rsidR="001A6AD1">
        <w:rPr>
          <w:sz w:val="24"/>
        </w:rPr>
        <w:t xml:space="preserve"> and Fritz 2007, Duncan et al. 2013), although there is evidence that such strategies are i</w:t>
      </w:r>
      <w:r w:rsidR="005A3005">
        <w:rPr>
          <w:sz w:val="24"/>
        </w:rPr>
        <w:t>nsufficient</w:t>
      </w:r>
      <w:r w:rsidR="001A6AD1">
        <w:rPr>
          <w:sz w:val="24"/>
        </w:rPr>
        <w:t xml:space="preserve"> if the amount of available space is below a certain threshold (Webb et al. 2018). At the Lincoln Park Zoo, for example, chimpanzees </w:t>
      </w:r>
      <w:r w:rsidR="005A3005">
        <w:rPr>
          <w:sz w:val="24"/>
        </w:rPr>
        <w:t>exhibit</w:t>
      </w:r>
      <w:r w:rsidR="00882C93">
        <w:rPr>
          <w:sz w:val="24"/>
        </w:rPr>
        <w:t>ed</w:t>
      </w:r>
      <w:r w:rsidR="005A3005">
        <w:rPr>
          <w:sz w:val="24"/>
        </w:rPr>
        <w:t xml:space="preserve"> more aggression</w:t>
      </w:r>
      <w:r w:rsidR="001A6AD1">
        <w:rPr>
          <w:sz w:val="24"/>
        </w:rPr>
        <w:t xml:space="preserve"> within their holding areas than in the spacious exhibit areas (Ross and Lukas 2010). Avoiding conflict may also have physiological or emotional costs for chimpanzees which </w:t>
      </w:r>
      <w:r w:rsidR="001A6AD1">
        <w:rPr>
          <w:sz w:val="24"/>
        </w:rPr>
        <w:lastRenderedPageBreak/>
        <w:t xml:space="preserve">tend to demonstrate such anxiety through increased self-directed </w:t>
      </w:r>
      <w:r w:rsidR="003313FD">
        <w:rPr>
          <w:sz w:val="24"/>
        </w:rPr>
        <w:t xml:space="preserve">displacement </w:t>
      </w:r>
      <w:r w:rsidR="001A6AD1">
        <w:rPr>
          <w:sz w:val="24"/>
        </w:rPr>
        <w:t>behaviors (</w:t>
      </w:r>
      <w:r w:rsidR="004155BB">
        <w:rPr>
          <w:sz w:val="24"/>
        </w:rPr>
        <w:t xml:space="preserve">i.e., rough scratching: </w:t>
      </w:r>
      <w:r w:rsidR="001A6AD1">
        <w:rPr>
          <w:sz w:val="24"/>
        </w:rPr>
        <w:t xml:space="preserve">Baker and Aureli 1997, Duncan et al. 2013). Therefore, assessments of </w:t>
      </w:r>
      <w:r w:rsidR="004155BB">
        <w:rPr>
          <w:sz w:val="24"/>
        </w:rPr>
        <w:t>enclosure suitability</w:t>
      </w:r>
      <w:r w:rsidR="001A6AD1">
        <w:rPr>
          <w:sz w:val="24"/>
        </w:rPr>
        <w:t xml:space="preserve"> </w:t>
      </w:r>
      <w:r w:rsidR="00336E7C">
        <w:rPr>
          <w:sz w:val="24"/>
        </w:rPr>
        <w:t>must consider factors other than the total amount of space.</w:t>
      </w:r>
    </w:p>
    <w:p w14:paraId="3E7630A3" w14:textId="2EB7B726" w:rsidR="00313CC3" w:rsidRDefault="00313CC3" w:rsidP="001E1406">
      <w:pPr>
        <w:spacing w:after="0"/>
        <w:ind w:firstLine="720"/>
        <w:rPr>
          <w:sz w:val="24"/>
        </w:rPr>
      </w:pPr>
      <w:r>
        <w:rPr>
          <w:sz w:val="24"/>
        </w:rPr>
        <w:t xml:space="preserve">Some studies of captive </w:t>
      </w:r>
      <w:r w:rsidR="005A3005">
        <w:rPr>
          <w:sz w:val="24"/>
        </w:rPr>
        <w:t>primate</w:t>
      </w:r>
      <w:r>
        <w:rPr>
          <w:sz w:val="24"/>
        </w:rPr>
        <w:t>s indicate that the structural complexity of an individual’s environment</w:t>
      </w:r>
      <w:r w:rsidR="00F93ED1">
        <w:rPr>
          <w:sz w:val="24"/>
        </w:rPr>
        <w:t xml:space="preserve">, often described as the number of accessible </w:t>
      </w:r>
      <w:r w:rsidR="004155BB">
        <w:rPr>
          <w:sz w:val="24"/>
        </w:rPr>
        <w:t>areas</w:t>
      </w:r>
      <w:r w:rsidR="00F93ED1">
        <w:rPr>
          <w:sz w:val="24"/>
        </w:rPr>
        <w:t>,</w:t>
      </w:r>
      <w:r>
        <w:rPr>
          <w:sz w:val="24"/>
        </w:rPr>
        <w:t xml:space="preserve"> may be more important to its welfare than the </w:t>
      </w:r>
      <w:r w:rsidR="00107B9A">
        <w:rPr>
          <w:sz w:val="24"/>
        </w:rPr>
        <w:t xml:space="preserve">total </w:t>
      </w:r>
      <w:r w:rsidR="00F93ED1">
        <w:rPr>
          <w:sz w:val="24"/>
        </w:rPr>
        <w:t xml:space="preserve">amount of </w:t>
      </w:r>
      <w:r w:rsidR="00107B9A">
        <w:rPr>
          <w:sz w:val="24"/>
        </w:rPr>
        <w:t>available</w:t>
      </w:r>
      <w:r w:rsidR="00F93ED1">
        <w:rPr>
          <w:sz w:val="24"/>
        </w:rPr>
        <w:t xml:space="preserve"> space (Herrelko et al. 2013, Webb et al. 2018). </w:t>
      </w:r>
      <w:r w:rsidR="001A36E4">
        <w:rPr>
          <w:sz w:val="24"/>
        </w:rPr>
        <w:t>Partitioned</w:t>
      </w:r>
      <w:r w:rsidR="00336E7C">
        <w:rPr>
          <w:sz w:val="24"/>
        </w:rPr>
        <w:t xml:space="preserve"> environments </w:t>
      </w:r>
      <w:r w:rsidR="002B2620">
        <w:rPr>
          <w:sz w:val="24"/>
        </w:rPr>
        <w:t>are</w:t>
      </w:r>
      <w:r w:rsidR="00336E7C">
        <w:rPr>
          <w:sz w:val="24"/>
        </w:rPr>
        <w:t xml:space="preserve"> </w:t>
      </w:r>
      <w:r w:rsidR="00AF30A3">
        <w:rPr>
          <w:sz w:val="24"/>
        </w:rPr>
        <w:t>well-suited</w:t>
      </w:r>
      <w:r w:rsidR="00336E7C">
        <w:rPr>
          <w:sz w:val="24"/>
        </w:rPr>
        <w:t xml:space="preserve"> for </w:t>
      </w:r>
      <w:r w:rsidR="00107B9A">
        <w:rPr>
          <w:sz w:val="24"/>
        </w:rPr>
        <w:t xml:space="preserve">high </w:t>
      </w:r>
      <w:r w:rsidR="00336E7C">
        <w:rPr>
          <w:sz w:val="24"/>
        </w:rPr>
        <w:t xml:space="preserve">fission-fusion </w:t>
      </w:r>
      <w:r w:rsidR="00107B9A">
        <w:rPr>
          <w:sz w:val="24"/>
        </w:rPr>
        <w:t>species</w:t>
      </w:r>
      <w:r w:rsidR="00336E7C">
        <w:rPr>
          <w:sz w:val="24"/>
        </w:rPr>
        <w:t xml:space="preserve"> since visual and auditory barriers enable individuals </w:t>
      </w:r>
      <w:r w:rsidR="005A3005">
        <w:rPr>
          <w:sz w:val="24"/>
        </w:rPr>
        <w:t xml:space="preserve">to exercise a greater degree of choice over their social partners (Ross citation, Clark 2011). </w:t>
      </w:r>
      <w:r w:rsidR="0055612A">
        <w:rPr>
          <w:sz w:val="24"/>
        </w:rPr>
        <w:t>Even when individuals choose to be in one area of their enclosure, simply h</w:t>
      </w:r>
      <w:r w:rsidR="00107B9A">
        <w:rPr>
          <w:sz w:val="24"/>
        </w:rPr>
        <w:t xml:space="preserve">aving the choice to access additional spaces </w:t>
      </w:r>
      <w:r w:rsidR="002B2620">
        <w:rPr>
          <w:sz w:val="24"/>
        </w:rPr>
        <w:t>can</w:t>
      </w:r>
      <w:r w:rsidR="00107B9A">
        <w:rPr>
          <w:sz w:val="24"/>
        </w:rPr>
        <w:t xml:space="preserve"> help individuals to cope with </w:t>
      </w:r>
      <w:r w:rsidR="001A36E4">
        <w:rPr>
          <w:sz w:val="24"/>
        </w:rPr>
        <w:t>social tension</w:t>
      </w:r>
      <w:r w:rsidR="00107B9A">
        <w:rPr>
          <w:sz w:val="24"/>
        </w:rPr>
        <w:t xml:space="preserve"> (Herrelko et al. 2013) and to</w:t>
      </w:r>
      <w:r w:rsidR="0055612A">
        <w:rPr>
          <w:sz w:val="24"/>
        </w:rPr>
        <w:t xml:space="preserve"> freely engage in preferred </w:t>
      </w:r>
      <w:r w:rsidR="001A36E4">
        <w:rPr>
          <w:sz w:val="24"/>
        </w:rPr>
        <w:t>activities</w:t>
      </w:r>
      <w:r w:rsidR="0055612A">
        <w:rPr>
          <w:sz w:val="24"/>
        </w:rPr>
        <w:t xml:space="preserve"> (Kurtycz et al. 2011), relieving the potential costs of space restriction (Caws and Aureli 2003, Duncan et al. 2013). T</w:t>
      </w:r>
      <w:r w:rsidR="005A3005">
        <w:rPr>
          <w:sz w:val="24"/>
        </w:rPr>
        <w:t xml:space="preserve">he addition of vertical structures to </w:t>
      </w:r>
      <w:r w:rsidR="0055612A">
        <w:rPr>
          <w:sz w:val="24"/>
        </w:rPr>
        <w:t xml:space="preserve">existing </w:t>
      </w:r>
      <w:r w:rsidR="001A36E4">
        <w:rPr>
          <w:sz w:val="24"/>
        </w:rPr>
        <w:t>enclosures</w:t>
      </w:r>
      <w:r w:rsidR="005A3005">
        <w:rPr>
          <w:sz w:val="24"/>
        </w:rPr>
        <w:t xml:space="preserve"> can </w:t>
      </w:r>
      <w:r w:rsidR="0055612A">
        <w:rPr>
          <w:sz w:val="24"/>
        </w:rPr>
        <w:t xml:space="preserve">also </w:t>
      </w:r>
      <w:r w:rsidR="005A3005">
        <w:rPr>
          <w:sz w:val="24"/>
        </w:rPr>
        <w:t>increase</w:t>
      </w:r>
      <w:r w:rsidR="0055612A">
        <w:rPr>
          <w:sz w:val="24"/>
        </w:rPr>
        <w:t xml:space="preserve"> </w:t>
      </w:r>
      <w:r w:rsidR="005A3005">
        <w:rPr>
          <w:sz w:val="24"/>
        </w:rPr>
        <w:t xml:space="preserve">functionality by providing further escape opportunities (Caws et al. 2008) and allowing </w:t>
      </w:r>
      <w:r w:rsidR="001A36E4">
        <w:rPr>
          <w:sz w:val="24"/>
        </w:rPr>
        <w:t>arboreal primates</w:t>
      </w:r>
      <w:r w:rsidR="005A3005">
        <w:rPr>
          <w:sz w:val="24"/>
        </w:rPr>
        <w:t xml:space="preserve"> to spend more time above the ground (</w:t>
      </w:r>
      <w:r w:rsidR="0055612A">
        <w:rPr>
          <w:sz w:val="24"/>
        </w:rPr>
        <w:t xml:space="preserve">Jensvold et al. 2008, </w:t>
      </w:r>
      <w:r w:rsidR="005A3005">
        <w:rPr>
          <w:sz w:val="24"/>
        </w:rPr>
        <w:t>Ross and Lukas 2010).</w:t>
      </w:r>
      <w:r w:rsidR="00CC5045">
        <w:rPr>
          <w:sz w:val="24"/>
        </w:rPr>
        <w:t xml:space="preserve"> Although numerous </w:t>
      </w:r>
      <w:bookmarkStart w:id="0" w:name="_GoBack"/>
      <w:bookmarkEnd w:id="0"/>
      <w:r w:rsidR="00CC5045">
        <w:rPr>
          <w:sz w:val="24"/>
        </w:rPr>
        <w:t>attempts have been made to compare the potential effects of enclosure choice and size</w:t>
      </w:r>
      <w:r w:rsidR="001A36E4">
        <w:rPr>
          <w:sz w:val="24"/>
        </w:rPr>
        <w:t xml:space="preserve"> on social primates</w:t>
      </w:r>
      <w:r w:rsidR="00CC5045">
        <w:rPr>
          <w:sz w:val="24"/>
        </w:rPr>
        <w:t xml:space="preserve">, confounding variables such as novelty, social groupings, seasonality, and management styles have made these effects difficult to </w:t>
      </w:r>
      <w:r w:rsidR="001A36E4">
        <w:rPr>
          <w:sz w:val="24"/>
        </w:rPr>
        <w:t>study in isolation</w:t>
      </w:r>
      <w:r w:rsidR="00CC5045">
        <w:rPr>
          <w:sz w:val="24"/>
        </w:rPr>
        <w:t xml:space="preserve"> (</w:t>
      </w:r>
      <w:r w:rsidR="001A36E4">
        <w:rPr>
          <w:sz w:val="24"/>
        </w:rPr>
        <w:t xml:space="preserve">de Waal 1989, </w:t>
      </w:r>
      <w:r w:rsidR="00CC5045">
        <w:rPr>
          <w:sz w:val="24"/>
        </w:rPr>
        <w:t>Caws and Aureli 2003, Kurtycz et al., Webb et al. 2018).</w:t>
      </w:r>
    </w:p>
    <w:p w14:paraId="109C37EF" w14:textId="35F91810" w:rsidR="001A36E4" w:rsidRDefault="0055612A" w:rsidP="001A36E4">
      <w:pPr>
        <w:spacing w:after="0"/>
        <w:ind w:firstLine="720"/>
        <w:rPr>
          <w:sz w:val="24"/>
        </w:rPr>
      </w:pPr>
      <w:r>
        <w:rPr>
          <w:sz w:val="24"/>
        </w:rPr>
        <w:lastRenderedPageBreak/>
        <w:t xml:space="preserve">In addition to </w:t>
      </w:r>
      <w:r w:rsidR="001A36E4">
        <w:rPr>
          <w:sz w:val="24"/>
        </w:rPr>
        <w:t xml:space="preserve">enclosure </w:t>
      </w:r>
      <w:r>
        <w:rPr>
          <w:sz w:val="24"/>
        </w:rPr>
        <w:t>space and complexity, there are various other aspects of captive environments that can impact the welfare of nonhuman primates</w:t>
      </w:r>
      <w:r w:rsidR="00CC5045">
        <w:rPr>
          <w:sz w:val="24"/>
        </w:rPr>
        <w:t xml:space="preserve"> (Hosey 2005)</w:t>
      </w:r>
      <w:r>
        <w:rPr>
          <w:sz w:val="24"/>
        </w:rPr>
        <w:t>.</w:t>
      </w:r>
      <w:r w:rsidR="00CC5045">
        <w:rPr>
          <w:sz w:val="24"/>
        </w:rPr>
        <w:t xml:space="preserve"> </w:t>
      </w:r>
      <w:r w:rsidR="00CF7CD1">
        <w:rPr>
          <w:sz w:val="24"/>
        </w:rPr>
        <w:t>In every environment, s</w:t>
      </w:r>
      <w:r w:rsidR="001A36E4">
        <w:rPr>
          <w:sz w:val="24"/>
        </w:rPr>
        <w:t xml:space="preserve">eemingly </w:t>
      </w:r>
      <w:r w:rsidR="00CF7CD1">
        <w:rPr>
          <w:sz w:val="24"/>
        </w:rPr>
        <w:t>neutral</w:t>
      </w:r>
      <w:r w:rsidR="001A36E4">
        <w:rPr>
          <w:sz w:val="24"/>
        </w:rPr>
        <w:t xml:space="preserve"> </w:t>
      </w:r>
      <w:r w:rsidR="00CC5045">
        <w:rPr>
          <w:sz w:val="24"/>
        </w:rPr>
        <w:t>stimuli</w:t>
      </w:r>
      <w:r w:rsidR="00CF7CD1">
        <w:rPr>
          <w:sz w:val="24"/>
        </w:rPr>
        <w:t xml:space="preserve"> and events</w:t>
      </w:r>
      <w:r w:rsidR="00CC5045">
        <w:rPr>
          <w:sz w:val="24"/>
        </w:rPr>
        <w:t xml:space="preserve"> may be perceived by captive primates in a way that induces a stress response (Morgan and Tromborg 2007). For example, territorial species like chimpanzees</w:t>
      </w:r>
      <w:r w:rsidR="00A166D2">
        <w:rPr>
          <w:sz w:val="24"/>
        </w:rPr>
        <w:t xml:space="preserve"> are susceptible to arousal and stress when</w:t>
      </w:r>
      <w:r w:rsidR="00CC5045">
        <w:rPr>
          <w:sz w:val="24"/>
        </w:rPr>
        <w:t xml:space="preserve"> hous</w:t>
      </w:r>
      <w:r w:rsidR="00A166D2">
        <w:rPr>
          <w:sz w:val="24"/>
        </w:rPr>
        <w:t>ed</w:t>
      </w:r>
      <w:r w:rsidR="00E72137">
        <w:rPr>
          <w:sz w:val="24"/>
        </w:rPr>
        <w:t xml:space="preserve"> </w:t>
      </w:r>
      <w:r w:rsidR="001A36E4">
        <w:rPr>
          <w:sz w:val="24"/>
        </w:rPr>
        <w:t>within auditory range of</w:t>
      </w:r>
      <w:r w:rsidR="00E72137">
        <w:rPr>
          <w:sz w:val="24"/>
        </w:rPr>
        <w:t xml:space="preserve"> rival groups (Baker and Aureli 1996)</w:t>
      </w:r>
      <w:r w:rsidR="00CC5045">
        <w:rPr>
          <w:sz w:val="24"/>
        </w:rPr>
        <w:t>.</w:t>
      </w:r>
      <w:r w:rsidR="00A166D2">
        <w:rPr>
          <w:sz w:val="24"/>
        </w:rPr>
        <w:t xml:space="preserve"> Unpredictable</w:t>
      </w:r>
      <w:r w:rsidR="00CF7CD1">
        <w:rPr>
          <w:sz w:val="24"/>
        </w:rPr>
        <w:t xml:space="preserve"> stimuli and</w:t>
      </w:r>
      <w:r w:rsidR="00A166D2">
        <w:rPr>
          <w:sz w:val="24"/>
        </w:rPr>
        <w:t xml:space="preserve"> management routines may </w:t>
      </w:r>
      <w:r w:rsidR="001A36E4">
        <w:rPr>
          <w:sz w:val="24"/>
        </w:rPr>
        <w:t xml:space="preserve">also </w:t>
      </w:r>
      <w:r w:rsidR="00A166D2">
        <w:rPr>
          <w:sz w:val="24"/>
        </w:rPr>
        <w:t>be stressful to captive primates (Basset and Buchanan-Smith 2010</w:t>
      </w:r>
      <w:r w:rsidR="001A36E4">
        <w:rPr>
          <w:sz w:val="24"/>
        </w:rPr>
        <w:t>, Novak et al. 2013</w:t>
      </w:r>
      <w:r w:rsidR="00A166D2">
        <w:rPr>
          <w:sz w:val="24"/>
        </w:rPr>
        <w:t xml:space="preserve">), but </w:t>
      </w:r>
      <w:r w:rsidR="0077725E">
        <w:rPr>
          <w:sz w:val="24"/>
        </w:rPr>
        <w:t>too much predictability</w:t>
      </w:r>
      <w:r w:rsidR="00A166D2">
        <w:rPr>
          <w:sz w:val="24"/>
        </w:rPr>
        <w:t xml:space="preserve"> can also have negative effects</w:t>
      </w:r>
      <w:r w:rsidR="001A36E4">
        <w:rPr>
          <w:sz w:val="24"/>
        </w:rPr>
        <w:t xml:space="preserve"> </w:t>
      </w:r>
      <w:r w:rsidR="00A166D2">
        <w:rPr>
          <w:sz w:val="24"/>
        </w:rPr>
        <w:t>(e.g., Bloomsmith and Lambeth 1995).</w:t>
      </w:r>
      <w:r w:rsidR="00CF7CD1">
        <w:rPr>
          <w:sz w:val="24"/>
        </w:rPr>
        <w:t xml:space="preserve"> </w:t>
      </w:r>
      <w:r w:rsidR="00C11299">
        <w:rPr>
          <w:sz w:val="24"/>
        </w:rPr>
        <w:t xml:space="preserve">Boredom can also have cascading effects on primate behavior in captivity and often leads to the emergence of abnormal or stereotypic behaviors as coping mechanisms (Baker and Easley 1996, Pomerantz and Terkel 2012, 2013). </w:t>
      </w:r>
      <w:r w:rsidR="00CF7CD1">
        <w:rPr>
          <w:sz w:val="24"/>
        </w:rPr>
        <w:t xml:space="preserve">To mitigate boredom and predictability, managers of captive primates can enrich environments in ways that allow individuals to choose from a variety of options and exercise control over their own activities (cite). </w:t>
      </w:r>
    </w:p>
    <w:p w14:paraId="69B7757B" w14:textId="5E2BCE98" w:rsidR="001A6E53" w:rsidRDefault="001752DD" w:rsidP="00C20063">
      <w:pPr>
        <w:spacing w:after="0"/>
        <w:ind w:firstLine="720"/>
        <w:rPr>
          <w:sz w:val="24"/>
        </w:rPr>
      </w:pPr>
      <w:r>
        <w:rPr>
          <w:sz w:val="24"/>
        </w:rPr>
        <w:t xml:space="preserve">Although </w:t>
      </w:r>
      <w:r w:rsidR="00C20063">
        <w:rPr>
          <w:sz w:val="24"/>
        </w:rPr>
        <w:t>substantial</w:t>
      </w:r>
      <w:r>
        <w:rPr>
          <w:sz w:val="24"/>
        </w:rPr>
        <w:t xml:space="preserve"> </w:t>
      </w:r>
      <w:r w:rsidR="00C20063">
        <w:rPr>
          <w:sz w:val="24"/>
        </w:rPr>
        <w:t xml:space="preserve">investigations have </w:t>
      </w:r>
      <w:r>
        <w:rPr>
          <w:sz w:val="24"/>
        </w:rPr>
        <w:t xml:space="preserve">focused </w:t>
      </w:r>
      <w:r w:rsidR="00C11299">
        <w:rPr>
          <w:sz w:val="24"/>
        </w:rPr>
        <w:t xml:space="preserve">on </w:t>
      </w:r>
      <w:r w:rsidR="006D257F">
        <w:rPr>
          <w:sz w:val="24"/>
        </w:rPr>
        <w:t>optim</w:t>
      </w:r>
      <w:r w:rsidR="00C11299">
        <w:rPr>
          <w:sz w:val="24"/>
        </w:rPr>
        <w:t xml:space="preserve">izing </w:t>
      </w:r>
      <w:r>
        <w:rPr>
          <w:sz w:val="24"/>
        </w:rPr>
        <w:t>housing for captive chimpanzees (</w:t>
      </w:r>
      <w:r w:rsidR="00C11299">
        <w:rPr>
          <w:sz w:val="24"/>
        </w:rPr>
        <w:t xml:space="preserve">reviewed in </w:t>
      </w:r>
      <w:r>
        <w:rPr>
          <w:sz w:val="24"/>
        </w:rPr>
        <w:t xml:space="preserve">Webb et al. 2018), few studies have attempted to do the same for spider monkeys. </w:t>
      </w:r>
      <w:r w:rsidR="007364CA">
        <w:rPr>
          <w:sz w:val="24"/>
        </w:rPr>
        <w:t xml:space="preserve">Studies </w:t>
      </w:r>
      <w:r w:rsidR="008E62E0">
        <w:rPr>
          <w:sz w:val="24"/>
        </w:rPr>
        <w:t xml:space="preserve">of </w:t>
      </w:r>
      <w:r w:rsidR="00986815">
        <w:rPr>
          <w:sz w:val="24"/>
        </w:rPr>
        <w:t>spider monkeys housed</w:t>
      </w:r>
      <w:r w:rsidR="007364CA">
        <w:rPr>
          <w:sz w:val="24"/>
        </w:rPr>
        <w:t xml:space="preserve"> in zoos</w:t>
      </w:r>
      <w:r w:rsidR="00986815">
        <w:rPr>
          <w:sz w:val="24"/>
        </w:rPr>
        <w:t xml:space="preserve"> </w:t>
      </w:r>
      <w:r w:rsidR="007364CA">
        <w:rPr>
          <w:sz w:val="24"/>
        </w:rPr>
        <w:t xml:space="preserve">and rescue centers </w:t>
      </w:r>
      <w:r w:rsidR="00986815">
        <w:rPr>
          <w:sz w:val="24"/>
        </w:rPr>
        <w:t>show that they</w:t>
      </w:r>
      <w:r w:rsidR="007364CA">
        <w:rPr>
          <w:sz w:val="24"/>
        </w:rPr>
        <w:t xml:space="preserve"> typically engage in </w:t>
      </w:r>
      <w:r w:rsidR="00C20063">
        <w:rPr>
          <w:sz w:val="24"/>
        </w:rPr>
        <w:t xml:space="preserve">patterns of social behavior similar to </w:t>
      </w:r>
      <w:r w:rsidR="00986815">
        <w:rPr>
          <w:sz w:val="24"/>
        </w:rPr>
        <w:t xml:space="preserve">wild </w:t>
      </w:r>
      <w:r w:rsidR="003D148B">
        <w:rPr>
          <w:sz w:val="24"/>
        </w:rPr>
        <w:t>individuals</w:t>
      </w:r>
      <w:r w:rsidR="00C20063">
        <w:rPr>
          <w:sz w:val="24"/>
        </w:rPr>
        <w:t xml:space="preserve"> (Klein and Klein 1971, Rondinelli and Klein 1976</w:t>
      </w:r>
      <w:r w:rsidR="006D257F">
        <w:rPr>
          <w:sz w:val="24"/>
        </w:rPr>
        <w:t xml:space="preserve">, </w:t>
      </w:r>
      <w:r w:rsidR="007364CA">
        <w:rPr>
          <w:sz w:val="24"/>
        </w:rPr>
        <w:t>Anaya-Huertas and Mondragon-Ceballos 1998</w:t>
      </w:r>
      <w:r w:rsidR="00AB5449">
        <w:rPr>
          <w:sz w:val="24"/>
        </w:rPr>
        <w:t>, Pastor-Nieto 2001</w:t>
      </w:r>
      <w:r w:rsidR="00C20063">
        <w:rPr>
          <w:sz w:val="24"/>
        </w:rPr>
        <w:t>).</w:t>
      </w:r>
      <w:r w:rsidR="007364CA">
        <w:rPr>
          <w:sz w:val="24"/>
        </w:rPr>
        <w:t xml:space="preserve"> For example, spider monkeys</w:t>
      </w:r>
      <w:r w:rsidR="003D148B">
        <w:rPr>
          <w:sz w:val="24"/>
        </w:rPr>
        <w:t xml:space="preserve"> </w:t>
      </w:r>
      <w:r w:rsidR="007364CA">
        <w:rPr>
          <w:sz w:val="24"/>
        </w:rPr>
        <w:t xml:space="preserve">spend more time associating and affiliating with individuals of the same sex both in the wild </w:t>
      </w:r>
      <w:r w:rsidR="007364CA">
        <w:rPr>
          <w:sz w:val="24"/>
        </w:rPr>
        <w:lastRenderedPageBreak/>
        <w:t>(cite) and in captivity (cite).</w:t>
      </w:r>
      <w:r w:rsidR="00986815">
        <w:rPr>
          <w:sz w:val="24"/>
        </w:rPr>
        <w:t xml:space="preserve"> </w:t>
      </w:r>
      <w:r w:rsidR="003D148B">
        <w:rPr>
          <w:sz w:val="24"/>
        </w:rPr>
        <w:t>In both settings, male</w:t>
      </w:r>
      <w:r w:rsidR="007364CA">
        <w:rPr>
          <w:sz w:val="24"/>
        </w:rPr>
        <w:t xml:space="preserve"> spider monkeys direct frequent</w:t>
      </w:r>
      <w:r w:rsidR="003D148B">
        <w:rPr>
          <w:sz w:val="24"/>
        </w:rPr>
        <w:t xml:space="preserve"> minor </w:t>
      </w:r>
      <w:r w:rsidR="007364CA">
        <w:rPr>
          <w:sz w:val="24"/>
        </w:rPr>
        <w:t>aggression towards adult females</w:t>
      </w:r>
      <w:r w:rsidR="003D148B">
        <w:rPr>
          <w:sz w:val="24"/>
        </w:rPr>
        <w:t xml:space="preserve"> as a form of social control</w:t>
      </w:r>
      <w:r w:rsidR="007364CA">
        <w:rPr>
          <w:sz w:val="24"/>
        </w:rPr>
        <w:t xml:space="preserve"> (cite</w:t>
      </w:r>
      <w:r w:rsidR="003D148B">
        <w:rPr>
          <w:sz w:val="24"/>
        </w:rPr>
        <w:t>: captive and wild</w:t>
      </w:r>
      <w:r w:rsidR="007364CA">
        <w:rPr>
          <w:sz w:val="24"/>
        </w:rPr>
        <w:t>)</w:t>
      </w:r>
      <w:r w:rsidR="003D148B">
        <w:rPr>
          <w:sz w:val="24"/>
        </w:rPr>
        <w:t xml:space="preserve"> and</w:t>
      </w:r>
      <w:r w:rsidR="007364CA">
        <w:rPr>
          <w:sz w:val="24"/>
        </w:rPr>
        <w:t xml:space="preserve"> may severely injure unfamiliar or rival males</w:t>
      </w:r>
      <w:r w:rsidR="003D148B">
        <w:rPr>
          <w:sz w:val="24"/>
        </w:rPr>
        <w:t xml:space="preserve"> in territorial conflicts</w:t>
      </w:r>
      <w:r w:rsidR="007364CA">
        <w:rPr>
          <w:sz w:val="24"/>
        </w:rPr>
        <w:t xml:space="preserve"> (cite). </w:t>
      </w:r>
    </w:p>
    <w:p w14:paraId="29DBC6A1" w14:textId="1828CDF1" w:rsidR="00C11299" w:rsidRDefault="007364CA" w:rsidP="000B29DA">
      <w:pPr>
        <w:spacing w:after="0"/>
        <w:ind w:firstLine="720"/>
        <w:rPr>
          <w:sz w:val="24"/>
        </w:rPr>
      </w:pPr>
      <w:r>
        <w:rPr>
          <w:sz w:val="24"/>
        </w:rPr>
        <w:t>Despite the general similarities</w:t>
      </w:r>
      <w:r w:rsidR="001A6E53">
        <w:rPr>
          <w:sz w:val="24"/>
        </w:rPr>
        <w:t xml:space="preserve"> between captive and wild groups</w:t>
      </w:r>
      <w:r>
        <w:rPr>
          <w:sz w:val="24"/>
        </w:rPr>
        <w:t>, some studies have indicated that captive spider monkeys engage in aggressive behavior more frequently than wild individuals</w:t>
      </w:r>
      <w:r w:rsidR="001A6E53">
        <w:rPr>
          <w:sz w:val="24"/>
        </w:rPr>
        <w:t xml:space="preserve"> (Klein and Klein 1971, Rondinelli and Klein 1976, (Anaya-Huertas and Mondragon-Ceballos 1998, Schaffner and Aureli 2005, Davis et al. 20</w:t>
      </w:r>
      <w:r w:rsidR="00AB5449">
        <w:rPr>
          <w:sz w:val="24"/>
        </w:rPr>
        <w:t>09</w:t>
      </w:r>
      <w:r w:rsidR="001A6E53">
        <w:rPr>
          <w:sz w:val="24"/>
        </w:rPr>
        <w:t>)</w:t>
      </w:r>
      <w:r>
        <w:rPr>
          <w:sz w:val="24"/>
        </w:rPr>
        <w:t xml:space="preserve">. </w:t>
      </w:r>
      <w:r w:rsidR="00AB5449">
        <w:rPr>
          <w:sz w:val="24"/>
        </w:rPr>
        <w:t>C</w:t>
      </w:r>
      <w:r w:rsidR="003D148B">
        <w:rPr>
          <w:sz w:val="24"/>
        </w:rPr>
        <w:t xml:space="preserve">ertain </w:t>
      </w:r>
      <w:r w:rsidR="00494B7F">
        <w:rPr>
          <w:sz w:val="24"/>
        </w:rPr>
        <w:t>housing conditions</w:t>
      </w:r>
      <w:r w:rsidR="003D148B">
        <w:rPr>
          <w:sz w:val="24"/>
        </w:rPr>
        <w:t xml:space="preserve">, such as overcrowding and </w:t>
      </w:r>
      <w:r w:rsidR="00AB5449">
        <w:rPr>
          <w:sz w:val="24"/>
        </w:rPr>
        <w:t>abnormal social groupings</w:t>
      </w:r>
      <w:r w:rsidR="003D148B">
        <w:rPr>
          <w:sz w:val="24"/>
        </w:rPr>
        <w:t>,</w:t>
      </w:r>
      <w:r w:rsidR="00494B7F">
        <w:rPr>
          <w:sz w:val="24"/>
        </w:rPr>
        <w:t xml:space="preserve"> may </w:t>
      </w:r>
      <w:r w:rsidR="003D148B">
        <w:rPr>
          <w:sz w:val="24"/>
        </w:rPr>
        <w:t xml:space="preserve">contribute to </w:t>
      </w:r>
      <w:r w:rsidR="00C20063">
        <w:rPr>
          <w:sz w:val="24"/>
        </w:rPr>
        <w:t>social tension</w:t>
      </w:r>
      <w:r w:rsidR="003D148B">
        <w:rPr>
          <w:sz w:val="24"/>
        </w:rPr>
        <w:t xml:space="preserve"> and negatively impact welfare (Rondinelli and Klein 1976, Davis et al. 20</w:t>
      </w:r>
      <w:r w:rsidR="00AB5449">
        <w:rPr>
          <w:sz w:val="24"/>
        </w:rPr>
        <w:t>09</w:t>
      </w:r>
      <w:r w:rsidR="003D148B">
        <w:rPr>
          <w:sz w:val="24"/>
        </w:rPr>
        <w:t>)</w:t>
      </w:r>
      <w:r w:rsidR="00C11299">
        <w:rPr>
          <w:sz w:val="24"/>
        </w:rPr>
        <w:t>.</w:t>
      </w:r>
    </w:p>
    <w:p w14:paraId="6D2FBFBE" w14:textId="0F36904B" w:rsidR="001E1406" w:rsidRDefault="001A6E53" w:rsidP="000B29DA">
      <w:pPr>
        <w:spacing w:after="0"/>
        <w:ind w:firstLine="720"/>
        <w:rPr>
          <w:sz w:val="24"/>
        </w:rPr>
      </w:pPr>
      <w:r>
        <w:rPr>
          <w:sz w:val="24"/>
        </w:rPr>
        <w:t xml:space="preserve">Although spider monkeys can utilize embraces to </w:t>
      </w:r>
      <w:r w:rsidR="002733B4">
        <w:rPr>
          <w:sz w:val="24"/>
        </w:rPr>
        <w:t>alleviate tension in</w:t>
      </w:r>
      <w:r>
        <w:rPr>
          <w:sz w:val="24"/>
        </w:rPr>
        <w:t xml:space="preserve"> risky situations (</w:t>
      </w:r>
      <w:r w:rsidR="00AB5449">
        <w:rPr>
          <w:sz w:val="24"/>
        </w:rPr>
        <w:t>cite</w:t>
      </w:r>
      <w:r>
        <w:rPr>
          <w:sz w:val="24"/>
        </w:rPr>
        <w:t>)</w:t>
      </w:r>
      <w:r w:rsidR="00AB5449">
        <w:rPr>
          <w:sz w:val="24"/>
        </w:rPr>
        <w:t xml:space="preserve"> and can form social bonds with unfamiliar individuals (Anaya-Huertas and Mondragon-Ceballos 1998, Pastor-Nieto 2001)</w:t>
      </w:r>
      <w:r>
        <w:rPr>
          <w:sz w:val="24"/>
        </w:rPr>
        <w:t>, living in a confined environment may be costly to their health and welfare.</w:t>
      </w:r>
      <w:r w:rsidR="00C11299">
        <w:rPr>
          <w:sz w:val="24"/>
        </w:rPr>
        <w:t xml:space="preserve"> Since wild spider monkeys use fission-fusion dynamics to reduce competition and avoid conflict (Aureli and Schaffner 2007),</w:t>
      </w:r>
      <w:r>
        <w:rPr>
          <w:sz w:val="24"/>
        </w:rPr>
        <w:t xml:space="preserve"> </w:t>
      </w:r>
      <w:r w:rsidR="00C11299">
        <w:rPr>
          <w:sz w:val="24"/>
        </w:rPr>
        <w:t xml:space="preserve">researchers have suggested </w:t>
      </w:r>
      <w:r w:rsidR="003D148B">
        <w:rPr>
          <w:sz w:val="24"/>
        </w:rPr>
        <w:t xml:space="preserve">housing </w:t>
      </w:r>
      <w:r w:rsidR="000B29DA">
        <w:rPr>
          <w:sz w:val="24"/>
        </w:rPr>
        <w:t>spider monkeys</w:t>
      </w:r>
      <w:r w:rsidR="003D148B">
        <w:rPr>
          <w:sz w:val="24"/>
        </w:rPr>
        <w:t xml:space="preserve"> in spacious environment</w:t>
      </w:r>
      <w:r>
        <w:rPr>
          <w:sz w:val="24"/>
        </w:rPr>
        <w:t>s that permit</w:t>
      </w:r>
      <w:r w:rsidR="003D148B">
        <w:rPr>
          <w:sz w:val="24"/>
        </w:rPr>
        <w:t xml:space="preserve"> individuals to </w:t>
      </w:r>
      <w:r w:rsidR="006D257F">
        <w:rPr>
          <w:sz w:val="24"/>
        </w:rPr>
        <w:t>fission</w:t>
      </w:r>
      <w:r w:rsidR="003D148B">
        <w:rPr>
          <w:sz w:val="24"/>
        </w:rPr>
        <w:t xml:space="preserve"> from group members</w:t>
      </w:r>
      <w:r w:rsidR="000B29DA">
        <w:rPr>
          <w:sz w:val="24"/>
        </w:rPr>
        <w:t>, thereby</w:t>
      </w:r>
      <w:r w:rsidR="006D257F">
        <w:rPr>
          <w:sz w:val="24"/>
        </w:rPr>
        <w:t xml:space="preserve"> </w:t>
      </w:r>
      <w:r w:rsidR="000B29DA">
        <w:rPr>
          <w:sz w:val="24"/>
        </w:rPr>
        <w:t>alleviating some negative aspects of life in captivity</w:t>
      </w:r>
      <w:r>
        <w:rPr>
          <w:sz w:val="24"/>
        </w:rPr>
        <w:t xml:space="preserve"> (</w:t>
      </w:r>
      <w:r w:rsidR="00AB5449">
        <w:rPr>
          <w:sz w:val="24"/>
        </w:rPr>
        <w:t>Davis et al. 2009</w:t>
      </w:r>
      <w:r w:rsidR="00D94BDC">
        <w:rPr>
          <w:sz w:val="24"/>
        </w:rPr>
        <w:t>).</w:t>
      </w:r>
      <w:r w:rsidR="000B29DA">
        <w:rPr>
          <w:sz w:val="24"/>
        </w:rPr>
        <w:t xml:space="preserve"> Although some studies have examined the effect of environmental variables on </w:t>
      </w:r>
      <w:r w:rsidR="00C11299">
        <w:rPr>
          <w:sz w:val="24"/>
        </w:rPr>
        <w:t xml:space="preserve">captive </w:t>
      </w:r>
      <w:r w:rsidR="000B29DA">
        <w:rPr>
          <w:sz w:val="24"/>
        </w:rPr>
        <w:t>spider monkey physiology (e.g., cite Davis et al. and cortisol/testosterone study</w:t>
      </w:r>
      <w:r w:rsidR="00B65C9A">
        <w:rPr>
          <w:sz w:val="24"/>
        </w:rPr>
        <w:t>, Rodrigues 2015</w:t>
      </w:r>
      <w:r w:rsidR="000B29DA">
        <w:rPr>
          <w:sz w:val="24"/>
        </w:rPr>
        <w:t>), it remains unclear whether captive spider monkeys adjust their social behavior to cope with changes to the physical environment.</w:t>
      </w:r>
    </w:p>
    <w:p w14:paraId="110D0B85" w14:textId="0E69A5C6" w:rsidR="000B29DA" w:rsidRDefault="000B29DA" w:rsidP="000B29DA">
      <w:pPr>
        <w:spacing w:after="0"/>
        <w:ind w:firstLine="720"/>
        <w:rPr>
          <w:sz w:val="24"/>
        </w:rPr>
      </w:pPr>
      <w:r>
        <w:rPr>
          <w:sz w:val="24"/>
        </w:rPr>
        <w:lastRenderedPageBreak/>
        <w:t xml:space="preserve">We </w:t>
      </w:r>
      <w:r w:rsidR="00D00A14">
        <w:rPr>
          <w:sz w:val="24"/>
        </w:rPr>
        <w:t>observed</w:t>
      </w:r>
      <w:r w:rsidR="009B121F">
        <w:rPr>
          <w:sz w:val="24"/>
        </w:rPr>
        <w:t xml:space="preserve"> three groups of</w:t>
      </w:r>
      <w:r>
        <w:rPr>
          <w:sz w:val="24"/>
        </w:rPr>
        <w:t xml:space="preserve"> black-handed spider monkeys (</w:t>
      </w:r>
      <w:r w:rsidRPr="00D00A14">
        <w:rPr>
          <w:i/>
          <w:sz w:val="24"/>
        </w:rPr>
        <w:t>Ateles geoffroyi</w:t>
      </w:r>
      <w:r>
        <w:rPr>
          <w:sz w:val="24"/>
        </w:rPr>
        <w:t xml:space="preserve">) housed at </w:t>
      </w:r>
      <w:r w:rsidR="00D00A14">
        <w:rPr>
          <w:sz w:val="24"/>
        </w:rPr>
        <w:t xml:space="preserve">a rescue center </w:t>
      </w:r>
      <w:r>
        <w:rPr>
          <w:sz w:val="24"/>
        </w:rPr>
        <w:t>in</w:t>
      </w:r>
      <w:r w:rsidR="00D00A14">
        <w:rPr>
          <w:sz w:val="24"/>
        </w:rPr>
        <w:t xml:space="preserve"> northern</w:t>
      </w:r>
      <w:r>
        <w:rPr>
          <w:sz w:val="24"/>
        </w:rPr>
        <w:t xml:space="preserve"> Belize</w:t>
      </w:r>
      <w:r w:rsidR="00D00A14">
        <w:rPr>
          <w:sz w:val="24"/>
        </w:rPr>
        <w:t xml:space="preserve"> in order to observe how their social behavior varies across temporary changes to their </w:t>
      </w:r>
      <w:r w:rsidR="009B121F">
        <w:rPr>
          <w:sz w:val="24"/>
        </w:rPr>
        <w:t xml:space="preserve">immediate </w:t>
      </w:r>
      <w:r w:rsidR="00D00A14">
        <w:rPr>
          <w:sz w:val="24"/>
        </w:rPr>
        <w:t xml:space="preserve">environment. Our main focus was to assess whether being given access to a second, larger enclosure on an alternating basis had a positive effect on their social wellbeing. </w:t>
      </w:r>
      <w:r w:rsidR="00332896">
        <w:rPr>
          <w:sz w:val="24"/>
        </w:rPr>
        <w:t>Primarily, w</w:t>
      </w:r>
      <w:r w:rsidR="00D00A14">
        <w:rPr>
          <w:sz w:val="24"/>
        </w:rPr>
        <w:t xml:space="preserve">e hypothesized that having access to the additional enclosure would </w:t>
      </w:r>
      <w:r w:rsidR="00A46A7C">
        <w:rPr>
          <w:sz w:val="24"/>
        </w:rPr>
        <w:t xml:space="preserve">provide a more functional environment for spider monkeys by giving </w:t>
      </w:r>
      <w:r w:rsidR="00D00A14">
        <w:rPr>
          <w:sz w:val="24"/>
        </w:rPr>
        <w:t xml:space="preserve">individuals </w:t>
      </w:r>
      <w:r w:rsidR="00A46A7C">
        <w:rPr>
          <w:sz w:val="24"/>
        </w:rPr>
        <w:t>a</w:t>
      </w:r>
      <w:r w:rsidR="00D00A14">
        <w:rPr>
          <w:sz w:val="24"/>
        </w:rPr>
        <w:t xml:space="preserve"> choice to separate from each other in three-dimensional space</w:t>
      </w:r>
      <w:r w:rsidR="00A46A7C">
        <w:rPr>
          <w:sz w:val="24"/>
        </w:rPr>
        <w:t>.</w:t>
      </w:r>
      <w:r w:rsidR="00332896">
        <w:rPr>
          <w:sz w:val="24"/>
        </w:rPr>
        <w:t xml:space="preserve"> We </w:t>
      </w:r>
      <w:r w:rsidR="00A2777A">
        <w:rPr>
          <w:sz w:val="24"/>
        </w:rPr>
        <w:t xml:space="preserve">also </w:t>
      </w:r>
      <w:r w:rsidR="00332896">
        <w:rPr>
          <w:sz w:val="24"/>
        </w:rPr>
        <w:t xml:space="preserve">predicted that spider monkeys would employ a </w:t>
      </w:r>
      <w:r w:rsidR="00332896" w:rsidRPr="00332896">
        <w:rPr>
          <w:i/>
          <w:sz w:val="24"/>
        </w:rPr>
        <w:t>tension-reduction</w:t>
      </w:r>
      <w:r w:rsidR="00332896">
        <w:rPr>
          <w:sz w:val="24"/>
        </w:rPr>
        <w:t xml:space="preserve"> strategy to cope with </w:t>
      </w:r>
      <w:r w:rsidR="009B121F">
        <w:rPr>
          <w:sz w:val="24"/>
        </w:rPr>
        <w:t xml:space="preserve">conditions </w:t>
      </w:r>
      <w:r w:rsidR="00332896">
        <w:rPr>
          <w:sz w:val="24"/>
        </w:rPr>
        <w:t>that may be associated with</w:t>
      </w:r>
      <w:r w:rsidR="009B121F">
        <w:rPr>
          <w:sz w:val="24"/>
        </w:rPr>
        <w:t xml:space="preserve"> greater</w:t>
      </w:r>
      <w:r w:rsidR="00332896">
        <w:rPr>
          <w:sz w:val="24"/>
        </w:rPr>
        <w:t xml:space="preserve"> social tension</w:t>
      </w:r>
      <w:r w:rsidR="009B121F">
        <w:rPr>
          <w:sz w:val="24"/>
        </w:rPr>
        <w:t xml:space="preserve"> (e.g., one having one enclosure available)</w:t>
      </w:r>
      <w:r w:rsidR="00332896">
        <w:rPr>
          <w:sz w:val="24"/>
        </w:rPr>
        <w:t>. Having the</w:t>
      </w:r>
      <w:r w:rsidR="00A46A7C">
        <w:rPr>
          <w:sz w:val="24"/>
        </w:rPr>
        <w:t xml:space="preserve"> ability to </w:t>
      </w:r>
      <w:r w:rsidR="00D00A14">
        <w:rPr>
          <w:sz w:val="24"/>
        </w:rPr>
        <w:t xml:space="preserve">regulate their own social relationships </w:t>
      </w:r>
      <w:r w:rsidR="00332896">
        <w:rPr>
          <w:sz w:val="24"/>
        </w:rPr>
        <w:t xml:space="preserve">in </w:t>
      </w:r>
      <w:r w:rsidR="00FA77E4">
        <w:rPr>
          <w:sz w:val="24"/>
        </w:rPr>
        <w:t>this highly variable</w:t>
      </w:r>
      <w:r w:rsidR="00332896">
        <w:rPr>
          <w:sz w:val="24"/>
        </w:rPr>
        <w:t xml:space="preserve"> environment </w:t>
      </w:r>
      <w:r w:rsidR="00A46A7C">
        <w:rPr>
          <w:sz w:val="24"/>
        </w:rPr>
        <w:t>could potentially</w:t>
      </w:r>
      <w:r w:rsidR="00D00A14">
        <w:rPr>
          <w:sz w:val="24"/>
        </w:rPr>
        <w:t xml:space="preserve"> </w:t>
      </w:r>
      <w:r w:rsidR="00FA77E4">
        <w:rPr>
          <w:sz w:val="24"/>
        </w:rPr>
        <w:t xml:space="preserve">mitigate </w:t>
      </w:r>
      <w:r w:rsidR="009B121F">
        <w:rPr>
          <w:sz w:val="24"/>
        </w:rPr>
        <w:t>injury risk</w:t>
      </w:r>
      <w:r w:rsidR="00FA77E4">
        <w:rPr>
          <w:sz w:val="24"/>
        </w:rPr>
        <w:t>,</w:t>
      </w:r>
      <w:r w:rsidR="00A46A7C">
        <w:rPr>
          <w:sz w:val="24"/>
        </w:rPr>
        <w:t xml:space="preserve"> improve </w:t>
      </w:r>
      <w:r w:rsidR="00FA77E4">
        <w:rPr>
          <w:sz w:val="24"/>
        </w:rPr>
        <w:t xml:space="preserve">their immediate </w:t>
      </w:r>
      <w:r w:rsidR="009B121F">
        <w:rPr>
          <w:sz w:val="24"/>
        </w:rPr>
        <w:t>welfare</w:t>
      </w:r>
      <w:r w:rsidR="00FA77E4">
        <w:rPr>
          <w:sz w:val="24"/>
        </w:rPr>
        <w:t>, and allow them to cope with new environmental conditions in the future.</w:t>
      </w:r>
    </w:p>
    <w:p w14:paraId="64EF0AEE" w14:textId="77777777" w:rsidR="009B551C" w:rsidRDefault="009B551C" w:rsidP="007C0FBA">
      <w:pPr>
        <w:spacing w:after="0"/>
        <w:rPr>
          <w:sz w:val="24"/>
        </w:rPr>
      </w:pPr>
    </w:p>
    <w:p w14:paraId="49C93E49" w14:textId="2FBC1514" w:rsidR="007C0FBA" w:rsidRDefault="007C0FBA" w:rsidP="007C0FBA">
      <w:pPr>
        <w:spacing w:after="0"/>
        <w:rPr>
          <w:sz w:val="24"/>
        </w:rPr>
      </w:pPr>
      <w:r>
        <w:rPr>
          <w:sz w:val="24"/>
        </w:rPr>
        <w:t>METHODS</w:t>
      </w:r>
    </w:p>
    <w:p w14:paraId="5D816FFD" w14:textId="23191520" w:rsidR="00A2777A" w:rsidRDefault="00A2777A" w:rsidP="007C0FBA">
      <w:pPr>
        <w:spacing w:after="0"/>
        <w:rPr>
          <w:sz w:val="24"/>
        </w:rPr>
      </w:pPr>
      <w:r>
        <w:rPr>
          <w:sz w:val="24"/>
        </w:rPr>
        <w:t>Study Site and Subjects</w:t>
      </w:r>
    </w:p>
    <w:p w14:paraId="5D4093A5" w14:textId="1D1717F2" w:rsidR="00857455" w:rsidRDefault="00FA77E4" w:rsidP="00B65C9A">
      <w:pPr>
        <w:spacing w:after="0"/>
        <w:rPr>
          <w:sz w:val="24"/>
          <w:szCs w:val="24"/>
        </w:rPr>
      </w:pPr>
      <w:r>
        <w:rPr>
          <w:sz w:val="24"/>
        </w:rPr>
        <w:tab/>
        <w:t xml:space="preserve">We collected the data for this study as part of a </w:t>
      </w:r>
      <w:r w:rsidR="002B4C4B">
        <w:rPr>
          <w:sz w:val="24"/>
        </w:rPr>
        <w:t>general</w:t>
      </w:r>
      <w:r>
        <w:rPr>
          <w:sz w:val="24"/>
        </w:rPr>
        <w:t xml:space="preserve"> examination of spider monkey welfare </w:t>
      </w:r>
      <w:r w:rsidR="00F575E1">
        <w:rPr>
          <w:sz w:val="24"/>
        </w:rPr>
        <w:t xml:space="preserve">(Denice 2017) </w:t>
      </w:r>
      <w:r>
        <w:rPr>
          <w:sz w:val="24"/>
        </w:rPr>
        <w:t>at the Wildtracks Primate Rehabilitation Centre (“Wildtracks”)</w:t>
      </w:r>
      <w:r w:rsidR="009B121F">
        <w:rPr>
          <w:sz w:val="24"/>
        </w:rPr>
        <w:t xml:space="preserve">. The center </w:t>
      </w:r>
      <w:r w:rsidR="007444F2">
        <w:rPr>
          <w:sz w:val="24"/>
        </w:rPr>
        <w:t>is</w:t>
      </w:r>
      <w:r>
        <w:rPr>
          <w:sz w:val="24"/>
        </w:rPr>
        <w:t xml:space="preserve"> located near</w:t>
      </w:r>
      <w:r w:rsidR="009B121F">
        <w:rPr>
          <w:sz w:val="24"/>
        </w:rPr>
        <w:t xml:space="preserve"> the village of</w:t>
      </w:r>
      <w:r>
        <w:rPr>
          <w:sz w:val="24"/>
        </w:rPr>
        <w:t xml:space="preserve"> Sartenej</w:t>
      </w:r>
      <w:r w:rsidR="00F575E1">
        <w:rPr>
          <w:sz w:val="24"/>
        </w:rPr>
        <w:t xml:space="preserve">a in the Corozal District of northern </w:t>
      </w:r>
      <w:r>
        <w:rPr>
          <w:sz w:val="24"/>
        </w:rPr>
        <w:t>Belize (</w:t>
      </w:r>
      <w:r w:rsidR="007444F2">
        <w:rPr>
          <w:sz w:val="24"/>
        </w:rPr>
        <w:t>18</w:t>
      </w:r>
      <w:r w:rsidR="007444F2">
        <w:rPr>
          <w:rFonts w:cstheme="minorHAnsi"/>
          <w:sz w:val="24"/>
        </w:rPr>
        <w:t>°</w:t>
      </w:r>
      <w:r w:rsidR="007444F2">
        <w:rPr>
          <w:sz w:val="24"/>
        </w:rPr>
        <w:t xml:space="preserve"> 12’ 12” N, 88</w:t>
      </w:r>
      <w:r w:rsidR="007444F2">
        <w:rPr>
          <w:rFonts w:cstheme="minorHAnsi"/>
          <w:sz w:val="24"/>
        </w:rPr>
        <w:t>° 8’ 48” W</w:t>
      </w:r>
      <w:r>
        <w:rPr>
          <w:sz w:val="24"/>
        </w:rPr>
        <w:t>). Through a partnership with the Belizean Forestry Department, Wildtracks receives</w:t>
      </w:r>
      <w:r w:rsidR="007444F2">
        <w:rPr>
          <w:sz w:val="24"/>
        </w:rPr>
        <w:t>, rehabilitates, and releases</w:t>
      </w:r>
      <w:r>
        <w:rPr>
          <w:sz w:val="24"/>
        </w:rPr>
        <w:t xml:space="preserve"> displaced native wildlife </w:t>
      </w:r>
      <w:r w:rsidR="00F575E1">
        <w:rPr>
          <w:sz w:val="24"/>
        </w:rPr>
        <w:t xml:space="preserve">into suitable protected habitats in northern Belize (cite). </w:t>
      </w:r>
      <w:r w:rsidR="00BD44C1">
        <w:rPr>
          <w:sz w:val="24"/>
        </w:rPr>
        <w:t xml:space="preserve">Between June and </w:t>
      </w:r>
      <w:r w:rsidR="00BD44C1">
        <w:rPr>
          <w:sz w:val="24"/>
        </w:rPr>
        <w:lastRenderedPageBreak/>
        <w:t>September of 2016</w:t>
      </w:r>
      <w:r w:rsidR="00F575E1">
        <w:rPr>
          <w:sz w:val="24"/>
        </w:rPr>
        <w:t xml:space="preserve">, Wildtracks housed </w:t>
      </w:r>
      <w:r w:rsidR="00B65C9A">
        <w:rPr>
          <w:sz w:val="24"/>
        </w:rPr>
        <w:t>twenty</w:t>
      </w:r>
      <w:r w:rsidR="00F575E1">
        <w:rPr>
          <w:sz w:val="24"/>
        </w:rPr>
        <w:t xml:space="preserve"> spider monkeys within the rescue center</w:t>
      </w:r>
      <w:r w:rsidR="009B121F">
        <w:rPr>
          <w:sz w:val="24"/>
        </w:rPr>
        <w:t xml:space="preserve">, eleven of which </w:t>
      </w:r>
      <w:r w:rsidR="00B65C9A" w:rsidRPr="00B65C9A">
        <w:rPr>
          <w:sz w:val="24"/>
          <w:szCs w:val="24"/>
        </w:rPr>
        <w:t xml:space="preserve">lived in the three social groups examined </w:t>
      </w:r>
      <w:r w:rsidR="009B121F" w:rsidRPr="00B65C9A">
        <w:rPr>
          <w:sz w:val="24"/>
          <w:szCs w:val="24"/>
        </w:rPr>
        <w:t>in this study (Table 1).</w:t>
      </w:r>
      <w:r w:rsidR="00F575E1" w:rsidRPr="00B65C9A">
        <w:rPr>
          <w:sz w:val="24"/>
          <w:szCs w:val="24"/>
        </w:rPr>
        <w:t xml:space="preserve"> </w:t>
      </w:r>
    </w:p>
    <w:p w14:paraId="6F857D08" w14:textId="6382980B" w:rsidR="009B121F" w:rsidRDefault="00B65C9A" w:rsidP="00111F3A">
      <w:pPr>
        <w:spacing w:after="0"/>
        <w:ind w:firstLine="720"/>
        <w:rPr>
          <w:sz w:val="24"/>
          <w:szCs w:val="24"/>
        </w:rPr>
      </w:pPr>
      <w:r w:rsidRPr="00B65C9A">
        <w:rPr>
          <w:sz w:val="24"/>
          <w:szCs w:val="24"/>
        </w:rPr>
        <w:t xml:space="preserve">Each of the three </w:t>
      </w:r>
      <w:r w:rsidR="00857455">
        <w:rPr>
          <w:sz w:val="24"/>
          <w:szCs w:val="24"/>
        </w:rPr>
        <w:t xml:space="preserve">social </w:t>
      </w:r>
      <w:r w:rsidRPr="00B65C9A">
        <w:rPr>
          <w:sz w:val="24"/>
          <w:szCs w:val="24"/>
        </w:rPr>
        <w:t>groups resided</w:t>
      </w:r>
      <w:r w:rsidR="009B121F" w:rsidRPr="00B65C9A">
        <w:rPr>
          <w:sz w:val="24"/>
          <w:szCs w:val="24"/>
        </w:rPr>
        <w:t xml:space="preserve"> </w:t>
      </w:r>
      <w:r w:rsidRPr="00B65C9A">
        <w:rPr>
          <w:sz w:val="24"/>
          <w:szCs w:val="24"/>
        </w:rPr>
        <w:t xml:space="preserve">within its own </w:t>
      </w:r>
      <w:r>
        <w:rPr>
          <w:sz w:val="24"/>
          <w:szCs w:val="24"/>
        </w:rPr>
        <w:t xml:space="preserve">rectangular </w:t>
      </w:r>
      <w:r w:rsidR="00A762C2">
        <w:rPr>
          <w:i/>
          <w:sz w:val="24"/>
          <w:szCs w:val="24"/>
        </w:rPr>
        <w:t>s</w:t>
      </w:r>
      <w:r w:rsidR="00A762C2" w:rsidRPr="00A762C2">
        <w:rPr>
          <w:i/>
          <w:sz w:val="24"/>
          <w:szCs w:val="24"/>
        </w:rPr>
        <w:t>atellite</w:t>
      </w:r>
      <w:r w:rsidR="00A762C2">
        <w:rPr>
          <w:sz w:val="24"/>
          <w:szCs w:val="24"/>
        </w:rPr>
        <w:t xml:space="preserve"> </w:t>
      </w:r>
      <w:r w:rsidRPr="00B65C9A">
        <w:rPr>
          <w:sz w:val="24"/>
          <w:szCs w:val="24"/>
        </w:rPr>
        <w:t>enclosure (</w:t>
      </w:r>
      <w:r>
        <w:rPr>
          <w:sz w:val="24"/>
          <w:szCs w:val="24"/>
        </w:rPr>
        <w:t>244.2 m</w:t>
      </w:r>
      <w:r w:rsidRPr="00B65C9A">
        <w:rPr>
          <w:sz w:val="24"/>
          <w:szCs w:val="24"/>
          <w:vertAlign w:val="superscript"/>
        </w:rPr>
        <w:t>3</w:t>
      </w:r>
      <w:r w:rsidRPr="00B65C9A">
        <w:rPr>
          <w:sz w:val="24"/>
          <w:szCs w:val="24"/>
        </w:rPr>
        <w:t>)</w:t>
      </w:r>
      <w:r w:rsidR="00A762C2">
        <w:rPr>
          <w:sz w:val="24"/>
          <w:szCs w:val="24"/>
        </w:rPr>
        <w:t xml:space="preserve"> </w:t>
      </w:r>
      <w:r w:rsidR="00857455">
        <w:rPr>
          <w:sz w:val="24"/>
          <w:szCs w:val="24"/>
        </w:rPr>
        <w:t xml:space="preserve">and only had access to the expansive </w:t>
      </w:r>
      <w:r w:rsidR="00857455" w:rsidRPr="00BD44C1">
        <w:rPr>
          <w:i/>
          <w:sz w:val="24"/>
          <w:szCs w:val="24"/>
        </w:rPr>
        <w:t>Center</w:t>
      </w:r>
      <w:r w:rsidR="00857455">
        <w:rPr>
          <w:sz w:val="24"/>
          <w:szCs w:val="24"/>
        </w:rPr>
        <w:t xml:space="preserve"> enclosure (2012 </w:t>
      </w:r>
      <w:r w:rsidR="00857455" w:rsidRPr="00857455">
        <w:rPr>
          <w:sz w:val="24"/>
          <w:szCs w:val="24"/>
        </w:rPr>
        <w:t>m</w:t>
      </w:r>
      <w:r w:rsidR="00857455" w:rsidRPr="00857455">
        <w:rPr>
          <w:sz w:val="24"/>
          <w:szCs w:val="24"/>
          <w:vertAlign w:val="superscript"/>
        </w:rPr>
        <w:t>3</w:t>
      </w:r>
      <w:r w:rsidR="00857455">
        <w:rPr>
          <w:sz w:val="24"/>
          <w:szCs w:val="24"/>
        </w:rPr>
        <w:t xml:space="preserve">) </w:t>
      </w:r>
      <w:r w:rsidR="00857455" w:rsidRPr="00857455">
        <w:rPr>
          <w:sz w:val="24"/>
          <w:szCs w:val="24"/>
        </w:rPr>
        <w:t>every</w:t>
      </w:r>
      <w:r w:rsidR="00857455">
        <w:rPr>
          <w:sz w:val="24"/>
          <w:szCs w:val="24"/>
        </w:rPr>
        <w:t xml:space="preserve"> third day. All enclosures were</w:t>
      </w:r>
      <w:r w:rsidR="00A762C2">
        <w:rPr>
          <w:sz w:val="24"/>
          <w:szCs w:val="24"/>
        </w:rPr>
        <w:t xml:space="preserve"> amply furnished with native plants, wooden perches, climbing ladders, ropes, and hammocks. </w:t>
      </w:r>
      <w:r w:rsidR="00857455">
        <w:rPr>
          <w:sz w:val="24"/>
          <w:szCs w:val="24"/>
        </w:rPr>
        <w:t>In some places, the chain-link caging was fitted with metal roofing for cover and shade cloth for visual barriers</w:t>
      </w:r>
      <w:r w:rsidR="00A762C2">
        <w:rPr>
          <w:sz w:val="24"/>
          <w:szCs w:val="24"/>
        </w:rPr>
        <w:t xml:space="preserve">. </w:t>
      </w:r>
      <w:r w:rsidR="00857455">
        <w:rPr>
          <w:sz w:val="24"/>
          <w:szCs w:val="24"/>
        </w:rPr>
        <w:t>The space between adjacent enclosures was only a few meters, enabling all of the monkeys to maintain visual and auditory contact at will. The Center</w:t>
      </w:r>
      <w:r w:rsidR="00BD44C1">
        <w:rPr>
          <w:sz w:val="24"/>
          <w:szCs w:val="24"/>
        </w:rPr>
        <w:t xml:space="preserve"> </w:t>
      </w:r>
      <w:r w:rsidR="00857455">
        <w:rPr>
          <w:sz w:val="24"/>
          <w:szCs w:val="24"/>
        </w:rPr>
        <w:t>contained a living sapote tree (</w:t>
      </w:r>
      <w:r w:rsidR="00857455" w:rsidRPr="00857455">
        <w:rPr>
          <w:i/>
          <w:sz w:val="24"/>
          <w:szCs w:val="24"/>
        </w:rPr>
        <w:t>Manilkara zapota</w:t>
      </w:r>
      <w:r w:rsidR="00857455">
        <w:rPr>
          <w:sz w:val="24"/>
          <w:szCs w:val="24"/>
        </w:rPr>
        <w:t xml:space="preserve">, </w:t>
      </w:r>
      <w:r w:rsidR="000C6C92">
        <w:rPr>
          <w:sz w:val="24"/>
          <w:szCs w:val="24"/>
        </w:rPr>
        <w:t xml:space="preserve">Family: </w:t>
      </w:r>
      <w:r w:rsidR="00857455">
        <w:rPr>
          <w:sz w:val="24"/>
          <w:szCs w:val="24"/>
        </w:rPr>
        <w:t xml:space="preserve">Sapotaceae) which did not bear fruit during this study. </w:t>
      </w:r>
      <w:r w:rsidR="00A762C2">
        <w:rPr>
          <w:sz w:val="24"/>
          <w:szCs w:val="24"/>
        </w:rPr>
        <w:t xml:space="preserve">Caregivers </w:t>
      </w:r>
      <w:r w:rsidR="00857455">
        <w:rPr>
          <w:sz w:val="24"/>
          <w:szCs w:val="24"/>
        </w:rPr>
        <w:t xml:space="preserve">prepared and </w:t>
      </w:r>
      <w:r w:rsidR="00A762C2">
        <w:rPr>
          <w:sz w:val="24"/>
          <w:szCs w:val="24"/>
        </w:rPr>
        <w:t xml:space="preserve">served four meals of fresh produce and native browse each day, distributing the food around the perimeter of each satellite. </w:t>
      </w:r>
      <w:r w:rsidR="00F95761">
        <w:rPr>
          <w:sz w:val="24"/>
          <w:szCs w:val="24"/>
        </w:rPr>
        <w:t>Fresh d</w:t>
      </w:r>
      <w:r w:rsidR="00111F3A">
        <w:rPr>
          <w:sz w:val="24"/>
          <w:szCs w:val="24"/>
        </w:rPr>
        <w:t>rinking w</w:t>
      </w:r>
      <w:r w:rsidR="00857455">
        <w:rPr>
          <w:sz w:val="24"/>
          <w:szCs w:val="24"/>
        </w:rPr>
        <w:t xml:space="preserve">ater was </w:t>
      </w:r>
      <w:r w:rsidR="00111F3A">
        <w:rPr>
          <w:sz w:val="24"/>
          <w:szCs w:val="24"/>
        </w:rPr>
        <w:t xml:space="preserve">always </w:t>
      </w:r>
      <w:r w:rsidR="00857455">
        <w:rPr>
          <w:sz w:val="24"/>
          <w:szCs w:val="24"/>
        </w:rPr>
        <w:t>available from plastic bottles mounted on the caging</w:t>
      </w:r>
      <w:r w:rsidR="00BD44C1">
        <w:rPr>
          <w:sz w:val="24"/>
          <w:szCs w:val="24"/>
        </w:rPr>
        <w:t xml:space="preserve">. Every morning, caregivers opened </w:t>
      </w:r>
      <w:r w:rsidR="006B1C53">
        <w:rPr>
          <w:sz w:val="24"/>
          <w:szCs w:val="24"/>
        </w:rPr>
        <w:t>a</w:t>
      </w:r>
      <w:r w:rsidR="00BD44C1">
        <w:rPr>
          <w:sz w:val="24"/>
          <w:szCs w:val="24"/>
        </w:rPr>
        <w:t xml:space="preserve"> set of manually-operated doors to permit just one group to access the Center enclosure while the other groups remained in their satellites. </w:t>
      </w:r>
    </w:p>
    <w:p w14:paraId="574C5C53" w14:textId="1D3B0630" w:rsidR="002B4C4B" w:rsidRDefault="002B4C4B" w:rsidP="002B4C4B">
      <w:pPr>
        <w:spacing w:after="0"/>
        <w:rPr>
          <w:sz w:val="24"/>
          <w:szCs w:val="24"/>
        </w:rPr>
      </w:pPr>
    </w:p>
    <w:p w14:paraId="7C693035" w14:textId="27C6B052" w:rsidR="002B4C4B" w:rsidRPr="00111F3A" w:rsidRDefault="002B4C4B" w:rsidP="002B4C4B">
      <w:pPr>
        <w:spacing w:after="0"/>
        <w:rPr>
          <w:sz w:val="24"/>
          <w:szCs w:val="24"/>
        </w:rPr>
      </w:pPr>
      <w:r>
        <w:rPr>
          <w:sz w:val="24"/>
          <w:szCs w:val="24"/>
        </w:rPr>
        <w:t>Data Collection</w:t>
      </w:r>
    </w:p>
    <w:p w14:paraId="098EA96F" w14:textId="1B188C9B" w:rsidR="0023534E" w:rsidRDefault="009B121F" w:rsidP="00F575E1">
      <w:pPr>
        <w:spacing w:after="0"/>
        <w:ind w:firstLine="720"/>
        <w:rPr>
          <w:sz w:val="24"/>
        </w:rPr>
      </w:pPr>
      <w:r>
        <w:rPr>
          <w:sz w:val="24"/>
        </w:rPr>
        <w:t xml:space="preserve">We collected data 4-7 days per week from </w:t>
      </w:r>
      <w:r w:rsidR="00FA77E4">
        <w:rPr>
          <w:sz w:val="24"/>
        </w:rPr>
        <w:t>June 10, 2016</w:t>
      </w:r>
      <w:r>
        <w:rPr>
          <w:sz w:val="24"/>
        </w:rPr>
        <w:t xml:space="preserve"> through September 10, 2016. </w:t>
      </w:r>
      <w:r w:rsidR="00172AFB">
        <w:rPr>
          <w:sz w:val="24"/>
        </w:rPr>
        <w:t>E</w:t>
      </w:r>
      <w:r>
        <w:rPr>
          <w:sz w:val="24"/>
        </w:rPr>
        <w:t>ach day</w:t>
      </w:r>
      <w:r w:rsidR="00172AFB">
        <w:rPr>
          <w:sz w:val="24"/>
        </w:rPr>
        <w:t>,</w:t>
      </w:r>
      <w:r>
        <w:rPr>
          <w:sz w:val="24"/>
        </w:rPr>
        <w:t xml:space="preserve"> </w:t>
      </w:r>
      <w:r w:rsidR="006F3DF2">
        <w:rPr>
          <w:sz w:val="24"/>
        </w:rPr>
        <w:t>the first author and a research assistant</w:t>
      </w:r>
      <w:r w:rsidR="00BD44C1">
        <w:rPr>
          <w:sz w:val="24"/>
        </w:rPr>
        <w:t xml:space="preserve"> collected data simultaneously using complementary sampling methods</w:t>
      </w:r>
      <w:r w:rsidR="00692BE4">
        <w:rPr>
          <w:sz w:val="24"/>
        </w:rPr>
        <w:t xml:space="preserve"> on a fixed rotation</w:t>
      </w:r>
      <w:r w:rsidR="00BD44C1">
        <w:rPr>
          <w:sz w:val="24"/>
        </w:rPr>
        <w:t>.</w:t>
      </w:r>
      <w:r w:rsidR="00692BE4">
        <w:rPr>
          <w:sz w:val="24"/>
        </w:rPr>
        <w:t xml:space="preserve"> The rotation allowed us to collect </w:t>
      </w:r>
      <w:r w:rsidR="005B534F">
        <w:rPr>
          <w:sz w:val="24"/>
        </w:rPr>
        <w:t xml:space="preserve">continuous </w:t>
      </w:r>
      <w:r w:rsidR="00692BE4">
        <w:rPr>
          <w:sz w:val="24"/>
        </w:rPr>
        <w:t>focal sample</w:t>
      </w:r>
      <w:r w:rsidR="005B534F">
        <w:rPr>
          <w:sz w:val="24"/>
        </w:rPr>
        <w:t xml:space="preserve">s </w:t>
      </w:r>
      <w:r w:rsidR="00A8299F">
        <w:rPr>
          <w:sz w:val="24"/>
        </w:rPr>
        <w:t xml:space="preserve">and </w:t>
      </w:r>
      <w:r w:rsidR="005B534F">
        <w:rPr>
          <w:sz w:val="24"/>
        </w:rPr>
        <w:t xml:space="preserve">sets of instantaneous scans </w:t>
      </w:r>
      <w:r w:rsidR="00F40B46">
        <w:rPr>
          <w:sz w:val="24"/>
        </w:rPr>
        <w:t>on each individual and group</w:t>
      </w:r>
      <w:r w:rsidR="0023534E">
        <w:rPr>
          <w:sz w:val="24"/>
        </w:rPr>
        <w:t xml:space="preserve">, respectively, without overlapping or duplicating samples. </w:t>
      </w:r>
      <w:r w:rsidR="00D4531F">
        <w:rPr>
          <w:sz w:val="24"/>
        </w:rPr>
        <w:t xml:space="preserve">Sampling began at </w:t>
      </w:r>
      <w:r w:rsidR="00D4531F">
        <w:rPr>
          <w:sz w:val="24"/>
        </w:rPr>
        <w:lastRenderedPageBreak/>
        <w:t>sunrise (typically around 6:</w:t>
      </w:r>
      <w:r w:rsidR="00705560">
        <w:rPr>
          <w:sz w:val="24"/>
        </w:rPr>
        <w:t>30 a.m.) and ended before dusk, once all samples were complete (typically around 4:30 p.m.).</w:t>
      </w:r>
    </w:p>
    <w:p w14:paraId="6F32370C" w14:textId="785FC317" w:rsidR="00151FCA" w:rsidRDefault="00111F3A" w:rsidP="00A27932">
      <w:pPr>
        <w:spacing w:after="0"/>
        <w:ind w:firstLine="720"/>
        <w:rPr>
          <w:sz w:val="24"/>
        </w:rPr>
      </w:pPr>
      <w:r>
        <w:rPr>
          <w:sz w:val="24"/>
        </w:rPr>
        <w:t xml:space="preserve">During </w:t>
      </w:r>
      <w:r w:rsidR="001538ED">
        <w:rPr>
          <w:sz w:val="24"/>
        </w:rPr>
        <w:t>focal</w:t>
      </w:r>
      <w:r>
        <w:rPr>
          <w:sz w:val="24"/>
        </w:rPr>
        <w:t xml:space="preserve"> samples, the observer continuously recorded the</w:t>
      </w:r>
      <w:r w:rsidR="006F3DF2">
        <w:rPr>
          <w:sz w:val="24"/>
        </w:rPr>
        <w:t xml:space="preserve"> </w:t>
      </w:r>
      <w:r>
        <w:rPr>
          <w:sz w:val="24"/>
        </w:rPr>
        <w:t xml:space="preserve">focal individual’s </w:t>
      </w:r>
      <w:r w:rsidR="00935CFF">
        <w:rPr>
          <w:sz w:val="24"/>
        </w:rPr>
        <w:t>behavioral state</w:t>
      </w:r>
      <w:r w:rsidR="0075072D">
        <w:rPr>
          <w:sz w:val="24"/>
        </w:rPr>
        <w:t xml:space="preserve"> </w:t>
      </w:r>
      <w:r w:rsidR="00C6414D">
        <w:rPr>
          <w:sz w:val="24"/>
        </w:rPr>
        <w:t>and various</w:t>
      </w:r>
      <w:r w:rsidR="009E3534">
        <w:rPr>
          <w:sz w:val="24"/>
        </w:rPr>
        <w:t xml:space="preserve"> </w:t>
      </w:r>
      <w:r w:rsidR="00FD3306">
        <w:rPr>
          <w:sz w:val="24"/>
        </w:rPr>
        <w:t xml:space="preserve">aspects of </w:t>
      </w:r>
      <w:r w:rsidR="009E3534">
        <w:rPr>
          <w:sz w:val="24"/>
        </w:rPr>
        <w:t xml:space="preserve">the </w:t>
      </w:r>
      <w:r w:rsidR="00FD3306">
        <w:rPr>
          <w:sz w:val="24"/>
        </w:rPr>
        <w:t xml:space="preserve">surrounding </w:t>
      </w:r>
      <w:r w:rsidR="009E3534">
        <w:rPr>
          <w:sz w:val="24"/>
        </w:rPr>
        <w:t>environment</w:t>
      </w:r>
      <w:r w:rsidR="00122453">
        <w:rPr>
          <w:sz w:val="24"/>
        </w:rPr>
        <w:t xml:space="preserve"> (see the Ethogram, Table 2)</w:t>
      </w:r>
      <w:r>
        <w:rPr>
          <w:sz w:val="24"/>
        </w:rPr>
        <w:t>.</w:t>
      </w:r>
      <w:r w:rsidR="000F1A98">
        <w:rPr>
          <w:sz w:val="24"/>
        </w:rPr>
        <w:t xml:space="preserve"> After </w:t>
      </w:r>
      <w:r w:rsidR="00613666">
        <w:rPr>
          <w:sz w:val="24"/>
        </w:rPr>
        <w:t>completing a 20</w:t>
      </w:r>
      <w:r w:rsidR="002A0E3B">
        <w:rPr>
          <w:sz w:val="24"/>
        </w:rPr>
        <w:t xml:space="preserve"> </w:t>
      </w:r>
      <w:r w:rsidR="00613666">
        <w:rPr>
          <w:sz w:val="24"/>
        </w:rPr>
        <w:t xml:space="preserve">minute sample, </w:t>
      </w:r>
      <w:r w:rsidR="002A0E3B">
        <w:rPr>
          <w:sz w:val="24"/>
        </w:rPr>
        <w:t>the focal observer moved to the next individual</w:t>
      </w:r>
      <w:r w:rsidR="0023534E">
        <w:rPr>
          <w:sz w:val="24"/>
        </w:rPr>
        <w:t>,</w:t>
      </w:r>
      <w:r w:rsidR="002A0E3B">
        <w:rPr>
          <w:sz w:val="24"/>
        </w:rPr>
        <w:t xml:space="preserve"> according to the </w:t>
      </w:r>
      <w:r w:rsidR="0023534E">
        <w:rPr>
          <w:sz w:val="24"/>
        </w:rPr>
        <w:t>fixed rotation,</w:t>
      </w:r>
      <w:r w:rsidR="002A0E3B">
        <w:rPr>
          <w:sz w:val="24"/>
        </w:rPr>
        <w:t xml:space="preserve"> until all individuals were represented.</w:t>
      </w:r>
      <w:r>
        <w:rPr>
          <w:sz w:val="24"/>
        </w:rPr>
        <w:t xml:space="preserve"> Mean</w:t>
      </w:r>
      <w:r w:rsidR="00BD44C1">
        <w:rPr>
          <w:sz w:val="24"/>
        </w:rPr>
        <w:t>while</w:t>
      </w:r>
      <w:r>
        <w:rPr>
          <w:sz w:val="24"/>
        </w:rPr>
        <w:t>,</w:t>
      </w:r>
      <w:r w:rsidR="00BD44C1">
        <w:rPr>
          <w:sz w:val="24"/>
        </w:rPr>
        <w:t xml:space="preserve"> the second </w:t>
      </w:r>
      <w:r w:rsidR="006F3DF2">
        <w:rPr>
          <w:sz w:val="24"/>
        </w:rPr>
        <w:t xml:space="preserve">observer </w:t>
      </w:r>
      <w:r w:rsidR="00BD44C1">
        <w:rPr>
          <w:sz w:val="24"/>
        </w:rPr>
        <w:t xml:space="preserve">collected instantaneous </w:t>
      </w:r>
      <w:r>
        <w:rPr>
          <w:sz w:val="24"/>
        </w:rPr>
        <w:t>scan samples from a different group</w:t>
      </w:r>
      <w:r w:rsidR="006F3DF2">
        <w:rPr>
          <w:sz w:val="24"/>
        </w:rPr>
        <w:t xml:space="preserve"> at ten-minute intervals for two-hour period</w:t>
      </w:r>
      <w:r w:rsidR="000F3AC6">
        <w:rPr>
          <w:sz w:val="24"/>
        </w:rPr>
        <w:t>s</w:t>
      </w:r>
      <w:r w:rsidR="00BD44C1">
        <w:rPr>
          <w:sz w:val="24"/>
        </w:rPr>
        <w:t>.</w:t>
      </w:r>
      <w:r>
        <w:rPr>
          <w:sz w:val="24"/>
        </w:rPr>
        <w:t xml:space="preserve"> </w:t>
      </w:r>
      <w:r w:rsidR="00333738">
        <w:rPr>
          <w:sz w:val="24"/>
        </w:rPr>
        <w:t>For each scan</w:t>
      </w:r>
      <w:r w:rsidR="006F3DF2">
        <w:rPr>
          <w:sz w:val="24"/>
        </w:rPr>
        <w:t xml:space="preserve">, the observer randomly selected an individual from their </w:t>
      </w:r>
      <w:r w:rsidR="0076492D">
        <w:rPr>
          <w:sz w:val="24"/>
        </w:rPr>
        <w:t xml:space="preserve">focal </w:t>
      </w:r>
      <w:r w:rsidR="006F3DF2">
        <w:rPr>
          <w:sz w:val="24"/>
        </w:rPr>
        <w:t xml:space="preserve">group and </w:t>
      </w:r>
      <w:r w:rsidR="000207AB">
        <w:rPr>
          <w:sz w:val="24"/>
        </w:rPr>
        <w:t xml:space="preserve">recorded </w:t>
      </w:r>
      <w:r w:rsidR="006F3DF2">
        <w:rPr>
          <w:sz w:val="24"/>
        </w:rPr>
        <w:t xml:space="preserve">their proximity to all other individuals </w:t>
      </w:r>
      <w:r w:rsidR="000207AB">
        <w:rPr>
          <w:sz w:val="24"/>
        </w:rPr>
        <w:t>in the group</w:t>
      </w:r>
      <w:r w:rsidR="00185060">
        <w:rPr>
          <w:sz w:val="24"/>
        </w:rPr>
        <w:t>.</w:t>
      </w:r>
      <w:r w:rsidR="00912CFC">
        <w:rPr>
          <w:sz w:val="24"/>
        </w:rPr>
        <w:t xml:space="preserve"> Both observers utilized </w:t>
      </w:r>
      <w:r w:rsidR="00680AFB">
        <w:rPr>
          <w:sz w:val="24"/>
        </w:rPr>
        <w:t xml:space="preserve">tablets equipped with the Animal Behaviour Pro application (cite) for data collection. </w:t>
      </w:r>
    </w:p>
    <w:p w14:paraId="486761E4" w14:textId="5F8AAF37" w:rsidR="007C0FBA" w:rsidRDefault="00680AFB" w:rsidP="00F575E1">
      <w:pPr>
        <w:spacing w:after="0"/>
        <w:ind w:firstLine="720"/>
        <w:rPr>
          <w:sz w:val="24"/>
        </w:rPr>
      </w:pPr>
      <w:r>
        <w:rPr>
          <w:sz w:val="24"/>
        </w:rPr>
        <w:t xml:space="preserve">We tested interobserver reliability </w:t>
      </w:r>
      <w:r w:rsidR="005E648D">
        <w:rPr>
          <w:sz w:val="24"/>
        </w:rPr>
        <w:t>by</w:t>
      </w:r>
      <w:r w:rsidR="00983867">
        <w:rPr>
          <w:sz w:val="24"/>
        </w:rPr>
        <w:t xml:space="preserve"> simultaneously</w:t>
      </w:r>
      <w:r w:rsidR="005E648D">
        <w:rPr>
          <w:sz w:val="24"/>
        </w:rPr>
        <w:t xml:space="preserve"> </w:t>
      </w:r>
      <w:r w:rsidR="00983867">
        <w:rPr>
          <w:sz w:val="24"/>
        </w:rPr>
        <w:t>recording the activity of focal i</w:t>
      </w:r>
      <w:r w:rsidR="005E648D">
        <w:rPr>
          <w:sz w:val="24"/>
        </w:rPr>
        <w:t>ndividuals and comparing th</w:t>
      </w:r>
      <w:r w:rsidR="001524B8">
        <w:rPr>
          <w:sz w:val="24"/>
        </w:rPr>
        <w:t xml:space="preserve">e </w:t>
      </w:r>
      <w:r w:rsidR="00011BDB">
        <w:rPr>
          <w:sz w:val="24"/>
        </w:rPr>
        <w:t xml:space="preserve">observed frequencies of each </w:t>
      </w:r>
      <w:r w:rsidR="006B12E5">
        <w:rPr>
          <w:sz w:val="24"/>
        </w:rPr>
        <w:t>activity and behavioral event</w:t>
      </w:r>
      <w:r w:rsidR="00B81341">
        <w:rPr>
          <w:sz w:val="24"/>
        </w:rPr>
        <w:t xml:space="preserve"> (N = 25)</w:t>
      </w:r>
      <w:r w:rsidR="00011BDB">
        <w:rPr>
          <w:sz w:val="24"/>
        </w:rPr>
        <w:t xml:space="preserve">. </w:t>
      </w:r>
      <w:r w:rsidR="003E7A61">
        <w:rPr>
          <w:sz w:val="24"/>
        </w:rPr>
        <w:t xml:space="preserve">The frequencies showed a strong positive correlation </w:t>
      </w:r>
      <w:r w:rsidR="002B0EF6" w:rsidRPr="002B0EF6">
        <w:rPr>
          <w:sz w:val="24"/>
        </w:rPr>
        <w:t>(r(25) = .995, p &lt; .001)</w:t>
      </w:r>
      <w:r w:rsidR="002B0EF6">
        <w:rPr>
          <w:sz w:val="24"/>
        </w:rPr>
        <w:t xml:space="preserve">, indicating </w:t>
      </w:r>
      <w:r w:rsidR="00361FCE">
        <w:rPr>
          <w:sz w:val="24"/>
        </w:rPr>
        <w:t xml:space="preserve">a high level of agreement between observers. </w:t>
      </w:r>
      <w:r w:rsidR="00C953C8">
        <w:rPr>
          <w:sz w:val="24"/>
        </w:rPr>
        <w:t>We conducted similar tests f</w:t>
      </w:r>
      <w:r w:rsidR="00361FCE">
        <w:rPr>
          <w:sz w:val="24"/>
        </w:rPr>
        <w:t xml:space="preserve">or </w:t>
      </w:r>
      <w:r w:rsidR="00BF34D4">
        <w:rPr>
          <w:sz w:val="24"/>
        </w:rPr>
        <w:t>estimati</w:t>
      </w:r>
      <w:r w:rsidR="00C953C8">
        <w:rPr>
          <w:sz w:val="24"/>
        </w:rPr>
        <w:t>ng</w:t>
      </w:r>
      <w:r w:rsidR="00BF34D4">
        <w:rPr>
          <w:sz w:val="24"/>
        </w:rPr>
        <w:t xml:space="preserve"> </w:t>
      </w:r>
      <w:r w:rsidR="00C953C8">
        <w:rPr>
          <w:sz w:val="24"/>
        </w:rPr>
        <w:t xml:space="preserve">interindividual distances and </w:t>
      </w:r>
      <w:r w:rsidR="00B637B2">
        <w:rPr>
          <w:sz w:val="24"/>
        </w:rPr>
        <w:t>each individual’s height above the ground.</w:t>
      </w:r>
      <w:r w:rsidR="00361FCE">
        <w:rPr>
          <w:sz w:val="24"/>
        </w:rPr>
        <w:t xml:space="preserve"> </w:t>
      </w:r>
      <w:r w:rsidR="00B637B2">
        <w:rPr>
          <w:sz w:val="24"/>
        </w:rPr>
        <w:t>For distances, t</w:t>
      </w:r>
      <w:r w:rsidR="00AA2912">
        <w:rPr>
          <w:sz w:val="24"/>
        </w:rPr>
        <w:t xml:space="preserve">he </w:t>
      </w:r>
      <w:r w:rsidR="00A16B6C">
        <w:rPr>
          <w:sz w:val="24"/>
        </w:rPr>
        <w:t xml:space="preserve">average </w:t>
      </w:r>
      <w:r w:rsidR="00AA2912">
        <w:rPr>
          <w:sz w:val="24"/>
        </w:rPr>
        <w:t xml:space="preserve">difference between observers was negligible (m = 0.6m) and the estimations </w:t>
      </w:r>
      <w:r w:rsidR="00BD2553">
        <w:rPr>
          <w:sz w:val="24"/>
        </w:rPr>
        <w:t xml:space="preserve">showed a strong positive correlation </w:t>
      </w:r>
      <w:r w:rsidR="00A16B6C">
        <w:rPr>
          <w:sz w:val="24"/>
        </w:rPr>
        <w:t xml:space="preserve">between observers </w:t>
      </w:r>
      <w:r w:rsidR="00BD2553">
        <w:rPr>
          <w:sz w:val="24"/>
        </w:rPr>
        <w:t>(r(25</w:t>
      </w:r>
      <w:r w:rsidR="00151FCA">
        <w:rPr>
          <w:sz w:val="24"/>
        </w:rPr>
        <w:t>)</w:t>
      </w:r>
      <w:r w:rsidR="00BD2553">
        <w:rPr>
          <w:sz w:val="24"/>
        </w:rPr>
        <w:t xml:space="preserve"> = .97</w:t>
      </w:r>
      <w:r w:rsidR="00A16B6C">
        <w:rPr>
          <w:sz w:val="24"/>
        </w:rPr>
        <w:t>4, p &lt; .001).</w:t>
      </w:r>
      <w:r w:rsidR="005718A5">
        <w:rPr>
          <w:sz w:val="24"/>
        </w:rPr>
        <w:t xml:space="preserve"> </w:t>
      </w:r>
      <w:r w:rsidR="00382AC7">
        <w:rPr>
          <w:sz w:val="24"/>
        </w:rPr>
        <w:t xml:space="preserve">Estimations differed by less than 2m 92% of the time. </w:t>
      </w:r>
      <w:r w:rsidR="00B637B2">
        <w:rPr>
          <w:sz w:val="24"/>
        </w:rPr>
        <w:t xml:space="preserve">For </w:t>
      </w:r>
      <w:r w:rsidR="00151FCA">
        <w:rPr>
          <w:sz w:val="24"/>
        </w:rPr>
        <w:t xml:space="preserve">classifying </w:t>
      </w:r>
      <w:r w:rsidR="00B637B2">
        <w:rPr>
          <w:sz w:val="24"/>
        </w:rPr>
        <w:t xml:space="preserve">height indexes, observers </w:t>
      </w:r>
      <w:r w:rsidR="002013E9">
        <w:rPr>
          <w:sz w:val="24"/>
        </w:rPr>
        <w:t xml:space="preserve">showed complete agreement throughout the test </w:t>
      </w:r>
      <w:r w:rsidR="007E79A6">
        <w:rPr>
          <w:sz w:val="24"/>
        </w:rPr>
        <w:t>(</w:t>
      </w:r>
      <w:r w:rsidR="00151FCA">
        <w:rPr>
          <w:sz w:val="24"/>
        </w:rPr>
        <w:t>r(25) = 1, p &lt; .001).</w:t>
      </w:r>
    </w:p>
    <w:p w14:paraId="56A76390" w14:textId="10493D5A" w:rsidR="00657760" w:rsidRDefault="00657760" w:rsidP="00604D07">
      <w:pPr>
        <w:spacing w:after="0"/>
        <w:rPr>
          <w:sz w:val="24"/>
        </w:rPr>
      </w:pPr>
    </w:p>
    <w:p w14:paraId="64C34D68" w14:textId="6D0726D7" w:rsidR="00604D07" w:rsidRDefault="00604D07" w:rsidP="00604D07">
      <w:pPr>
        <w:spacing w:after="0"/>
        <w:rPr>
          <w:sz w:val="24"/>
        </w:rPr>
      </w:pPr>
      <w:r>
        <w:rPr>
          <w:sz w:val="24"/>
        </w:rPr>
        <w:lastRenderedPageBreak/>
        <w:t>Statistical Analysis</w:t>
      </w:r>
    </w:p>
    <w:p w14:paraId="6B468D2A" w14:textId="1B81E3E4" w:rsidR="009A1CB6" w:rsidRPr="00D778BB" w:rsidRDefault="00604D07" w:rsidP="00604D07">
      <w:pPr>
        <w:spacing w:after="0"/>
        <w:rPr>
          <w:sz w:val="24"/>
        </w:rPr>
      </w:pPr>
      <w:r>
        <w:rPr>
          <w:sz w:val="24"/>
        </w:rPr>
        <w:tab/>
      </w:r>
      <w:r w:rsidR="00F53A8A">
        <w:rPr>
          <w:sz w:val="24"/>
        </w:rPr>
        <w:t xml:space="preserve">For both focal and scan samples, we assigned </w:t>
      </w:r>
      <w:r w:rsidR="00402867">
        <w:rPr>
          <w:sz w:val="24"/>
        </w:rPr>
        <w:t xml:space="preserve">the following </w:t>
      </w:r>
      <w:r w:rsidR="00F53A8A">
        <w:rPr>
          <w:sz w:val="24"/>
        </w:rPr>
        <w:t xml:space="preserve">categorical variables to describe the environmental conditions </w:t>
      </w:r>
      <w:r w:rsidR="00F53A8A">
        <w:rPr>
          <w:sz w:val="24"/>
        </w:rPr>
        <w:t xml:space="preserve">recorded for each </w:t>
      </w:r>
      <w:r w:rsidR="00F53A8A">
        <w:rPr>
          <w:sz w:val="24"/>
        </w:rPr>
        <w:t>sample</w:t>
      </w:r>
      <w:r w:rsidR="001D3690">
        <w:rPr>
          <w:sz w:val="24"/>
        </w:rPr>
        <w:t xml:space="preserve"> (Table 2). </w:t>
      </w:r>
      <w:r w:rsidR="00A27932">
        <w:rPr>
          <w:sz w:val="24"/>
        </w:rPr>
        <w:t>To facilitate analysis</w:t>
      </w:r>
      <w:r w:rsidR="00A27932">
        <w:rPr>
          <w:sz w:val="24"/>
        </w:rPr>
        <w:t xml:space="preserve"> of the focal data set</w:t>
      </w:r>
      <w:r w:rsidR="00A27932">
        <w:rPr>
          <w:sz w:val="24"/>
        </w:rPr>
        <w:t xml:space="preserve">, we grouped behavioral states into activities </w:t>
      </w:r>
      <w:r w:rsidR="00F53A8A">
        <w:rPr>
          <w:sz w:val="24"/>
        </w:rPr>
        <w:t xml:space="preserve">then </w:t>
      </w:r>
      <w:r w:rsidR="00F53A8A">
        <w:rPr>
          <w:sz w:val="24"/>
        </w:rPr>
        <w:t xml:space="preserve">used the </w:t>
      </w:r>
      <w:proofErr w:type="spellStart"/>
      <w:r w:rsidR="00F53A8A" w:rsidRPr="00C66328">
        <w:rPr>
          <w:i/>
          <w:sz w:val="24"/>
        </w:rPr>
        <w:t>dplyr</w:t>
      </w:r>
      <w:proofErr w:type="spellEnd"/>
      <w:r w:rsidR="00F53A8A">
        <w:rPr>
          <w:sz w:val="24"/>
        </w:rPr>
        <w:t xml:space="preserve"> package (cite) in R (cite) to aggregate and summarize the data, thus yielding the relative proportion of time that each individual engaged in each activity for each set </w:t>
      </w:r>
      <w:r w:rsidR="00F53A8A">
        <w:rPr>
          <w:sz w:val="24"/>
        </w:rPr>
        <w:t>of</w:t>
      </w:r>
      <w:r w:rsidR="00F53A8A">
        <w:rPr>
          <w:sz w:val="24"/>
        </w:rPr>
        <w:t xml:space="preserve"> conditions</w:t>
      </w:r>
      <w:r w:rsidR="00D14F14">
        <w:rPr>
          <w:i/>
          <w:sz w:val="24"/>
        </w:rPr>
        <w:t>.</w:t>
      </w:r>
      <w:r w:rsidR="00D778BB">
        <w:rPr>
          <w:i/>
          <w:sz w:val="24"/>
        </w:rPr>
        <w:t xml:space="preserve"> </w:t>
      </w:r>
      <w:r w:rsidR="00D778BB">
        <w:rPr>
          <w:sz w:val="24"/>
        </w:rPr>
        <w:t xml:space="preserve">For the scan data, we </w:t>
      </w:r>
      <w:r w:rsidR="009D5DF4">
        <w:rPr>
          <w:sz w:val="24"/>
        </w:rPr>
        <w:t xml:space="preserve">grouped the height index into </w:t>
      </w:r>
    </w:p>
    <w:p w14:paraId="11B2F1FC" w14:textId="1CB461B8" w:rsidR="00D54601" w:rsidRDefault="00D54601" w:rsidP="00604D07">
      <w:pPr>
        <w:spacing w:after="0"/>
        <w:rPr>
          <w:sz w:val="24"/>
        </w:rPr>
      </w:pPr>
      <w:r>
        <w:rPr>
          <w:sz w:val="24"/>
        </w:rPr>
        <w:tab/>
        <w:t xml:space="preserve">We used generalized linear mixed models to determine which environmental and social factors contributed to the observed variation in each dependent variable. </w:t>
      </w:r>
      <w:r>
        <w:rPr>
          <w:sz w:val="24"/>
        </w:rPr>
        <w:t>For each We then used backwards selection to remove insignificant factors from each model using Akaike’s Index Criterion (AIC) as an estimate of model fit.</w:t>
      </w:r>
    </w:p>
    <w:p w14:paraId="1FFBC105" w14:textId="7C7C687A" w:rsidR="00C66328" w:rsidRDefault="00D54601" w:rsidP="009A1CB6">
      <w:pPr>
        <w:spacing w:after="0"/>
        <w:ind w:firstLine="720"/>
        <w:rPr>
          <w:sz w:val="24"/>
        </w:rPr>
      </w:pPr>
      <w:r>
        <w:rPr>
          <w:sz w:val="24"/>
        </w:rPr>
        <w:t xml:space="preserve">For each activity, we constructed a model </w:t>
      </w:r>
      <w:r w:rsidR="00E850CF">
        <w:rPr>
          <w:sz w:val="24"/>
        </w:rPr>
        <w:t xml:space="preserve">with </w:t>
      </w:r>
      <w:r w:rsidR="009A1CB6">
        <w:rPr>
          <w:i/>
          <w:sz w:val="24"/>
        </w:rPr>
        <w:t xml:space="preserve">relative </w:t>
      </w:r>
      <w:r w:rsidR="001C383F" w:rsidRPr="001C383F">
        <w:rPr>
          <w:i/>
          <w:sz w:val="24"/>
        </w:rPr>
        <w:t>proportion of time</w:t>
      </w:r>
      <w:r w:rsidR="001C383F">
        <w:rPr>
          <w:sz w:val="24"/>
        </w:rPr>
        <w:t xml:space="preserve"> as the response variable</w:t>
      </w:r>
      <w:r w:rsidR="00847A73">
        <w:rPr>
          <w:sz w:val="24"/>
        </w:rPr>
        <w:t xml:space="preserve"> and all environmental variables as fixed effects. We also included the sex and age class of the focal as fixed effects</w:t>
      </w:r>
      <w:r w:rsidR="00B575AF">
        <w:rPr>
          <w:sz w:val="24"/>
        </w:rPr>
        <w:t xml:space="preserve"> and set the identity of the focal as a random effect nested within their permanent social group. </w:t>
      </w:r>
      <w:r w:rsidR="001869BA">
        <w:rPr>
          <w:sz w:val="24"/>
        </w:rPr>
        <w:t xml:space="preserve">We repeated this </w:t>
      </w:r>
      <w:r w:rsidR="000F0B88">
        <w:rPr>
          <w:sz w:val="24"/>
        </w:rPr>
        <w:t xml:space="preserve">procedure </w:t>
      </w:r>
      <w:r w:rsidR="001869BA">
        <w:rPr>
          <w:sz w:val="24"/>
        </w:rPr>
        <w:t>for the rate of whinny contact calls</w:t>
      </w:r>
      <w:r w:rsidR="000F0B88">
        <w:rPr>
          <w:sz w:val="24"/>
        </w:rPr>
        <w:t xml:space="preserve">. </w:t>
      </w:r>
      <w:r w:rsidR="00D0205F">
        <w:rPr>
          <w:sz w:val="24"/>
        </w:rPr>
        <w:t xml:space="preserve">We also created a GLMM </w:t>
      </w:r>
      <w:r w:rsidR="005E6138">
        <w:rPr>
          <w:sz w:val="24"/>
        </w:rPr>
        <w:t>to describe the relative</w:t>
      </w:r>
      <w:r w:rsidR="00D0205F">
        <w:rPr>
          <w:sz w:val="24"/>
        </w:rPr>
        <w:t xml:space="preserve"> proportion</w:t>
      </w:r>
      <w:r w:rsidR="005E6138">
        <w:rPr>
          <w:sz w:val="24"/>
        </w:rPr>
        <w:t>s</w:t>
      </w:r>
      <w:r w:rsidR="00D0205F">
        <w:rPr>
          <w:sz w:val="24"/>
        </w:rPr>
        <w:t xml:space="preserve"> of time spent in the Center enclosure </w:t>
      </w:r>
      <w:r w:rsidR="005E6138">
        <w:rPr>
          <w:sz w:val="24"/>
        </w:rPr>
        <w:t xml:space="preserve">when both enclosures were accessible. For this model, we included all of the aforementioned fixed and random effects except for those related to enclosure access. </w:t>
      </w:r>
      <w:r w:rsidR="00004380">
        <w:rPr>
          <w:sz w:val="24"/>
        </w:rPr>
        <w:t xml:space="preserve">Finally, </w:t>
      </w:r>
    </w:p>
    <w:p w14:paraId="4669FBBE" w14:textId="39751DA8" w:rsidR="00604D07" w:rsidRDefault="00EC2632" w:rsidP="00604D07">
      <w:pPr>
        <w:spacing w:after="0"/>
        <w:rPr>
          <w:sz w:val="24"/>
        </w:rPr>
      </w:pPr>
      <w:r>
        <w:rPr>
          <w:sz w:val="24"/>
        </w:rPr>
        <w:t xml:space="preserve"> </w:t>
      </w:r>
    </w:p>
    <w:p w14:paraId="41234CD5" w14:textId="77777777" w:rsidR="007C0FBA" w:rsidRDefault="007C0FBA" w:rsidP="007C0FBA">
      <w:pPr>
        <w:spacing w:after="0"/>
        <w:rPr>
          <w:sz w:val="24"/>
        </w:rPr>
      </w:pPr>
      <w:r>
        <w:rPr>
          <w:sz w:val="24"/>
        </w:rPr>
        <w:t>RESULTS</w:t>
      </w:r>
    </w:p>
    <w:p w14:paraId="02475B87" w14:textId="77777777" w:rsidR="007C0FBA" w:rsidRDefault="007C0FBA" w:rsidP="007C0FBA">
      <w:pPr>
        <w:spacing w:after="0"/>
        <w:rPr>
          <w:sz w:val="24"/>
        </w:rPr>
      </w:pPr>
    </w:p>
    <w:p w14:paraId="068EFCD9" w14:textId="77777777" w:rsidR="007C0FBA" w:rsidRDefault="007C0FBA" w:rsidP="007C0FBA">
      <w:pPr>
        <w:spacing w:after="0"/>
        <w:rPr>
          <w:sz w:val="24"/>
        </w:rPr>
      </w:pPr>
      <w:r>
        <w:rPr>
          <w:sz w:val="24"/>
        </w:rPr>
        <w:lastRenderedPageBreak/>
        <w:t>DISCUSSION</w:t>
      </w:r>
    </w:p>
    <w:p w14:paraId="3686CA28" w14:textId="77777777" w:rsidR="007C0FBA" w:rsidRDefault="007C0FBA" w:rsidP="007C0FBA">
      <w:pPr>
        <w:spacing w:after="0"/>
        <w:rPr>
          <w:sz w:val="24"/>
        </w:rPr>
      </w:pPr>
    </w:p>
    <w:p w14:paraId="6C062946" w14:textId="77777777" w:rsidR="007C0FBA" w:rsidRDefault="00C05F04" w:rsidP="007C0FBA">
      <w:pPr>
        <w:spacing w:after="0"/>
        <w:rPr>
          <w:sz w:val="24"/>
        </w:rPr>
      </w:pPr>
      <w:r>
        <w:rPr>
          <w:sz w:val="24"/>
        </w:rPr>
        <w:t>REFERENCES</w:t>
      </w:r>
    </w:p>
    <w:p w14:paraId="436A61A8" w14:textId="77777777" w:rsidR="00C05F04" w:rsidRDefault="00C05F04" w:rsidP="007C0FBA">
      <w:pPr>
        <w:spacing w:after="0"/>
        <w:rPr>
          <w:sz w:val="24"/>
        </w:rPr>
      </w:pPr>
    </w:p>
    <w:p w14:paraId="6331545A" w14:textId="77777777" w:rsidR="00C05F04" w:rsidRDefault="00C05F04" w:rsidP="007C0FBA">
      <w:pPr>
        <w:spacing w:after="0"/>
        <w:rPr>
          <w:sz w:val="24"/>
        </w:rPr>
      </w:pPr>
      <w:r>
        <w:rPr>
          <w:sz w:val="24"/>
        </w:rPr>
        <w:t>TABLES</w:t>
      </w:r>
    </w:p>
    <w:p w14:paraId="767DF73B" w14:textId="77777777" w:rsidR="00C05F04" w:rsidRDefault="00C05F04" w:rsidP="007C0FBA">
      <w:pPr>
        <w:spacing w:after="0"/>
        <w:rPr>
          <w:sz w:val="24"/>
        </w:rPr>
      </w:pPr>
    </w:p>
    <w:p w14:paraId="598279E9" w14:textId="77777777" w:rsidR="00C05F04" w:rsidRDefault="00C05F04" w:rsidP="007C0FBA">
      <w:pPr>
        <w:spacing w:after="0"/>
        <w:rPr>
          <w:sz w:val="24"/>
        </w:rPr>
      </w:pPr>
      <w:r>
        <w:rPr>
          <w:sz w:val="24"/>
        </w:rPr>
        <w:t>FIGURE LEGENDS</w:t>
      </w:r>
    </w:p>
    <w:p w14:paraId="7D8BB3A3" w14:textId="77777777" w:rsidR="00C05F04" w:rsidRDefault="00C05F04" w:rsidP="007C0FBA">
      <w:pPr>
        <w:spacing w:after="0"/>
        <w:rPr>
          <w:sz w:val="24"/>
        </w:rPr>
      </w:pPr>
    </w:p>
    <w:p w14:paraId="737765CE" w14:textId="77777777" w:rsidR="00C05F04" w:rsidRDefault="00C05F04" w:rsidP="007C0FBA">
      <w:pPr>
        <w:spacing w:after="0"/>
        <w:rPr>
          <w:sz w:val="24"/>
        </w:rPr>
      </w:pPr>
      <w:r>
        <w:rPr>
          <w:sz w:val="24"/>
        </w:rPr>
        <w:t>APPENDICES</w:t>
      </w:r>
    </w:p>
    <w:p w14:paraId="468977C3" w14:textId="77777777" w:rsidR="007C0FBA" w:rsidRDefault="007C0FBA" w:rsidP="007C0FBA">
      <w:pPr>
        <w:spacing w:after="0"/>
        <w:rPr>
          <w:sz w:val="24"/>
        </w:rPr>
      </w:pPr>
    </w:p>
    <w:p w14:paraId="22C44B49" w14:textId="77777777" w:rsidR="007C0FBA" w:rsidRPr="007C0FBA" w:rsidRDefault="007C0FBA" w:rsidP="007C0FBA">
      <w:pPr>
        <w:spacing w:after="0"/>
        <w:rPr>
          <w:sz w:val="24"/>
        </w:rPr>
      </w:pPr>
    </w:p>
    <w:sectPr w:rsidR="007C0FBA" w:rsidRPr="007C0FBA" w:rsidSect="00681773">
      <w:headerReference w:type="default" r:id="rId10"/>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19962" w14:textId="77777777" w:rsidR="00360890" w:rsidRDefault="00360890" w:rsidP="00681773">
      <w:pPr>
        <w:spacing w:after="0" w:line="240" w:lineRule="auto"/>
      </w:pPr>
      <w:r>
        <w:separator/>
      </w:r>
    </w:p>
  </w:endnote>
  <w:endnote w:type="continuationSeparator" w:id="0">
    <w:p w14:paraId="70706236" w14:textId="77777777" w:rsidR="00360890" w:rsidRDefault="00360890" w:rsidP="0068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E6263" w14:textId="77777777" w:rsidR="00360890" w:rsidRDefault="00360890" w:rsidP="00681773">
      <w:pPr>
        <w:spacing w:after="0" w:line="240" w:lineRule="auto"/>
      </w:pPr>
      <w:r>
        <w:separator/>
      </w:r>
    </w:p>
  </w:footnote>
  <w:footnote w:type="continuationSeparator" w:id="0">
    <w:p w14:paraId="2D5B3794" w14:textId="77777777" w:rsidR="00360890" w:rsidRDefault="00360890" w:rsidP="0068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904E" w14:textId="77777777" w:rsidR="00657760" w:rsidRDefault="00657760">
    <w:pPr>
      <w:pStyle w:val="Header"/>
      <w:jc w:val="right"/>
    </w:pPr>
    <w:r>
      <w:t xml:space="preserve">Denice </w:t>
    </w:r>
    <w:sdt>
      <w:sdtPr>
        <w:id w:val="-1700385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EBCE09" w14:textId="77777777" w:rsidR="00657760" w:rsidRDefault="0065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B21E64"/>
    <w:multiLevelType w:val="hybridMultilevel"/>
    <w:tmpl w:val="123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447C46"/>
    <w:multiLevelType w:val="hybridMultilevel"/>
    <w:tmpl w:val="258E1E5A"/>
    <w:lvl w:ilvl="0" w:tplc="7F74F3D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AE"/>
    <w:rsid w:val="00004380"/>
    <w:rsid w:val="00011BDB"/>
    <w:rsid w:val="000207AB"/>
    <w:rsid w:val="00035E70"/>
    <w:rsid w:val="00071C31"/>
    <w:rsid w:val="00096EAE"/>
    <w:rsid w:val="000B29DA"/>
    <w:rsid w:val="000B5955"/>
    <w:rsid w:val="000C6C92"/>
    <w:rsid w:val="000D208C"/>
    <w:rsid w:val="000D6428"/>
    <w:rsid w:val="000E104F"/>
    <w:rsid w:val="000F0B88"/>
    <w:rsid w:val="000F1A98"/>
    <w:rsid w:val="000F3AC6"/>
    <w:rsid w:val="00107B9A"/>
    <w:rsid w:val="00111F3A"/>
    <w:rsid w:val="001145A2"/>
    <w:rsid w:val="00122453"/>
    <w:rsid w:val="0013185F"/>
    <w:rsid w:val="001346E1"/>
    <w:rsid w:val="00145971"/>
    <w:rsid w:val="00151FCA"/>
    <w:rsid w:val="001524B8"/>
    <w:rsid w:val="001538ED"/>
    <w:rsid w:val="00162E13"/>
    <w:rsid w:val="00172AFB"/>
    <w:rsid w:val="001752DD"/>
    <w:rsid w:val="00185060"/>
    <w:rsid w:val="00185351"/>
    <w:rsid w:val="001869BA"/>
    <w:rsid w:val="001901F0"/>
    <w:rsid w:val="0019390A"/>
    <w:rsid w:val="001A36E4"/>
    <w:rsid w:val="001A6AD1"/>
    <w:rsid w:val="001A6E53"/>
    <w:rsid w:val="001B6FE0"/>
    <w:rsid w:val="001C3000"/>
    <w:rsid w:val="001C383F"/>
    <w:rsid w:val="001C5091"/>
    <w:rsid w:val="001D3690"/>
    <w:rsid w:val="001E1406"/>
    <w:rsid w:val="002013E9"/>
    <w:rsid w:val="0023534E"/>
    <w:rsid w:val="00236413"/>
    <w:rsid w:val="00236F4C"/>
    <w:rsid w:val="0025328F"/>
    <w:rsid w:val="002733B4"/>
    <w:rsid w:val="0029565F"/>
    <w:rsid w:val="00297BCD"/>
    <w:rsid w:val="002A0E3B"/>
    <w:rsid w:val="002B0EF6"/>
    <w:rsid w:val="002B2620"/>
    <w:rsid w:val="002B4C4B"/>
    <w:rsid w:val="002C643F"/>
    <w:rsid w:val="002E02CF"/>
    <w:rsid w:val="002E1EA0"/>
    <w:rsid w:val="00313CC3"/>
    <w:rsid w:val="003313FD"/>
    <w:rsid w:val="00332896"/>
    <w:rsid w:val="00333738"/>
    <w:rsid w:val="00334A4C"/>
    <w:rsid w:val="00336E7C"/>
    <w:rsid w:val="00352AA8"/>
    <w:rsid w:val="00360890"/>
    <w:rsid w:val="00361FCE"/>
    <w:rsid w:val="003723CF"/>
    <w:rsid w:val="00372DE0"/>
    <w:rsid w:val="00382AC7"/>
    <w:rsid w:val="0039296D"/>
    <w:rsid w:val="003D148B"/>
    <w:rsid w:val="003E7A61"/>
    <w:rsid w:val="00402867"/>
    <w:rsid w:val="004155BB"/>
    <w:rsid w:val="0041704B"/>
    <w:rsid w:val="00446F51"/>
    <w:rsid w:val="00466A87"/>
    <w:rsid w:val="00474759"/>
    <w:rsid w:val="00494B7F"/>
    <w:rsid w:val="00495FBD"/>
    <w:rsid w:val="004A0A91"/>
    <w:rsid w:val="004A40C8"/>
    <w:rsid w:val="004B68BD"/>
    <w:rsid w:val="004D4065"/>
    <w:rsid w:val="00502A25"/>
    <w:rsid w:val="00551282"/>
    <w:rsid w:val="0055612A"/>
    <w:rsid w:val="005718A5"/>
    <w:rsid w:val="00580570"/>
    <w:rsid w:val="005856A2"/>
    <w:rsid w:val="005902D9"/>
    <w:rsid w:val="005A2FCC"/>
    <w:rsid w:val="005A3005"/>
    <w:rsid w:val="005A4CE8"/>
    <w:rsid w:val="005B534F"/>
    <w:rsid w:val="005E6138"/>
    <w:rsid w:val="005E648D"/>
    <w:rsid w:val="00604D07"/>
    <w:rsid w:val="00613666"/>
    <w:rsid w:val="00645252"/>
    <w:rsid w:val="00646F98"/>
    <w:rsid w:val="00657760"/>
    <w:rsid w:val="00680AFB"/>
    <w:rsid w:val="00681773"/>
    <w:rsid w:val="00692BE4"/>
    <w:rsid w:val="006B12E5"/>
    <w:rsid w:val="006B1C53"/>
    <w:rsid w:val="006D257F"/>
    <w:rsid w:val="006D3D74"/>
    <w:rsid w:val="006D67B4"/>
    <w:rsid w:val="006F3DF2"/>
    <w:rsid w:val="00702331"/>
    <w:rsid w:val="00705560"/>
    <w:rsid w:val="007226B8"/>
    <w:rsid w:val="007364CA"/>
    <w:rsid w:val="00740ABA"/>
    <w:rsid w:val="007444F2"/>
    <w:rsid w:val="0075072D"/>
    <w:rsid w:val="0076492D"/>
    <w:rsid w:val="0077725E"/>
    <w:rsid w:val="00793905"/>
    <w:rsid w:val="007C0FBA"/>
    <w:rsid w:val="007E79A6"/>
    <w:rsid w:val="00827269"/>
    <w:rsid w:val="0083569A"/>
    <w:rsid w:val="008411C2"/>
    <w:rsid w:val="0084709E"/>
    <w:rsid w:val="00847A73"/>
    <w:rsid w:val="00857455"/>
    <w:rsid w:val="00877BE6"/>
    <w:rsid w:val="00882C93"/>
    <w:rsid w:val="008A08A1"/>
    <w:rsid w:val="008A3518"/>
    <w:rsid w:val="008E62E0"/>
    <w:rsid w:val="0090621E"/>
    <w:rsid w:val="00907A24"/>
    <w:rsid w:val="00912CFC"/>
    <w:rsid w:val="009139EF"/>
    <w:rsid w:val="009270F4"/>
    <w:rsid w:val="00934411"/>
    <w:rsid w:val="00935CFF"/>
    <w:rsid w:val="009468A6"/>
    <w:rsid w:val="00950287"/>
    <w:rsid w:val="009616A1"/>
    <w:rsid w:val="00976281"/>
    <w:rsid w:val="0098200F"/>
    <w:rsid w:val="00983867"/>
    <w:rsid w:val="00986815"/>
    <w:rsid w:val="00990B39"/>
    <w:rsid w:val="009A1CB6"/>
    <w:rsid w:val="009A3E71"/>
    <w:rsid w:val="009B121F"/>
    <w:rsid w:val="009B3BCD"/>
    <w:rsid w:val="009B551C"/>
    <w:rsid w:val="009D5DF4"/>
    <w:rsid w:val="009E3534"/>
    <w:rsid w:val="009E7DF3"/>
    <w:rsid w:val="009F3B16"/>
    <w:rsid w:val="009F5075"/>
    <w:rsid w:val="00A0366F"/>
    <w:rsid w:val="00A166D2"/>
    <w:rsid w:val="00A16B6C"/>
    <w:rsid w:val="00A2777A"/>
    <w:rsid w:val="00A27932"/>
    <w:rsid w:val="00A4234E"/>
    <w:rsid w:val="00A425DD"/>
    <w:rsid w:val="00A46A7C"/>
    <w:rsid w:val="00A51F3B"/>
    <w:rsid w:val="00A70D3E"/>
    <w:rsid w:val="00A762C2"/>
    <w:rsid w:val="00A8299F"/>
    <w:rsid w:val="00A856AB"/>
    <w:rsid w:val="00A9204E"/>
    <w:rsid w:val="00AA2912"/>
    <w:rsid w:val="00AB5449"/>
    <w:rsid w:val="00AF11CB"/>
    <w:rsid w:val="00AF30A3"/>
    <w:rsid w:val="00B00076"/>
    <w:rsid w:val="00B26D4C"/>
    <w:rsid w:val="00B3717C"/>
    <w:rsid w:val="00B411A5"/>
    <w:rsid w:val="00B42DF3"/>
    <w:rsid w:val="00B448B2"/>
    <w:rsid w:val="00B575AF"/>
    <w:rsid w:val="00B637B2"/>
    <w:rsid w:val="00B65C9A"/>
    <w:rsid w:val="00B81341"/>
    <w:rsid w:val="00B84D17"/>
    <w:rsid w:val="00B97A6B"/>
    <w:rsid w:val="00BA0B56"/>
    <w:rsid w:val="00BA3C04"/>
    <w:rsid w:val="00BB0059"/>
    <w:rsid w:val="00BD2553"/>
    <w:rsid w:val="00BD44C1"/>
    <w:rsid w:val="00BF34D4"/>
    <w:rsid w:val="00C05F04"/>
    <w:rsid w:val="00C11299"/>
    <w:rsid w:val="00C20063"/>
    <w:rsid w:val="00C6414D"/>
    <w:rsid w:val="00C65A36"/>
    <w:rsid w:val="00C66328"/>
    <w:rsid w:val="00C66F40"/>
    <w:rsid w:val="00C72D4C"/>
    <w:rsid w:val="00C93591"/>
    <w:rsid w:val="00C953C8"/>
    <w:rsid w:val="00CA6B40"/>
    <w:rsid w:val="00CC5045"/>
    <w:rsid w:val="00CC6114"/>
    <w:rsid w:val="00CD6B4D"/>
    <w:rsid w:val="00CF7CD1"/>
    <w:rsid w:val="00D00A14"/>
    <w:rsid w:val="00D0205F"/>
    <w:rsid w:val="00D0423F"/>
    <w:rsid w:val="00D07CE7"/>
    <w:rsid w:val="00D12417"/>
    <w:rsid w:val="00D12EDC"/>
    <w:rsid w:val="00D14F14"/>
    <w:rsid w:val="00D233CD"/>
    <w:rsid w:val="00D2662A"/>
    <w:rsid w:val="00D4531F"/>
    <w:rsid w:val="00D54601"/>
    <w:rsid w:val="00D55E3D"/>
    <w:rsid w:val="00D60C36"/>
    <w:rsid w:val="00D6465F"/>
    <w:rsid w:val="00D7624A"/>
    <w:rsid w:val="00D778BB"/>
    <w:rsid w:val="00D94BDC"/>
    <w:rsid w:val="00DC16DB"/>
    <w:rsid w:val="00DD07C2"/>
    <w:rsid w:val="00E11AD2"/>
    <w:rsid w:val="00E174C7"/>
    <w:rsid w:val="00E51410"/>
    <w:rsid w:val="00E5424D"/>
    <w:rsid w:val="00E72137"/>
    <w:rsid w:val="00E850CF"/>
    <w:rsid w:val="00E92B54"/>
    <w:rsid w:val="00EA3903"/>
    <w:rsid w:val="00EA6BB1"/>
    <w:rsid w:val="00EB5E1F"/>
    <w:rsid w:val="00EB6334"/>
    <w:rsid w:val="00EC2632"/>
    <w:rsid w:val="00F233AC"/>
    <w:rsid w:val="00F314EC"/>
    <w:rsid w:val="00F34A0B"/>
    <w:rsid w:val="00F40B46"/>
    <w:rsid w:val="00F423A9"/>
    <w:rsid w:val="00F52308"/>
    <w:rsid w:val="00F53A8A"/>
    <w:rsid w:val="00F575E1"/>
    <w:rsid w:val="00F93ED1"/>
    <w:rsid w:val="00F95761"/>
    <w:rsid w:val="00FA77E4"/>
    <w:rsid w:val="00FB5482"/>
    <w:rsid w:val="00FB7F48"/>
    <w:rsid w:val="00FD3306"/>
    <w:rsid w:val="00FD36AB"/>
    <w:rsid w:val="00FD36B0"/>
    <w:rsid w:val="00FE143A"/>
    <w:rsid w:val="00FE3168"/>
    <w:rsid w:val="00FE3247"/>
    <w:rsid w:val="00FF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3ECF"/>
  <w15:chartTrackingRefBased/>
  <w15:docId w15:val="{B7F4A0D4-7855-4763-8C60-23E0CF6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580570"/>
  </w:style>
  <w:style w:type="paragraph" w:styleId="ListParagraph">
    <w:name w:val="List Paragraph"/>
    <w:basedOn w:val="Normal"/>
    <w:uiPriority w:val="34"/>
    <w:unhideWhenUsed/>
    <w:qFormat/>
    <w:rsid w:val="007C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12</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Denice</dc:creator>
  <cp:keywords/>
  <dc:description/>
  <cp:lastModifiedBy>Anthony Denice</cp:lastModifiedBy>
  <cp:revision>119</cp:revision>
  <dcterms:created xsi:type="dcterms:W3CDTF">2019-02-14T20:23:00Z</dcterms:created>
  <dcterms:modified xsi:type="dcterms:W3CDTF">2019-02-15T17:11:00Z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