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Coordinador Técnico de Ejecución de Obras Habitacionales</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Coordinador Técnico de Ejecución de Obras Habitacionales</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Oficina técnica y obras habitacionales en ejecución (viviendas, condominios, ampliaciones).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Desplazamiento entre distintas obras.</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Trabajo a la intemperie en obra; sol, lluvia y frío.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Ruido y polvo.</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Verificar orden y aseo de las obras a cargo.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Documentación técnica ordenada.</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Computador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Instrumentos de medición</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Celular / radio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Vehículo</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 distinto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Traumatismo encéfalo craneano (TEC)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arnés de seguridad de cuerpo completo con doble cola de vida, anclado a punto resistente o línea de vida, en trabajos sobre 1,8 m.</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Utilizar andamios certificados, completos (plataformas, barandas, rodapiés) y con tarjeta verde de habilitación.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en buen estado, apoyadas a 1:4 y sobresaliendo 1 m sobre el punto de apoyo; mantener 3 puntos de contacto.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barandas, tapas de shaft y protecciones de bordes y vanos; no retirarlas sin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trabajar en altura con lluvia, viento fuerte o sin autorización del supervisor.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Golpeado por o contra objetos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en extremidades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el área de trabajo ordenada y los materiales apilados en forma estable.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casco de seguridad, guantes y calzado de seguridad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transitar bajo cargas suspendidas ni bajo trabajos en altura.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Señalizar y delimitar zonas de trabajo con riesgo de caída de objetos.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Atropello o choque con maquinaria y vehículos en obra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chaleco reflectante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distancia de seguridad de maquinaria en operación y hacer contacto visual con el operador.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por vías peatonales señalizadas; no ubicarse en puntos ciegos.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las indicaciones del rigger o señalero.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Derrumbe de excavaciones / sepultamiento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Aplastamiento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ingresar a excavaciones de más de 1,5 m sin entibación o talud adecuado y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materiales y maquinaria a más de 1 m del borde.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para ingreso y salida de zanjas.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energía eléctrica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Tetanización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Paro cardiorrespiratorio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Electrocución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sólo extensiones y equipos en buen estado, con enchufes industriales y conexión a tierra.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Conectar equipos a tableros provisorios con protección diferencial.</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manipular equipos eléctricos con manos mojadas ni en zonas con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intervenir tableros ni instalaciones eléctricas si no es personal autorizado.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Inspeccionar cables y herramientas antes de su uso (código de colores del mes).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Choque, colisión o volcamiento conduciendo vehículo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Contar con licencia de conducir vigente y clase correspondiente.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límites de velocidad y Ley de Tránsito; uso permanente de cinturón.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conducir bajo efectos de alcohol, drogas, medicamentos que causen somnolencia ni con fatiga.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check list del vehículo antes de su uso.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usar celular durante la conducción.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Visitas a terreno, viviendas y comunidades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Caídas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Mordeduras de perros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Agresiones de terceros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Accidentes de tránsito</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Planificar la visita, informar ruta y horario a la jefatura.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comunicación telefónica; acudir acompañado en sectores de riesgo.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ingresar a domicilios con animales sueltos; esperar que el residente los asegure.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Retirarse ante cualquier situación de amenaza.</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Posturas mantenidas y uso de pantallas (PVD)</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Fatiga visual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Dolor cervical y lumbar</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 de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Ajustar silla, altura de pantalla (borde superior a nivel de los ojos) y teclado.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activas y descanso visual (regla 20-20-20).</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iluminación adecuada y sin reflejos sobre la pantalla.</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Radiación UV de origen solar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Quemaduras en la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Cáncer de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Envejecimiento prematuro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manga larga, legionario o cubrenuca.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Aplicar bloqueador solar FPS 50+ cada 2 horas.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Lentes de seguridad con filtro UV.</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Hidratación frecuente y uso de sombra en descansos (Ley 20.096, D.S. 594).</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Ruido</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Hipoacusia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Pérdida de sensibilidad auditiva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permanente de protección auditiva en tareas que generen ruido.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Rotación de tareas si la exposición es constante.</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Evaluaciones según Protocolo PREXOR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Polvo con sílice cristalina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Silicosis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Enfermedades respiratorias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Irritación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Cortar y perforar en húmedo o con extracción localizada.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respirador con filtro P100 (doble vía) en tareas con polvo.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Vigilancia según Protocolo de Vigilancia de Sílice (PLANESI,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Psicosocial</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Problemas digestivos y del sueño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Respetar jornadas y descansos.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Comunicación efectiva con jefaturas y equipo.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Aplicación del Protocolo de Vigilancia de Riesgos Psicosociales (CEAL-SM/SUSESO).</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Trabajo con pantallas de visualización (PVD)</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 visual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Dolor cervical y lumbar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Ajuste ergonómico del puesto de trabajo.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visuales y pausas activas.</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Coordinar la programación de las obras con Jefes de Terreno, Oficina Técnica y área social.</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Verificar que cada obra cuente con matriz IPER y procedimientos.</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Verificación en obras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Protecciones colectivas, andamios y tableros eléctricos.</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Coordinación técnica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Reuniones de avance con foco en riesgos críticos.</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Visitas a obras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Recorrer con EPP por accesos seguros.</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Coordinación con familias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Aplicar medidas de visitas domiciliarias en viviendas habitadas.</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Desplazamientos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Conducción segura entre obras, sin apuro ni celular.</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Orden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Exigir limpieza y retiro de escombros en cada obra.</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No aplica: el cargo no manipula productos químicos o sustancias peligrosas en forma habitual. Si se incorpora alguno, se deberá informar su HDS.</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Coordinador Técnico Obras</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