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Profesional Residente de Obra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Profesional Residente de Obra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Instalación de faena (oficina técnica) y todos los frentes de trabajo de la obra.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Recorridos por excavaciones, losas, andamios y niveles en altura.</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a la intemperie con exposición a radiación UV,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y polvo generados por la obra.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Exigir y verificar orden y aseo en todos los frentes.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oficina técnica y planos ordenados.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y software técnico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Instrumentos de medición (huincha, nivel láser)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de la empresa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el programa de obra integrando las medidas de la matriz IPER y el programa de trabajo preventivo.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y aprobar los procedimientos de trabajo seguro de las partidas críticas.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con el Prevencionista de Riesgos, jefe de obra y subcontratos (Ley 20.123, D.S. 76).</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Verificaciones en terreno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Andamios con tarjeta verde, barandas y protecciones de borde.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Excavaciones entibadas o con talud adecuado.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Tableros eléctricos provisorios con protección diferencial.</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de seguridad para recorridos en altura sin protección colectiva.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Dirección técnica de la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Autorizar permisos de trabajo críticos (altura, excavación, izaje, caliente).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Detener cualquier trabajo que presente riesgo grave e inminente.</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Inspecciones y recorridos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la obra con EPP completo y por accesos habilitados.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transitar bajo cargas suspendidas ni cerca de maquinaria en operación.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Coordinación de subcontratos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documentación SST de empresas contratistas.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Liderar reuniones de coordinación y charlas de seguridad.</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de emergencias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Activar el plan de emergencia y procedimiento de accidentes graves y fatales (Circular SUSESO).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Asegurar la investigación de incidentes y el cumplimiento de medidas.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y aseo de la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retiro diario de escombros y despuntes.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segregación de residuos y vías de evacuación despejadas.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Residente de Obra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