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Techador / Hojalatero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Techador / Hojalatero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Techumbres, aleros, canales y bajadas de aguas lluvias.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en altura sobre estructura de techumbre.</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directa a sol, viento, lluvia y heladas.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Superficies resbaladizas y de baja resistencia.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Despuntes de planchas recogidos de inmediato (bordes cortantes).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Materiales asegurados contra el viento.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Atornillador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Cizalla y tijera hojalatera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 / caladora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Plegadora manual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Pistola de silicona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Escalas, andamios y línea de vida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Exposición a bajas temperaturas y lluvia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Hipotermia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térmica y de agua.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Disponer de lugar de abrigo para descansos e ingesta de líquidos calientes.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Instalar línea de vida certificada antes de subir a techumbre.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pronóstico: no trabajar con viento fuerte, lluvia o heladas.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colas de vida y anclajes inspeccionados.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Escalas y andamios en buen estado y amarrados.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cuerpo completo con doble cola.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anticorte.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Bloqueador solar y legionario.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Acceso a la techumbre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amarrada o andamio con acceso seguro.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Anclarse antes de salir a la cubierta.</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Izado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Subir planchas con cuerda en forma controlada; nunca con viento.</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Instalación de cubierta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Pisar sólo sobre costaneras o tablones de tránsito.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pisar planchas traslúcidas ni frágiles.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Hojalatería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Cortar con guantes anticorte y lentes; proteger bordes.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despuntes, tornillos y restos de la cubierta.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Bajar herramientas en bolso o con cuerda, nunca lanzarlas.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Sellantes y siliconas / espuma de poliuretano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Polímeros de silicona o poliuretano con isocianatos (MDI) y propelentes.</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Variable</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Pasta / espuma en aerosol</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Ácido acético / leve</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Aplicar con pistola sobre superficie limpia y seca, en lugar ventilado.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MDI: ver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fresco, ventilado, lejos de calor y sol directo (aerosoles).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 respirador con filtro vapores orgánicos para espumas.</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retirar con paño y lavar. Ojos: lavar 15 min. Inhalación: aire fresco.</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Aerosol inflamable clase 2.1 (UN 1950) en espumas. GHS02, GHS07, GHS08.</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perforar ni quemar envases de aerosol.</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Techador / Hojalatero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