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1C4801" w14:textId="68A31BF8" w:rsidR="774C9D1F" w:rsidRPr="0074528C" w:rsidRDefault="774C9D1F" w:rsidP="3DDBBC66">
      <w:pPr>
        <w:pStyle w:val="KonuBal"/>
        <w:jc w:val="center"/>
        <w:rPr>
          <w:lang w:val="en-US"/>
        </w:rPr>
      </w:pPr>
      <w:r w:rsidRPr="2CB4D8B2">
        <w:rPr>
          <w:b/>
          <w:bCs/>
          <w:sz w:val="72"/>
          <w:szCs w:val="72"/>
          <w:lang w:val="en-US"/>
        </w:rPr>
        <w:t>Summary of the finished sprint</w:t>
      </w:r>
    </w:p>
    <w:p w14:paraId="60FC84D9" w14:textId="77777777" w:rsidR="774C9D1F" w:rsidRPr="0074528C" w:rsidRDefault="774C9D1F" w:rsidP="3DDBBC66">
      <w:pPr>
        <w:pStyle w:val="KonuBal"/>
        <w:jc w:val="center"/>
        <w:rPr>
          <w:lang w:val="en-US"/>
        </w:rPr>
      </w:pPr>
      <w:r w:rsidRPr="2CB4D8B2">
        <w:rPr>
          <w:b/>
          <w:bCs/>
          <w:sz w:val="72"/>
          <w:szCs w:val="72"/>
          <w:lang w:val="en-US"/>
        </w:rPr>
        <w:t>Aysel Feyza Sivrihisar</w:t>
      </w:r>
    </w:p>
    <w:p w14:paraId="4E1EAA17" w14:textId="4AD0AE68" w:rsidR="00FA2F97" w:rsidRPr="0074528C" w:rsidRDefault="00FA2F97">
      <w:pPr>
        <w:rPr>
          <w:lang w:val="en-US"/>
        </w:rPr>
      </w:pPr>
    </w:p>
    <w:p w14:paraId="42BF9AC1" w14:textId="250F83E0" w:rsidR="00EE782C" w:rsidRPr="0074528C" w:rsidRDefault="00EE782C" w:rsidP="0C1E8B28">
      <w:pPr>
        <w:rPr>
          <w:sz w:val="28"/>
          <w:szCs w:val="28"/>
          <w:lang w:val="en-US"/>
        </w:rPr>
      </w:pPr>
      <w:r w:rsidRPr="0074528C">
        <w:rPr>
          <w:sz w:val="28"/>
          <w:szCs w:val="28"/>
          <w:lang w:val="en-US"/>
        </w:rPr>
        <w:t>1. Table of the finished sprint.</w:t>
      </w:r>
    </w:p>
    <w:tbl>
      <w:tblPr>
        <w:tblStyle w:val="KlavuzuTablo4-Vurgu5"/>
        <w:tblW w:w="0" w:type="auto"/>
        <w:tblLook w:val="04A0" w:firstRow="1" w:lastRow="0" w:firstColumn="1" w:lastColumn="0" w:noHBand="0" w:noVBand="1"/>
      </w:tblPr>
      <w:tblGrid>
        <w:gridCol w:w="1905"/>
        <w:gridCol w:w="1902"/>
        <w:gridCol w:w="2069"/>
        <w:gridCol w:w="2069"/>
        <w:gridCol w:w="1957"/>
        <w:gridCol w:w="2046"/>
        <w:gridCol w:w="2046"/>
      </w:tblGrid>
      <w:tr w:rsidR="00FA2F97" w14:paraId="010B1EDB" w14:textId="77777777" w:rsidTr="2CB4D8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2" w:type="dxa"/>
          </w:tcPr>
          <w:p w14:paraId="5C0B56CF" w14:textId="6ED186F5" w:rsidR="0C1E8B28" w:rsidRDefault="7445D4F2" w:rsidP="3DDBBC66">
            <w:pPr>
              <w:jc w:val="center"/>
            </w:pPr>
            <w:r w:rsidRPr="00B126AE">
              <w:rPr>
                <w:rFonts w:ascii="Calibri" w:eastAsia="Calibri" w:hAnsi="Calibri" w:cs="Calibri"/>
                <w:sz w:val="28"/>
                <w:szCs w:val="28"/>
              </w:rPr>
              <w:t xml:space="preserve">Start </w:t>
            </w:r>
            <w:proofErr w:type="spellStart"/>
            <w:r w:rsidRPr="00B126AE">
              <w:rPr>
                <w:rFonts w:ascii="Calibri" w:eastAsia="Calibri" w:hAnsi="Calibri" w:cs="Calibri"/>
                <w:sz w:val="28"/>
                <w:szCs w:val="28"/>
              </w:rPr>
              <w:t>date</w:t>
            </w:r>
            <w:proofErr w:type="spellEnd"/>
          </w:p>
        </w:tc>
        <w:tc>
          <w:tcPr>
            <w:tcW w:w="2332" w:type="dxa"/>
          </w:tcPr>
          <w:p w14:paraId="22638609" w14:textId="0293A97A" w:rsidR="0C1E8B28" w:rsidRDefault="7445D4F2" w:rsidP="3DDBBC66">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00B126AE">
              <w:rPr>
                <w:rFonts w:ascii="Calibri" w:eastAsia="Calibri" w:hAnsi="Calibri" w:cs="Calibri"/>
                <w:sz w:val="28"/>
                <w:szCs w:val="28"/>
              </w:rPr>
              <w:t xml:space="preserve">End </w:t>
            </w:r>
            <w:proofErr w:type="spellStart"/>
            <w:r w:rsidRPr="00B126AE">
              <w:rPr>
                <w:rFonts w:ascii="Calibri" w:eastAsia="Calibri" w:hAnsi="Calibri" w:cs="Calibri"/>
                <w:sz w:val="28"/>
                <w:szCs w:val="28"/>
              </w:rPr>
              <w:t>date</w:t>
            </w:r>
            <w:proofErr w:type="spellEnd"/>
          </w:p>
        </w:tc>
        <w:tc>
          <w:tcPr>
            <w:tcW w:w="2332" w:type="dxa"/>
          </w:tcPr>
          <w:p w14:paraId="7964D47B" w14:textId="645D24CA" w:rsidR="45694A1F" w:rsidRDefault="7445D4F2" w:rsidP="3DDBBC66">
            <w:pPr>
              <w:jc w:val="center"/>
              <w:cnfStyle w:val="100000000000" w:firstRow="1" w:lastRow="0" w:firstColumn="0" w:lastColumn="0" w:oddVBand="0" w:evenVBand="0" w:oddHBand="0" w:evenHBand="0" w:firstRowFirstColumn="0" w:firstRowLastColumn="0" w:lastRowFirstColumn="0" w:lastRowLastColumn="0"/>
            </w:pPr>
            <w:r w:rsidRPr="00B126AE">
              <w:rPr>
                <w:rFonts w:ascii="Calibri" w:eastAsia="Calibri" w:hAnsi="Calibri" w:cs="Calibri"/>
                <w:sz w:val="28"/>
                <w:szCs w:val="28"/>
              </w:rPr>
              <w:t>Aysel Feyza Sivrihisar</w:t>
            </w:r>
          </w:p>
        </w:tc>
        <w:tc>
          <w:tcPr>
            <w:tcW w:w="2332" w:type="dxa"/>
          </w:tcPr>
          <w:p w14:paraId="2BD376E3" w14:textId="3683953C" w:rsidR="45694A1F" w:rsidRDefault="68ECCDEA" w:rsidP="3DDBBC66">
            <w:pPr>
              <w:jc w:val="center"/>
              <w:cnfStyle w:val="100000000000" w:firstRow="1" w:lastRow="0" w:firstColumn="0" w:lastColumn="0" w:oddVBand="0" w:evenVBand="0" w:oddHBand="0" w:evenHBand="0" w:firstRowFirstColumn="0" w:firstRowLastColumn="0" w:lastRowFirstColumn="0" w:lastRowLastColumn="0"/>
            </w:pPr>
            <w:r w:rsidRPr="00B126AE">
              <w:rPr>
                <w:rFonts w:ascii="Calibri" w:eastAsia="Calibri" w:hAnsi="Calibri" w:cs="Calibri"/>
                <w:sz w:val="28"/>
                <w:szCs w:val="28"/>
              </w:rPr>
              <w:t>Arda Günaydın</w:t>
            </w:r>
          </w:p>
        </w:tc>
        <w:tc>
          <w:tcPr>
            <w:tcW w:w="2333" w:type="dxa"/>
          </w:tcPr>
          <w:p w14:paraId="605302EA" w14:textId="1473ED50" w:rsidR="45694A1F" w:rsidRDefault="6611011D" w:rsidP="3DDBBC66">
            <w:pPr>
              <w:jc w:val="center"/>
              <w:cnfStyle w:val="100000000000" w:firstRow="1" w:lastRow="0" w:firstColumn="0" w:lastColumn="0" w:oddVBand="0" w:evenVBand="0" w:oddHBand="0" w:evenHBand="0" w:firstRowFirstColumn="0" w:firstRowLastColumn="0" w:lastRowFirstColumn="0" w:lastRowLastColumn="0"/>
            </w:pPr>
            <w:r w:rsidRPr="00B126AE">
              <w:rPr>
                <w:rFonts w:ascii="Calibri" w:eastAsia="Calibri" w:hAnsi="Calibri" w:cs="Calibri"/>
                <w:sz w:val="28"/>
                <w:szCs w:val="28"/>
              </w:rPr>
              <w:t>Tamara Marusych</w:t>
            </w:r>
          </w:p>
        </w:tc>
        <w:tc>
          <w:tcPr>
            <w:tcW w:w="2333" w:type="dxa"/>
          </w:tcPr>
          <w:p w14:paraId="02B81660" w14:textId="3240C230" w:rsidR="45694A1F" w:rsidRDefault="2F06CD65" w:rsidP="3DDBBC66">
            <w:pPr>
              <w:jc w:val="center"/>
              <w:cnfStyle w:val="100000000000" w:firstRow="1" w:lastRow="0" w:firstColumn="0" w:lastColumn="0" w:oddVBand="0" w:evenVBand="0" w:oddHBand="0" w:evenHBand="0" w:firstRowFirstColumn="0" w:firstRowLastColumn="0" w:lastRowFirstColumn="0" w:lastRowLastColumn="0"/>
            </w:pPr>
            <w:r w:rsidRPr="00B126AE">
              <w:rPr>
                <w:rFonts w:ascii="Calibri" w:eastAsia="Calibri" w:hAnsi="Calibri" w:cs="Calibri"/>
                <w:sz w:val="28"/>
                <w:szCs w:val="28"/>
              </w:rPr>
              <w:t>Ali Dikdere</w:t>
            </w:r>
          </w:p>
        </w:tc>
        <w:tc>
          <w:tcPr>
            <w:tcW w:w="2333" w:type="dxa"/>
          </w:tcPr>
          <w:p w14:paraId="528159A3" w14:textId="77777777" w:rsidR="45694A1F" w:rsidRDefault="2F06CD65" w:rsidP="3DDBBC66">
            <w:pPr>
              <w:jc w:val="center"/>
              <w:cnfStyle w:val="100000000000" w:firstRow="1" w:lastRow="0" w:firstColumn="0" w:lastColumn="0" w:oddVBand="0" w:evenVBand="0" w:oddHBand="0" w:evenHBand="0" w:firstRowFirstColumn="0" w:firstRowLastColumn="0" w:lastRowFirstColumn="0" w:lastRowLastColumn="0"/>
            </w:pPr>
            <w:r w:rsidRPr="00B126AE">
              <w:rPr>
                <w:rFonts w:ascii="Calibri" w:eastAsia="Calibri" w:hAnsi="Calibri" w:cs="Calibri"/>
                <w:sz w:val="28"/>
                <w:szCs w:val="28"/>
              </w:rPr>
              <w:t>Hassan Maaz</w:t>
            </w:r>
          </w:p>
        </w:tc>
      </w:tr>
      <w:tr w:rsidR="00FA2F97" w14:paraId="17E46DF2" w14:textId="77777777" w:rsidTr="2CB4D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2" w:type="dxa"/>
          </w:tcPr>
          <w:p w14:paraId="494E2BE5" w14:textId="6FF6B778" w:rsidR="00056AD8" w:rsidRPr="00056AD8" w:rsidRDefault="00056AD8" w:rsidP="00056AD8">
            <w:pPr>
              <w:jc w:val="center"/>
              <w:rPr>
                <w:rFonts w:ascii="Calibri" w:eastAsia="Calibri" w:hAnsi="Calibri" w:cs="Calibri"/>
                <w:b w:val="0"/>
                <w:bCs w:val="0"/>
                <w:sz w:val="28"/>
                <w:szCs w:val="28"/>
              </w:rPr>
            </w:pPr>
            <w:r>
              <w:rPr>
                <w:color w:val="000000"/>
              </w:rPr>
              <w:t>16.10.2026</w:t>
            </w:r>
          </w:p>
        </w:tc>
        <w:tc>
          <w:tcPr>
            <w:tcW w:w="2332" w:type="dxa"/>
          </w:tcPr>
          <w:p w14:paraId="22D444DA" w14:textId="33DFF521" w:rsidR="0C1E8B28" w:rsidRDefault="0C1E8B28" w:rsidP="00056AD8">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8"/>
                <w:szCs w:val="28"/>
              </w:rPr>
            </w:pPr>
            <w:r>
              <w:rPr>
                <w:color w:val="000000"/>
              </w:rPr>
              <w:t>30.10.2026</w:t>
            </w:r>
          </w:p>
        </w:tc>
        <w:tc>
          <w:tcPr>
            <w:tcW w:w="2332" w:type="dxa"/>
          </w:tcPr>
          <w:p w14:paraId="1F580C80" w14:textId="6D798730" w:rsidR="0C1E8B28" w:rsidRDefault="0C1E8B28" w:rsidP="00056AD8">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8"/>
                <w:szCs w:val="28"/>
              </w:rPr>
            </w:pPr>
            <w:r>
              <w:rPr>
                <w:color w:val="000000"/>
              </w:rPr>
              <w:t xml:space="preserve">Exercise data format and </w:t>
            </w:r>
            <w:proofErr w:type="gramStart"/>
            <w:r>
              <w:rPr>
                <w:color w:val="000000"/>
              </w:rPr>
              <w:t>chest.json</w:t>
            </w:r>
            <w:proofErr w:type="gramEnd"/>
            <w:r>
              <w:rPr>
                <w:color w:val="000000"/>
              </w:rPr>
              <w:t xml:space="preserve"> as the reference file; exercise list, detail panel and empty messages; </w:t>
            </w:r>
            <w:proofErr w:type="gramStart"/>
            <w:r>
              <w:rPr>
                <w:color w:val="000000"/>
              </w:rPr>
              <w:t>back.json</w:t>
            </w:r>
            <w:proofErr w:type="gramEnd"/>
            <w:r>
              <w:rPr>
                <w:color w:val="000000"/>
              </w:rPr>
              <w:t>; exercise photos; exercise data section of the technical documentation;</w:t>
            </w:r>
          </w:p>
        </w:tc>
        <w:tc>
          <w:tcPr>
            <w:tcW w:w="2332" w:type="dxa"/>
          </w:tcPr>
          <w:p w14:paraId="127FF874" w14:textId="001B38DF" w:rsidR="0C1E8B28" w:rsidRDefault="0C1E8B28" w:rsidP="00056AD8">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8"/>
                <w:szCs w:val="28"/>
              </w:rPr>
            </w:pPr>
            <w:r>
              <w:rPr>
                <w:color w:val="000000"/>
              </w:rPr>
              <w:t>Repository setup; requirements documentation; applyFilters and the filter interface; Add to Workout and workout list; LocalStorage save and load; legs.json and glutes.json; technical documentation; sprint backlog;</w:t>
            </w:r>
            <w:proofErr w:type="gramStart"/>
            <w:r>
              <w:rPr>
                <w:color w:val="000000"/>
              </w:rPr>
            </w:r>
            <w:proofErr w:type="gramEnd"/>
            <w:r>
              <w:rPr>
                <w:color w:val="000000"/>
              </w:rPr>
            </w:r>
            <w:proofErr w:type="gramStart"/>
            <w:r>
              <w:rPr>
                <w:color w:val="000000"/>
              </w:rPr>
            </w:r>
            <w:proofErr w:type="gramEnd"/>
            <w:r>
              <w:rPr>
                <w:color w:val="000000"/>
              </w:rPr>
            </w:r>
          </w:p>
        </w:tc>
        <w:tc>
          <w:tcPr>
            <w:tcW w:w="2333" w:type="dxa"/>
          </w:tcPr>
          <w:p w14:paraId="4C573110" w14:textId="3F20E271" w:rsidR="0C1E8B28" w:rsidRDefault="0C1E8B28" w:rsidP="00056AD8">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8"/>
                <w:szCs w:val="28"/>
              </w:rPr>
            </w:pPr>
            <w:r>
              <w:rPr>
                <w:color w:val="000000"/>
              </w:rPr>
              <w:t>Page skeleton in index.html; design system and shared styles; responsive layout and homepage section; abs.json and triceps.json; own section of the technical documentation;</w:t>
            </w:r>
            <w:proofErr w:type="gramStart"/>
            <w:r>
              <w:rPr>
                <w:color w:val="000000"/>
              </w:rPr>
            </w:r>
            <w:proofErr w:type="gramEnd"/>
            <w:r>
              <w:rPr>
                <w:color w:val="000000"/>
              </w:rPr>
            </w:r>
            <w:proofErr w:type="gramStart"/>
            <w:r>
              <w:rPr>
                <w:color w:val="000000"/>
              </w:rPr>
            </w:r>
            <w:proofErr w:type="gramEnd"/>
            <w:r>
              <w:rPr>
                <w:color w:val="000000"/>
              </w:rPr>
            </w:r>
          </w:p>
        </w:tc>
        <w:tc>
          <w:tcPr>
            <w:tcW w:w="2333" w:type="dxa"/>
          </w:tcPr>
          <w:p w14:paraId="006A15DF" w14:textId="59CE0C23" w:rsidR="0C1E8B28" w:rsidRDefault="0C1E8B28" w:rsidP="00056AD8">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8"/>
                <w:szCs w:val="28"/>
              </w:rPr>
            </w:pPr>
            <w:r>
              <w:rPr>
                <w:color w:val="000000"/>
              </w:rPr>
              <w:t>Front body map; muscle click event and the selected-muscle highlight; shoulders.json; documentation of the front map;</w:t>
            </w:r>
            <w:proofErr w:type="gramStart"/>
            <w:r>
              <w:rPr>
                <w:color w:val="000000"/>
              </w:rPr>
            </w:r>
            <w:proofErr w:type="gramEnd"/>
            <w:r>
              <w:rPr>
                <w:color w:val="000000"/>
              </w:rPr>
            </w:r>
          </w:p>
        </w:tc>
        <w:tc>
          <w:tcPr>
            <w:tcW w:w="2333" w:type="dxa"/>
          </w:tcPr>
          <w:p w14:paraId="4758B621" w14:textId="77777777" w:rsidR="0C1E8B28" w:rsidRDefault="0C1E8B28" w:rsidP="00056AD8">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8"/>
                <w:szCs w:val="28"/>
              </w:rPr>
            </w:pPr>
            <w:r>
              <w:rPr>
                <w:color w:val="000000"/>
              </w:rPr>
              <w:t xml:space="preserve">Back body map and front/back switching; map styling and phone testing; </w:t>
            </w:r>
            <w:proofErr w:type="gramStart"/>
            <w:r>
              <w:rPr>
                <w:color w:val="000000"/>
              </w:rPr>
              <w:t>biceps.json</w:t>
            </w:r>
            <w:proofErr w:type="gramEnd"/>
            <w:r>
              <w:rPr>
                <w:color w:val="000000"/>
              </w:rPr>
              <w:t>; documentation of the back view;</w:t>
            </w:r>
          </w:p>
        </w:tc>
      </w:tr>
    </w:tbl>
    <w:p w14:paraId="2A1CCE81" w14:textId="70C0EDCD" w:rsidR="00FA2F97" w:rsidRDefault="00FA2F97" w:rsidP="00056AD8">
      <w:pPr>
        <w:jc w:val="center"/>
      </w:pPr>
    </w:p>
    <w:p w14:paraId="346FBA00" w14:textId="1BAC0B2C" w:rsidR="00EE782C" w:rsidRPr="0074528C" w:rsidRDefault="00EE782C" w:rsidP="0C1E8B28">
      <w:pPr>
        <w:rPr>
          <w:sz w:val="28"/>
          <w:szCs w:val="28"/>
          <w:lang w:val="en-US"/>
        </w:rPr>
      </w:pPr>
      <w:r w:rsidRPr="03F6F035">
        <w:rPr>
          <w:sz w:val="28"/>
          <w:szCs w:val="28"/>
          <w:lang w:val="en-US"/>
        </w:rPr>
        <w:t>2. Summary of the finished sprint.</w:t>
      </w:r>
    </w:p>
    <w:tbl>
      <w:tblPr>
        <w:tblStyle w:val="KlavuzTablo6-Renkli-Vurgu5"/>
        <w:tblW w:w="0" w:type="auto"/>
        <w:tblLook w:val="04A0" w:firstRow="1" w:lastRow="0" w:firstColumn="1" w:lastColumn="0" w:noHBand="0" w:noVBand="1"/>
      </w:tblPr>
      <w:tblGrid>
        <w:gridCol w:w="6997"/>
        <w:gridCol w:w="6997"/>
      </w:tblGrid>
      <w:tr w:rsidR="00EE782C" w14:paraId="65716211" w14:textId="77777777" w:rsidTr="2CB4D8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97" w:type="dxa"/>
          </w:tcPr>
          <w:p w14:paraId="4369B4EC" w14:textId="52E76567" w:rsidR="00EE782C" w:rsidRPr="00EE782C" w:rsidRDefault="04DD35E7" w:rsidP="3DDBBC66">
            <w:pPr>
              <w:jc w:val="center"/>
            </w:pPr>
            <w:proofErr w:type="spellStart"/>
            <w:r w:rsidRPr="3DDBBC66">
              <w:rPr>
                <w:color w:val="000000"/>
                <w:sz w:val="28"/>
                <w:szCs w:val="28"/>
              </w:rPr>
              <w:t>Finished</w:t>
            </w:r>
            <w:proofErr w:type="spellEnd"/>
            <w:r w:rsidRPr="3DDBBC66">
              <w:rPr>
                <w:color w:val="000000"/>
                <w:sz w:val="28"/>
                <w:szCs w:val="28"/>
              </w:rPr>
              <w:t xml:space="preserve"> </w:t>
            </w:r>
            <w:proofErr w:type="spellStart"/>
            <w:r w:rsidRPr="3DDBBC66">
              <w:rPr>
                <w:color w:val="000000"/>
                <w:sz w:val="28"/>
                <w:szCs w:val="28"/>
              </w:rPr>
              <w:t>tasks</w:t>
            </w:r>
            <w:proofErr w:type="spellEnd"/>
          </w:p>
        </w:tc>
        <w:tc>
          <w:tcPr>
            <w:tcW w:w="6997" w:type="dxa"/>
          </w:tcPr>
          <w:p w14:paraId="494E8C83" w14:textId="41164601" w:rsidR="00EE782C" w:rsidRPr="0074528C" w:rsidRDefault="00EE782C" w:rsidP="2CB4D8B2">
            <w:pPr>
              <w:cnfStyle w:val="100000000000" w:firstRow="1" w:lastRow="0" w:firstColumn="0" w:lastColumn="0" w:oddVBand="0" w:evenVBand="0" w:oddHBand="0" w:evenHBand="0" w:firstRowFirstColumn="0" w:firstRowLastColumn="0" w:lastRowFirstColumn="0" w:lastRowLastColumn="0"/>
              <w:rPr>
                <w:b w:val="0"/>
                <w:bCs w:val="0"/>
                <w:color w:val="auto"/>
                <w:sz w:val="28"/>
                <w:szCs w:val="28"/>
                <w:lang w:val="en-US"/>
              </w:rPr>
            </w:pPr>
            <w:r>
              <w:rPr>
                <w:color w:val="000000"/>
              </w:rPr>
              <w:t xml:space="preserve">The exercise data format, used by the whole team: </w:t>
            </w:r>
            <w:proofErr w:type="gramStart"/>
            <w:r>
              <w:rPr>
                <w:color w:val="000000"/>
              </w:rPr>
              <w:t>chest.json</w:t>
            </w:r>
            <w:proofErr w:type="gramEnd"/>
            <w:r>
              <w:rPr>
                <w:color w:val="000000"/>
              </w:rPr>
              <w:t xml:space="preserve"> is the reference file (PR #1). The exercise list, the detail panel and the two empty messages, one when a muscle group has no data file and one when the filters remove every exercise (PR #1). </w:t>
            </w:r>
            <w:proofErr w:type="gramStart"/>
            <w:r>
              <w:rPr>
                <w:color w:val="000000"/>
              </w:rPr>
              <w:t>chest.json</w:t>
            </w:r>
            <w:proofErr w:type="gramEnd"/>
            <w:r>
              <w:rPr>
                <w:color w:val="000000"/>
              </w:rPr>
              <w:t xml:space="preserve"> and </w:t>
            </w:r>
            <w:proofErr w:type="gramStart"/>
            <w:r>
              <w:rPr>
                <w:color w:val="000000"/>
              </w:rPr>
              <w:t>back.json</w:t>
            </w:r>
            <w:proofErr w:type="gramEnd"/>
            <w:r>
              <w:rPr>
                <w:color w:val="000000"/>
              </w:rPr>
              <w:t xml:space="preserve"> with five exercises each, every record checked field by field (PR #1, PR #4). The format extended from 11 to 14 fields with place, imageEnd and </w:t>
            </w:r>
            <w:r>
              <w:rPr>
                <w:color w:val="000000"/>
              </w:rPr>
              <w:lastRenderedPageBreak/>
              <w:t xml:space="preserve">imageEndCaption, so the home and gym filter (FR-06) can work (PR #4). Two photos per exercise, 20 image files from the Free Exercise DB, which is public domain (PR #4). </w:t>
            </w:r>
            <w:proofErr w:type="gramStart"/>
            <w:r>
              <w:rPr>
                <w:color w:val="000000"/>
              </w:rPr>
              <w:t>getLoadedExercises(</w:t>
            </w:r>
            <w:proofErr w:type="gramEnd"/>
            <w:r>
              <w:rPr>
                <w:color w:val="000000"/>
              </w:rPr>
              <w:t>) and renderExerciseList(list), the two functions the filter layer builds on (PR #4). A local test page that sends the same muscleSelected event as the body map, used to test the list, the details and the filters while the map was not ready. The exercise data section of the technical documentation.</w:t>
            </w:r>
          </w:p>
        </w:tc>
      </w:tr>
      <w:tr w:rsidR="00EE782C" w14:paraId="69B05D8A" w14:textId="77777777" w:rsidTr="2CB4D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97" w:type="dxa"/>
          </w:tcPr>
          <w:p w14:paraId="49CC1645" w14:textId="528D6073" w:rsidR="00EE782C" w:rsidRPr="00EE782C" w:rsidRDefault="04DD35E7" w:rsidP="3DDBBC66">
            <w:pPr>
              <w:jc w:val="center"/>
              <w:rPr>
                <w:color w:val="auto"/>
                <w:sz w:val="28"/>
                <w:szCs w:val="28"/>
              </w:rPr>
            </w:pPr>
            <w:proofErr w:type="spellStart"/>
            <w:r w:rsidRPr="3DDBBC66">
              <w:rPr>
                <w:color w:val="000000"/>
                <w:sz w:val="28"/>
                <w:szCs w:val="28"/>
              </w:rPr>
              <w:lastRenderedPageBreak/>
              <w:t>Unfinished</w:t>
            </w:r>
            <w:proofErr w:type="spellEnd"/>
            <w:r w:rsidRPr="3DDBBC66">
              <w:rPr>
                <w:color w:val="000000"/>
                <w:sz w:val="28"/>
                <w:szCs w:val="28"/>
              </w:rPr>
              <w:t xml:space="preserve"> </w:t>
            </w:r>
            <w:proofErr w:type="spellStart"/>
            <w:r w:rsidRPr="3DDBBC66">
              <w:rPr>
                <w:color w:val="000000"/>
                <w:sz w:val="28"/>
                <w:szCs w:val="28"/>
              </w:rPr>
              <w:t>tasks</w:t>
            </w:r>
            <w:proofErr w:type="spellEnd"/>
          </w:p>
        </w:tc>
        <w:tc>
          <w:tcPr>
            <w:tcW w:w="6997" w:type="dxa"/>
          </w:tcPr>
          <w:p w14:paraId="357F24B7" w14:textId="6EA8CFD8" w:rsidR="00EE782C" w:rsidRPr="0074528C" w:rsidRDefault="00EE782C" w:rsidP="03F6F035">
            <w:pPr>
              <w:cnfStyle w:val="000000100000" w:firstRow="0" w:lastRow="0" w:firstColumn="0" w:lastColumn="0" w:oddVBand="0" w:evenVBand="0" w:oddHBand="1" w:evenHBand="0" w:firstRowFirstColumn="0" w:firstRowLastColumn="0" w:lastRowFirstColumn="0" w:lastRowLastColumn="0"/>
              <w:rPr>
                <w:color w:val="auto"/>
                <w:sz w:val="28"/>
                <w:szCs w:val="28"/>
                <w:lang w:val="en-US"/>
              </w:rPr>
            </w:pPr>
            <w:r>
              <w:rPr>
                <w:color w:val="000000"/>
              </w:rPr>
              <w:t>None.</w:t>
            </w:r>
          </w:p>
        </w:tc>
      </w:tr>
      <w:tr w:rsidR="00EE782C" w14:paraId="049687ED" w14:textId="77777777" w:rsidTr="2CB4D8B2">
        <w:trPr>
          <w:trHeight w:val="300"/>
        </w:trPr>
        <w:tc>
          <w:tcPr>
            <w:cnfStyle w:val="001000000000" w:firstRow="0" w:lastRow="0" w:firstColumn="1" w:lastColumn="0" w:oddVBand="0" w:evenVBand="0" w:oddHBand="0" w:evenHBand="0" w:firstRowFirstColumn="0" w:firstRowLastColumn="0" w:lastRowFirstColumn="0" w:lastRowLastColumn="0"/>
            <w:tcW w:w="6997" w:type="dxa"/>
          </w:tcPr>
          <w:p w14:paraId="2E0167E7" w14:textId="6E7E35B2" w:rsidR="00EE782C" w:rsidRPr="00EE782C" w:rsidRDefault="04DD35E7" w:rsidP="0C1E8B28">
            <w:pPr>
              <w:jc w:val="center"/>
              <w:rPr>
                <w:color w:val="auto"/>
                <w:sz w:val="28"/>
                <w:szCs w:val="28"/>
              </w:rPr>
            </w:pPr>
            <w:proofErr w:type="spellStart"/>
            <w:r w:rsidRPr="3DDBBC66">
              <w:rPr>
                <w:color w:val="000000"/>
                <w:sz w:val="28"/>
                <w:szCs w:val="28"/>
              </w:rPr>
              <w:t>What</w:t>
            </w:r>
            <w:proofErr w:type="spellEnd"/>
            <w:r w:rsidRPr="3DDBBC66">
              <w:rPr>
                <w:color w:val="000000"/>
                <w:sz w:val="28"/>
                <w:szCs w:val="28"/>
              </w:rPr>
              <w:t xml:space="preserve"> went </w:t>
            </w:r>
            <w:proofErr w:type="spellStart"/>
            <w:r w:rsidRPr="3DDBBC66">
              <w:rPr>
                <w:color w:val="000000"/>
                <w:sz w:val="28"/>
                <w:szCs w:val="28"/>
              </w:rPr>
              <w:t>well</w:t>
            </w:r>
            <w:proofErr w:type="spellEnd"/>
            <w:r w:rsidRPr="3DDBBC66">
              <w:rPr>
                <w:color w:val="000000"/>
                <w:sz w:val="28"/>
                <w:szCs w:val="28"/>
              </w:rPr>
              <w:t>?</w:t>
            </w:r>
          </w:p>
        </w:tc>
        <w:tc>
          <w:tcPr>
            <w:tcW w:w="6997" w:type="dxa"/>
          </w:tcPr>
          <w:p w14:paraId="06FBCA8F" w14:textId="65CBC550" w:rsidR="00EE782C" w:rsidRPr="0074528C" w:rsidRDefault="00EE782C" w:rsidP="0C1E8B28">
            <w:pPr>
              <w:cnfStyle w:val="000000000000" w:firstRow="0" w:lastRow="0" w:firstColumn="0" w:lastColumn="0" w:oddVBand="0" w:evenVBand="0" w:oddHBand="0" w:evenHBand="0" w:firstRowFirstColumn="0" w:firstRowLastColumn="0" w:lastRowFirstColumn="0" w:lastRowLastColumn="0"/>
              <w:rPr>
                <w:color w:val="auto"/>
                <w:sz w:val="28"/>
                <w:szCs w:val="28"/>
              </w:rPr>
            </w:pPr>
            <w:r>
              <w:rPr>
                <w:color w:val="000000"/>
              </w:rPr>
              <w:t>The agreed interface worked without any change: the filter layer calls renderExerciseList(applyFilters(</w:t>
            </w:r>
            <w:proofErr w:type="gramStart"/>
            <w:r>
              <w:rPr>
                <w:color w:val="000000"/>
              </w:rPr>
              <w:t>getLoadedExercises(</w:t>
            </w:r>
            <w:proofErr w:type="gramEnd"/>
            <w:r>
              <w:rPr>
                <w:color w:val="000000"/>
              </w:rPr>
              <w:t xml:space="preserve">), options)), so filtering never changes the stored data. The same code also shows the data files written by other team members, because they follow the 14-field format of </w:t>
            </w:r>
            <w:proofErr w:type="gramStart"/>
            <w:r>
              <w:rPr>
                <w:color w:val="000000"/>
              </w:rPr>
              <w:t>chest.json</w:t>
            </w:r>
            <w:proofErr w:type="gramEnd"/>
            <w:r>
              <w:rPr>
                <w:color w:val="000000"/>
              </w:rPr>
              <w:t>. Every data file was opened in a browser before the pull request, and the step sentences were compared with the photo they describe, so no broken photo and no missing field reached main.</w:t>
            </w:r>
          </w:p>
        </w:tc>
      </w:tr>
      <w:tr w:rsidR="00EE782C" w:rsidRPr="00056AD8" w14:paraId="3884C0E5" w14:textId="77777777" w:rsidTr="2CB4D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97" w:type="dxa"/>
          </w:tcPr>
          <w:p w14:paraId="1DE93683" w14:textId="30034EE3" w:rsidR="00EE782C" w:rsidRPr="0074528C" w:rsidRDefault="21CF9389" w:rsidP="0C1E8B28">
            <w:pPr>
              <w:jc w:val="center"/>
              <w:rPr>
                <w:color w:val="auto"/>
                <w:sz w:val="28"/>
                <w:szCs w:val="28"/>
                <w:lang w:val="en-US"/>
              </w:rPr>
            </w:pPr>
            <w:r w:rsidRPr="0074528C">
              <w:rPr>
                <w:color w:val="000000"/>
                <w:sz w:val="28"/>
                <w:szCs w:val="28"/>
                <w:lang w:val="en-US"/>
              </w:rPr>
              <w:t>What (and how) could be improved?</w:t>
            </w:r>
          </w:p>
        </w:tc>
        <w:tc>
          <w:tcPr>
            <w:tcW w:w="6997" w:type="dxa"/>
          </w:tcPr>
          <w:p w14:paraId="16DD07E6" w14:textId="25FE5546" w:rsidR="00EE782C" w:rsidRPr="0074528C" w:rsidRDefault="00EE782C" w:rsidP="2CB4D8B2">
            <w:pPr>
              <w:cnfStyle w:val="000000100000" w:firstRow="0" w:lastRow="0" w:firstColumn="0" w:lastColumn="0" w:oddVBand="0" w:evenVBand="0" w:oddHBand="1" w:evenHBand="0" w:firstRowFirstColumn="0" w:firstRowLastColumn="0" w:lastRowFirstColumn="0" w:lastRowLastColumn="0"/>
              <w:rPr>
                <w:rFonts w:eastAsiaTheme="minorEastAsia"/>
                <w:color w:val="auto"/>
                <w:sz w:val="28"/>
                <w:szCs w:val="28"/>
                <w:lang w:val="en-US"/>
              </w:rPr>
            </w:pPr>
            <w:r>
              <w:rPr>
                <w:color w:val="000000"/>
              </w:rPr>
              <w:t>The data format was agreed too late: two data files had already been written with the first 11-field version, so they had to be updated afterwards and the place filter (FR-06) could not match them until that was done. The format should be written down before any data file is created, and every new file should be checked against it before the merge. Integration was also left to the end of the sprint. The data, the rendering and the filtering were built separately and each of them works, but connecting them to index.html was nobody's task during the sprint, so the whole flow could only be tested with a local test page. Integration should be a task of its own at the beginning of the next sprint.</w:t>
            </w:r>
          </w:p>
        </w:tc>
      </w:tr>
    </w:tbl>
    <w:p w14:paraId="3ED3A733" w14:textId="77777777" w:rsidR="00EE782C" w:rsidRPr="0074528C" w:rsidRDefault="00EE782C">
      <w:pPr>
        <w:rPr>
          <w:lang w:val="en-US"/>
        </w:rPr>
      </w:pPr>
    </w:p>
    <w:sectPr w:rsidR="00EE782C" w:rsidRPr="0074528C" w:rsidSect="000D5D08">
      <w:pgSz w:w="16838" w:h="11906"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5915E3E"/>
    <w:multiLevelType w:val="hybridMultilevel"/>
    <w:tmpl w:val="974A6C8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3273243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19E"/>
    <w:rsid w:val="00056AD8"/>
    <w:rsid w:val="000D5D08"/>
    <w:rsid w:val="00255EF3"/>
    <w:rsid w:val="0032074C"/>
    <w:rsid w:val="00706292"/>
    <w:rsid w:val="0074528C"/>
    <w:rsid w:val="00AF0880"/>
    <w:rsid w:val="00B126AE"/>
    <w:rsid w:val="00B51B4F"/>
    <w:rsid w:val="00BF7978"/>
    <w:rsid w:val="00C433B8"/>
    <w:rsid w:val="00D53532"/>
    <w:rsid w:val="00DD2778"/>
    <w:rsid w:val="00EE782C"/>
    <w:rsid w:val="00FA2F97"/>
    <w:rsid w:val="00FB419E"/>
    <w:rsid w:val="03F6F035"/>
    <w:rsid w:val="04DD35E7"/>
    <w:rsid w:val="098BF255"/>
    <w:rsid w:val="0C1E8B28"/>
    <w:rsid w:val="105503CB"/>
    <w:rsid w:val="105C5810"/>
    <w:rsid w:val="13245379"/>
    <w:rsid w:val="159AF143"/>
    <w:rsid w:val="16ED43FB"/>
    <w:rsid w:val="180ED9A2"/>
    <w:rsid w:val="198CA6AD"/>
    <w:rsid w:val="21CF9389"/>
    <w:rsid w:val="2291FAF9"/>
    <w:rsid w:val="23CB11B7"/>
    <w:rsid w:val="26B4E95E"/>
    <w:rsid w:val="2781ABD2"/>
    <w:rsid w:val="29AAC3B5"/>
    <w:rsid w:val="2C10FDA4"/>
    <w:rsid w:val="2CB4D8B2"/>
    <w:rsid w:val="2EAC108A"/>
    <w:rsid w:val="2F06CD65"/>
    <w:rsid w:val="2FAD8ABD"/>
    <w:rsid w:val="38B55423"/>
    <w:rsid w:val="3A9DF497"/>
    <w:rsid w:val="3DDBBC66"/>
    <w:rsid w:val="3E1B9F48"/>
    <w:rsid w:val="3EA1167E"/>
    <w:rsid w:val="4411AA51"/>
    <w:rsid w:val="45694A1F"/>
    <w:rsid w:val="483E180C"/>
    <w:rsid w:val="487A59CC"/>
    <w:rsid w:val="4C6D7E38"/>
    <w:rsid w:val="4D68CEC8"/>
    <w:rsid w:val="50945CD9"/>
    <w:rsid w:val="54044C6F"/>
    <w:rsid w:val="589E9938"/>
    <w:rsid w:val="59895498"/>
    <w:rsid w:val="5BE9AD3D"/>
    <w:rsid w:val="63B62989"/>
    <w:rsid w:val="65532BA6"/>
    <w:rsid w:val="6611011D"/>
    <w:rsid w:val="681EE078"/>
    <w:rsid w:val="68E43846"/>
    <w:rsid w:val="68ECCDEA"/>
    <w:rsid w:val="6BF035D2"/>
    <w:rsid w:val="70C9E455"/>
    <w:rsid w:val="7126B4D6"/>
    <w:rsid w:val="7445D4F2"/>
    <w:rsid w:val="76BE4C01"/>
    <w:rsid w:val="774C9D1F"/>
    <w:rsid w:val="777BA7A7"/>
    <w:rsid w:val="7911DCBF"/>
    <w:rsid w:val="792A462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33C58"/>
  <w15:chartTrackingRefBased/>
  <w15:docId w15:val="{655A41E5-7076-467D-81BD-8DBC1FDC8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FA2F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nuBal">
    <w:name w:val="Title"/>
    <w:basedOn w:val="Normal"/>
    <w:next w:val="Normal"/>
    <w:link w:val="KonuBalChar"/>
    <w:uiPriority w:val="10"/>
    <w:qFormat/>
    <w:rsid w:val="00FA2F9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A2F97"/>
    <w:rPr>
      <w:rFonts w:asciiTheme="majorHAnsi" w:eastAsiaTheme="majorEastAsia" w:hAnsiTheme="majorHAnsi" w:cstheme="majorBidi"/>
      <w:spacing w:val="-10"/>
      <w:kern w:val="28"/>
      <w:sz w:val="56"/>
      <w:szCs w:val="56"/>
    </w:rPr>
  </w:style>
  <w:style w:type="table" w:styleId="KlavuzuTablo4-Vurgu5">
    <w:name w:val="Grid Table 4 Accent 5"/>
    <w:basedOn w:val="NormalTablo"/>
    <w:uiPriority w:val="49"/>
    <w:rsid w:val="00FA2F9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Altyaz">
    <w:name w:val="Subtitle"/>
    <w:basedOn w:val="Normal"/>
    <w:next w:val="Normal"/>
    <w:link w:val="AltyazChar"/>
    <w:uiPriority w:val="11"/>
    <w:qFormat/>
    <w:rsid w:val="00EE782C"/>
    <w:pPr>
      <w:numPr>
        <w:ilvl w:val="1"/>
      </w:numPr>
    </w:pPr>
    <w:rPr>
      <w:rFonts w:eastAsiaTheme="minorEastAsia"/>
      <w:color w:val="5A5A5A" w:themeColor="text1" w:themeTint="A5"/>
      <w:spacing w:val="15"/>
    </w:rPr>
  </w:style>
  <w:style w:type="character" w:customStyle="1" w:styleId="AltyazChar">
    <w:name w:val="Altyazı Char"/>
    <w:basedOn w:val="VarsaylanParagrafYazTipi"/>
    <w:link w:val="Altyaz"/>
    <w:uiPriority w:val="11"/>
    <w:rsid w:val="00EE782C"/>
    <w:rPr>
      <w:rFonts w:eastAsiaTheme="minorEastAsia"/>
      <w:color w:val="5A5A5A" w:themeColor="text1" w:themeTint="A5"/>
      <w:spacing w:val="15"/>
    </w:rPr>
  </w:style>
  <w:style w:type="paragraph" w:styleId="ListeParagraf">
    <w:name w:val="List Paragraph"/>
    <w:basedOn w:val="Normal"/>
    <w:uiPriority w:val="34"/>
    <w:qFormat/>
    <w:rsid w:val="00EE782C"/>
    <w:pPr>
      <w:ind w:left="720"/>
      <w:contextualSpacing/>
    </w:pPr>
  </w:style>
  <w:style w:type="table" w:styleId="KlavuzTablo3-Vurgu5">
    <w:name w:val="Grid Table 3 Accent 5"/>
    <w:basedOn w:val="NormalTablo"/>
    <w:uiPriority w:val="48"/>
    <w:rsid w:val="00EE782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ListeTablo3-Vurgu5">
    <w:name w:val="List Table 3 Accent 5"/>
    <w:basedOn w:val="NormalTablo"/>
    <w:uiPriority w:val="48"/>
    <w:rsid w:val="00EE782C"/>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KlavuzTablo6-Renkli-Vurgu5">
    <w:name w:val="Grid Table 6 Colorful Accent 5"/>
    <w:basedOn w:val="NormalTablo"/>
    <w:uiPriority w:val="51"/>
    <w:rsid w:val="00EE782C"/>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727C52220BC974782C3C3D102D87AB1" ma:contentTypeVersion="3" ma:contentTypeDescription="Create a new document." ma:contentTypeScope="" ma:versionID="b76f74a55c552f485c895e08e2f4cf24">
  <xsd:schema xmlns:xsd="http://www.w3.org/2001/XMLSchema" xmlns:xs="http://www.w3.org/2001/XMLSchema" xmlns:p="http://schemas.microsoft.com/office/2006/metadata/properties" xmlns:ns2="6a4a27e5-2ea2-4764-be44-28c19e7f0f0f" targetNamespace="http://schemas.microsoft.com/office/2006/metadata/properties" ma:root="true" ma:fieldsID="984d3a7a120705e96d53f069fdddb93e" ns2:_="">
    <xsd:import namespace="6a4a27e5-2ea2-4764-be44-28c19e7f0f0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4a27e5-2ea2-4764-be44-28c19e7f0f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2B35AE7-DB1A-40A2-8141-206CE1E7B9D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441E99B-D2F5-4CAA-8003-53829F41B221}">
  <ds:schemaRefs>
    <ds:schemaRef ds:uri="http://schemas.openxmlformats.org/officeDocument/2006/bibliography"/>
  </ds:schemaRefs>
</ds:datastoreItem>
</file>

<file path=customXml/itemProps3.xml><?xml version="1.0" encoding="utf-8"?>
<ds:datastoreItem xmlns:ds="http://schemas.openxmlformats.org/officeDocument/2006/customXml" ds:itemID="{14725E84-AC7B-4D4F-8DA5-68BDC4BC43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4a27e5-2ea2-4764-be44-28c19e7f0f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924A6B9-447F-4199-A785-0456A662724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502</Words>
  <Characters>2615</Characters>
  <Application>Microsoft Office Word</Application>
  <DocSecurity>0</DocSecurity>
  <Lines>93</Lines>
  <Paragraphs>30</Paragraphs>
  <ScaleCrop>false</ScaleCrop>
  <Company>Pracownia Informatyczna WMiI UL</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Student_PL</dc:creator>
  <cp:keywords/>
  <dc:description/>
  <cp:lastModifiedBy>Aysel Feyza Sivrihisar</cp:lastModifiedBy>
  <cp:revision>13</cp:revision>
  <dcterms:created xsi:type="dcterms:W3CDTF">2025-10-20T07:34:00Z</dcterms:created>
  <dcterms:modified xsi:type="dcterms:W3CDTF">2026-10-29T21:16:00Z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0x0101008727C52220BC974782C3C3D102D87AB1</vt:lpwstr>
  </property>
</Properties>
</file>