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AA9" w:rsidRPr="00FD6AA9" w:rsidRDefault="00FD6AA9" w:rsidP="00FD6AA9">
      <w:pPr>
        <w:jc w:val="center"/>
        <w:rPr>
          <w:b/>
          <w:sz w:val="32"/>
          <w:lang w:val="en-ID"/>
        </w:rPr>
      </w:pPr>
      <w:r w:rsidRPr="00FD6AA9">
        <w:rPr>
          <w:b/>
          <w:sz w:val="32"/>
          <w:lang w:val="en-ID"/>
        </w:rPr>
        <w:t>Bahan Baku</w:t>
      </w:r>
    </w:p>
    <w:p w:rsidR="00FD6AA9" w:rsidRDefault="00FD6AA9" w:rsidP="00FD6AA9">
      <w:pPr>
        <w:rPr>
          <w:lang w:val="en-ID"/>
        </w:rPr>
      </w:pPr>
      <w:r>
        <w:rPr>
          <w:b/>
          <w:lang w:val="en-ID"/>
        </w:rPr>
        <w:t xml:space="preserve">      </w:t>
      </w:r>
      <w:r>
        <w:rPr>
          <w:lang w:val="en-ID"/>
        </w:rPr>
        <w:t xml:space="preserve">Bahan baku merupakan bahan utama pada proses produksi, bahan baku akan diolah melalui suatu proses untuk menjadi barang jadi. Pada PT Gold Coin Indonesia </w:t>
      </w:r>
      <w:r w:rsidRPr="004E0CC0">
        <w:rPr>
          <w:i/>
          <w:lang w:val="en-ID"/>
        </w:rPr>
        <w:t xml:space="preserve">Livestock </w:t>
      </w:r>
      <w:r>
        <w:rPr>
          <w:lang w:val="en-ID"/>
        </w:rPr>
        <w:t>Bekasi bahan baku yang digunakan meliputi :</w:t>
      </w:r>
    </w:p>
    <w:p w:rsidR="00FD6AA9" w:rsidRDefault="00FD6AA9" w:rsidP="00FD6AA9">
      <w:pPr>
        <w:numPr>
          <w:ilvl w:val="0"/>
          <w:numId w:val="1"/>
        </w:numPr>
        <w:rPr>
          <w:lang w:val="en-ID"/>
        </w:rPr>
      </w:pPr>
      <w:r>
        <w:rPr>
          <w:lang w:val="en-ID"/>
        </w:rPr>
        <w:t>Jagung</w:t>
      </w:r>
    </w:p>
    <w:p w:rsidR="00FD6AA9" w:rsidRDefault="00FD6AA9" w:rsidP="00FD6AA9">
      <w:pPr>
        <w:ind w:left="720"/>
        <w:rPr>
          <w:lang w:val="en-ID"/>
        </w:rPr>
      </w:pPr>
      <w:r>
        <w:rPr>
          <w:lang w:val="en-ID"/>
        </w:rPr>
        <w:t xml:space="preserve">Jagung merupakan sumber makanan yang bagus untuk pakan ternak karena jagung dinilai memiliki keunggulan dibandingkan bahan baku seperti energi oleh karena itu penggunaan jagung pada PT Gold Coin sebagai pakan adalah untuk sumber energi. </w:t>
      </w:r>
    </w:p>
    <w:p w:rsidR="00FD6AA9" w:rsidRDefault="00FD6AA9" w:rsidP="00FD6AA9">
      <w:pPr>
        <w:numPr>
          <w:ilvl w:val="0"/>
          <w:numId w:val="1"/>
        </w:numPr>
        <w:rPr>
          <w:lang w:val="en-ID"/>
        </w:rPr>
      </w:pPr>
      <w:r>
        <w:rPr>
          <w:lang w:val="en-ID"/>
        </w:rPr>
        <w:t>Bungkil kacang kedelai</w:t>
      </w:r>
    </w:p>
    <w:p w:rsidR="00FD6AA9" w:rsidRDefault="00FD6AA9" w:rsidP="00FD6AA9">
      <w:pPr>
        <w:ind w:left="720"/>
        <w:rPr>
          <w:lang w:val="en-ID"/>
        </w:rPr>
      </w:pPr>
      <w:r>
        <w:rPr>
          <w:lang w:val="en-ID"/>
        </w:rPr>
        <w:t xml:space="preserve">Disebut juga </w:t>
      </w:r>
      <w:r w:rsidRPr="004326C2">
        <w:rPr>
          <w:i/>
          <w:lang w:val="en-ID"/>
        </w:rPr>
        <w:t>soy</w:t>
      </w:r>
      <w:r>
        <w:rPr>
          <w:i/>
          <w:lang w:val="en-ID"/>
        </w:rPr>
        <w:t>a</w:t>
      </w:r>
      <w:r w:rsidRPr="004326C2">
        <w:rPr>
          <w:i/>
          <w:lang w:val="en-ID"/>
        </w:rPr>
        <w:t>bean meal</w:t>
      </w:r>
      <w:r>
        <w:rPr>
          <w:i/>
          <w:lang w:val="en-ID"/>
        </w:rPr>
        <w:t xml:space="preserve"> </w:t>
      </w:r>
      <w:r w:rsidRPr="0072346F">
        <w:rPr>
          <w:lang w:val="en-ID"/>
        </w:rPr>
        <w:t>(SBM).</w:t>
      </w:r>
      <w:r>
        <w:rPr>
          <w:i/>
          <w:lang w:val="en-ID"/>
        </w:rPr>
        <w:t xml:space="preserve"> </w:t>
      </w:r>
      <w:r>
        <w:rPr>
          <w:lang w:val="en-ID"/>
        </w:rPr>
        <w:t>K</w:t>
      </w:r>
      <w:r w:rsidRPr="004326C2">
        <w:rPr>
          <w:lang w:val="en-ID"/>
        </w:rPr>
        <w:t>andungan protein yang tinggi pada kedelai</w:t>
      </w:r>
      <w:r>
        <w:rPr>
          <w:lang w:val="en-ID"/>
        </w:rPr>
        <w:t xml:space="preserve"> dan berbentuk serbuk </w:t>
      </w:r>
      <w:r w:rsidRPr="004326C2">
        <w:rPr>
          <w:lang w:val="en-ID"/>
        </w:rPr>
        <w:t xml:space="preserve">menjadikan </w:t>
      </w:r>
      <w:r w:rsidRPr="00260C5B">
        <w:rPr>
          <w:i/>
          <w:lang w:val="en-ID"/>
        </w:rPr>
        <w:t>Soyabean Meal</w:t>
      </w:r>
      <w:r w:rsidRPr="004326C2">
        <w:rPr>
          <w:lang w:val="en-ID"/>
        </w:rPr>
        <w:t xml:space="preserve"> sebaga</w:t>
      </w:r>
      <w:r>
        <w:rPr>
          <w:lang w:val="en-ID"/>
        </w:rPr>
        <w:t>i sumber protein pada</w:t>
      </w:r>
      <w:r w:rsidRPr="004326C2">
        <w:rPr>
          <w:lang w:val="en-ID"/>
        </w:rPr>
        <w:t xml:space="preserve"> pakan ternak. </w:t>
      </w:r>
      <w:r>
        <w:rPr>
          <w:lang w:val="en-ID"/>
        </w:rPr>
        <w:t xml:space="preserve">Pada PT Gold Coin </w:t>
      </w:r>
      <w:r w:rsidRPr="00260C5B">
        <w:rPr>
          <w:i/>
          <w:lang w:val="en-ID"/>
        </w:rPr>
        <w:t>soyabean meal</w:t>
      </w:r>
      <w:r>
        <w:rPr>
          <w:lang w:val="en-ID"/>
        </w:rPr>
        <w:t xml:space="preserve"> digunakan</w:t>
      </w:r>
      <w:r w:rsidRPr="004326C2">
        <w:rPr>
          <w:lang w:val="en-ID"/>
        </w:rPr>
        <w:t xml:space="preserve"> untuk hampir semua jenis </w:t>
      </w:r>
      <w:r>
        <w:rPr>
          <w:lang w:val="en-ID"/>
        </w:rPr>
        <w:t xml:space="preserve">pakan </w:t>
      </w:r>
      <w:r w:rsidRPr="004326C2">
        <w:rPr>
          <w:lang w:val="en-ID"/>
        </w:rPr>
        <w:t>ternak</w:t>
      </w:r>
      <w:r>
        <w:rPr>
          <w:lang w:val="en-ID"/>
        </w:rPr>
        <w:t xml:space="preserve"> yang ada di PT Gold Coin.</w:t>
      </w:r>
    </w:p>
    <w:p w:rsidR="00FD6AA9" w:rsidRDefault="00FD6AA9" w:rsidP="00FD6AA9">
      <w:pPr>
        <w:numPr>
          <w:ilvl w:val="0"/>
          <w:numId w:val="1"/>
        </w:numPr>
        <w:rPr>
          <w:lang w:val="en-ID"/>
        </w:rPr>
      </w:pPr>
      <w:r>
        <w:rPr>
          <w:lang w:val="en-ID"/>
        </w:rPr>
        <w:t>Tepung Daging dan Tulang</w:t>
      </w:r>
    </w:p>
    <w:p w:rsidR="00FD6AA9" w:rsidRDefault="00FD6AA9" w:rsidP="00FD6AA9">
      <w:pPr>
        <w:ind w:left="720"/>
        <w:rPr>
          <w:lang w:val="en-ID"/>
        </w:rPr>
      </w:pPr>
      <w:r>
        <w:rPr>
          <w:lang w:val="en-ID"/>
        </w:rPr>
        <w:t xml:space="preserve">Disebut juga </w:t>
      </w:r>
      <w:r w:rsidRPr="0072346F">
        <w:rPr>
          <w:i/>
          <w:lang w:val="en-ID"/>
        </w:rPr>
        <w:t>meat and bone meal</w:t>
      </w:r>
      <w:r>
        <w:rPr>
          <w:i/>
          <w:lang w:val="en-ID"/>
        </w:rPr>
        <w:t xml:space="preserve"> </w:t>
      </w:r>
      <w:r w:rsidRPr="0072346F">
        <w:rPr>
          <w:lang w:val="en-ID"/>
        </w:rPr>
        <w:t>(MBM)</w:t>
      </w:r>
      <w:r>
        <w:rPr>
          <w:lang w:val="en-ID"/>
        </w:rPr>
        <w:t>. Merupakan produk olahan pakan ternak dari daging menjadi tepung. Memiliki kandungan protein, lemak dan kalsium.</w:t>
      </w:r>
    </w:p>
    <w:p w:rsidR="00FD6AA9" w:rsidRDefault="00FD6AA9" w:rsidP="00FD6AA9">
      <w:pPr>
        <w:numPr>
          <w:ilvl w:val="0"/>
          <w:numId w:val="1"/>
        </w:numPr>
        <w:rPr>
          <w:lang w:val="en-ID"/>
        </w:rPr>
      </w:pPr>
      <w:r>
        <w:rPr>
          <w:lang w:val="en-ID"/>
        </w:rPr>
        <w:t>Dedak</w:t>
      </w:r>
    </w:p>
    <w:p w:rsidR="00FD6AA9" w:rsidRDefault="00FD6AA9" w:rsidP="00FD6AA9">
      <w:pPr>
        <w:ind w:left="720"/>
        <w:rPr>
          <w:lang w:val="en-ID"/>
        </w:rPr>
      </w:pPr>
      <w:r>
        <w:rPr>
          <w:lang w:val="en-ID"/>
        </w:rPr>
        <w:t>Ada dua jenis d</w:t>
      </w:r>
      <w:r w:rsidRPr="009116BC">
        <w:rPr>
          <w:lang w:val="en-ID"/>
        </w:rPr>
        <w:t>edak yang digunakan</w:t>
      </w:r>
      <w:r>
        <w:rPr>
          <w:lang w:val="en-ID"/>
        </w:rPr>
        <w:t xml:space="preserve"> pada PT Gold Coin </w:t>
      </w:r>
      <w:r w:rsidRPr="009116BC">
        <w:rPr>
          <w:lang w:val="en-ID"/>
        </w:rPr>
        <w:t>yaitu dedak padi dan dedak</w:t>
      </w:r>
      <w:r>
        <w:rPr>
          <w:lang w:val="en-ID"/>
        </w:rPr>
        <w:t xml:space="preserve"> gandum dan ada dua jenis d</w:t>
      </w:r>
      <w:r w:rsidRPr="009116BC">
        <w:rPr>
          <w:lang w:val="en-ID"/>
        </w:rPr>
        <w:t>edak</w:t>
      </w:r>
      <w:r>
        <w:rPr>
          <w:lang w:val="en-ID"/>
        </w:rPr>
        <w:t xml:space="preserve"> beras </w:t>
      </w:r>
      <w:r w:rsidRPr="009116BC">
        <w:rPr>
          <w:lang w:val="en-ID"/>
        </w:rPr>
        <w:t>yaitu dedak halus dan deda</w:t>
      </w:r>
      <w:r>
        <w:rPr>
          <w:lang w:val="en-ID"/>
        </w:rPr>
        <w:t xml:space="preserve"> k</w:t>
      </w:r>
      <w:r w:rsidRPr="009116BC">
        <w:rPr>
          <w:lang w:val="en-ID"/>
        </w:rPr>
        <w:t>asar. Dedak halus merupakan kulit ari beras yang diperoleh dari proses</w:t>
      </w:r>
      <w:r>
        <w:rPr>
          <w:lang w:val="en-ID"/>
        </w:rPr>
        <w:t xml:space="preserve"> penyosohan beras, s</w:t>
      </w:r>
      <w:r w:rsidRPr="009116BC">
        <w:rPr>
          <w:lang w:val="en-ID"/>
        </w:rPr>
        <w:t>edangkan dedak kasar mer</w:t>
      </w:r>
      <w:r>
        <w:rPr>
          <w:lang w:val="en-ID"/>
        </w:rPr>
        <w:t>upakan hasil hancuran padi.</w:t>
      </w:r>
    </w:p>
    <w:p w:rsidR="00FD6AA9" w:rsidRDefault="00FD6AA9" w:rsidP="00FD6AA9">
      <w:pPr>
        <w:numPr>
          <w:ilvl w:val="0"/>
          <w:numId w:val="1"/>
        </w:numPr>
        <w:rPr>
          <w:lang w:val="en-ID"/>
        </w:rPr>
      </w:pPr>
      <w:r>
        <w:rPr>
          <w:lang w:val="en-ID"/>
        </w:rPr>
        <w:t>Minyak Sawit (CPO)</w:t>
      </w:r>
    </w:p>
    <w:p w:rsidR="00FD6AA9" w:rsidRDefault="00FD6AA9" w:rsidP="00FD6AA9">
      <w:pPr>
        <w:ind w:left="720"/>
        <w:rPr>
          <w:lang w:val="en-ID"/>
        </w:rPr>
      </w:pPr>
      <w:r w:rsidRPr="00F06D50">
        <w:rPr>
          <w:lang w:val="en-ID"/>
        </w:rPr>
        <w:t>CPO merupakan bahan yang penting karena memiliki nilai biologis yangtinggi yang diperlukan dalam pembuatan pakan ternak</w:t>
      </w:r>
    </w:p>
    <w:p w:rsidR="00FD6AA9" w:rsidRDefault="00FD6AA9" w:rsidP="00FD6AA9">
      <w:pPr>
        <w:numPr>
          <w:ilvl w:val="0"/>
          <w:numId w:val="1"/>
        </w:numPr>
        <w:rPr>
          <w:lang w:val="en-ID"/>
        </w:rPr>
      </w:pPr>
      <w:r w:rsidRPr="00F06D50">
        <w:rPr>
          <w:lang w:val="en-ID"/>
        </w:rPr>
        <w:t>Ampas Sawit Disebut juga Palm Kernel. Ampas sawit ini mengandung nilai protein danlemak yang tinggi yang sangat diperlukan dalam pembuatan pakan ternak</w:t>
      </w:r>
    </w:p>
    <w:p w:rsidR="0059365F" w:rsidRDefault="0059365F"/>
    <w:p w:rsidR="00202AC0" w:rsidRDefault="00202AC0"/>
    <w:p w:rsidR="00202AC0" w:rsidRDefault="00202AC0"/>
    <w:p w:rsidR="00202AC0" w:rsidRDefault="00202AC0"/>
    <w:p w:rsidR="00202AC0" w:rsidRDefault="00202AC0"/>
    <w:p w:rsidR="00202AC0" w:rsidRDefault="00202AC0"/>
    <w:p w:rsidR="00202AC0" w:rsidRDefault="00202AC0"/>
    <w:p w:rsidR="00202AC0" w:rsidRPr="00202AC0" w:rsidRDefault="00202AC0" w:rsidP="00202AC0">
      <w:pPr>
        <w:jc w:val="center"/>
        <w:rPr>
          <w:b/>
          <w:sz w:val="32"/>
          <w:lang w:val="en-ID"/>
        </w:rPr>
      </w:pPr>
      <w:r w:rsidRPr="00202AC0">
        <w:rPr>
          <w:b/>
          <w:sz w:val="32"/>
          <w:lang w:val="en-ID"/>
        </w:rPr>
        <w:lastRenderedPageBreak/>
        <w:t>Bahan Tambahan</w:t>
      </w:r>
    </w:p>
    <w:p w:rsidR="00202AC0" w:rsidRDefault="00202AC0" w:rsidP="00202AC0">
      <w:pPr>
        <w:rPr>
          <w:lang w:val="en-ID"/>
        </w:rPr>
      </w:pPr>
      <w:r w:rsidRPr="002F74C8">
        <w:rPr>
          <w:lang w:val="en-ID"/>
        </w:rPr>
        <w:t xml:space="preserve">      </w:t>
      </w:r>
      <w:r>
        <w:rPr>
          <w:lang w:val="en-ID"/>
        </w:rPr>
        <w:t>B</w:t>
      </w:r>
      <w:r w:rsidRPr="002F74C8">
        <w:rPr>
          <w:lang w:val="en-ID"/>
        </w:rPr>
        <w:t>ahan</w:t>
      </w:r>
      <w:r>
        <w:rPr>
          <w:lang w:val="en-ID"/>
        </w:rPr>
        <w:t xml:space="preserve"> tambahan merupakan bahan</w:t>
      </w:r>
      <w:r w:rsidRPr="002F74C8">
        <w:rPr>
          <w:lang w:val="en-ID"/>
        </w:rPr>
        <w:t xml:space="preserve"> yang ditambahkan</w:t>
      </w:r>
      <w:r>
        <w:rPr>
          <w:lang w:val="en-ID"/>
        </w:rPr>
        <w:t xml:space="preserve"> dengan sengaja ke dalam bahan baku</w:t>
      </w:r>
      <w:r w:rsidRPr="002F74C8">
        <w:rPr>
          <w:lang w:val="en-ID"/>
        </w:rPr>
        <w:t xml:space="preserve"> dalam</w:t>
      </w:r>
      <w:r>
        <w:rPr>
          <w:lang w:val="en-ID"/>
        </w:rPr>
        <w:t xml:space="preserve"> jumlah kecil untuk menyeleseaikan suatu produk. Bahan tambahan yang digunakan PT Gold Coin adalah :</w:t>
      </w:r>
    </w:p>
    <w:p w:rsidR="00202AC0" w:rsidRDefault="00202AC0" w:rsidP="00202AC0">
      <w:pPr>
        <w:numPr>
          <w:ilvl w:val="0"/>
          <w:numId w:val="2"/>
        </w:numPr>
        <w:rPr>
          <w:lang w:val="en-ID"/>
        </w:rPr>
      </w:pPr>
      <w:r>
        <w:rPr>
          <w:lang w:val="en-ID"/>
        </w:rPr>
        <w:t>Liquid</w:t>
      </w:r>
    </w:p>
    <w:p w:rsidR="00202AC0" w:rsidRDefault="00202AC0" w:rsidP="00202AC0">
      <w:pPr>
        <w:ind w:left="720"/>
        <w:rPr>
          <w:lang w:val="en-ID"/>
        </w:rPr>
      </w:pPr>
      <w:r>
        <w:rPr>
          <w:lang w:val="en-ID"/>
        </w:rPr>
        <w:t>Berfungsi sebagai pembentuk adonan</w:t>
      </w:r>
    </w:p>
    <w:p w:rsidR="00202AC0" w:rsidRDefault="00202AC0" w:rsidP="00202AC0">
      <w:pPr>
        <w:numPr>
          <w:ilvl w:val="0"/>
          <w:numId w:val="2"/>
        </w:numPr>
        <w:rPr>
          <w:lang w:val="en-ID"/>
        </w:rPr>
      </w:pPr>
      <w:r>
        <w:rPr>
          <w:lang w:val="en-ID"/>
        </w:rPr>
        <w:t>Zat adiktif</w:t>
      </w:r>
    </w:p>
    <w:p w:rsidR="00202AC0" w:rsidRDefault="00202AC0" w:rsidP="00202AC0">
      <w:pPr>
        <w:ind w:left="720"/>
        <w:rPr>
          <w:lang w:val="en-ID"/>
        </w:rPr>
      </w:pPr>
      <w:r>
        <w:rPr>
          <w:lang w:val="en-ID"/>
        </w:rPr>
        <w:t>Berfungsi untuk menambahkan rasa</w:t>
      </w:r>
    </w:p>
    <w:p w:rsidR="00202AC0" w:rsidRDefault="00202AC0" w:rsidP="00202AC0">
      <w:pPr>
        <w:numPr>
          <w:ilvl w:val="0"/>
          <w:numId w:val="2"/>
        </w:numPr>
        <w:rPr>
          <w:lang w:val="en-ID"/>
        </w:rPr>
      </w:pPr>
      <w:r>
        <w:rPr>
          <w:lang w:val="en-ID"/>
        </w:rPr>
        <w:t>Vitamin</w:t>
      </w:r>
    </w:p>
    <w:p w:rsidR="00202AC0" w:rsidRDefault="00202AC0" w:rsidP="00202AC0">
      <w:pPr>
        <w:ind w:left="720"/>
        <w:rPr>
          <w:lang w:val="en-ID"/>
        </w:rPr>
      </w:pPr>
      <w:r>
        <w:rPr>
          <w:lang w:val="en-ID"/>
        </w:rPr>
        <w:t>Berfungsi sebagai sumber protein</w:t>
      </w:r>
    </w:p>
    <w:p w:rsidR="00202AC0" w:rsidRDefault="00202AC0" w:rsidP="00202AC0">
      <w:pPr>
        <w:numPr>
          <w:ilvl w:val="0"/>
          <w:numId w:val="2"/>
        </w:numPr>
        <w:rPr>
          <w:lang w:val="en-ID"/>
        </w:rPr>
      </w:pPr>
      <w:r>
        <w:rPr>
          <w:lang w:val="en-ID"/>
        </w:rPr>
        <w:t>Minyak nabati</w:t>
      </w:r>
    </w:p>
    <w:p w:rsidR="00202AC0" w:rsidRDefault="00202AC0" w:rsidP="00202AC0">
      <w:pPr>
        <w:ind w:left="720"/>
        <w:rPr>
          <w:lang w:val="en-ID"/>
        </w:rPr>
      </w:pPr>
      <w:r>
        <w:rPr>
          <w:lang w:val="en-ID"/>
        </w:rPr>
        <w:t xml:space="preserve">Berfungsi sebagai </w:t>
      </w:r>
      <w:r w:rsidRPr="00F06D50">
        <w:rPr>
          <w:lang w:val="en-ID"/>
        </w:rPr>
        <w:t>s</w:t>
      </w:r>
      <w:r>
        <w:rPr>
          <w:lang w:val="en-ID"/>
        </w:rPr>
        <w:t>umber protein dan pemberi warna</w:t>
      </w:r>
    </w:p>
    <w:p w:rsidR="00202AC0" w:rsidRDefault="00202AC0" w:rsidP="00202AC0">
      <w:pPr>
        <w:numPr>
          <w:ilvl w:val="0"/>
          <w:numId w:val="2"/>
        </w:numPr>
        <w:rPr>
          <w:lang w:val="en-ID"/>
        </w:rPr>
      </w:pPr>
      <w:r>
        <w:rPr>
          <w:lang w:val="en-ID"/>
        </w:rPr>
        <w:t>Garam dan Mineral</w:t>
      </w:r>
    </w:p>
    <w:p w:rsidR="00202AC0" w:rsidRDefault="00202AC0" w:rsidP="00202AC0">
      <w:pPr>
        <w:ind w:left="720"/>
        <w:rPr>
          <w:lang w:val="en-ID"/>
        </w:rPr>
      </w:pPr>
      <w:r>
        <w:rPr>
          <w:lang w:val="en-ID"/>
        </w:rPr>
        <w:t>Berfungsi sebagai sumber mineral</w:t>
      </w:r>
    </w:p>
    <w:p w:rsidR="00202AC0" w:rsidRDefault="00202AC0" w:rsidP="00202AC0">
      <w:pPr>
        <w:jc w:val="center"/>
        <w:rPr>
          <w:b/>
          <w:lang w:val="en-ID"/>
        </w:rPr>
      </w:pPr>
      <w:r>
        <w:rPr>
          <w:lang w:val="en-ID"/>
        </w:rPr>
        <w:br/>
      </w:r>
      <w:bookmarkStart w:id="0" w:name="_GoBack"/>
      <w:bookmarkEnd w:id="0"/>
      <w:r w:rsidRPr="00202AC0">
        <w:rPr>
          <w:b/>
          <w:sz w:val="32"/>
          <w:lang w:val="en-ID"/>
        </w:rPr>
        <w:t>Bahan Pelengkap</w:t>
      </w:r>
    </w:p>
    <w:p w:rsidR="00202AC0" w:rsidRDefault="00202AC0" w:rsidP="00202AC0">
      <w:pPr>
        <w:rPr>
          <w:lang w:val="en-ID"/>
        </w:rPr>
      </w:pPr>
      <w:r>
        <w:rPr>
          <w:b/>
          <w:lang w:val="en-ID"/>
        </w:rPr>
        <w:t xml:space="preserve">      </w:t>
      </w:r>
      <w:r>
        <w:rPr>
          <w:lang w:val="en-ID"/>
        </w:rPr>
        <w:t>Bahan pembantu merupakan bahan yang hanya digunakan setelah proses produksi jadi. Bahan pelengkap yang digunakan PT Gold Coin</w:t>
      </w:r>
      <w:r w:rsidRPr="00BA4FDB">
        <w:rPr>
          <w:lang w:val="en-ID"/>
        </w:rPr>
        <w:t xml:space="preserve"> adalah:</w:t>
      </w:r>
    </w:p>
    <w:p w:rsidR="00202AC0" w:rsidRDefault="00202AC0" w:rsidP="00202AC0">
      <w:pPr>
        <w:numPr>
          <w:ilvl w:val="0"/>
          <w:numId w:val="3"/>
        </w:numPr>
        <w:rPr>
          <w:lang w:val="en-ID"/>
        </w:rPr>
      </w:pPr>
      <w:r>
        <w:rPr>
          <w:lang w:val="en-ID"/>
        </w:rPr>
        <w:t>Karung plastik</w:t>
      </w:r>
    </w:p>
    <w:p w:rsidR="00202AC0" w:rsidRDefault="00202AC0" w:rsidP="00202AC0">
      <w:pPr>
        <w:ind w:left="720"/>
        <w:rPr>
          <w:lang w:val="en-ID"/>
        </w:rPr>
      </w:pPr>
      <w:r>
        <w:rPr>
          <w:lang w:val="en-ID"/>
        </w:rPr>
        <w:t>Berfungsi untuk membungkus barang jadi</w:t>
      </w:r>
    </w:p>
    <w:p w:rsidR="00202AC0" w:rsidRDefault="00202AC0" w:rsidP="00202AC0">
      <w:pPr>
        <w:numPr>
          <w:ilvl w:val="0"/>
          <w:numId w:val="3"/>
        </w:numPr>
        <w:rPr>
          <w:lang w:val="en-ID"/>
        </w:rPr>
      </w:pPr>
      <w:r>
        <w:rPr>
          <w:lang w:val="en-ID"/>
        </w:rPr>
        <w:t>Stiker / cap</w:t>
      </w:r>
    </w:p>
    <w:p w:rsidR="00202AC0" w:rsidRDefault="00202AC0" w:rsidP="00202AC0">
      <w:pPr>
        <w:ind w:left="720"/>
        <w:rPr>
          <w:lang w:val="en-ID"/>
        </w:rPr>
      </w:pPr>
      <w:r>
        <w:rPr>
          <w:lang w:val="en-ID"/>
        </w:rPr>
        <w:t>Berfungsi sebagai penanda perusahaan dan kode barang</w:t>
      </w:r>
    </w:p>
    <w:p w:rsidR="00202AC0" w:rsidRDefault="00202AC0" w:rsidP="00202AC0">
      <w:pPr>
        <w:numPr>
          <w:ilvl w:val="0"/>
          <w:numId w:val="3"/>
        </w:numPr>
        <w:rPr>
          <w:lang w:val="en-ID"/>
        </w:rPr>
      </w:pPr>
      <w:r>
        <w:rPr>
          <w:lang w:val="en-ID"/>
        </w:rPr>
        <w:t>Benang jahit</w:t>
      </w:r>
    </w:p>
    <w:p w:rsidR="00202AC0" w:rsidRDefault="00202AC0" w:rsidP="00202AC0">
      <w:pPr>
        <w:ind w:left="720"/>
        <w:rPr>
          <w:lang w:val="en-ID"/>
        </w:rPr>
      </w:pPr>
      <w:r>
        <w:rPr>
          <w:lang w:val="en-ID"/>
        </w:rPr>
        <w:t>Berfungsi untuk menjahit karung plastik</w:t>
      </w:r>
    </w:p>
    <w:p w:rsidR="00202AC0" w:rsidRDefault="00202AC0"/>
    <w:sectPr w:rsidR="00202AC0" w:rsidSect="00FD6AA9">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ヒラギノ角ゴ Pro W3">
    <w:altName w:val="Yu Gothic UI"/>
    <w:charset w:val="80"/>
    <w:family w:val="auto"/>
    <w:pitch w:val="variable"/>
    <w:sig w:usb0="00000000" w:usb1="00000000" w:usb2="01000407"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D2525"/>
    <w:multiLevelType w:val="hybridMultilevel"/>
    <w:tmpl w:val="6D3AE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E5F8D"/>
    <w:multiLevelType w:val="hybridMultilevel"/>
    <w:tmpl w:val="6484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66AA8"/>
    <w:multiLevelType w:val="hybridMultilevel"/>
    <w:tmpl w:val="7CBE0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AA9"/>
    <w:rsid w:val="00202AC0"/>
    <w:rsid w:val="0059365F"/>
    <w:rsid w:val="00FD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8370"/>
  <w15:chartTrackingRefBased/>
  <w15:docId w15:val="{3318006E-3A69-4922-8814-5D74DA1C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AA9"/>
    <w:pPr>
      <w:spacing w:after="0" w:line="360" w:lineRule="auto"/>
      <w:jc w:val="both"/>
    </w:pPr>
    <w:rPr>
      <w:rFonts w:ascii="Times New Roman" w:eastAsia="ヒラギノ角ゴ Pro W3" w:hAnsi="Times New Roman" w:cs="Times New Roman"/>
      <w:color w:val="0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2019-08-02T10:50:00Z</dcterms:created>
  <dcterms:modified xsi:type="dcterms:W3CDTF">2019-08-02T10:52:00Z</dcterms:modified>
</cp:coreProperties>
</file>