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776" w:rsidRDefault="0020731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BERKENALAN DENGAN SENI PEWAYANGAN INDONESIA</w:t>
      </w:r>
    </w:p>
    <w:p w:rsidR="002A0776" w:rsidRDefault="0020731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warga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Indonesia yang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cinta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akan</w:t>
      </w:r>
      <w:proofErr w:type="spellEnd"/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Tanah Air,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banget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kamu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tahu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kesenian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wayang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!</w:t>
      </w:r>
    </w:p>
    <w:p w:rsidR="002A0776" w:rsidRDefault="0020731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2714625" cy="4067175"/>
            <wp:effectExtent l="0" t="0" r="0" b="0"/>
            <wp:docPr id="7" name="image3.png" descr="https://lh6.googleusercontent.com/R-IkXzrExKiai-HAdv3GN-vYfmmjTo-lS0yWKoRuj3qmL3kPIpEGF90P8FQub445-bUNqogcQ-P5GktZEBQs54ImZ2LxBBz_EoKk2BqjrFClbnzWtbNgTrS4fNHVI9HP3rvOGF1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6.googleusercontent.com/R-IkXzrExKiai-HAdv3GN-vYfmmjTo-lS0yWKoRuj3qmL3kPIpEGF90P8FQub445-bUNqogcQ-P5GktZEBQs54ImZ2LxBBz_EoKk2BqjrFClbnzWtbNgTrS4fNHVI9HP3rvOGF1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776" w:rsidRDefault="0020731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 xml:space="preserve">Photo from </w:t>
      </w:r>
      <w:proofErr w:type="spellStart"/>
      <w:r>
        <w:rPr>
          <w:rFonts w:ascii="Arial" w:eastAsia="Arial" w:hAnsi="Arial" w:cs="Arial"/>
          <w:b/>
          <w:i/>
          <w:color w:val="000000"/>
        </w:rPr>
        <w:t>Biru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</w:rPr>
        <w:t>Daun</w:t>
      </w:r>
      <w:proofErr w:type="spellEnd"/>
      <w:r>
        <w:rPr>
          <w:rFonts w:ascii="Arial" w:eastAsia="Arial" w:hAnsi="Arial" w:cs="Arial"/>
          <w:i/>
          <w:color w:val="000000"/>
        </w:rPr>
        <w:t xml:space="preserve"> on </w:t>
      </w:r>
      <w:proofErr w:type="spellStart"/>
      <w:r>
        <w:rPr>
          <w:rFonts w:ascii="Arial" w:eastAsia="Arial" w:hAnsi="Arial" w:cs="Arial"/>
          <w:i/>
          <w:color w:val="000000"/>
        </w:rPr>
        <w:t>flickr</w:t>
      </w:r>
      <w:proofErr w:type="spellEnd"/>
    </w:p>
    <w:p w:rsidR="002A0776" w:rsidRDefault="0020731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Kata </w:t>
      </w:r>
      <w:proofErr w:type="spellStart"/>
      <w:r>
        <w:rPr>
          <w:rFonts w:ascii="Arial" w:eastAsia="Arial" w:hAnsi="Arial" w:cs="Arial"/>
          <w:color w:val="000000"/>
        </w:rPr>
        <w:t>Wayang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berasal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dari</w:t>
      </w:r>
      <w:proofErr w:type="spellEnd"/>
      <w:r>
        <w:rPr>
          <w:rFonts w:ascii="Arial" w:eastAsia="Arial" w:hAnsi="Arial" w:cs="Arial"/>
          <w:color w:val="000000"/>
        </w:rPr>
        <w:t xml:space="preserve"> kata ‘</w:t>
      </w:r>
      <w:proofErr w:type="spellStart"/>
      <w:r>
        <w:rPr>
          <w:rFonts w:ascii="Arial" w:eastAsia="Arial" w:hAnsi="Arial" w:cs="Arial"/>
          <w:color w:val="000000"/>
        </w:rPr>
        <w:t>wewayangan</w:t>
      </w:r>
      <w:proofErr w:type="spellEnd"/>
      <w:r>
        <w:rPr>
          <w:rFonts w:ascii="Arial" w:eastAsia="Arial" w:hAnsi="Arial" w:cs="Arial"/>
          <w:color w:val="000000"/>
        </w:rPr>
        <w:t xml:space="preserve">’ yang </w:t>
      </w:r>
      <w:proofErr w:type="spellStart"/>
      <w:r>
        <w:rPr>
          <w:rFonts w:ascii="Arial" w:eastAsia="Arial" w:hAnsi="Arial" w:cs="Arial"/>
          <w:color w:val="000000"/>
        </w:rPr>
        <w:t>berarti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bayangan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atau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penggambaran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Alasan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penamaan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tersebut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lebih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karena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teknik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dimana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penonton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hanya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melihat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siluet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bayangan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artistik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Wayang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wewayangan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adalah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pertunjukkan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tentang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karakter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manusia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berinte</w:t>
      </w:r>
      <w:r>
        <w:rPr>
          <w:rFonts w:ascii="Arial" w:eastAsia="Arial" w:hAnsi="Arial" w:cs="Arial"/>
          <w:color w:val="000000"/>
        </w:rPr>
        <w:t>raksi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antara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manusia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dan</w:t>
      </w:r>
      <w:proofErr w:type="spellEnd"/>
      <w:r>
        <w:rPr>
          <w:rFonts w:ascii="Arial" w:eastAsia="Arial" w:hAnsi="Arial" w:cs="Arial"/>
          <w:color w:val="000000"/>
        </w:rPr>
        <w:t xml:space="preserve"> Sang </w:t>
      </w:r>
      <w:proofErr w:type="spellStart"/>
      <w:r>
        <w:rPr>
          <w:rFonts w:ascii="Arial" w:eastAsia="Arial" w:hAnsi="Arial" w:cs="Arial"/>
          <w:color w:val="000000"/>
        </w:rPr>
        <w:t>Pencipta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itu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sendiri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2A0776" w:rsidRDefault="0020731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</w:rPr>
        <w:t>Pertunjukkan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Wewayang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asli</w:t>
      </w:r>
      <w:proofErr w:type="spellEnd"/>
      <w:r>
        <w:rPr>
          <w:rFonts w:ascii="Arial" w:eastAsia="Arial" w:hAnsi="Arial" w:cs="Arial"/>
          <w:color w:val="000000"/>
        </w:rPr>
        <w:t xml:space="preserve"> Indonesia </w:t>
      </w:r>
      <w:proofErr w:type="spellStart"/>
      <w:r>
        <w:rPr>
          <w:rFonts w:ascii="Arial" w:eastAsia="Arial" w:hAnsi="Arial" w:cs="Arial"/>
          <w:color w:val="000000"/>
        </w:rPr>
        <w:t>merepresentasikan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kehidupan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manusia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interaksi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dengan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alam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semesta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luas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Pada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pertunjukkan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wayang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golek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seorang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dalang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ahli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mampu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menggabungkan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ajaran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</w:t>
      </w:r>
      <w:r>
        <w:rPr>
          <w:rFonts w:ascii="Arial" w:eastAsia="Arial" w:hAnsi="Arial" w:cs="Arial"/>
          <w:color w:val="000000"/>
        </w:rPr>
        <w:t>baikan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dengan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nyanyian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terampil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Gerakan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anggun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mistisisme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untuk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mempengaruhi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alam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pikiran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penonton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2A0776" w:rsidRDefault="00207315" w:rsidP="0020731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>
            <wp:extent cx="5734050" cy="3810000"/>
            <wp:effectExtent l="0" t="0" r="0" b="0"/>
            <wp:docPr id="9" name="image2.jpg" descr="https://lh6.googleusercontent.com/Eu1Jos-Y9OkgYJvBVsghiXWI7L3PAUDA_0pxUoGA02U4btJnsQ2DZ1ZMYf7R1kqIv2OmW6S0KdAH5lhKNpsrbkBVAqfYVX46HLe-rrrsJPk2qgGwOFtd180e6NeRaSKf-7lTppK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lh6.googleusercontent.com/Eu1Jos-Y9OkgYJvBVsghiXWI7L3PAUDA_0pxUoGA02U4btJnsQ2DZ1ZMYf7R1kqIv2OmW6S0KdAH5lhKNpsrbkBVAqfYVX46HLe-rrrsJPk2qgGwOFtd180e6NeRaSKf-7lTppK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9D630C" w:rsidRDefault="00207315" w:rsidP="009D630C">
      <w:pPr>
        <w:spacing w:before="240" w:after="240" w:line="240" w:lineRule="auto"/>
        <w:jc w:val="center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Photo from </w:t>
      </w:r>
      <w:proofErr w:type="spellStart"/>
      <w:r>
        <w:rPr>
          <w:rFonts w:ascii="Arial" w:eastAsia="Arial" w:hAnsi="Arial" w:cs="Arial"/>
          <w:b/>
          <w:i/>
          <w:color w:val="000000"/>
        </w:rPr>
        <w:t>Tangguh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Merdeka</w:t>
      </w:r>
      <w:r>
        <w:rPr>
          <w:rFonts w:ascii="Arial" w:eastAsia="Arial" w:hAnsi="Arial" w:cs="Arial"/>
          <w:i/>
          <w:color w:val="000000"/>
        </w:rPr>
        <w:t xml:space="preserve"> on </w:t>
      </w:r>
      <w:proofErr w:type="spellStart"/>
      <w:r>
        <w:rPr>
          <w:rFonts w:ascii="Arial" w:eastAsia="Arial" w:hAnsi="Arial" w:cs="Arial"/>
          <w:i/>
          <w:color w:val="000000"/>
        </w:rPr>
        <w:t>flickr</w:t>
      </w:r>
      <w:proofErr w:type="spellEnd"/>
    </w:p>
    <w:p w:rsidR="009D630C" w:rsidRPr="009D630C" w:rsidRDefault="009D630C" w:rsidP="009D630C">
      <w:pPr>
        <w:spacing w:before="240" w:after="240" w:line="240" w:lineRule="auto"/>
        <w:jc w:val="center"/>
        <w:rPr>
          <w:rFonts w:ascii="Arial" w:eastAsia="Arial" w:hAnsi="Arial" w:cs="Arial"/>
          <w:i/>
          <w:color w:val="000000"/>
        </w:rPr>
      </w:pPr>
    </w:p>
    <w:p w:rsidR="009D630C" w:rsidRPr="009D630C" w:rsidRDefault="00207315">
      <w:pPr>
        <w:spacing w:before="240" w:after="24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Berikut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beberapa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tokoh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legendaris</w:t>
      </w:r>
      <w:proofErr w:type="spellEnd"/>
      <w:r>
        <w:rPr>
          <w:rFonts w:ascii="Arial" w:eastAsia="Arial" w:hAnsi="Arial" w:cs="Arial"/>
          <w:color w:val="000000"/>
        </w:rPr>
        <w:t xml:space="preserve"> di </w:t>
      </w:r>
      <w:proofErr w:type="spellStart"/>
      <w:r>
        <w:rPr>
          <w:rFonts w:ascii="Arial" w:eastAsia="Arial" w:hAnsi="Arial" w:cs="Arial"/>
          <w:color w:val="000000"/>
        </w:rPr>
        <w:t>dunia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wayang</w:t>
      </w:r>
      <w:proofErr w:type="spellEnd"/>
      <w:r>
        <w:rPr>
          <w:rFonts w:ascii="Arial" w:eastAsia="Arial" w:hAnsi="Arial" w:cs="Arial"/>
          <w:color w:val="000000"/>
        </w:rPr>
        <w:t xml:space="preserve"> :</w:t>
      </w:r>
      <w:proofErr w:type="gramEnd"/>
    </w:p>
    <w:p w:rsidR="002A0776" w:rsidRPr="009D630C" w:rsidRDefault="00207315" w:rsidP="009D630C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 w:rsidRPr="009D630C">
        <w:rPr>
          <w:rFonts w:ascii="Arial" w:eastAsia="Arial" w:hAnsi="Arial" w:cs="Arial"/>
          <w:color w:val="000000"/>
        </w:rPr>
        <w:t>Arjuna</w:t>
      </w:r>
      <w:proofErr w:type="spellEnd"/>
    </w:p>
    <w:p w:rsidR="009D630C" w:rsidRDefault="009D630C" w:rsidP="009D630C">
      <w:pPr>
        <w:pStyle w:val="ListParagraph"/>
        <w:spacing w:before="240" w:after="240" w:line="240" w:lineRule="auto"/>
        <w:ind w:left="90"/>
        <w:jc w:val="both"/>
        <w:rPr>
          <w:rFonts w:ascii="Arial" w:eastAsia="Arial" w:hAnsi="Arial" w:cs="Arial"/>
        </w:rPr>
      </w:pPr>
      <w:r w:rsidRPr="009D630C"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5943600" cy="5260086"/>
            <wp:effectExtent l="0" t="0" r="0" b="0"/>
            <wp:docPr id="1" name="Picture 1" descr="C:\Users\lenovo\Downloads\1. Arju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1. Arjun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30C" w:rsidRPr="009D630C" w:rsidRDefault="009D630C" w:rsidP="009D630C">
      <w:pPr>
        <w:pStyle w:val="ListParagraph"/>
        <w:spacing w:before="240" w:after="240" w:line="240" w:lineRule="auto"/>
        <w:ind w:left="90"/>
        <w:jc w:val="center"/>
        <w:rPr>
          <w:rFonts w:ascii="Arial" w:eastAsia="Arial" w:hAnsi="Arial" w:cs="Arial"/>
          <w:i/>
        </w:rPr>
      </w:pPr>
      <w:r w:rsidRPr="009D630C">
        <w:rPr>
          <w:rFonts w:ascii="Arial" w:eastAsia="Arial" w:hAnsi="Arial" w:cs="Arial"/>
          <w:i/>
        </w:rPr>
        <w:t xml:space="preserve">Photo from </w:t>
      </w:r>
      <w:proofErr w:type="spellStart"/>
      <w:r w:rsidRPr="009D630C">
        <w:rPr>
          <w:rFonts w:ascii="Arial" w:eastAsia="Arial" w:hAnsi="Arial" w:cs="Arial"/>
          <w:b/>
          <w:i/>
        </w:rPr>
        <w:t>Galih</w:t>
      </w:r>
      <w:proofErr w:type="spellEnd"/>
      <w:r w:rsidRPr="009D630C">
        <w:rPr>
          <w:rFonts w:ascii="Arial" w:eastAsia="Arial" w:hAnsi="Arial" w:cs="Arial"/>
          <w:b/>
          <w:i/>
        </w:rPr>
        <w:t xml:space="preserve"> </w:t>
      </w:r>
      <w:proofErr w:type="spellStart"/>
      <w:r w:rsidRPr="009D630C">
        <w:rPr>
          <w:rFonts w:ascii="Arial" w:eastAsia="Arial" w:hAnsi="Arial" w:cs="Arial"/>
          <w:b/>
          <w:i/>
        </w:rPr>
        <w:t>Suharjan</w:t>
      </w:r>
      <w:proofErr w:type="spellEnd"/>
      <w:r w:rsidRPr="009D630C">
        <w:rPr>
          <w:rFonts w:ascii="Arial" w:eastAsia="Arial" w:hAnsi="Arial" w:cs="Arial"/>
          <w:i/>
        </w:rPr>
        <w:t xml:space="preserve"> on </w:t>
      </w:r>
      <w:proofErr w:type="spellStart"/>
      <w:r w:rsidRPr="009D630C">
        <w:rPr>
          <w:rFonts w:ascii="Arial" w:eastAsia="Arial" w:hAnsi="Arial" w:cs="Arial"/>
          <w:i/>
        </w:rPr>
        <w:t>flickr</w:t>
      </w:r>
      <w:proofErr w:type="spellEnd"/>
    </w:p>
    <w:p w:rsidR="002A0776" w:rsidRDefault="0020731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highlight w:val="white"/>
        </w:rPr>
        <w:t>A</w:t>
      </w:r>
      <w:r>
        <w:rPr>
          <w:rFonts w:ascii="Arial" w:eastAsia="Arial" w:hAnsi="Arial" w:cs="Arial"/>
          <w:color w:val="000000"/>
          <w:highlight w:val="white"/>
        </w:rPr>
        <w:t>rjuna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adalah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tokoh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terkemuka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dala</w:t>
      </w:r>
      <w:r>
        <w:rPr>
          <w:rFonts w:ascii="Arial" w:eastAsia="Arial" w:hAnsi="Arial" w:cs="Arial"/>
          <w:color w:val="000000"/>
          <w:highlight w:val="white"/>
        </w:rPr>
        <w:t>m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dunia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wayang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kulit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dalam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budaya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Jawa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Beberapa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ciri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versi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highlight w:val="white"/>
        </w:rPr>
        <w:t>wayang</w:t>
      </w:r>
      <w:proofErr w:type="spellEnd"/>
      <w:proofErr w:type="gram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Arjuna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mungkin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berbeda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dengan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Arjuna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dalam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Mahabharata India.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Dalam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dunia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pedalangan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Arjuna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digambarkan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sebagai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pendekar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suka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merantau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mendalami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ilmu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pertapaan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Selain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menjadi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mur</w:t>
      </w:r>
      <w:r>
        <w:rPr>
          <w:rFonts w:ascii="Arial" w:eastAsia="Arial" w:hAnsi="Arial" w:cs="Arial"/>
          <w:color w:val="000000"/>
          <w:highlight w:val="white"/>
        </w:rPr>
        <w:t xml:space="preserve">id di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Padepokan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Sukalima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Resi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Drona,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Ia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juga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menjadi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murid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dari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Resi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Untarayana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Padmanaba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Arjuna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mencirikan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kecerdikan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pendiam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teliti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sopan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berani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penyelamat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lemah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color w:val="000000"/>
          <w:highlight w:val="white"/>
        </w:rPr>
        <w:t>Ia</w:t>
      </w:r>
      <w:proofErr w:type="spellEnd"/>
      <w:proofErr w:type="gram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memimpin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Kadipaten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Madukara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wilayah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Amarta</w:t>
      </w:r>
      <w:proofErr w:type="spellEnd"/>
      <w:r>
        <w:rPr>
          <w:rFonts w:ascii="Arial" w:eastAsia="Arial" w:hAnsi="Arial" w:cs="Arial"/>
          <w:color w:val="000000"/>
          <w:highlight w:val="white"/>
        </w:rPr>
        <w:t>.</w:t>
      </w:r>
    </w:p>
    <w:p w:rsidR="002A0776" w:rsidRPr="009D630C" w:rsidRDefault="00207315" w:rsidP="009D630C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 w:rsidRPr="009D630C">
        <w:rPr>
          <w:rFonts w:ascii="Arial" w:eastAsia="Arial" w:hAnsi="Arial" w:cs="Arial"/>
          <w:color w:val="000000"/>
        </w:rPr>
        <w:t>Hanoman</w:t>
      </w:r>
      <w:proofErr w:type="spellEnd"/>
    </w:p>
    <w:p w:rsidR="009D630C" w:rsidRDefault="009D630C" w:rsidP="009D630C">
      <w:pPr>
        <w:pStyle w:val="ListParagraph"/>
        <w:spacing w:before="240" w:after="240" w:line="240" w:lineRule="auto"/>
        <w:ind w:left="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7pt;height:315pt">
            <v:imagedata r:id="rId9" o:title="1"/>
          </v:shape>
        </w:pict>
      </w:r>
    </w:p>
    <w:p w:rsidR="009D630C" w:rsidRPr="009D630C" w:rsidRDefault="009D630C" w:rsidP="009D630C">
      <w:pPr>
        <w:pStyle w:val="ListParagraph"/>
        <w:spacing w:before="240" w:after="240" w:line="240" w:lineRule="auto"/>
        <w:ind w:left="9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D630C">
        <w:rPr>
          <w:rFonts w:ascii="Times New Roman" w:eastAsia="Times New Roman" w:hAnsi="Times New Roman" w:cs="Times New Roman"/>
          <w:i/>
          <w:sz w:val="24"/>
          <w:szCs w:val="24"/>
        </w:rPr>
        <w:t xml:space="preserve">Photo from </w:t>
      </w:r>
      <w:proofErr w:type="spellStart"/>
      <w:r w:rsidRPr="009D630C">
        <w:rPr>
          <w:rFonts w:ascii="Times New Roman" w:eastAsia="Times New Roman" w:hAnsi="Times New Roman" w:cs="Times New Roman"/>
          <w:b/>
          <w:i/>
          <w:sz w:val="24"/>
          <w:szCs w:val="24"/>
        </w:rPr>
        <w:t>Teh</w:t>
      </w:r>
      <w:proofErr w:type="spellEnd"/>
      <w:r w:rsidRPr="009D630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Han Lin</w:t>
      </w:r>
      <w:r w:rsidRPr="009D630C">
        <w:rPr>
          <w:rFonts w:ascii="Times New Roman" w:eastAsia="Times New Roman" w:hAnsi="Times New Roman" w:cs="Times New Roman"/>
          <w:i/>
          <w:sz w:val="24"/>
          <w:szCs w:val="24"/>
        </w:rPr>
        <w:t xml:space="preserve"> on </w:t>
      </w:r>
      <w:proofErr w:type="spellStart"/>
      <w:r w:rsidRPr="009D630C">
        <w:rPr>
          <w:rFonts w:ascii="Times New Roman" w:eastAsia="Times New Roman" w:hAnsi="Times New Roman" w:cs="Times New Roman"/>
          <w:i/>
          <w:sz w:val="24"/>
          <w:szCs w:val="24"/>
        </w:rPr>
        <w:t>flickr</w:t>
      </w:r>
      <w:proofErr w:type="spellEnd"/>
    </w:p>
    <w:p w:rsidR="002A0776" w:rsidRDefault="0020731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</w:rPr>
        <w:t>anoman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putra</w:t>
      </w:r>
      <w:proofErr w:type="spellEnd"/>
      <w:r>
        <w:rPr>
          <w:rFonts w:ascii="Arial" w:eastAsia="Arial" w:hAnsi="Arial" w:cs="Arial"/>
          <w:color w:val="000000"/>
        </w:rPr>
        <w:t xml:space="preserve"> Dewa Surya (Dewa </w:t>
      </w:r>
      <w:proofErr w:type="spellStart"/>
      <w:r>
        <w:rPr>
          <w:rFonts w:ascii="Arial" w:eastAsia="Arial" w:hAnsi="Arial" w:cs="Arial"/>
          <w:color w:val="000000"/>
        </w:rPr>
        <w:t>Angin</w:t>
      </w:r>
      <w:proofErr w:type="spellEnd"/>
      <w:r>
        <w:rPr>
          <w:rFonts w:ascii="Arial" w:eastAsia="Arial" w:hAnsi="Arial" w:cs="Arial"/>
          <w:color w:val="000000"/>
        </w:rPr>
        <w:t xml:space="preserve">) </w:t>
      </w:r>
      <w:proofErr w:type="spellStart"/>
      <w:r>
        <w:rPr>
          <w:rFonts w:ascii="Arial" w:eastAsia="Arial" w:hAnsi="Arial" w:cs="Arial"/>
          <w:color w:val="000000"/>
        </w:rPr>
        <w:t>adalah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monyet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putih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dalam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wayang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Jawa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Hanoman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sendiri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merupakan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karakter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lintas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generasi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sejak</w:t>
      </w:r>
      <w:proofErr w:type="spellEnd"/>
      <w:r>
        <w:rPr>
          <w:rFonts w:ascii="Arial" w:eastAsia="Arial" w:hAnsi="Arial" w:cs="Arial"/>
          <w:color w:val="000000"/>
        </w:rPr>
        <w:t xml:space="preserve"> zaman Rama </w:t>
      </w:r>
      <w:proofErr w:type="spellStart"/>
      <w:r>
        <w:rPr>
          <w:rFonts w:ascii="Arial" w:eastAsia="Arial" w:hAnsi="Arial" w:cs="Arial"/>
          <w:color w:val="000000"/>
        </w:rPr>
        <w:t>hingga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jaman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Jayabaya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2A0776" w:rsidRPr="009D630C" w:rsidRDefault="00207315" w:rsidP="009D630C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 w:rsidRPr="009D630C">
        <w:rPr>
          <w:rFonts w:ascii="Arial" w:eastAsia="Arial" w:hAnsi="Arial" w:cs="Arial"/>
          <w:color w:val="000000"/>
        </w:rPr>
        <w:t>Gatotkaca</w:t>
      </w:r>
      <w:proofErr w:type="spellEnd"/>
    </w:p>
    <w:p w:rsidR="009D630C" w:rsidRDefault="009D630C" w:rsidP="009D630C">
      <w:pPr>
        <w:pStyle w:val="ListParagraph"/>
        <w:spacing w:before="240" w:after="240" w:line="240" w:lineRule="auto"/>
        <w:ind w:left="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shape id="_x0000_i1027" type="#_x0000_t75" style="width:411.75pt;height:521.25pt">
            <v:imagedata r:id="rId10" o:title="2434782568_744b6d0d65_o"/>
          </v:shape>
        </w:pict>
      </w:r>
    </w:p>
    <w:p w:rsidR="009D630C" w:rsidRPr="009D630C" w:rsidRDefault="009D630C" w:rsidP="009D630C">
      <w:pPr>
        <w:pStyle w:val="ListParagraph"/>
        <w:spacing w:before="240" w:after="240" w:line="240" w:lineRule="auto"/>
        <w:ind w:left="9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D630C">
        <w:rPr>
          <w:rFonts w:ascii="Times New Roman" w:eastAsia="Times New Roman" w:hAnsi="Times New Roman" w:cs="Times New Roman"/>
          <w:i/>
          <w:sz w:val="24"/>
          <w:szCs w:val="24"/>
        </w:rPr>
        <w:t xml:space="preserve">Photo from </w:t>
      </w:r>
      <w:proofErr w:type="spellStart"/>
      <w:r w:rsidRPr="009D630C">
        <w:rPr>
          <w:rFonts w:ascii="Times New Roman" w:eastAsia="Times New Roman" w:hAnsi="Times New Roman" w:cs="Times New Roman"/>
          <w:b/>
          <w:i/>
          <w:sz w:val="24"/>
          <w:szCs w:val="24"/>
        </w:rPr>
        <w:t>alfiyan_yocku</w:t>
      </w:r>
      <w:proofErr w:type="spellEnd"/>
      <w:r w:rsidRPr="009D630C">
        <w:rPr>
          <w:rFonts w:ascii="Times New Roman" w:eastAsia="Times New Roman" w:hAnsi="Times New Roman" w:cs="Times New Roman"/>
          <w:i/>
          <w:sz w:val="24"/>
          <w:szCs w:val="24"/>
        </w:rPr>
        <w:t xml:space="preserve"> on </w:t>
      </w:r>
      <w:proofErr w:type="spellStart"/>
      <w:r w:rsidRPr="009D630C">
        <w:rPr>
          <w:rFonts w:ascii="Times New Roman" w:eastAsia="Times New Roman" w:hAnsi="Times New Roman" w:cs="Times New Roman"/>
          <w:i/>
          <w:sz w:val="24"/>
          <w:szCs w:val="24"/>
        </w:rPr>
        <w:t>flickr</w:t>
      </w:r>
      <w:proofErr w:type="spellEnd"/>
    </w:p>
    <w:p w:rsidR="002A0776" w:rsidRDefault="0020731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</w:rPr>
        <w:t>G</w:t>
      </w:r>
      <w:r>
        <w:rPr>
          <w:rFonts w:ascii="Arial" w:eastAsia="Arial" w:hAnsi="Arial" w:cs="Arial"/>
          <w:color w:val="000000"/>
        </w:rPr>
        <w:t>atotkaca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adalah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seorang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tokoh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dalam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wiracarita</w:t>
      </w:r>
      <w:proofErr w:type="spellEnd"/>
      <w:r>
        <w:rPr>
          <w:rFonts w:ascii="Arial" w:eastAsia="Arial" w:hAnsi="Arial" w:cs="Arial"/>
          <w:color w:val="000000"/>
        </w:rPr>
        <w:t xml:space="preserve"> Mahabharata, </w:t>
      </w:r>
      <w:proofErr w:type="spellStart"/>
      <w:r>
        <w:rPr>
          <w:rFonts w:ascii="Arial" w:eastAsia="Arial" w:hAnsi="Arial" w:cs="Arial"/>
          <w:color w:val="000000"/>
        </w:rPr>
        <w:t>putra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Bi</w:t>
      </w:r>
      <w:r>
        <w:rPr>
          <w:rFonts w:ascii="Arial" w:eastAsia="Arial" w:hAnsi="Arial" w:cs="Arial"/>
          <w:color w:val="000000"/>
        </w:rPr>
        <w:t>masena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atau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Werkodara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dari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keluarga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Pandawa</w:t>
      </w:r>
      <w:proofErr w:type="spellEnd"/>
      <w:r>
        <w:rPr>
          <w:rFonts w:ascii="Arial" w:eastAsia="Arial" w:hAnsi="Arial" w:cs="Arial"/>
          <w:color w:val="000000"/>
        </w:rPr>
        <w:t xml:space="preserve">. Di </w:t>
      </w:r>
      <w:proofErr w:type="spellStart"/>
      <w:r>
        <w:rPr>
          <w:rFonts w:ascii="Arial" w:eastAsia="Arial" w:hAnsi="Arial" w:cs="Arial"/>
          <w:color w:val="000000"/>
        </w:rPr>
        <w:t>dalam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pewayangan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Gatotkaca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dikisahkan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sebagai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kesatria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dewa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nan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gagah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perkasa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sekaligus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pemberani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Ia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sangat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sakti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memiliki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Aji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Narantaka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pemberian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Resi</w:t>
      </w:r>
      <w:proofErr w:type="spellEnd"/>
      <w:r>
        <w:rPr>
          <w:rFonts w:ascii="Arial" w:eastAsia="Arial" w:hAnsi="Arial" w:cs="Arial"/>
          <w:color w:val="000000"/>
        </w:rPr>
        <w:t xml:space="preserve"> Seta. </w:t>
      </w:r>
      <w:proofErr w:type="spellStart"/>
      <w:r>
        <w:rPr>
          <w:rFonts w:ascii="Arial" w:eastAsia="Arial" w:hAnsi="Arial" w:cs="Arial"/>
          <w:color w:val="000000"/>
        </w:rPr>
        <w:t>Namun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Gatotkaca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harus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mati</w:t>
      </w:r>
      <w:proofErr w:type="spellEnd"/>
      <w:r>
        <w:rPr>
          <w:rFonts w:ascii="Arial" w:eastAsia="Arial" w:hAnsi="Arial" w:cs="Arial"/>
          <w:color w:val="000000"/>
        </w:rPr>
        <w:t xml:space="preserve"> di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usia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muda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karena</w:t>
      </w:r>
      <w:proofErr w:type="spellEnd"/>
      <w:r>
        <w:rPr>
          <w:rFonts w:ascii="Arial" w:eastAsia="Arial" w:hAnsi="Arial" w:cs="Arial"/>
          <w:color w:val="000000"/>
        </w:rPr>
        <w:t xml:space="preserve"> Karna </w:t>
      </w:r>
      <w:proofErr w:type="spellStart"/>
      <w:r>
        <w:rPr>
          <w:rFonts w:ascii="Arial" w:eastAsia="Arial" w:hAnsi="Arial" w:cs="Arial"/>
          <w:color w:val="000000"/>
        </w:rPr>
        <w:t>membunuhnya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dengan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senjata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pusaka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yaitu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Panah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Kunto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2A0776" w:rsidRPr="009D630C" w:rsidRDefault="00207315" w:rsidP="009D630C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 w:rsidRPr="009D630C">
        <w:rPr>
          <w:rFonts w:ascii="Arial" w:eastAsia="Arial" w:hAnsi="Arial" w:cs="Arial"/>
          <w:color w:val="000000"/>
          <w:highlight w:val="white"/>
        </w:rPr>
        <w:t>Semar</w:t>
      </w:r>
      <w:proofErr w:type="spellEnd"/>
    </w:p>
    <w:p w:rsidR="009D630C" w:rsidRDefault="009D630C" w:rsidP="009D630C">
      <w:pPr>
        <w:pStyle w:val="ListParagraph"/>
        <w:spacing w:before="240" w:after="240" w:line="240" w:lineRule="auto"/>
        <w:ind w:left="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shape id="_x0000_i1028" type="#_x0000_t75" style="width:167.25pt;height:168pt">
            <v:imagedata r:id="rId11" o:title="2239158367_078600b909_o"/>
          </v:shape>
        </w:pict>
      </w:r>
    </w:p>
    <w:p w:rsidR="009D630C" w:rsidRPr="009D630C" w:rsidRDefault="009D630C" w:rsidP="009D630C">
      <w:pPr>
        <w:pStyle w:val="ListParagraph"/>
        <w:spacing w:before="240" w:after="240" w:line="240" w:lineRule="auto"/>
        <w:ind w:left="9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D630C">
        <w:rPr>
          <w:rFonts w:ascii="Times New Roman" w:eastAsia="Times New Roman" w:hAnsi="Times New Roman" w:cs="Times New Roman"/>
          <w:i/>
          <w:sz w:val="24"/>
          <w:szCs w:val="24"/>
        </w:rPr>
        <w:t xml:space="preserve">Photo from </w:t>
      </w:r>
      <w:proofErr w:type="spellStart"/>
      <w:r w:rsidRPr="009D630C">
        <w:rPr>
          <w:rFonts w:ascii="Times New Roman" w:eastAsia="Times New Roman" w:hAnsi="Times New Roman" w:cs="Times New Roman"/>
          <w:b/>
          <w:i/>
          <w:sz w:val="24"/>
          <w:szCs w:val="24"/>
        </w:rPr>
        <w:t>Wira</w:t>
      </w:r>
      <w:proofErr w:type="spellEnd"/>
      <w:r w:rsidRPr="009D630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Indonesia</w:t>
      </w:r>
      <w:r w:rsidRPr="009D630C">
        <w:rPr>
          <w:rFonts w:ascii="Times New Roman" w:eastAsia="Times New Roman" w:hAnsi="Times New Roman" w:cs="Times New Roman"/>
          <w:i/>
          <w:sz w:val="24"/>
          <w:szCs w:val="24"/>
        </w:rPr>
        <w:t xml:space="preserve"> on </w:t>
      </w:r>
      <w:proofErr w:type="spellStart"/>
      <w:r w:rsidRPr="009D630C">
        <w:rPr>
          <w:rFonts w:ascii="Times New Roman" w:eastAsia="Times New Roman" w:hAnsi="Times New Roman" w:cs="Times New Roman"/>
          <w:i/>
          <w:sz w:val="24"/>
          <w:szCs w:val="24"/>
        </w:rPr>
        <w:t>flickr</w:t>
      </w:r>
      <w:proofErr w:type="spellEnd"/>
    </w:p>
    <w:p w:rsidR="002A0776" w:rsidRDefault="0020731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highlight w:val="white"/>
        </w:rPr>
        <w:t>N</w:t>
      </w:r>
      <w:r>
        <w:rPr>
          <w:rFonts w:ascii="Arial" w:eastAsia="Arial" w:hAnsi="Arial" w:cs="Arial"/>
          <w:color w:val="000000"/>
          <w:highlight w:val="white"/>
        </w:rPr>
        <w:t xml:space="preserve">ama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lengkap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Semar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adalah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'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Kyai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Semar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Badranaya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'. </w:t>
      </w:r>
      <w:proofErr w:type="spellStart"/>
      <w:proofErr w:type="gramStart"/>
      <w:r>
        <w:rPr>
          <w:rFonts w:ascii="Arial" w:eastAsia="Arial" w:hAnsi="Arial" w:cs="Arial"/>
          <w:color w:val="000000"/>
          <w:highlight w:val="white"/>
        </w:rPr>
        <w:t>Ia</w:t>
      </w:r>
      <w:proofErr w:type="spellEnd"/>
      <w:proofErr w:type="gram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adalah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tokoh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utama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dalam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punakawan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pewayangan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Jawa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Sunda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Tokoh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ini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dikenal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sebagai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juru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kunci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penasehat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para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kesatri</w:t>
      </w:r>
      <w:r>
        <w:rPr>
          <w:rFonts w:ascii="Arial" w:eastAsia="Arial" w:hAnsi="Arial" w:cs="Arial"/>
          <w:color w:val="000000"/>
          <w:highlight w:val="white"/>
        </w:rPr>
        <w:t>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cerita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Mahabharata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Ramayana.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Semar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bukanlah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lelaki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maupun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perempuan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dengan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tangan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kanannya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keatas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bermakna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Sebagai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pribadi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tokoh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Semar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hendak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mengatakan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simbol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Sang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Maha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Tunggal”.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Sedangkan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tangan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kirinya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ke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belakang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bermakna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Berserah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total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</w:t>
      </w:r>
      <w:r>
        <w:rPr>
          <w:rFonts w:ascii="Arial" w:eastAsia="Arial" w:hAnsi="Arial" w:cs="Arial"/>
          <w:color w:val="000000"/>
          <w:highlight w:val="white"/>
        </w:rPr>
        <w:t>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mutlak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serta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sekaligus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simbol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keilmuan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netral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namun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simpatik</w:t>
      </w:r>
      <w:proofErr w:type="spellEnd"/>
      <w:r>
        <w:rPr>
          <w:rFonts w:ascii="Arial" w:eastAsia="Arial" w:hAnsi="Arial" w:cs="Arial"/>
          <w:color w:val="000000"/>
          <w:highlight w:val="white"/>
        </w:rPr>
        <w:t>”.</w:t>
      </w:r>
    </w:p>
    <w:p w:rsidR="002A0776" w:rsidRPr="009D630C" w:rsidRDefault="00207315" w:rsidP="009D630C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 w:rsidRPr="009D630C">
        <w:rPr>
          <w:rFonts w:ascii="Arial" w:eastAsia="Arial" w:hAnsi="Arial" w:cs="Arial"/>
          <w:color w:val="000000"/>
        </w:rPr>
        <w:t>Bisma</w:t>
      </w:r>
      <w:proofErr w:type="spellEnd"/>
    </w:p>
    <w:p w:rsidR="009D630C" w:rsidRDefault="009D630C" w:rsidP="009D630C">
      <w:pPr>
        <w:pStyle w:val="ListParagraph"/>
        <w:spacing w:before="240" w:after="240" w:line="240" w:lineRule="auto"/>
        <w:ind w:left="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shape id="_x0000_i1029" type="#_x0000_t75" style="width:300pt;height:463.5pt">
            <v:imagedata r:id="rId12" o:title="7499580574_441f98f121_o"/>
          </v:shape>
        </w:pict>
      </w:r>
    </w:p>
    <w:p w:rsidR="009D630C" w:rsidRPr="009D630C" w:rsidRDefault="009D630C" w:rsidP="009D630C">
      <w:pPr>
        <w:pStyle w:val="ListParagraph"/>
        <w:spacing w:before="240" w:after="240" w:line="240" w:lineRule="auto"/>
        <w:ind w:left="9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D630C">
        <w:rPr>
          <w:rFonts w:ascii="Times New Roman" w:eastAsia="Times New Roman" w:hAnsi="Times New Roman" w:cs="Times New Roman"/>
          <w:i/>
          <w:sz w:val="24"/>
          <w:szCs w:val="24"/>
        </w:rPr>
        <w:t xml:space="preserve">Photo from </w:t>
      </w:r>
      <w:r w:rsidRPr="009D630C">
        <w:rPr>
          <w:rFonts w:ascii="Times New Roman" w:eastAsia="Times New Roman" w:hAnsi="Times New Roman" w:cs="Times New Roman"/>
          <w:b/>
          <w:i/>
          <w:sz w:val="24"/>
          <w:szCs w:val="24"/>
        </w:rPr>
        <w:t>muh_munir22</w:t>
      </w:r>
      <w:r w:rsidRPr="009D630C">
        <w:rPr>
          <w:rFonts w:ascii="Times New Roman" w:eastAsia="Times New Roman" w:hAnsi="Times New Roman" w:cs="Times New Roman"/>
          <w:i/>
          <w:sz w:val="24"/>
          <w:szCs w:val="24"/>
        </w:rPr>
        <w:t xml:space="preserve"> on </w:t>
      </w:r>
      <w:proofErr w:type="spellStart"/>
      <w:r w:rsidRPr="009D630C">
        <w:rPr>
          <w:rFonts w:ascii="Times New Roman" w:eastAsia="Times New Roman" w:hAnsi="Times New Roman" w:cs="Times New Roman"/>
          <w:i/>
          <w:sz w:val="24"/>
          <w:szCs w:val="24"/>
        </w:rPr>
        <w:t>flickr</w:t>
      </w:r>
      <w:proofErr w:type="spellEnd"/>
    </w:p>
    <w:p w:rsidR="002A0776" w:rsidRDefault="0020731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highlight w:val="white"/>
        </w:rPr>
        <w:t>B</w:t>
      </w:r>
      <w:r>
        <w:rPr>
          <w:rFonts w:ascii="Arial" w:eastAsia="Arial" w:hAnsi="Arial" w:cs="Arial"/>
          <w:color w:val="000000"/>
          <w:highlight w:val="white"/>
        </w:rPr>
        <w:t>isma</w:t>
      </w:r>
      <w:proofErr w:type="spellEnd"/>
      <w:proofErr w:type="gramStart"/>
      <w:r>
        <w:rPr>
          <w:rFonts w:ascii="Arial" w:eastAsia="Arial" w:hAnsi="Arial" w:cs="Arial"/>
          <w:color w:val="000000"/>
          <w:highlight w:val="white"/>
        </w:rPr>
        <w:t xml:space="preserve"> 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dalam</w:t>
      </w:r>
      <w:proofErr w:type="spellEnd"/>
      <w:proofErr w:type="gram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kitab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Mahabharata India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Wayang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Jawa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memiliki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beberapa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perbedaan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walaupun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ceritanya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sama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Perbedaan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ini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sebagian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disebabkan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oleh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proses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Jawanisasi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, yang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menjadikan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epik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India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berpusat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Pulau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Jawa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Bisma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adalah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putra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Raja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Santanu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, raja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Astina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dari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Dewi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Gangga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atau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dikenal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dengan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highlight w:val="white"/>
        </w:rPr>
        <w:t>nama</w:t>
      </w:r>
      <w:proofErr w:type="spellEnd"/>
      <w:proofErr w:type="gram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Jahnawi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highlight w:val="white"/>
        </w:rPr>
        <w:t>versi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Jawa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). </w:t>
      </w:r>
      <w:proofErr w:type="spellStart"/>
      <w:proofErr w:type="gramStart"/>
      <w:r>
        <w:rPr>
          <w:rFonts w:ascii="Arial" w:eastAsia="Arial" w:hAnsi="Arial" w:cs="Arial"/>
          <w:color w:val="000000"/>
          <w:highlight w:val="white"/>
        </w:rPr>
        <w:t>Ia</w:t>
      </w:r>
      <w:proofErr w:type="spellEnd"/>
      <w:proofErr w:type="gram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diberi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nama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Raden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Dewabrata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sebagai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seorang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anak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berarti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keturunan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bangsawan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Bharata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color w:val="000000"/>
          <w:highlight w:val="white"/>
        </w:rPr>
        <w:t>Ia</w:t>
      </w:r>
      <w:proofErr w:type="spellEnd"/>
      <w:proofErr w:type="gram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jug</w:t>
      </w:r>
      <w:r>
        <w:rPr>
          <w:rFonts w:ascii="Arial" w:eastAsia="Arial" w:hAnsi="Arial" w:cs="Arial"/>
          <w:color w:val="000000"/>
          <w:highlight w:val="white"/>
        </w:rPr>
        <w:t>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punya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nama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lain,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Ganggadata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Dia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adalah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salah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satu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tokoh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wayang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disebut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Brahmacarin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atau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selibat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Bisma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tinggal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di Hermitage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Talkanda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Bisma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digambarkan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sebagai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karakter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memiliki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kemampuan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kuat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Meskipun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highlight w:val="white"/>
        </w:rPr>
        <w:t>ia</w:t>
      </w:r>
      <w:proofErr w:type="spellEnd"/>
      <w:proofErr w:type="gram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adalah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pewaris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takhta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Astina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ka</w:t>
      </w:r>
      <w:r>
        <w:rPr>
          <w:rFonts w:ascii="Arial" w:eastAsia="Arial" w:hAnsi="Arial" w:cs="Arial"/>
          <w:color w:val="000000"/>
          <w:highlight w:val="white"/>
        </w:rPr>
        <w:t>rena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keinginannya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mulia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untuk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menghindari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perpecahan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negara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bagian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Astina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ia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tidak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bersedia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menjadi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raja.</w:t>
      </w:r>
    </w:p>
    <w:p w:rsidR="002A0776" w:rsidRDefault="0020731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highlight w:val="white"/>
        </w:rPr>
        <w:t>Sebagai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warga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highlight w:val="white"/>
        </w:rPr>
        <w:t>indonesia</w:t>
      </w:r>
      <w:proofErr w:type="spellEnd"/>
      <w:proofErr w:type="gramEnd"/>
      <w:r>
        <w:rPr>
          <w:rFonts w:ascii="Arial" w:eastAsia="Arial" w:hAnsi="Arial" w:cs="Arial"/>
          <w:color w:val="000000"/>
          <w:highlight w:val="white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baik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cinta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Tanah Air,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kita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harus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melestarikan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kebudayaan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Indonesia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contohnya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wayang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Wayang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adalah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warisan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</w:t>
      </w:r>
      <w:r>
        <w:rPr>
          <w:rFonts w:ascii="Arial" w:eastAsia="Arial" w:hAnsi="Arial" w:cs="Arial"/>
          <w:color w:val="000000"/>
          <w:highlight w:val="white"/>
        </w:rPr>
        <w:t>udaya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bangsa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Indonesia yang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perlu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lastRenderedPageBreak/>
        <w:t>dilestarikan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karena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saat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ini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mulai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ditinggalkan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oleh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generasi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muda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dengan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mengadakan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pertunjukkan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wayang</w:t>
      </w:r>
      <w:proofErr w:type="spellEnd"/>
      <w:r>
        <w:rPr>
          <w:rFonts w:ascii="Arial" w:eastAsia="Arial" w:hAnsi="Arial" w:cs="Arial"/>
          <w:color w:val="000000"/>
          <w:highlight w:val="white"/>
        </w:rPr>
        <w:t>.  </w:t>
      </w:r>
    </w:p>
    <w:p w:rsidR="002A0776" w:rsidRDefault="00207315" w:rsidP="000060E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highlight w:val="white"/>
        </w:rPr>
        <w:drawing>
          <wp:inline distT="0" distB="0" distL="0" distR="0">
            <wp:extent cx="5734050" cy="3810000"/>
            <wp:effectExtent l="0" t="0" r="0" b="0"/>
            <wp:docPr id="8" name="image1.jpg" descr="https://lh3.googleusercontent.com/Hok5n7LLB2tUWRJg4Ngklh4Aea_PElIDeH5bnqfahpBzSokUyusLp25WbSaShUmtkTXtwvtd19azcuiLFqTZxR4kryHV9td7UpQuYu-9_JKNgIhqqJ_tvHdOsMR8lm_PrdunBU7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lh3.googleusercontent.com/Hok5n7LLB2tUWRJg4Ngklh4Aea_PElIDeH5bnqfahpBzSokUyusLp25WbSaShUmtkTXtwvtd19azcuiLFqTZxR4kryHV9td7UpQuYu-9_JKNgIhqqJ_tvHdOsMR8lm_PrdunBU7q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776" w:rsidRDefault="0020731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 xml:space="preserve">Photo from </w:t>
      </w:r>
      <w:r>
        <w:rPr>
          <w:rFonts w:ascii="Arial" w:eastAsia="Arial" w:hAnsi="Arial" w:cs="Arial"/>
          <w:b/>
          <w:i/>
          <w:color w:val="000000"/>
        </w:rPr>
        <w:t xml:space="preserve">Aloysius </w:t>
      </w:r>
      <w:proofErr w:type="spellStart"/>
      <w:r>
        <w:rPr>
          <w:rFonts w:ascii="Arial" w:eastAsia="Arial" w:hAnsi="Arial" w:cs="Arial"/>
          <w:b/>
          <w:i/>
          <w:color w:val="000000"/>
        </w:rPr>
        <w:t>Dearga</w:t>
      </w:r>
      <w:proofErr w:type="spellEnd"/>
      <w:r>
        <w:rPr>
          <w:rFonts w:ascii="Arial" w:eastAsia="Arial" w:hAnsi="Arial" w:cs="Arial"/>
          <w:i/>
          <w:color w:val="000000"/>
        </w:rPr>
        <w:t xml:space="preserve"> on </w:t>
      </w:r>
      <w:proofErr w:type="spellStart"/>
      <w:r>
        <w:rPr>
          <w:rFonts w:ascii="Arial" w:eastAsia="Arial" w:hAnsi="Arial" w:cs="Arial"/>
          <w:i/>
          <w:color w:val="000000"/>
        </w:rPr>
        <w:t>flickr</w:t>
      </w:r>
      <w:proofErr w:type="spellEnd"/>
    </w:p>
    <w:p w:rsidR="002A0776" w:rsidRDefault="002A0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776" w:rsidRDefault="0020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</w:rPr>
        <w:t>Sukaria</w:t>
      </w:r>
      <w:proofErr w:type="spellEnd"/>
      <w:r>
        <w:rPr>
          <w:rFonts w:ascii="Arial" w:eastAsia="Arial" w:hAnsi="Arial" w:cs="Arial"/>
          <w:color w:val="000000"/>
        </w:rPr>
        <w:t xml:space="preserve">! </w:t>
      </w:r>
      <w:proofErr w:type="gramStart"/>
      <w:r>
        <w:rPr>
          <w:rFonts w:ascii="Arial" w:eastAsia="Arial" w:hAnsi="Arial" w:cs="Arial"/>
          <w:color w:val="000000"/>
        </w:rPr>
        <w:t>Tags :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wayang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kesenian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dalang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Arjuna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Hanoman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Gatotkaca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Semar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Bisma</w:t>
      </w:r>
      <w:proofErr w:type="spellEnd"/>
    </w:p>
    <w:p w:rsidR="002A0776" w:rsidRDefault="002A0776">
      <w:bookmarkStart w:id="1" w:name="_heading=h.gjdgxs" w:colFirst="0" w:colLast="0"/>
      <w:bookmarkEnd w:id="1"/>
    </w:p>
    <w:sectPr w:rsidR="002A077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01AF5"/>
    <w:multiLevelType w:val="hybridMultilevel"/>
    <w:tmpl w:val="85D48DC2"/>
    <w:lvl w:ilvl="0" w:tplc="276264DA">
      <w:start w:val="1"/>
      <w:numFmt w:val="decimal"/>
      <w:lvlText w:val="%1."/>
      <w:lvlJc w:val="left"/>
      <w:pPr>
        <w:ind w:left="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76"/>
    <w:rsid w:val="000060E4"/>
    <w:rsid w:val="00207315"/>
    <w:rsid w:val="002A0776"/>
    <w:rsid w:val="009D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353E"/>
  <w15:docId w15:val="{95346B32-AC58-4497-819A-2CE79C87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B23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6KLCGU1qHy737LXIF60cqPH/zQ==">AMUW2mUmHPLeSgmXUavHSWZdh+X/74TVR1UIV4Sp8FyUD2B8SKeuVjVz8lkLFGkO6RvOETHh27aouNmgQlW6V+hOX6IFoJc2RHYm4Qdm6B1OGR5v4IoBbaH/o7tNMHldpEzx0RBHiu3e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2021-03-14T12:26:00Z</dcterms:created>
  <dcterms:modified xsi:type="dcterms:W3CDTF">2021-03-20T15:26:00Z</dcterms:modified>
</cp:coreProperties>
</file>