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(a) SELECT * FROM tblAbsen ab (NOLOCK)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INNER JOIN tblAnggota an (NOLOCK) ON ab.NIM = an.NIM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WHERE Tanggal IN ('2020-06-15','2020-06-17') ORDER BY ab.Tanggal, an.NIM ASC;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(b) SELECT an.Nama, Count(an.Nama) AS Total FROM tblAbsen ab (NOLOCK)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INNER JOIN tblAnggota an (NOLOCK) ON ab.NIM = an.NIM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GROUP BY an.Nama;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