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88" w:rsidRDefault="00BF0288" w:rsidP="00BF0288">
      <w:pPr>
        <w:spacing w:after="0" w:line="720" w:lineRule="auto"/>
        <w:jc w:val="center"/>
        <w:rPr>
          <w:b/>
        </w:rPr>
      </w:pPr>
      <w:r w:rsidRPr="00BF0288">
        <w:rPr>
          <w:b/>
        </w:rPr>
        <w:t>BAB III. METODELOGI PENELITIAN</w:t>
      </w:r>
    </w:p>
    <w:p w:rsidR="00BF0288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5E719D">
        <w:rPr>
          <w:b/>
        </w:rPr>
        <w:t>Gambaran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Umum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dan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Sejarah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Tempat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Penelitian</w:t>
      </w:r>
      <w:proofErr w:type="spellEnd"/>
    </w:p>
    <w:p w:rsidR="004B6617" w:rsidRDefault="004B6617" w:rsidP="004B6617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3.1.1.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810E3" w:rsidRDefault="00912275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Vinoti</w:t>
      </w:r>
      <w:proofErr w:type="spellEnd"/>
      <w:r>
        <w:t xml:space="preserve"> Living Group</w:t>
      </w:r>
      <w:r w:rsidR="00666AC4">
        <w:t xml:space="preserve"> yang </w:t>
      </w:r>
      <w:proofErr w:type="spellStart"/>
      <w:r w:rsidR="00666AC4">
        <w:t>beralamat</w:t>
      </w:r>
      <w:proofErr w:type="spellEnd"/>
      <w:r w:rsidR="00666AC4">
        <w:t xml:space="preserve"> </w:t>
      </w:r>
      <w:proofErr w:type="spellStart"/>
      <w:r w:rsidR="00666AC4">
        <w:t>di</w:t>
      </w:r>
      <w:proofErr w:type="spellEnd"/>
      <w:r w:rsidR="00666AC4">
        <w:t xml:space="preserve"> Jl. </w:t>
      </w:r>
      <w:proofErr w:type="spellStart"/>
      <w:r w:rsidR="00666AC4">
        <w:t>Cipinang</w:t>
      </w:r>
      <w:proofErr w:type="spellEnd"/>
      <w:r w:rsidR="00666AC4">
        <w:t xml:space="preserve"> </w:t>
      </w:r>
      <w:proofErr w:type="spellStart"/>
      <w:r w:rsidR="00666AC4">
        <w:t>Besar</w:t>
      </w:r>
      <w:proofErr w:type="spellEnd"/>
      <w:r w:rsidR="00666AC4">
        <w:t xml:space="preserve"> Selatan No 8 Jakarta </w:t>
      </w:r>
      <w:proofErr w:type="spellStart"/>
      <w:r w:rsidR="00666AC4">
        <w:t>Timur</w:t>
      </w:r>
      <w:proofErr w:type="spellEnd"/>
      <w:r w:rsidR="00666AC4">
        <w:t>,</w:t>
      </w:r>
      <w:r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awalnya</w:t>
      </w:r>
      <w:proofErr w:type="spellEnd"/>
      <w:r w:rsidR="00666AC4">
        <w:t xml:space="preserve"> </w:t>
      </w:r>
      <w:proofErr w:type="spellStart"/>
      <w:r w:rsidR="00666AC4">
        <w:t>bernama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Group </w:t>
      </w:r>
      <w:proofErr w:type="spellStart"/>
      <w:r w:rsidR="00666AC4">
        <w:t>dibawah</w:t>
      </w:r>
      <w:proofErr w:type="spellEnd"/>
      <w:r w:rsidR="00666AC4">
        <w:t xml:space="preserve"> </w:t>
      </w:r>
      <w:proofErr w:type="spellStart"/>
      <w:r w:rsidR="00666AC4">
        <w:t>bendera</w:t>
      </w:r>
      <w:proofErr w:type="spellEnd"/>
      <w:r w:rsidR="00666AC4">
        <w:t xml:space="preserve"> PT. </w:t>
      </w:r>
      <w:proofErr w:type="spellStart"/>
      <w:r w:rsidR="00666AC4">
        <w:t>Gema</w:t>
      </w:r>
      <w:proofErr w:type="spellEnd"/>
      <w:r w:rsidR="00666AC4">
        <w:t xml:space="preserve"> </w:t>
      </w:r>
      <w:proofErr w:type="spellStart"/>
      <w:r w:rsidR="00666AC4">
        <w:t>Graha</w:t>
      </w:r>
      <w:proofErr w:type="spellEnd"/>
      <w:r w:rsidR="00666AC4">
        <w:t xml:space="preserve"> </w:t>
      </w:r>
      <w:proofErr w:type="spellStart"/>
      <w:r w:rsidR="00666AC4">
        <w:t>Sarana</w:t>
      </w:r>
      <w:proofErr w:type="spellEnd"/>
      <w:r w:rsidR="00CD268E">
        <w:t xml:space="preserve"> (GGS)</w:t>
      </w:r>
      <w:r w:rsidR="00666AC4">
        <w:t xml:space="preserve"> yang </w:t>
      </w:r>
      <w:proofErr w:type="spellStart"/>
      <w:r w:rsidR="00666AC4">
        <w:t>merupakan</w:t>
      </w:r>
      <w:proofErr w:type="spellEnd"/>
      <w:r w:rsidR="00666AC4">
        <w:t xml:space="preserve"> </w:t>
      </w:r>
      <w:proofErr w:type="spellStart"/>
      <w:r w:rsidR="00666AC4">
        <w:t>cikal</w:t>
      </w:r>
      <w:proofErr w:type="spellEnd"/>
      <w:r w:rsidR="00666AC4">
        <w:t xml:space="preserve"> </w:t>
      </w:r>
      <w:proofErr w:type="spellStart"/>
      <w:r w:rsidR="00666AC4">
        <w:t>bakal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Living Group.</w:t>
      </w:r>
      <w:proofErr w:type="gramEnd"/>
      <w:r w:rsidR="00666AC4">
        <w:t xml:space="preserve"> </w:t>
      </w:r>
      <w:proofErr w:type="spellStart"/>
      <w:proofErr w:type="gram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tahun</w:t>
      </w:r>
      <w:proofErr w:type="spellEnd"/>
      <w:r w:rsidR="00666AC4">
        <w:t xml:space="preserve"> 1988 </w:t>
      </w:r>
      <w:proofErr w:type="spellStart"/>
      <w:r w:rsidR="00666AC4">
        <w:t>usaha</w:t>
      </w:r>
      <w:proofErr w:type="spellEnd"/>
      <w:r w:rsidR="00666AC4">
        <w:t xml:space="preserve"> yang </w:t>
      </w:r>
      <w:proofErr w:type="spell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oleh</w:t>
      </w:r>
      <w:proofErr w:type="spellEnd"/>
      <w:r w:rsidR="00666AC4">
        <w:t xml:space="preserve"> </w:t>
      </w:r>
      <w:proofErr w:type="spellStart"/>
      <w:r w:rsidR="00666AC4">
        <w:t>B</w:t>
      </w:r>
      <w:r w:rsidR="00E85370">
        <w:t>apak</w:t>
      </w:r>
      <w:proofErr w:type="spellEnd"/>
      <w:r w:rsidR="00666AC4">
        <w:t xml:space="preserve"> </w:t>
      </w:r>
      <w:proofErr w:type="spellStart"/>
      <w:r w:rsidR="00666AC4">
        <w:t>Dedy</w:t>
      </w:r>
      <w:proofErr w:type="spellEnd"/>
      <w:r w:rsidR="00666AC4">
        <w:t xml:space="preserve"> </w:t>
      </w:r>
      <w:proofErr w:type="spellStart"/>
      <w:r w:rsidR="00666AC4">
        <w:t>dan</w:t>
      </w:r>
      <w:proofErr w:type="spellEnd"/>
      <w:r w:rsidR="00666AC4">
        <w:t xml:space="preserve"> </w:t>
      </w:r>
      <w:proofErr w:type="spellStart"/>
      <w:r w:rsidR="00666AC4">
        <w:t>Ibu</w:t>
      </w:r>
      <w:proofErr w:type="spellEnd"/>
      <w:r w:rsidR="00666AC4">
        <w:t xml:space="preserve"> </w:t>
      </w:r>
      <w:proofErr w:type="spellStart"/>
      <w:r w:rsidR="00666AC4">
        <w:t>Halistya</w:t>
      </w:r>
      <w:proofErr w:type="spellEnd"/>
      <w:r w:rsidR="00666AC4">
        <w:t>.</w:t>
      </w:r>
      <w:proofErr w:type="gramEnd"/>
      <w:r w:rsidR="00666AC4">
        <w:t xml:space="preserve"> </w:t>
      </w:r>
      <w:proofErr w:type="spellStart"/>
      <w:proofErr w:type="gramStart"/>
      <w:r w:rsidR="00666AC4">
        <w:t>Dengan</w:t>
      </w:r>
      <w:proofErr w:type="spellEnd"/>
      <w:r w:rsidR="00666AC4">
        <w:t xml:space="preserve"> </w:t>
      </w:r>
      <w:proofErr w:type="spellStart"/>
      <w:r w:rsidR="00666AC4">
        <w:t>merek</w:t>
      </w:r>
      <w:proofErr w:type="spellEnd"/>
      <w:r w:rsidR="00666AC4">
        <w:t xml:space="preserve"> </w:t>
      </w:r>
      <w:proofErr w:type="spellStart"/>
      <w:r w:rsidR="00666AC4">
        <w:t>pertama</w:t>
      </w:r>
      <w:proofErr w:type="spellEnd"/>
      <w:r w:rsidR="00666AC4">
        <w:t xml:space="preserve"> yang </w:t>
      </w:r>
      <w:proofErr w:type="spellStart"/>
      <w:r w:rsidR="00666AC4">
        <w:t>diusung</w:t>
      </w:r>
      <w:proofErr w:type="spellEnd"/>
      <w:r w:rsidR="00666AC4">
        <w:t xml:space="preserve"> </w:t>
      </w:r>
      <w:proofErr w:type="spellStart"/>
      <w:r w:rsidR="00666AC4">
        <w:t>adalah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Interior Contactor.</w:t>
      </w:r>
      <w:proofErr w:type="gramEnd"/>
      <w:r w:rsidR="007810E3">
        <w:t xml:space="preserve"> </w:t>
      </w:r>
    </w:p>
    <w:p w:rsidR="00666AC4" w:rsidRDefault="007810E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unit-unit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unit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interior </w:t>
      </w:r>
      <w:proofErr w:type="spellStart"/>
      <w:r>
        <w:t>Vinoti</w:t>
      </w:r>
      <w:proofErr w:type="spellEnd"/>
      <w:r>
        <w:t xml:space="preserve"> Office Furnishing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Grahasarana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mekakik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  <w:proofErr w:type="gramEnd"/>
      <w:r w:rsidR="00E11C4B">
        <w:t xml:space="preserve"> </w:t>
      </w:r>
      <w:proofErr w:type="spellStart"/>
      <w:proofErr w:type="gramStart"/>
      <w:r w:rsidR="00E11C4B">
        <w:t>Namun</w:t>
      </w:r>
      <w:proofErr w:type="spellEnd"/>
      <w:r w:rsidR="00E11C4B">
        <w:t xml:space="preserve"> </w:t>
      </w:r>
      <w:proofErr w:type="spellStart"/>
      <w:r w:rsidR="00E11C4B">
        <w:t>untuk</w:t>
      </w:r>
      <w:proofErr w:type="spellEnd"/>
      <w:r w:rsidR="00E11C4B">
        <w:t xml:space="preserve"> </w:t>
      </w:r>
      <w:proofErr w:type="spellStart"/>
      <w:r w:rsidR="00E11C4B">
        <w:t>urusan</w:t>
      </w:r>
      <w:proofErr w:type="spellEnd"/>
      <w:r w:rsidR="00E11C4B">
        <w:t xml:space="preserve"> </w:t>
      </w:r>
      <w:proofErr w:type="spellStart"/>
      <w:r w:rsidR="00E11C4B">
        <w:t>furniturelah</w:t>
      </w:r>
      <w:proofErr w:type="spellEnd"/>
      <w:r w:rsidR="00E11C4B">
        <w:t xml:space="preserve"> </w:t>
      </w:r>
      <w:proofErr w:type="spellStart"/>
      <w:r w:rsidR="00E11C4B">
        <w:t>lebih</w:t>
      </w:r>
      <w:proofErr w:type="spellEnd"/>
      <w:r w:rsidR="00E11C4B">
        <w:t xml:space="preserve"> </w:t>
      </w:r>
      <w:proofErr w:type="spellStart"/>
      <w:r w:rsidR="00E11C4B">
        <w:t>mendominasi</w:t>
      </w:r>
      <w:proofErr w:type="spellEnd"/>
      <w:r w:rsidR="00E11C4B">
        <w:t>.</w:t>
      </w:r>
      <w:proofErr w:type="gramEnd"/>
      <w:r>
        <w:t xml:space="preserve"> </w:t>
      </w:r>
      <w:r w:rsidR="00666AC4">
        <w:t xml:space="preserve">  </w:t>
      </w:r>
    </w:p>
    <w:p w:rsidR="0063003E" w:rsidRDefault="00666AC4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era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moneter</w:t>
      </w:r>
      <w:proofErr w:type="spellEnd"/>
      <w:r w:rsidR="00CD268E">
        <w:t xml:space="preserve"> </w:t>
      </w:r>
      <w:r w:rsidR="00116F28">
        <w:t xml:space="preserve">group </w:t>
      </w:r>
      <w:proofErr w:type="spellStart"/>
      <w:r w:rsidR="00CD268E">
        <w:t>perusahaan</w:t>
      </w:r>
      <w:proofErr w:type="spellEnd"/>
      <w:r w:rsidR="00CD268E">
        <w:t xml:space="preserve"> </w:t>
      </w:r>
      <w:proofErr w:type="spellStart"/>
      <w:r w:rsidR="00CD268E">
        <w:t>inipun</w:t>
      </w:r>
      <w:proofErr w:type="spellEnd"/>
      <w:r w:rsidR="00CD268E">
        <w:t xml:space="preserve"> </w:t>
      </w:r>
      <w:proofErr w:type="spellStart"/>
      <w:r w:rsidR="00CD268E">
        <w:t>mengalami</w:t>
      </w:r>
      <w:proofErr w:type="spellEnd"/>
      <w:r w:rsidR="00CD268E">
        <w:t xml:space="preserve"> </w:t>
      </w:r>
      <w:proofErr w:type="spellStart"/>
      <w:r w:rsidR="00CD268E">
        <w:t>dampaknya</w:t>
      </w:r>
      <w:proofErr w:type="spellEnd"/>
      <w:r w:rsidR="00CD268E">
        <w:t xml:space="preserve">, </w:t>
      </w:r>
      <w:proofErr w:type="spellStart"/>
      <w:r w:rsidR="00CD268E">
        <w:t>sehingga</w:t>
      </w:r>
      <w:proofErr w:type="spellEnd"/>
      <w:r w:rsidR="00CD268E">
        <w:t xml:space="preserve"> </w:t>
      </w:r>
      <w:proofErr w:type="spellStart"/>
      <w:r w:rsidR="00CD268E">
        <w:t>harus</w:t>
      </w:r>
      <w:proofErr w:type="spellEnd"/>
      <w:r w:rsidR="00CD268E">
        <w:t xml:space="preserve"> </w:t>
      </w:r>
      <w:proofErr w:type="spellStart"/>
      <w:r w:rsidR="00CD268E">
        <w:t>mengalihkan</w:t>
      </w:r>
      <w:proofErr w:type="spellEnd"/>
      <w:r w:rsidR="00CD268E">
        <w:t xml:space="preserve"> </w:t>
      </w:r>
      <w:proofErr w:type="spellStart"/>
      <w:r w:rsidR="00CD268E">
        <w:t>bidang</w:t>
      </w:r>
      <w:proofErr w:type="spellEnd"/>
      <w:r w:rsidR="00CD268E">
        <w:t xml:space="preserve"> </w:t>
      </w:r>
      <w:proofErr w:type="spellStart"/>
      <w:r w:rsidR="00CD268E">
        <w:t>usahanya</w:t>
      </w:r>
      <w:proofErr w:type="spellEnd"/>
      <w:r w:rsidR="00CD268E">
        <w:t xml:space="preserve"> </w:t>
      </w:r>
      <w:proofErr w:type="spellStart"/>
      <w:r w:rsidR="00CD268E">
        <w:t>kedalam</w:t>
      </w:r>
      <w:proofErr w:type="spellEnd"/>
      <w:r w:rsidR="00CD268E">
        <w:t xml:space="preserve"> </w:t>
      </w:r>
      <w:proofErr w:type="spellStart"/>
      <w:r w:rsidR="00CD268E">
        <w:t>bentuk</w:t>
      </w:r>
      <w:proofErr w:type="spellEnd"/>
      <w:r w:rsidR="00CD268E">
        <w:t xml:space="preserve"> retail furniture </w:t>
      </w:r>
      <w:proofErr w:type="spellStart"/>
      <w:r w:rsidR="00CD268E">
        <w:t>dengan</w:t>
      </w:r>
      <w:proofErr w:type="spellEnd"/>
      <w:r w:rsidR="00CD268E">
        <w:t xml:space="preserve"> </w:t>
      </w:r>
      <w:proofErr w:type="spellStart"/>
      <w:r w:rsidR="00CD268E">
        <w:t>mengusung</w:t>
      </w:r>
      <w:proofErr w:type="spellEnd"/>
      <w:r w:rsidR="00CD268E">
        <w:t xml:space="preserve"> </w:t>
      </w:r>
      <w:proofErr w:type="spellStart"/>
      <w:r w:rsidR="00CD268E">
        <w:t>merek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Home Living, </w:t>
      </w:r>
      <w:proofErr w:type="spellStart"/>
      <w:r w:rsidR="00CD268E">
        <w:t>serta</w:t>
      </w:r>
      <w:proofErr w:type="spellEnd"/>
      <w:r w:rsidR="00CD268E">
        <w:t xml:space="preserve"> </w:t>
      </w:r>
      <w:proofErr w:type="spellStart"/>
      <w:r w:rsidR="00CD268E">
        <w:t>membawa</w:t>
      </w:r>
      <w:proofErr w:type="spellEnd"/>
      <w:r w:rsidR="00CD268E">
        <w:t xml:space="preserve"> </w:t>
      </w:r>
      <w:proofErr w:type="spellStart"/>
      <w:r w:rsidR="00CD268E">
        <w:t>bendera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dibawah</w:t>
      </w:r>
      <w:proofErr w:type="spellEnd"/>
      <w:r w:rsidR="00CD268E">
        <w:t xml:space="preserve"> PT. </w:t>
      </w:r>
      <w:proofErr w:type="spellStart"/>
      <w:r w:rsidR="00CD268E">
        <w:t>Graha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</w:t>
      </w:r>
      <w:proofErr w:type="spellStart"/>
      <w:r w:rsidR="00CD268E">
        <w:t>Kreasindo</w:t>
      </w:r>
      <w:proofErr w:type="spellEnd"/>
      <w:r w:rsidR="00CD268E">
        <w:t xml:space="preserve"> (GVK)</w:t>
      </w:r>
      <w:r w:rsidR="00E85370">
        <w:t xml:space="preserve">, </w:t>
      </w:r>
      <w:proofErr w:type="spellStart"/>
      <w:r w:rsidR="00E85370">
        <w:t>sebagai</w:t>
      </w:r>
      <w:proofErr w:type="spellEnd"/>
      <w:r w:rsidR="00E85370">
        <w:t xml:space="preserve"> </w:t>
      </w:r>
      <w:proofErr w:type="spellStart"/>
      <w:r w:rsidR="00E85370">
        <w:t>tonggak</w:t>
      </w:r>
      <w:proofErr w:type="spellEnd"/>
      <w:r w:rsidR="00E85370">
        <w:t xml:space="preserve"> </w:t>
      </w:r>
      <w:proofErr w:type="spellStart"/>
      <w:r w:rsidR="00E85370">
        <w:t>sejarahnya</w:t>
      </w:r>
      <w:proofErr w:type="spellEnd"/>
      <w:r w:rsidR="00E85370">
        <w:t xml:space="preserve"> </w:t>
      </w:r>
      <w:proofErr w:type="spellStart"/>
      <w:r w:rsidR="00E85370">
        <w:t>gerai</w:t>
      </w:r>
      <w:proofErr w:type="spellEnd"/>
      <w:r w:rsidR="00E85370">
        <w:t xml:space="preserve"> </w:t>
      </w:r>
      <w:proofErr w:type="spellStart"/>
      <w:r w:rsidR="00E85370">
        <w:t>Vinoti</w:t>
      </w:r>
      <w:proofErr w:type="spellEnd"/>
      <w:r w:rsidR="00E85370">
        <w:t xml:space="preserve"> Living </w:t>
      </w:r>
      <w:proofErr w:type="spellStart"/>
      <w:r w:rsidR="00E85370">
        <w:t>hadir</w:t>
      </w:r>
      <w:proofErr w:type="spellEnd"/>
      <w:r w:rsidR="00E85370">
        <w:t xml:space="preserve"> </w:t>
      </w:r>
      <w:proofErr w:type="spellStart"/>
      <w:r w:rsidR="00E85370">
        <w:t>untuk</w:t>
      </w:r>
      <w:proofErr w:type="spellEnd"/>
      <w:r w:rsidR="00E85370">
        <w:t xml:space="preserve"> </w:t>
      </w:r>
      <w:proofErr w:type="spellStart"/>
      <w:r w:rsidR="00E85370">
        <w:t>pertama</w:t>
      </w:r>
      <w:proofErr w:type="spellEnd"/>
      <w:r w:rsidR="00E85370">
        <w:t xml:space="preserve"> </w:t>
      </w:r>
      <w:proofErr w:type="spellStart"/>
      <w:r w:rsidR="00E85370">
        <w:t>kalinya</w:t>
      </w:r>
      <w:proofErr w:type="spellEnd"/>
      <w:r w:rsidR="00E85370">
        <w:t xml:space="preserve"> </w:t>
      </w:r>
      <w:proofErr w:type="spellStart"/>
      <w:r w:rsidR="00E85370">
        <w:t>di</w:t>
      </w:r>
      <w:proofErr w:type="spellEnd"/>
      <w:r w:rsidR="00E85370">
        <w:t xml:space="preserve"> plaza </w:t>
      </w:r>
      <w:proofErr w:type="spellStart"/>
      <w:r w:rsidR="00E85370">
        <w:t>senayan</w:t>
      </w:r>
      <w:proofErr w:type="spellEnd"/>
      <w:r w:rsidR="00E85370">
        <w:t xml:space="preserve"> </w:t>
      </w:r>
      <w:proofErr w:type="spellStart"/>
      <w:r w:rsidR="00E85370">
        <w:t>pada</w:t>
      </w:r>
      <w:proofErr w:type="spellEnd"/>
      <w:r w:rsidR="00E85370">
        <w:t xml:space="preserve"> </w:t>
      </w:r>
      <w:proofErr w:type="spellStart"/>
      <w:r w:rsidR="00E85370">
        <w:t>tahun</w:t>
      </w:r>
      <w:proofErr w:type="spellEnd"/>
      <w:r w:rsidR="00E85370">
        <w:t xml:space="preserve"> 1999 </w:t>
      </w:r>
      <w:proofErr w:type="spellStart"/>
      <w:r w:rsidR="00E85370">
        <w:t>bersaing</w:t>
      </w:r>
      <w:proofErr w:type="spellEnd"/>
      <w:r w:rsidR="00E85370">
        <w:t xml:space="preserve"> </w:t>
      </w:r>
      <w:proofErr w:type="spellStart"/>
      <w:r w:rsidR="00E85370">
        <w:t>dengan</w:t>
      </w:r>
      <w:proofErr w:type="spellEnd"/>
      <w:r w:rsidR="00E85370">
        <w:t xml:space="preserve"> </w:t>
      </w:r>
      <w:proofErr w:type="spellStart"/>
      <w:r w:rsidR="00E85370">
        <w:t>merek-merek</w:t>
      </w:r>
      <w:proofErr w:type="spellEnd"/>
      <w:r w:rsidR="00E85370">
        <w:t xml:space="preserve"> </w:t>
      </w:r>
      <w:proofErr w:type="spellStart"/>
      <w:r w:rsidR="00E85370">
        <w:t>terkenal</w:t>
      </w:r>
      <w:proofErr w:type="spellEnd"/>
      <w:r w:rsidR="00E85370">
        <w:t xml:space="preserve"> </w:t>
      </w:r>
      <w:proofErr w:type="spellStart"/>
      <w:r w:rsidR="00E85370">
        <w:t>luar</w:t>
      </w:r>
      <w:proofErr w:type="spellEnd"/>
      <w:r w:rsidR="00E85370">
        <w:t xml:space="preserve"> </w:t>
      </w:r>
      <w:proofErr w:type="spellStart"/>
      <w:r w:rsidR="00E85370">
        <w:t>negeri</w:t>
      </w:r>
      <w:proofErr w:type="spellEnd"/>
      <w:r w:rsidR="00E85370">
        <w:t xml:space="preserve"> </w:t>
      </w:r>
      <w:proofErr w:type="spellStart"/>
      <w:r w:rsidR="00E85370">
        <w:t>seperti</w:t>
      </w:r>
      <w:proofErr w:type="spellEnd"/>
      <w:r w:rsidR="00E85370">
        <w:t xml:space="preserve"> </w:t>
      </w:r>
      <w:proofErr w:type="spellStart"/>
      <w:r w:rsidR="00E85370">
        <w:t>Da</w:t>
      </w:r>
      <w:proofErr w:type="spellEnd"/>
      <w:r w:rsidR="00E85370">
        <w:t xml:space="preserve"> Vinci </w:t>
      </w:r>
      <w:proofErr w:type="spellStart"/>
      <w:r w:rsidR="00E85370">
        <w:t>dll</w:t>
      </w:r>
      <w:proofErr w:type="spellEnd"/>
      <w:r w:rsidR="00E85370">
        <w:t xml:space="preserve">. </w:t>
      </w:r>
      <w:r w:rsidR="00CD268E">
        <w:t xml:space="preserve">  </w:t>
      </w:r>
    </w:p>
    <w:p w:rsidR="00153EF3" w:rsidRDefault="0063003E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11 </w:t>
      </w:r>
      <w:proofErr w:type="spellStart"/>
      <w:r>
        <w:t>Juni</w:t>
      </w:r>
      <w:proofErr w:type="spellEnd"/>
      <w:r>
        <w:t xml:space="preserve"> 2002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bursa </w:t>
      </w:r>
      <w:proofErr w:type="spellStart"/>
      <w:r>
        <w:t>lantai</w:t>
      </w:r>
      <w:proofErr w:type="spellEnd"/>
      <w:r>
        <w:t xml:space="preserve"> (</w:t>
      </w:r>
      <w:r>
        <w:rPr>
          <w:i/>
        </w:rPr>
        <w:t>go public</w:t>
      </w:r>
      <w:r>
        <w:t>)</w:t>
      </w:r>
      <w:r w:rsidR="0011537A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modal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lastRenderedPageBreak/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D1656B">
        <w:t xml:space="preserve"> </w:t>
      </w:r>
      <w:proofErr w:type="spellStart"/>
      <w:proofErr w:type="gramStart"/>
      <w:r w:rsidR="00D1656B">
        <w:t>Selain</w:t>
      </w:r>
      <w:proofErr w:type="spellEnd"/>
      <w:r w:rsidR="00D1656B">
        <w:t xml:space="preserve"> </w:t>
      </w:r>
      <w:proofErr w:type="spellStart"/>
      <w:r w:rsidR="00D1656B">
        <w:t>itu</w:t>
      </w:r>
      <w:proofErr w:type="spellEnd"/>
      <w:r w:rsidR="00D1656B">
        <w:t xml:space="preserve"> PT. GGS </w:t>
      </w:r>
      <w:proofErr w:type="spellStart"/>
      <w:r w:rsidR="00D1656B">
        <w:t>secara</w:t>
      </w:r>
      <w:proofErr w:type="spellEnd"/>
      <w:r w:rsidR="00D1656B">
        <w:t xml:space="preserve"> </w:t>
      </w:r>
      <w:proofErr w:type="spellStart"/>
      <w:r w:rsidR="00D1656B">
        <w:t>resmi</w:t>
      </w:r>
      <w:proofErr w:type="spellEnd"/>
      <w:r w:rsidR="00D1656B">
        <w:t xml:space="preserve"> </w:t>
      </w:r>
      <w:proofErr w:type="spellStart"/>
      <w:r w:rsidR="00D1656B">
        <w:t>sebagai</w:t>
      </w:r>
      <w:proofErr w:type="spellEnd"/>
      <w:r w:rsidR="00D1656B">
        <w:t xml:space="preserve"> </w:t>
      </w:r>
      <w:proofErr w:type="spellStart"/>
      <w:r w:rsidR="00D1656B">
        <w:t>perusahaan</w:t>
      </w:r>
      <w:proofErr w:type="spellEnd"/>
      <w:r w:rsidR="00D1656B">
        <w:t xml:space="preserve"> furniture yang </w:t>
      </w:r>
      <w:proofErr w:type="spellStart"/>
      <w:r w:rsidR="00D1656B">
        <w:t>terdaftar</w:t>
      </w:r>
      <w:proofErr w:type="spellEnd"/>
      <w:r w:rsidR="00D1656B">
        <w:t xml:space="preserve"> </w:t>
      </w:r>
      <w:proofErr w:type="spellStart"/>
      <w:r w:rsidR="00D1656B">
        <w:t>pertama</w:t>
      </w:r>
      <w:proofErr w:type="spellEnd"/>
      <w:r w:rsidR="00D1656B">
        <w:t xml:space="preserve"> </w:t>
      </w:r>
      <w:proofErr w:type="spellStart"/>
      <w:r w:rsidR="00D1656B">
        <w:t>di</w:t>
      </w:r>
      <w:proofErr w:type="spellEnd"/>
      <w:r w:rsidR="00D1656B">
        <w:t xml:space="preserve"> Bursa </w:t>
      </w:r>
      <w:proofErr w:type="spellStart"/>
      <w:r w:rsidR="00D1656B">
        <w:t>Efek</w:t>
      </w:r>
      <w:proofErr w:type="spellEnd"/>
      <w:r w:rsidR="00D1656B">
        <w:t xml:space="preserve"> Jakarta.</w:t>
      </w:r>
      <w:proofErr w:type="gramEnd"/>
    </w:p>
    <w:p w:rsidR="00C62523" w:rsidRDefault="00153EF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November 2002 PT.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Kreasindo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Halistya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gerai</w:t>
      </w:r>
      <w:proofErr w:type="spellEnd"/>
      <w:r w:rsidR="00C766B8">
        <w:t xml:space="preserve">, </w:t>
      </w:r>
      <w:proofErr w:type="spellStart"/>
      <w:r w:rsidR="00C766B8">
        <w:t>serta</w:t>
      </w:r>
      <w:proofErr w:type="spellEnd"/>
      <w:r w:rsidR="00C766B8">
        <w:t xml:space="preserve"> </w:t>
      </w:r>
      <w:proofErr w:type="spellStart"/>
      <w:r w:rsidR="00C766B8">
        <w:t>peristiwa</w:t>
      </w:r>
      <w:proofErr w:type="spellEnd"/>
      <w:r w:rsidR="00C766B8">
        <w:t xml:space="preserve"> </w:t>
      </w:r>
      <w:proofErr w:type="spellStart"/>
      <w:r w:rsidR="00C766B8">
        <w:t>ini</w:t>
      </w:r>
      <w:proofErr w:type="spellEnd"/>
      <w:r w:rsidR="00C766B8">
        <w:t xml:space="preserve"> </w:t>
      </w:r>
      <w:proofErr w:type="spellStart"/>
      <w:r w:rsidR="00C766B8">
        <w:t>juga</w:t>
      </w:r>
      <w:proofErr w:type="spellEnd"/>
      <w:r w:rsidR="00C766B8">
        <w:t xml:space="preserve"> </w:t>
      </w:r>
      <w:proofErr w:type="spellStart"/>
      <w:r w:rsidR="00C766B8">
        <w:t>sebagai</w:t>
      </w:r>
      <w:proofErr w:type="spellEnd"/>
      <w:r w:rsidR="00C766B8">
        <w:t xml:space="preserve"> </w:t>
      </w:r>
      <w:proofErr w:type="spellStart"/>
      <w:r w:rsidR="00C766B8">
        <w:t>cikal</w:t>
      </w:r>
      <w:proofErr w:type="spellEnd"/>
      <w:r w:rsidR="00C766B8">
        <w:t xml:space="preserve"> </w:t>
      </w:r>
      <w:proofErr w:type="spellStart"/>
      <w:r w:rsidR="00C766B8">
        <w:t>bakal</w:t>
      </w:r>
      <w:proofErr w:type="spellEnd"/>
      <w:r w:rsidR="00C766B8">
        <w:t xml:space="preserve"> </w:t>
      </w:r>
      <w:proofErr w:type="spellStart"/>
      <w:r w:rsidR="00C766B8">
        <w:t>lahirnya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Group.</w:t>
      </w:r>
    </w:p>
    <w:p w:rsidR="00C62523" w:rsidRDefault="00C62523" w:rsidP="00C62523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3.1.2.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62523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4B6617" w:rsidRPr="004B6617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r>
        <w:t xml:space="preserve">  </w:t>
      </w:r>
      <w:r w:rsidR="00153EF3">
        <w:t xml:space="preserve"> </w:t>
      </w:r>
      <w:r w:rsidR="00666AC4">
        <w:t xml:space="preserve">   </w:t>
      </w:r>
    </w:p>
    <w:p w:rsidR="005E719D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>
        <w:rPr>
          <w:b/>
        </w:rPr>
        <w:lastRenderedPageBreak/>
        <w:t>Metode</w:t>
      </w:r>
      <w:proofErr w:type="spellEnd"/>
      <w:r>
        <w:rPr>
          <w:b/>
        </w:rPr>
        <w:t xml:space="preserve"> </w:t>
      </w:r>
    </w:p>
    <w:p w:rsidR="004B6617" w:rsidRPr="004B6617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Diperlukan</w:t>
      </w:r>
      <w:proofErr w:type="spellEnd"/>
    </w:p>
    <w:p w:rsidR="004B6617" w:rsidRDefault="004B6617" w:rsidP="004B6617">
      <w:pPr>
        <w:spacing w:after="120" w:line="360" w:lineRule="auto"/>
        <w:ind w:left="567"/>
        <w:jc w:val="both"/>
      </w:pPr>
      <w:r>
        <w:t>3.3.1. Data Primer</w:t>
      </w:r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3.3.2. Data </w:t>
      </w:r>
      <w:proofErr w:type="spellStart"/>
      <w:r>
        <w:t>Sekunder</w:t>
      </w:r>
      <w:proofErr w:type="spellEnd"/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3.3.3. </w:t>
      </w:r>
      <w:proofErr w:type="spellStart"/>
      <w:r>
        <w:t>Sumber</w:t>
      </w:r>
      <w:proofErr w:type="spellEnd"/>
      <w:r>
        <w:t xml:space="preserve"> Data</w:t>
      </w:r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3.3.4. </w:t>
      </w:r>
      <w:proofErr w:type="spellStart"/>
      <w:r>
        <w:t>Sumber</w:t>
      </w:r>
      <w:proofErr w:type="spellEnd"/>
      <w:r>
        <w:t xml:space="preserve"> Data</w:t>
      </w:r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3.3.5.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3.3.6.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Data</w:t>
      </w:r>
    </w:p>
    <w:p w:rsidR="004B6617" w:rsidRPr="00BF0288" w:rsidRDefault="004B6617" w:rsidP="004B6617">
      <w:pPr>
        <w:spacing w:after="120" w:line="360" w:lineRule="auto"/>
        <w:ind w:left="567"/>
        <w:jc w:val="both"/>
      </w:pPr>
    </w:p>
    <w:p w:rsidR="0093544B" w:rsidRPr="00BF0288" w:rsidRDefault="00BF0288" w:rsidP="004B6617">
      <w:pPr>
        <w:spacing w:after="120" w:line="360" w:lineRule="auto"/>
        <w:jc w:val="both"/>
        <w:rPr>
          <w:b/>
        </w:rPr>
      </w:pPr>
      <w:r w:rsidRPr="00BF0288">
        <w:rPr>
          <w:b/>
        </w:rPr>
        <w:t xml:space="preserve"> </w:t>
      </w:r>
    </w:p>
    <w:sectPr w:rsidR="0093544B" w:rsidRPr="00BF028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F0288"/>
    <w:rsid w:val="0011537A"/>
    <w:rsid w:val="00116F28"/>
    <w:rsid w:val="00153EF3"/>
    <w:rsid w:val="00270CFA"/>
    <w:rsid w:val="004B6617"/>
    <w:rsid w:val="005E719D"/>
    <w:rsid w:val="0063003E"/>
    <w:rsid w:val="00666AC4"/>
    <w:rsid w:val="007810E3"/>
    <w:rsid w:val="00897F12"/>
    <w:rsid w:val="00912275"/>
    <w:rsid w:val="0093544B"/>
    <w:rsid w:val="00BB0C9A"/>
    <w:rsid w:val="00BF0288"/>
    <w:rsid w:val="00C62523"/>
    <w:rsid w:val="00C766B8"/>
    <w:rsid w:val="00CD268E"/>
    <w:rsid w:val="00D1656B"/>
    <w:rsid w:val="00E11C4B"/>
    <w:rsid w:val="00E85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16</cp:revision>
  <dcterms:created xsi:type="dcterms:W3CDTF">2014-11-03T17:21:00Z</dcterms:created>
  <dcterms:modified xsi:type="dcterms:W3CDTF">2014-11-03T18:43:00Z</dcterms:modified>
</cp:coreProperties>
</file>