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83B77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1</w:t>
      </w:r>
    </w:p>
    <w:p w14:paraId="388E2976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repository</w:t>
      </w:r>
    </w:p>
    <w:p w14:paraId="40D956A1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packaging</w:t>
      </w:r>
    </w:p>
    <w:p w14:paraId="6CDD3241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CI foundation</w:t>
      </w:r>
    </w:p>
    <w:p w14:paraId="7CDDEAA9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Git workflow</w:t>
      </w:r>
    </w:p>
    <w:p w14:paraId="688049C2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</w:p>
    <w:p w14:paraId="1C9A74C4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2</w:t>
      </w:r>
    </w:p>
    <w:p w14:paraId="6C7E3C25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package architecture</w:t>
      </w:r>
    </w:p>
    <w:p w14:paraId="41D65971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configuration system</w:t>
      </w:r>
    </w:p>
    <w:p w14:paraId="57322395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ForecastPipeline</w:t>
      </w:r>
    </w:p>
    <w:p w14:paraId="398BFBAC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Data Engine</w:t>
      </w:r>
    </w:p>
    <w:p w14:paraId="4A42C894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</w:p>
    <w:p w14:paraId="7F15C076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3</w:t>
      </w:r>
    </w:p>
    <w:p w14:paraId="008561E3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preprocessing</w:t>
      </w:r>
    </w:p>
    <w:p w14:paraId="1808EE0D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missing data handling</w:t>
      </w:r>
    </w:p>
    <w:p w14:paraId="29A11F20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feature engineering</w:t>
      </w:r>
    </w:p>
    <w:p w14:paraId="2533C8A9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</w:p>
    <w:p w14:paraId="4EA5B5CD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4</w:t>
      </w:r>
    </w:p>
    <w:p w14:paraId="463C56B9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ARIMA</w:t>
      </w:r>
    </w:p>
    <w:p w14:paraId="13D7BFE4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</w:p>
    <w:p w14:paraId="56E948A5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5</w:t>
      </w:r>
    </w:p>
    <w:p w14:paraId="4E94D255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Adaptive Kalman</w:t>
      </w:r>
    </w:p>
    <w:p w14:paraId="3E55F267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</w:p>
    <w:p w14:paraId="02412600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6</w:t>
      </w:r>
    </w:p>
    <w:p w14:paraId="185B738B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GRU/LSTM</w:t>
      </w:r>
    </w:p>
    <w:p w14:paraId="076C4F0E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</w:p>
    <w:p w14:paraId="61216F00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7</w:t>
      </w:r>
    </w:p>
    <w:p w14:paraId="5AAC4590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Hybrid Forecast</w:t>
      </w:r>
    </w:p>
    <w:p w14:paraId="1DF59B1A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</w:p>
    <w:p w14:paraId="724BFC99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8</w:t>
      </w:r>
    </w:p>
    <w:p w14:paraId="682676B6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Bayesian uncertainty</w:t>
      </w:r>
    </w:p>
    <w:p w14:paraId="26A50B25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</w:p>
    <w:p w14:paraId="24A95AEB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9</w:t>
      </w:r>
    </w:p>
    <w:p w14:paraId="10119FFF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Remaining Useful Life</w:t>
      </w:r>
    </w:p>
    <w:p w14:paraId="0F33BD13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</w:p>
    <w:p w14:paraId="4EE947A9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10</w:t>
      </w:r>
    </w:p>
    <w:p w14:paraId="3868896C" w14:textId="666EFC5A" w:rsidR="00E5192E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Dashboard</w:t>
      </w:r>
    </w:p>
    <w:p w14:paraId="0B4B41DD" w14:textId="3263CE9C" w:rsidR="009714D2" w:rsidRPr="009714D2" w:rsidRDefault="009714D2" w:rsidP="00E90995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9714D2">
        <w:rPr>
          <w:b/>
          <w:bCs/>
          <w:noProof/>
          <w:sz w:val="40"/>
          <w:szCs w:val="40"/>
          <w:u w:val="single"/>
        </w:rPr>
        <w:lastRenderedPageBreak/>
        <w:t>File-Level Docstrings :</w:t>
      </w:r>
    </w:p>
    <w:p w14:paraId="75A04047" w14:textId="77777777" w:rsidR="009714D2" w:rsidRDefault="009714D2" w:rsidP="00E90995">
      <w:pPr>
        <w:spacing w:after="0" w:line="240" w:lineRule="auto"/>
        <w:rPr>
          <w:noProof/>
          <w:sz w:val="28"/>
          <w:szCs w:val="28"/>
        </w:rPr>
      </w:pPr>
    </w:p>
    <w:p w14:paraId="5B224C98" w14:textId="77777777" w:rsidR="009714D2" w:rsidRDefault="009714D2" w:rsidP="00E90995">
      <w:pPr>
        <w:spacing w:after="0" w:line="240" w:lineRule="auto"/>
        <w:rPr>
          <w:noProof/>
          <w:sz w:val="28"/>
          <w:szCs w:val="28"/>
        </w:rPr>
      </w:pPr>
    </w:p>
    <w:p w14:paraId="46928461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7DED5041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Resampling utilities.</w:t>
      </w:r>
    </w:p>
    <w:p w14:paraId="142CD7B6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175C0B9B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This module provides methods for converting battery measurements</w:t>
      </w:r>
    </w:p>
    <w:p w14:paraId="4135EC69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between different sampling frequencies while preserving temporal</w:t>
      </w:r>
    </w:p>
    <w:p w14:paraId="4CBB4D56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consistency.</w:t>
      </w:r>
    </w:p>
    <w:p w14:paraId="4892CA3D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42655283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These utilities are used during data preparation before statistical</w:t>
      </w:r>
    </w:p>
    <w:p w14:paraId="441B48F3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analysis and forecasting.</w:t>
      </w:r>
    </w:p>
    <w:p w14:paraId="34103EB4" w14:textId="65CA788D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1AC29AD4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1BB08432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705DF59E" w14:textId="54AA133A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5FA4AEC0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Battery dataset abstraction.</w:t>
      </w:r>
    </w:p>
    <w:p w14:paraId="4BD0DB6F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267F0971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This module defines the BatteryDataset class, which provides a unified</w:t>
      </w:r>
    </w:p>
    <w:p w14:paraId="7299FEE7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interface for loading, validating, cleaning, resampling, interpolating,</w:t>
      </w:r>
    </w:p>
    <w:p w14:paraId="18D4CF5E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and analyzing battery degradation datasets.</w:t>
      </w:r>
    </w:p>
    <w:p w14:paraId="37240EE8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7D5CB83D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All forecasting algorithms in ZenerEstimation operate on this class</w:t>
      </w:r>
    </w:p>
    <w:p w14:paraId="6914F3D2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rather than directly manipulating pandas DataFrames.</w:t>
      </w:r>
    </w:p>
    <w:p w14:paraId="2A014506" w14:textId="63DA9C46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7C6AEF22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2074B1A8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28B3AAE9" w14:textId="77B972C4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0FB069CA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Feature engineering utilities.</w:t>
      </w:r>
    </w:p>
    <w:p w14:paraId="7DD7263F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41E3441C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This module provides common statistical features derived from battery</w:t>
      </w:r>
    </w:p>
    <w:p w14:paraId="46B8BE83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voltage measurements, including first differences, percentage changes,</w:t>
      </w:r>
    </w:p>
    <w:p w14:paraId="38718759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rolling statistics, and other transformations used by forecasting</w:t>
      </w:r>
    </w:p>
    <w:p w14:paraId="7662406A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algorithms.</w:t>
      </w:r>
    </w:p>
    <w:p w14:paraId="142352F5" w14:textId="324E0F9B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49A517EE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0F23850B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0F538DF0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2188EE00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4F9DFDF5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2DF7FDD3" w14:textId="1D1F2A14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lastRenderedPageBreak/>
        <w:t>"""</w:t>
      </w:r>
    </w:p>
    <w:p w14:paraId="1DD155E1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Missing-data interpolation utilities.</w:t>
      </w:r>
    </w:p>
    <w:p w14:paraId="02D8647F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429401C0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This module implements interpolation algorithms for restoring missing</w:t>
      </w:r>
    </w:p>
    <w:p w14:paraId="431403A2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battery measurements while preserving temporal consistency.</w:t>
      </w:r>
    </w:p>
    <w:p w14:paraId="71DC495F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2AF7B474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Supported methods include linear interpolation, forward fill,</w:t>
      </w:r>
    </w:p>
    <w:p w14:paraId="7BD29231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backward fill, and future interpolation strategies.</w:t>
      </w:r>
    </w:p>
    <w:p w14:paraId="6601C840" w14:textId="583F49A6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4220DC9B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23C90A34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5200E35D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071F5AEE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Dataset validation utilities.</w:t>
      </w:r>
    </w:p>
    <w:p w14:paraId="58EFFE67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09FF9A20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This module provides validation routines that verify dataset integrity,</w:t>
      </w:r>
    </w:p>
    <w:p w14:paraId="2DC875E6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required columns, datetime consistency, numeric measurements, and other</w:t>
      </w:r>
    </w:p>
    <w:p w14:paraId="7E5FBBD6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quality checks before forecasting.</w:t>
      </w:r>
    </w:p>
    <w:p w14:paraId="7AC8B8CC" w14:textId="39B6054B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6EF2D269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43498DF3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1BB8530D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0956D7FE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ARIMA forecasting model.</w:t>
      </w:r>
    </w:p>
    <w:p w14:paraId="63A8DC93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6022E12C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This module implements statistical time-series forecasting using the</w:t>
      </w:r>
    </w:p>
    <w:p w14:paraId="352532CC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Autoregressive Integrated Moving Average (ARIMA) methodology,</w:t>
      </w:r>
    </w:p>
    <w:p w14:paraId="6F1A7F78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including model fitting, diagnostics, and future prediction.</w:t>
      </w:r>
    </w:p>
    <w:p w14:paraId="1E7AD582" w14:textId="669903BF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64B8C441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0C037372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05D820D4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4F701A70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Adaptive Kalman filter.</w:t>
      </w:r>
    </w:p>
    <w:p w14:paraId="1AB32816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66158EF5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This module implements an adaptive Kalman filtering framework for</w:t>
      </w:r>
    </w:p>
    <w:p w14:paraId="641A4B55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battery voltage estimation, trend tracking, uncertainty estimation,</w:t>
      </w:r>
    </w:p>
    <w:p w14:paraId="5FC8DF28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and Remaining Useful Life prediction.</w:t>
      </w:r>
    </w:p>
    <w:p w14:paraId="2A525839" w14:textId="3825F539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0248A1BF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24A1DE90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1C401FB3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00A31D1C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310B9313" w14:textId="630CE46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lastRenderedPageBreak/>
        <w:t>"""</w:t>
      </w:r>
    </w:p>
    <w:p w14:paraId="24160B82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Remaining Useful Life estimation.</w:t>
      </w:r>
    </w:p>
    <w:p w14:paraId="7CC43844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0EAF71D5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This module estimates battery Remaining Useful Life (RUL) using</w:t>
      </w:r>
    </w:p>
    <w:p w14:paraId="7BAEA5DB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forecasting models, degradation trends, uncertainty propagation,</w:t>
      </w:r>
    </w:p>
    <w:p w14:paraId="761DCC93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and configurable end-of-life criteria.</w:t>
      </w:r>
    </w:p>
    <w:p w14:paraId="7887121B" w14:textId="703E13B8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04316BEB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33FC4CFE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68165C79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3CE67236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Forecasting pipeline.</w:t>
      </w:r>
    </w:p>
    <w:p w14:paraId="6FB85CCD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0ECD26DA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This module coordinates the complete battery forecasting workflow,</w:t>
      </w:r>
    </w:p>
    <w:p w14:paraId="6F582EC4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including data preparation, preprocessing, model training,</w:t>
      </w:r>
    </w:p>
    <w:p w14:paraId="25071089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forecast generation, evaluation, and reporting.</w:t>
      </w:r>
    </w:p>
    <w:p w14:paraId="52ED6A50" w14:textId="1B123103" w:rsidR="009714D2" w:rsidRPr="00E90995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sectPr w:rsidR="009714D2" w:rsidRPr="00E909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7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95"/>
    <w:rsid w:val="000A50C6"/>
    <w:rsid w:val="00147628"/>
    <w:rsid w:val="00257058"/>
    <w:rsid w:val="003628BF"/>
    <w:rsid w:val="00473814"/>
    <w:rsid w:val="004F0AE5"/>
    <w:rsid w:val="0069486D"/>
    <w:rsid w:val="008337E6"/>
    <w:rsid w:val="009714D2"/>
    <w:rsid w:val="00D252DF"/>
    <w:rsid w:val="00D36E5B"/>
    <w:rsid w:val="00E5192E"/>
    <w:rsid w:val="00E653FD"/>
    <w:rsid w:val="00E90995"/>
    <w:rsid w:val="00EA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15B8A"/>
  <w15:chartTrackingRefBased/>
  <w15:docId w15:val="{6BA46380-268D-4D98-9288-D154AB811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E90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90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90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90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90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90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90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90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90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9099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9099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9099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9099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90995"/>
    <w:rPr>
      <w:rFonts w:eastAsiaTheme="majorEastAsia" w:cstheme="majorBidi"/>
      <w:color w:val="2F5496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9099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90995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9099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90995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E90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9099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E90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9099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E90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90995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E9099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9099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90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90995"/>
    <w:rPr>
      <w:i/>
      <w:iCs/>
      <w:color w:val="2F5496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E909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412</Words>
  <Characters>2350</Characters>
  <Application>Microsoft Office Word</Application>
  <DocSecurity>0</DocSecurity>
  <Lines>19</Lines>
  <Paragraphs>5</Paragraphs>
  <ScaleCrop>false</ScaleCrop>
  <Company>KiNGHaZe</Company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Ardınç Edis</dc:creator>
  <cp:keywords/>
  <dc:description/>
  <cp:lastModifiedBy>Ardınç Edis</cp:lastModifiedBy>
  <cp:revision>3</cp:revision>
  <dcterms:created xsi:type="dcterms:W3CDTF">2026-07-08T07:35:00Z</dcterms:created>
  <dcterms:modified xsi:type="dcterms:W3CDTF">2026-07-09T11:53:00Z</dcterms:modified>
</cp:coreProperties>
</file>