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3.png" ContentType="image/png"/>
  <Override PartName="/word/media/image2.png" ContentType="image/png"/>
  <Override PartName="/word/media/image1.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sdt>
      <w:sdtPr>
        <w:docPartObj>
          <w:docPartGallery w:val="Cover Pages"/>
          <w:docPartUnique w:val="true"/>
        </w:docPartObj>
        <w:id w:val="951677870"/>
      </w:sdtPr>
      <w:sdtContent>
        <w:p>
          <w:pPr>
            <w:pStyle w:val="NoSpacing"/>
            <w:spacing w:before="1540" w:after="240"/>
            <w:jc w:val="center"/>
            <w:rPr>
              <w:rFonts w:ascii="Arial" w:hAnsi="Arial"/>
            </w:rPr>
          </w:pPr>
          <w:r>
            <w:rPr/>
            <w:drawing>
              <wp:inline distT="0" distB="0" distL="0" distR="0">
                <wp:extent cx="1417320" cy="751205"/>
                <wp:effectExtent l="0" t="0" r="0" b="0"/>
                <wp:docPr id="1"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3" descr=""/>
                        <pic:cNvPicPr>
                          <a:picLocks noChangeAspect="1" noChangeArrowheads="1"/>
                        </pic:cNvPicPr>
                      </pic:nvPicPr>
                      <pic:blipFill>
                        <a:blip r:embed="rId2"/>
                        <a:stretch>
                          <a:fillRect/>
                        </a:stretch>
                      </pic:blipFill>
                      <pic:spPr bwMode="auto">
                        <a:xfrm>
                          <a:off x="0" y="0"/>
                          <a:ext cx="1417320" cy="751205"/>
                        </a:xfrm>
                        <a:prstGeom prst="rect">
                          <a:avLst/>
                        </a:prstGeom>
                      </pic:spPr>
                    </pic:pic>
                  </a:graphicData>
                </a:graphic>
              </wp:inline>
            </w:drawing>
          </w:r>
        </w:p>
        <w:p>
          <w:pPr>
            <w:pStyle w:val="NoSpacing"/>
            <w:pBdr>
              <w:top w:val="single" w:sz="6" w:space="6" w:color="5B9BD5"/>
              <w:bottom w:val="single" w:sz="6" w:space="6" w:color="5B9BD5"/>
            </w:pBdr>
            <w:spacing w:before="0" w:after="240"/>
            <w:jc w:val="center"/>
            <w:rPr>
              <w:rFonts w:ascii="Arial" w:hAnsi="Arial"/>
            </w:rPr>
          </w:pPr>
          <w:r>
            <w:rPr>
              <w:rFonts w:eastAsia="" w:cs="" w:ascii="Arial" w:hAnsi="Arial" w:cstheme="majorBidi" w:eastAsiaTheme="majorEastAsia"/>
              <w:caps/>
              <w:color w:val="5B9BD5" w:themeColor="accent1"/>
              <w:sz w:val="72"/>
              <w:szCs w:val="72"/>
            </w:rPr>
            <w:t>tugas 2 metode penelitian</w:t>
          </w:r>
        </w:p>
      </w:sdtContent>
    </w:sdt>
    <w:sdt>
      <w:sdtPr>
        <w:text/>
        <w:id w:val="1822495225"/>
        <w:dataBinding w:prefixMappings="xmlns:ns0='http://purl.org/dc/elements/1.1/' xmlns:ns1='http://schemas.openxmlformats.org/package/2006/metadata/core-properties' " w:xpath="/ns1:coreProperties[1]/ns0:subject[1]" w:storeItemID="{6C3C8BC8-F283-45AE-878A-BAB7291924A1}"/>
        <w:alias w:val="Subtitle"/>
      </w:sdtPr>
      <w:sdtContent>
        <w:p>
          <w:pPr>
            <w:pStyle w:val="NoSpacing"/>
            <w:jc w:val="center"/>
            <w:rPr/>
          </w:pPr>
          <w:r>
            <w:rPr>
              <w:rFonts w:ascii="Arial" w:hAnsi="Arial"/>
              <w:color w:val="5B9BD5" w:themeColor="accent1"/>
              <w:sz w:val="28"/>
              <w:szCs w:val="28"/>
            </w:rPr>
            <w:t>Teknik informatika</w:t>
          </w:r>
        </w:p>
      </w:sdtContent>
    </w:sdt>
    <w:p>
      <w:pPr>
        <w:pStyle w:val="NoSpacing"/>
        <w:spacing w:before="480" w:after="160"/>
        <w:jc w:val="center"/>
        <w:rPr>
          <w:rFonts w:ascii="Arial" w:hAnsi="Arial"/>
        </w:rPr>
      </w:pPr>
      <w:r>
        <w:rPr/>
        <w:drawing>
          <wp:inline distT="0" distB="0" distL="0" distR="0">
            <wp:extent cx="758825" cy="478790"/>
            <wp:effectExtent l="0" t="0" r="0" b="0"/>
            <wp:docPr id="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4" descr=""/>
                    <pic:cNvPicPr>
                      <a:picLocks noChangeAspect="1" noChangeArrowheads="1"/>
                    </pic:cNvPicPr>
                  </pic:nvPicPr>
                  <pic:blipFill>
                    <a:blip r:embed="rId3"/>
                    <a:stretch>
                      <a:fillRect/>
                    </a:stretch>
                  </pic:blipFill>
                  <pic:spPr bwMode="auto">
                    <a:xfrm>
                      <a:off x="0" y="0"/>
                      <a:ext cx="758825" cy="478790"/>
                    </a:xfrm>
                    <a:prstGeom prst="rect">
                      <a:avLst/>
                    </a:prstGeom>
                  </pic:spPr>
                </pic:pic>
              </a:graphicData>
            </a:graphic>
          </wp:inline>
        </w:drawing>
        <mc:AlternateContent>
          <mc:Choice Requires="wps">
            <w:drawing>
              <wp:anchor behindDoc="0" distT="0" distB="0" distL="114300" distR="114300" simplePos="0" locked="0" layoutInCell="1" allowOverlap="1" relativeHeight="2">
                <wp:simplePos x="0" y="0"/>
                <wp:positionH relativeFrom="margin">
                  <wp:align>center</wp:align>
                </wp:positionH>
                <wp:positionV relativeFrom="page">
                  <wp:posOffset>8570595</wp:posOffset>
                </wp:positionV>
                <wp:extent cx="5946140" cy="565150"/>
                <wp:effectExtent l="0" t="0" r="0" b="12700"/>
                <wp:wrapNone/>
                <wp:docPr id="2" name="Text Box 142"/>
                <a:graphic xmlns:a="http://schemas.openxmlformats.org/drawingml/2006/main">
                  <a:graphicData uri="http://schemas.microsoft.com/office/word/2010/wordprocessingShape">
                    <wps:wsp>
                      <wps:cNvSpPr/>
                      <wps:spPr>
                        <a:xfrm>
                          <a:off x="0" y="0"/>
                          <a:ext cx="5945400" cy="56448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NoSpacing"/>
                              <w:spacing w:before="0" w:after="40"/>
                              <w:jc w:val="center"/>
                              <w:rPr/>
                            </w:pPr>
                            <w:r>
                              <w:rPr/>
                            </w:r>
                            <w:sdt>
                              <w:sdtPr>
                                <w:alias w:val="Date"/>
                                <w:date w:fullDate="2018-10-08T00:00:00Z">
                                  <w:dateFormat w:val="dd/MM/yyyy"/>
                                  <w:lid w:val="en-US"/>
                                  <w:storeMappedDataAs w:val="dateTime"/>
                                  <w:calendar w:val="gregorian"/>
                                </w:date>
                              </w:sdtPr>
                              <w:sdtContent>
                                <w:r>
                                  <w:rPr>
                                    <w:caps/>
                                    <w:color w:val="5B9BD5" w:themeColor="accent1"/>
                                    <w:sz w:val="28"/>
                                    <w:szCs w:val="28"/>
                                  </w:rPr>
                                  <w:t>08/10/2018</w:t>
                                </w:r>
                              </w:sdtContent>
                            </w:sdt>
                          </w:p>
                          <w:p>
                            <w:pPr>
                              <w:pStyle w:val="NoSpacing"/>
                              <w:jc w:val="center"/>
                              <w:rPr/>
                            </w:pPr>
                            <w:sdt>
                              <w:sdtPr>
                                <w:text/>
                                <w:dataBinding w:prefixMappings="xmlns:ns0='http://schemas.openxmlformats.org/officeDocument/2006/extended-properties' " w:xpath="/ns0:Properties[1]/ns0:Company[1]" w:storeItemID="{6668398D-A668-4E3E-A5EB-62B293D839F1}"/>
                                <w:alias w:val="Company"/>
                              </w:sdtPr>
                              <w:sdtContent>
                                <w:r>
                                  <w:rPr>
                                    <w:caps/>
                                    <w:color w:val="5B9BD5" w:themeColor="accent1"/>
                                  </w:rPr>
                                  <w:t>Ardith lutfiawan</w:t>
                                </w:r>
                              </w:sdtContent>
                            </w:sdt>
                          </w:p>
                          <w:p>
                            <w:pPr>
                              <w:pStyle w:val="NoSpacing"/>
                              <w:jc w:val="center"/>
                              <w:rPr/>
                            </w:pPr>
                            <w:sdt>
                              <w:sdtPr>
                                <w:text/>
                                <w:dataBinding w:prefixMappings="xmlns:ns0='http://schemas.microsoft.com/office/2006/coverPageProps' " w:xpath="/ns0:CoverPageProperties[1]/ns0:CompanyAddress[1]" w:storeItemID="{55AF091B-3C7A-41E3-B477-F2FDAA23CFDA}"/>
                                <w:alias w:val="Address"/>
                              </w:sdtPr>
                              <w:sdtContent>
                                <w:r>
                                  <w:rPr>
                                    <w:color w:val="5B9BD5" w:themeColor="accent1"/>
                                  </w:rPr>
                                  <w:t>0110217068</w:t>
                                </w:r>
                              </w:sdtContent>
                            </w:sdt>
                          </w:p>
                        </w:txbxContent>
                      </wps:txbx>
                      <wps:bodyPr lIns="0" rIns="0" tIns="0" bIns="0" anchor="b">
                        <a:prstTxWarp prst="textNoShape"/>
                        <a:spAutoFit/>
                      </wps:bodyPr>
                    </wps:wsp>
                  </a:graphicData>
                </a:graphic>
              </wp:anchor>
            </w:drawing>
          </mc:Choice>
          <mc:Fallback>
            <w:pict>
              <v:rect id="shape_0" ID="Text Box 142" stroked="f" style="position:absolute;margin-left:-0.1pt;margin-top:674.85pt;width:468.1pt;height:44.4pt;mso-position-horizontal:center;mso-position-horizontal-relative:margin;mso-position-vertical-relative:page">
                <w10:wrap type="square"/>
                <v:fill o:detectmouseclick="t" on="false"/>
                <v:stroke color="#3465a4" weight="6480" joinstyle="round" endcap="flat"/>
                <v:textbox>
                  <w:txbxContent>
                    <w:p>
                      <w:pPr>
                        <w:pStyle w:val="NoSpacing"/>
                        <w:spacing w:before="0" w:after="40"/>
                        <w:jc w:val="center"/>
                        <w:rPr/>
                      </w:pPr>
                      <w:r>
                        <w:rPr/>
                      </w:r>
                      <w:sdt>
                        <w:sdtPr>
                          <w:alias w:val="Date"/>
                          <w:date w:fullDate="2018-10-08T00:00:00Z">
                            <w:dateFormat w:val="dd/MM/yyyy"/>
                            <w:lid w:val="en-US"/>
                            <w:storeMappedDataAs w:val="dateTime"/>
                            <w:calendar w:val="gregorian"/>
                          </w:date>
                        </w:sdtPr>
                        <w:sdtContent>
                          <w:r>
                            <w:rPr>
                              <w:caps/>
                              <w:color w:val="5B9BD5" w:themeColor="accent1"/>
                              <w:sz w:val="28"/>
                              <w:szCs w:val="28"/>
                            </w:rPr>
                            <w:t>08/10/2018</w:t>
                          </w:r>
                        </w:sdtContent>
                      </w:sdt>
                    </w:p>
                    <w:p>
                      <w:pPr>
                        <w:pStyle w:val="NoSpacing"/>
                        <w:jc w:val="center"/>
                        <w:rPr/>
                      </w:pPr>
                      <w:sdt>
                        <w:sdtPr>
                          <w:text/>
                          <w:dataBinding w:prefixMappings="xmlns:ns0='http://schemas.openxmlformats.org/officeDocument/2006/extended-properties' " w:xpath="/ns0:Properties[1]/ns0:Company[1]" w:storeItemID="{6668398D-A668-4E3E-A5EB-62B293D839F1}"/>
                          <w:alias w:val="Company"/>
                        </w:sdtPr>
                        <w:sdtContent>
                          <w:r>
                            <w:rPr>
                              <w:caps/>
                              <w:color w:val="5B9BD5" w:themeColor="accent1"/>
                            </w:rPr>
                            <w:t>Ardith lutfiawan</w:t>
                          </w:r>
                        </w:sdtContent>
                      </w:sdt>
                    </w:p>
                    <w:p>
                      <w:pPr>
                        <w:pStyle w:val="NoSpacing"/>
                        <w:jc w:val="center"/>
                        <w:rPr/>
                      </w:pPr>
                      <w:sdt>
                        <w:sdtPr>
                          <w:text/>
                          <w:dataBinding w:prefixMappings="xmlns:ns0='http://schemas.microsoft.com/office/2006/coverPageProps' " w:xpath="/ns0:CoverPageProperties[1]/ns0:CompanyAddress[1]" w:storeItemID="{55AF091B-3C7A-41E3-B477-F2FDAA23CFDA}"/>
                          <w:alias w:val="Address"/>
                        </w:sdtPr>
                        <w:sdtContent>
                          <w:r>
                            <w:rPr>
                              <w:color w:val="5B9BD5" w:themeColor="accent1"/>
                            </w:rPr>
                            <w:t>0110217068</w:t>
                          </w:r>
                        </w:sdtContent>
                      </w:sdt>
                    </w:p>
                  </w:txbxContent>
                </v:textbox>
              </v:rect>
            </w:pict>
          </mc:Fallback>
        </mc:AlternateContent>
      </w:r>
    </w:p>
    <w:p>
      <w:pPr>
        <w:pStyle w:val="Normal"/>
        <w:jc w:val="both"/>
        <w:rPr>
          <w:rFonts w:ascii="Arial" w:hAnsi="Arial"/>
        </w:rPr>
      </w:pPr>
      <w:r>
        <w:rPr>
          <w:rFonts w:ascii="Arial" w:hAnsi="Arial"/>
        </w:rPr>
      </w:r>
      <w:r>
        <w:br w:type="page"/>
      </w:r>
    </w:p>
    <w:p>
      <w:pPr>
        <w:pStyle w:val="ListParagraph"/>
        <w:spacing w:lineRule="auto" w:line="360" w:before="120" w:after="160"/>
        <w:contextualSpacing/>
        <w:jc w:val="both"/>
        <w:rPr>
          <w:rFonts w:ascii="Arial" w:hAnsi="Arial"/>
        </w:rPr>
      </w:pPr>
      <w:r>
        <w:rPr>
          <w:rFonts w:ascii="Arial" w:hAnsi="Arial"/>
        </w:rPr>
      </w:r>
    </w:p>
    <w:p>
      <w:pPr>
        <w:pStyle w:val="ListParagraph"/>
        <w:numPr>
          <w:ilvl w:val="0"/>
          <w:numId w:val="1"/>
        </w:numPr>
        <w:spacing w:lineRule="auto" w:line="360" w:before="120" w:after="160"/>
        <w:contextualSpacing/>
        <w:jc w:val="both"/>
        <w:rPr>
          <w:rFonts w:ascii="Arial" w:hAnsi="Arial"/>
        </w:rPr>
      </w:pPr>
      <w:r>
        <w:rPr>
          <w:rFonts w:ascii="Arial" w:hAnsi="Arial"/>
          <w:b/>
        </w:rPr>
        <w:t>Penjelasan harapan/ekspetasi.</w:t>
      </w:r>
    </w:p>
    <w:p>
      <w:pPr>
        <w:pStyle w:val="ListParagraph"/>
        <w:spacing w:lineRule="auto" w:line="360" w:before="120" w:after="160"/>
        <w:contextualSpacing/>
        <w:jc w:val="both"/>
        <w:rPr/>
      </w:pPr>
      <w:r>
        <w:rPr>
          <w:rFonts w:ascii="Arial" w:hAnsi="Arial"/>
          <w:b w:val="false"/>
          <w:i w:val="false"/>
          <w:caps w:val="false"/>
          <w:smallCaps w:val="false"/>
          <w:color w:val="000000"/>
          <w:spacing w:val="0"/>
          <w:sz w:val="22"/>
          <w:szCs w:val="22"/>
        </w:rPr>
        <w:tab/>
        <w:t>Angka putus sekolah di Kota Depok dapat berkurang serta anak yang putus sekolah dapat kembali mendapatkan pendidikan yang layak. Dengan memberikan solusi  berupa website yang menghubungkan antara orang yang memiliki kesediaan untuk menyumbangkan harta, tenaga, maupun fasilitas pendidikan kepada mereka yang putus sekolah.</w:t>
      </w:r>
    </w:p>
    <w:p>
      <w:pPr>
        <w:pStyle w:val="ListParagraph"/>
        <w:spacing w:lineRule="auto" w:line="360" w:before="120" w:after="160"/>
        <w:contextualSpacing/>
        <w:jc w:val="both"/>
        <w:rPr>
          <w:rFonts w:ascii="Arial" w:hAnsi="Arial"/>
          <w:color w:val="3333FF"/>
          <w:sz w:val="20"/>
          <w:szCs w:val="20"/>
        </w:rPr>
      </w:pPr>
      <w:r>
        <w:rPr>
          <w:rFonts w:ascii="Arial" w:hAnsi="Arial"/>
          <w:color w:val="3333FF"/>
          <w:sz w:val="20"/>
          <w:szCs w:val="20"/>
        </w:rPr>
      </w:r>
    </w:p>
    <w:p>
      <w:pPr>
        <w:pStyle w:val="ListParagraph"/>
        <w:spacing w:lineRule="auto" w:line="360" w:before="120" w:after="160"/>
        <w:contextualSpacing/>
        <w:jc w:val="both"/>
        <w:rPr>
          <w:rFonts w:ascii="Arial" w:hAnsi="Arial"/>
        </w:rPr>
      </w:pPr>
      <w:r>
        <w:rPr>
          <w:rFonts w:ascii="Arial" w:hAnsi="Arial"/>
        </w:rPr>
      </w:r>
    </w:p>
    <w:p>
      <w:pPr>
        <w:pStyle w:val="ListParagraph"/>
        <w:numPr>
          <w:ilvl w:val="0"/>
          <w:numId w:val="1"/>
        </w:numPr>
        <w:spacing w:lineRule="auto" w:line="360" w:before="120" w:after="160"/>
        <w:contextualSpacing/>
        <w:jc w:val="both"/>
        <w:rPr>
          <w:rFonts w:ascii="Arial" w:hAnsi="Arial"/>
        </w:rPr>
      </w:pPr>
      <w:r>
        <w:rPr>
          <w:rFonts w:ascii="Arial" w:hAnsi="Arial"/>
          <w:b/>
        </w:rPr>
        <w:t>Penjelasan kenyataan/realita.</w:t>
      </w:r>
    </w:p>
    <w:p>
      <w:pPr>
        <w:pStyle w:val="ListParagraph"/>
        <w:spacing w:lineRule="auto" w:line="360" w:before="120" w:after="160"/>
        <w:contextualSpacing/>
        <w:jc w:val="both"/>
        <w:rPr/>
      </w:pPr>
      <w:r>
        <w:rPr>
          <w:rFonts w:ascii="Arial" w:hAnsi="Arial"/>
          <w:b w:val="false"/>
          <w:i w:val="false"/>
          <w:caps w:val="false"/>
          <w:smallCaps w:val="false"/>
          <w:color w:val="000000"/>
          <w:spacing w:val="0"/>
          <w:sz w:val="22"/>
          <w:szCs w:val="22"/>
        </w:rPr>
        <w:tab/>
        <w:t>Terjadinya putus sekolah di kota Depok masih menjadi masalah yang belum dapat diselesaikan.</w:t>
      </w:r>
    </w:p>
    <w:p>
      <w:pPr>
        <w:pStyle w:val="ListParagraph"/>
        <w:spacing w:lineRule="auto" w:line="360" w:before="120" w:after="160"/>
        <w:contextualSpacing/>
        <w:jc w:val="both"/>
        <w:rPr>
          <w:rFonts w:ascii="Arial" w:hAnsi="Arial"/>
          <w:b w:val="false"/>
          <w:b w:val="false"/>
          <w:i w:val="false"/>
          <w:i w:val="false"/>
          <w:caps w:val="false"/>
          <w:smallCaps w:val="false"/>
          <w:color w:val="000000"/>
          <w:spacing w:val="0"/>
          <w:sz w:val="22"/>
          <w:szCs w:val="22"/>
        </w:rPr>
      </w:pPr>
      <w:r>
        <w:rPr>
          <w:rFonts w:ascii="Arial" w:hAnsi="Arial"/>
          <w:b w:val="false"/>
          <w:i w:val="false"/>
          <w:caps w:val="false"/>
          <w:smallCaps w:val="false"/>
          <w:color w:val="000000"/>
          <w:spacing w:val="0"/>
          <w:sz w:val="22"/>
          <w:szCs w:val="22"/>
        </w:rPr>
      </w:r>
    </w:p>
    <w:p>
      <w:pPr>
        <w:pStyle w:val="ListParagraph"/>
        <w:spacing w:lineRule="auto" w:line="360" w:before="120" w:after="160"/>
        <w:contextualSpacing/>
        <w:jc w:val="both"/>
        <w:rPr/>
      </w:pPr>
      <w:r>
        <w:rPr>
          <w:rFonts w:ascii="Arial" w:hAnsi="Arial"/>
          <w:b w:val="false"/>
          <w:i w:val="false"/>
          <w:caps w:val="false"/>
          <w:smallCaps w:val="false"/>
          <w:color w:val="000000"/>
          <w:spacing w:val="0"/>
          <w:sz w:val="20"/>
          <w:szCs w:val="20"/>
        </w:rPr>
        <w:t xml:space="preserve">Sumber: </w:t>
      </w:r>
      <w:r>
        <w:rPr>
          <w:rFonts w:ascii="Arial" w:hAnsi="Arial"/>
          <w:color w:val="6666FF"/>
          <w:sz w:val="20"/>
          <w:szCs w:val="20"/>
        </w:rPr>
        <w:t>Survei Sosial Ekonomi Nasional, 2017-BPS/</w:t>
      </w:r>
    </w:p>
    <w:p>
      <w:pPr>
        <w:pStyle w:val="ListParagraph"/>
        <w:spacing w:lineRule="auto" w:line="360" w:before="120" w:after="160"/>
        <w:contextualSpacing/>
        <w:jc w:val="both"/>
        <w:rPr>
          <w:rFonts w:ascii="Arial" w:hAnsi="Arial"/>
          <w:color w:val="6666FF"/>
          <w:sz w:val="20"/>
          <w:szCs w:val="20"/>
        </w:rPr>
      </w:pPr>
      <w:r>
        <w:rPr>
          <w:rFonts w:ascii="Arial" w:hAnsi="Arial"/>
          <w:color w:val="6666FF"/>
          <w:sz w:val="20"/>
          <w:szCs w:val="20"/>
        </w:rPr>
      </w:r>
    </w:p>
    <w:p>
      <w:pPr>
        <w:pStyle w:val="ListParagraph"/>
        <w:spacing w:lineRule="auto" w:line="360" w:before="120" w:after="160"/>
        <w:contextualSpacing/>
        <w:jc w:val="both"/>
        <w:rPr>
          <w:rFonts w:ascii="Arial" w:hAnsi="Arial"/>
        </w:rPr>
      </w:pPr>
      <w:r>
        <w:rPr>
          <w:rFonts w:ascii="Arial" w:hAnsi="Arial"/>
        </w:rPr>
      </w:r>
    </w:p>
    <w:p>
      <w:pPr>
        <w:pStyle w:val="ListParagraph"/>
        <w:numPr>
          <w:ilvl w:val="0"/>
          <w:numId w:val="1"/>
        </w:numPr>
        <w:spacing w:lineRule="auto" w:line="360" w:before="120" w:after="160"/>
        <w:contextualSpacing/>
        <w:jc w:val="both"/>
        <w:rPr>
          <w:rFonts w:ascii="Arial" w:hAnsi="Arial"/>
        </w:rPr>
      </w:pPr>
      <w:r>
        <w:rPr>
          <w:rFonts w:ascii="Arial" w:hAnsi="Arial"/>
          <w:b/>
        </w:rPr>
        <w:t>Pernyataan masalah (merupakan kesenjangan antara harapan dan kenyataan).</w:t>
      </w:r>
    </w:p>
    <w:p>
      <w:pPr>
        <w:pStyle w:val="ListParagraph"/>
        <w:numPr>
          <w:ilvl w:val="0"/>
          <w:numId w:val="3"/>
        </w:numPr>
        <w:spacing w:lineRule="auto" w:line="360" w:before="120" w:after="160"/>
        <w:contextualSpacing/>
        <w:jc w:val="both"/>
        <w:rPr/>
      </w:pPr>
      <w:r>
        <w:rPr>
          <w:rFonts w:ascii="Arial" w:hAnsi="Arial"/>
          <w:b w:val="false"/>
          <w:i w:val="false"/>
          <w:caps w:val="false"/>
          <w:smallCaps w:val="false"/>
          <w:color w:val="000000"/>
          <w:spacing w:val="0"/>
          <w:sz w:val="22"/>
          <w:szCs w:val="22"/>
        </w:rPr>
        <w:t>Orang tua tidak sanggup membiayai anaknya sekolah.</w:t>
      </w:r>
    </w:p>
    <w:p>
      <w:pPr>
        <w:pStyle w:val="ListParagraph"/>
        <w:numPr>
          <w:ilvl w:val="0"/>
          <w:numId w:val="3"/>
        </w:numPr>
        <w:spacing w:lineRule="auto" w:line="360" w:before="120" w:after="160"/>
        <w:contextualSpacing/>
        <w:jc w:val="both"/>
        <w:rPr/>
      </w:pPr>
      <w:r>
        <w:rPr>
          <w:rFonts w:ascii="Arial" w:hAnsi="Arial"/>
          <w:b w:val="false"/>
          <w:i w:val="false"/>
          <w:caps w:val="false"/>
          <w:smallCaps w:val="false"/>
          <w:color w:val="000000"/>
          <w:spacing w:val="0"/>
          <w:sz w:val="22"/>
          <w:szCs w:val="22"/>
          <w:highlight w:val="white"/>
        </w:rPr>
        <w:t>Fasilitas belajar yang kurang mendukung.</w:t>
      </w:r>
    </w:p>
    <w:p>
      <w:pPr>
        <w:pStyle w:val="ListParagraph"/>
        <w:numPr>
          <w:ilvl w:val="0"/>
          <w:numId w:val="3"/>
        </w:numPr>
        <w:spacing w:lineRule="auto" w:line="360" w:before="120" w:after="160"/>
        <w:contextualSpacing/>
        <w:jc w:val="both"/>
        <w:rPr/>
      </w:pPr>
      <w:r>
        <w:rPr>
          <w:rFonts w:ascii="Arial" w:hAnsi="Arial"/>
          <w:b w:val="false"/>
          <w:i w:val="false"/>
          <w:caps w:val="false"/>
          <w:smallCaps w:val="false"/>
          <w:color w:val="000000"/>
          <w:spacing w:val="0"/>
          <w:sz w:val="22"/>
          <w:szCs w:val="22"/>
        </w:rPr>
        <w:t>Tidak adanya motivasi untuk bersekolah.</w:t>
      </w:r>
    </w:p>
    <w:p>
      <w:pPr>
        <w:pStyle w:val="ListParagraph"/>
        <w:spacing w:lineRule="auto" w:line="360" w:before="120" w:after="160"/>
        <w:contextualSpacing/>
        <w:jc w:val="both"/>
        <w:rPr>
          <w:rFonts w:ascii="Arial" w:hAnsi="Arial"/>
          <w:sz w:val="20"/>
          <w:szCs w:val="20"/>
        </w:rPr>
      </w:pPr>
      <w:r>
        <w:rPr>
          <w:rFonts w:ascii="Arial" w:hAnsi="Arial"/>
          <w:sz w:val="20"/>
          <w:szCs w:val="20"/>
        </w:rPr>
      </w:r>
    </w:p>
    <w:p>
      <w:pPr>
        <w:pStyle w:val="ListParagraph"/>
        <w:spacing w:lineRule="auto" w:line="360" w:before="120" w:after="160"/>
        <w:contextualSpacing/>
        <w:jc w:val="both"/>
        <w:rPr>
          <w:rFonts w:ascii="Arial" w:hAnsi="Arial"/>
          <w:sz w:val="20"/>
          <w:szCs w:val="20"/>
        </w:rPr>
      </w:pPr>
      <w:r>
        <w:rPr>
          <w:rFonts w:ascii="Arial" w:hAnsi="Arial"/>
          <w:sz w:val="20"/>
          <w:szCs w:val="20"/>
        </w:rPr>
        <w:t>Sumber:</w:t>
      </w:r>
    </w:p>
    <w:p>
      <w:pPr>
        <w:pStyle w:val="ListParagraph"/>
        <w:spacing w:lineRule="auto" w:line="360" w:before="120" w:after="160"/>
        <w:contextualSpacing/>
        <w:jc w:val="both"/>
        <w:rPr/>
      </w:pPr>
      <w:r>
        <w:rPr>
          <w:rFonts w:ascii="Arial" w:hAnsi="Arial"/>
          <w:color w:val="3333FF"/>
          <w:sz w:val="20"/>
          <w:szCs w:val="20"/>
        </w:rPr>
        <w:t>https://media.neliti.com/media/publications/5204-ID-analisis-faktor-faktor-penyebab-anak-putus-sekolah-usia-pendidikan-dasar-di-keca.pdf</w:t>
      </w:r>
    </w:p>
    <w:p>
      <w:pPr>
        <w:pStyle w:val="ListParagraph"/>
        <w:spacing w:lineRule="auto" w:line="360" w:before="120" w:after="160"/>
        <w:contextualSpacing/>
        <w:jc w:val="both"/>
        <w:rPr>
          <w:rFonts w:ascii="Arial" w:hAnsi="Arial"/>
        </w:rPr>
      </w:pPr>
      <w:r>
        <w:rPr>
          <w:rFonts w:ascii="Arial" w:hAnsi="Arial"/>
        </w:rPr>
      </w:r>
    </w:p>
    <w:p>
      <w:pPr>
        <w:pStyle w:val="ListParagraph"/>
        <w:spacing w:lineRule="auto" w:line="360" w:before="120" w:after="160"/>
        <w:contextualSpacing/>
        <w:jc w:val="both"/>
        <w:rPr>
          <w:rFonts w:ascii="Arial" w:hAnsi="Arial"/>
          <w:sz w:val="20"/>
          <w:szCs w:val="24"/>
        </w:rPr>
      </w:pPr>
      <w:r>
        <w:rPr>
          <w:rFonts w:ascii="Arial" w:hAnsi="Arial"/>
          <w:sz w:val="20"/>
          <w:szCs w:val="24"/>
        </w:rPr>
        <w:tab/>
        <w:t>website galang beasiswa</w:t>
      </w:r>
    </w:p>
    <w:p>
      <w:pPr>
        <w:pStyle w:val="ListParagraph"/>
        <w:spacing w:lineRule="auto" w:line="360" w:before="120" w:after="160"/>
        <w:contextualSpacing/>
        <w:jc w:val="both"/>
        <w:rPr>
          <w:rFonts w:ascii="Arial" w:hAnsi="Arial"/>
        </w:rPr>
      </w:pPr>
      <w:r>
        <w:rPr>
          <w:rFonts w:ascii="Arial" w:hAnsi="Arial"/>
        </w:rPr>
      </w:r>
    </w:p>
    <w:p>
      <w:pPr>
        <w:pStyle w:val="ListParagraph"/>
        <w:numPr>
          <w:ilvl w:val="0"/>
          <w:numId w:val="1"/>
        </w:numPr>
        <w:spacing w:lineRule="auto" w:line="360" w:before="120" w:after="160"/>
        <w:contextualSpacing/>
        <w:jc w:val="both"/>
        <w:rPr/>
      </w:pPr>
      <w:r>
        <w:rPr>
          <w:rFonts w:ascii="Arial" w:hAnsi="Arial"/>
          <w:b/>
        </w:rPr>
        <w:t>Pernyataan urgensi (alasan kuat pemilihan masalah tersebut).</w:t>
      </w:r>
    </w:p>
    <w:p>
      <w:pPr>
        <w:pStyle w:val="ListParagraph"/>
        <w:numPr>
          <w:ilvl w:val="0"/>
          <w:numId w:val="2"/>
        </w:numPr>
        <w:spacing w:lineRule="auto" w:line="360" w:before="120" w:after="160"/>
        <w:contextualSpacing/>
        <w:jc w:val="both"/>
        <w:rPr/>
      </w:pPr>
      <w:r>
        <w:rPr>
          <w:rFonts w:ascii="Arial" w:hAnsi="Arial"/>
          <w:sz w:val="22"/>
          <w:szCs w:val="22"/>
        </w:rPr>
        <w:t>Bila masalah putus sekolah tidak segera diberikan jalan keluar maka akan tercipta sumber daya masyarakat yang berkualitas rendah.</w:t>
      </w:r>
    </w:p>
    <w:p>
      <w:pPr>
        <w:pStyle w:val="ListParagraph"/>
        <w:spacing w:lineRule="auto" w:line="360" w:before="120" w:after="160"/>
        <w:contextualSpacing/>
        <w:jc w:val="both"/>
        <w:rPr>
          <w:rFonts w:ascii="Arial" w:hAnsi="Arial"/>
          <w:b w:val="false"/>
          <w:b w:val="false"/>
          <w:i w:val="false"/>
          <w:i w:val="false"/>
          <w:caps w:val="false"/>
          <w:smallCaps w:val="false"/>
          <w:color w:val="000000"/>
          <w:spacing w:val="0"/>
          <w:sz w:val="20"/>
          <w:szCs w:val="20"/>
        </w:rPr>
      </w:pPr>
      <w:r>
        <w:rPr>
          <w:rFonts w:ascii="Arial" w:hAnsi="Arial"/>
          <w:b w:val="false"/>
          <w:i w:val="false"/>
          <w:caps w:val="false"/>
          <w:smallCaps w:val="false"/>
          <w:color w:val="000000"/>
          <w:spacing w:val="0"/>
          <w:sz w:val="20"/>
          <w:szCs w:val="20"/>
        </w:rPr>
      </w:r>
    </w:p>
    <w:p>
      <w:pPr>
        <w:pStyle w:val="ListParagraph"/>
        <w:spacing w:lineRule="auto" w:line="360" w:before="120" w:after="160"/>
        <w:contextualSpacing/>
        <w:jc w:val="both"/>
        <w:rPr>
          <w:rFonts w:ascii="Arial" w:hAnsi="Arial"/>
          <w:color w:val="000000"/>
          <w:sz w:val="20"/>
          <w:szCs w:val="20"/>
        </w:rPr>
      </w:pPr>
      <w:r>
        <w:rPr>
          <w:rFonts w:ascii="Arial" w:hAnsi="Arial"/>
          <w:b w:val="false"/>
          <w:i w:val="false"/>
          <w:caps w:val="false"/>
          <w:smallCaps w:val="false"/>
          <w:color w:val="000000"/>
          <w:spacing w:val="0"/>
          <w:sz w:val="20"/>
          <w:szCs w:val="20"/>
        </w:rPr>
        <w:t>Sumber:</w:t>
      </w:r>
    </w:p>
    <w:p>
      <w:pPr>
        <w:pStyle w:val="ListParagraph"/>
        <w:spacing w:lineRule="auto" w:line="360" w:before="120" w:after="160"/>
        <w:ind w:left="720" w:right="0" w:hanging="0"/>
        <w:contextualSpacing/>
        <w:jc w:val="both"/>
        <w:rPr>
          <w:color w:val="3333FF"/>
        </w:rPr>
      </w:pPr>
      <w:r>
        <w:rPr>
          <w:rFonts w:ascii="Arial" w:hAnsi="Arial"/>
          <w:color w:val="3333FF"/>
          <w:sz w:val="20"/>
          <w:szCs w:val="20"/>
        </w:rPr>
        <w:t>http://www.medanbisnisdaily.com/news/read/2016/01/29/213195/tantangan-media-cetak-di-era-internet/</w:t>
      </w:r>
    </w:p>
    <w:p>
      <w:pPr>
        <w:pStyle w:val="Normal"/>
        <w:spacing w:lineRule="auto" w:line="360" w:before="120" w:after="160"/>
        <w:jc w:val="both"/>
        <w:rPr>
          <w:rFonts w:ascii="Arial" w:hAnsi="Arial"/>
        </w:rPr>
      </w:pPr>
      <w:r>
        <w:rPr>
          <w:rFonts w:ascii="Arial" w:hAnsi="Arial"/>
        </w:rPr>
      </w:r>
    </w:p>
    <w:p>
      <w:pPr>
        <w:pStyle w:val="ListParagraph"/>
        <w:numPr>
          <w:ilvl w:val="0"/>
          <w:numId w:val="1"/>
        </w:numPr>
        <w:spacing w:lineRule="auto" w:line="360" w:before="120" w:after="160"/>
        <w:contextualSpacing/>
        <w:jc w:val="both"/>
        <w:rPr/>
      </w:pPr>
      <w:r>
        <w:rPr>
          <w:rFonts w:ascii="Arial" w:hAnsi="Arial"/>
          <w:b/>
        </w:rPr>
        <w:t xml:space="preserve">Analisis akar masalah (penyebab masalah) dengan menggunakan </w:t>
      </w:r>
      <w:r>
        <w:rPr>
          <w:rFonts w:ascii="Arial" w:hAnsi="Arial"/>
          <w:b/>
          <w:i/>
        </w:rPr>
        <w:t>mind map diagram</w:t>
      </w:r>
      <w:r>
        <w:rPr>
          <w:rFonts w:ascii="Arial" w:hAnsi="Arial"/>
          <w:b/>
        </w:rPr>
        <w:t>.</w:t>
      </w:r>
    </w:p>
    <w:p>
      <w:pPr>
        <w:pStyle w:val="ListParagraph"/>
        <w:spacing w:lineRule="auto" w:line="360" w:before="120" w:after="160"/>
        <w:ind w:left="720" w:hanging="0"/>
        <w:contextualSpacing/>
        <w:jc w:val="both"/>
        <w:rPr/>
      </w:pPr>
      <w:r>
        <w:rPr/>
      </w:r>
    </w:p>
    <w:p>
      <w:pPr>
        <w:pStyle w:val="ListParagraph"/>
        <w:spacing w:lineRule="auto" w:line="360" w:before="120" w:after="160"/>
        <w:contextualSpacing/>
        <w:jc w:val="both"/>
        <w:rPr>
          <w:rFonts w:ascii="Arial" w:hAnsi="Arial"/>
        </w:rPr>
      </w:pPr>
      <w:r>
        <w:rPr>
          <w:rFonts w:ascii="Arial" w:hAnsi="Arial"/>
        </w:rPr>
      </w:r>
      <w:r>
        <w:br w:type="page"/>
      </w:r>
    </w:p>
    <w:p>
      <w:pPr>
        <w:pStyle w:val="ListParagraph"/>
        <w:spacing w:lineRule="auto" w:line="360" w:before="120" w:after="160"/>
        <w:contextualSpacing/>
        <w:jc w:val="both"/>
        <w:rPr>
          <w:rFonts w:ascii="Arial" w:hAnsi="Arial"/>
        </w:rPr>
      </w:pPr>
      <w:r>
        <w:rPr>
          <w:rFonts w:ascii="Arial" w:hAnsi="Arial"/>
        </w:rPr>
        <w:drawing>
          <wp:anchor behindDoc="0" distT="0" distB="0" distL="0" distR="0" simplePos="0" locked="0" layoutInCell="1" allowOverlap="1" relativeHeight="7">
            <wp:simplePos x="0" y="0"/>
            <wp:positionH relativeFrom="column">
              <wp:posOffset>-570230</wp:posOffset>
            </wp:positionH>
            <wp:positionV relativeFrom="paragraph">
              <wp:posOffset>-433070</wp:posOffset>
            </wp:positionV>
            <wp:extent cx="7084060" cy="241871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6770" t="31491" r="1745" b="12952"/>
                    <a:stretch>
                      <a:fillRect/>
                    </a:stretch>
                  </pic:blipFill>
                  <pic:spPr bwMode="auto">
                    <a:xfrm>
                      <a:off x="0" y="0"/>
                      <a:ext cx="7084060" cy="2418715"/>
                    </a:xfrm>
                    <a:prstGeom prst="rect">
                      <a:avLst/>
                    </a:prstGeom>
                  </pic:spPr>
                </pic:pic>
              </a:graphicData>
            </a:graphic>
          </wp:anchor>
        </w:drawing>
      </w:r>
    </w:p>
    <w:p>
      <w:pPr>
        <w:pStyle w:val="ListParagraph"/>
        <w:spacing w:lineRule="auto" w:line="360" w:before="120" w:after="160"/>
        <w:contextualSpacing/>
        <w:jc w:val="both"/>
        <w:rPr>
          <w:rFonts w:ascii="Arial" w:hAnsi="Arial"/>
        </w:rPr>
      </w:pPr>
      <w:r>
        <w:rPr>
          <w:rFonts w:ascii="Arial" w:hAnsi="Arial"/>
        </w:rPr>
      </w:r>
    </w:p>
    <w:p>
      <w:pPr>
        <w:pStyle w:val="ListParagraph"/>
        <w:spacing w:lineRule="auto" w:line="360" w:before="120" w:after="160"/>
        <w:contextualSpacing/>
        <w:jc w:val="both"/>
        <w:rPr>
          <w:rFonts w:ascii="Arial" w:hAnsi="Arial"/>
        </w:rPr>
      </w:pPr>
      <w:r>
        <w:rPr>
          <w:rFonts w:ascii="Arial" w:hAnsi="Arial"/>
        </w:rPr>
      </w:r>
    </w:p>
    <w:p>
      <w:pPr>
        <w:pStyle w:val="ListParagraph"/>
        <w:numPr>
          <w:ilvl w:val="0"/>
          <w:numId w:val="1"/>
        </w:numPr>
        <w:spacing w:lineRule="auto" w:line="360" w:before="120" w:after="160"/>
        <w:contextualSpacing/>
        <w:jc w:val="both"/>
        <w:rPr/>
      </w:pPr>
      <w:bookmarkStart w:id="0" w:name="_GoBack"/>
      <w:r>
        <w:rPr>
          <w:rFonts w:ascii="Arial" w:hAnsi="Arial"/>
          <w:b/>
        </w:rPr>
        <w:t>Tabel yang berisi akar masalah yang dipilih, solusi SI/TI yang akan dirancang, dan dampak positif penerapan solusi SI/TI</w:t>
      </w:r>
      <w:bookmarkEnd w:id="0"/>
      <w:r>
        <w:rPr>
          <w:rFonts w:ascii="Arial" w:hAnsi="Arial"/>
        </w:rPr>
        <w:t xml:space="preserve">. </w:t>
      </w:r>
    </w:p>
    <w:p>
      <w:pPr>
        <w:pStyle w:val="ListParagraph"/>
        <w:spacing w:lineRule="auto" w:line="360" w:before="120" w:after="160"/>
        <w:contextualSpacing/>
        <w:jc w:val="both"/>
        <w:rPr>
          <w:rFonts w:ascii="Arial" w:hAnsi="Arial"/>
        </w:rPr>
      </w:pPr>
      <w:r>
        <w:rPr>
          <w:rFonts w:ascii="Arial" w:hAnsi="Arial"/>
          <w:b/>
        </w:rPr>
        <w:t>Solusi SI/TI agar dijelaskan seperti apa sistem yang akan dirancang.</w:t>
      </w:r>
    </w:p>
    <w:p>
      <w:pPr>
        <w:pStyle w:val="ListParagraph"/>
        <w:spacing w:lineRule="auto" w:line="360" w:before="120" w:after="160"/>
        <w:contextualSpacing/>
        <w:jc w:val="both"/>
        <w:rPr>
          <w:rFonts w:ascii="Arial" w:hAnsi="Arial"/>
        </w:rPr>
      </w:pPr>
      <w:r>
        <w:rPr>
          <w:rFonts w:ascii="Arial" w:hAnsi="Arial"/>
        </w:rPr>
      </w:r>
    </w:p>
    <w:tbl>
      <w:tblPr>
        <w:tblStyle w:val="TableGrid"/>
        <w:tblW w:w="9805" w:type="dxa"/>
        <w:jc w:val="left"/>
        <w:tblInd w:w="2" w:type="dxa"/>
        <w:tblBorders/>
        <w:tblCellMar>
          <w:top w:w="0" w:type="dxa"/>
          <w:left w:w="108" w:type="dxa"/>
          <w:bottom w:w="0" w:type="dxa"/>
          <w:right w:w="108" w:type="dxa"/>
        </w:tblCellMar>
        <w:tblLook w:val="04a0" w:noVBand="1" w:noHBand="0" w:lastColumn="0" w:firstColumn="1" w:lastRow="0" w:firstRow="1"/>
      </w:tblPr>
      <w:tblGrid>
        <w:gridCol w:w="3119"/>
        <w:gridCol w:w="3263"/>
        <w:gridCol w:w="3423"/>
      </w:tblGrid>
      <w:tr>
        <w:trPr/>
        <w:tc>
          <w:tcPr>
            <w:tcW w:w="3119" w:type="dxa"/>
            <w:tcBorders/>
            <w:shd w:color="auto" w:fill="B4C6E7" w:themeFill="accent5" w:themeFillTint="66" w:val="clear"/>
            <w:vAlign w:val="center"/>
          </w:tcPr>
          <w:p>
            <w:pPr>
              <w:pStyle w:val="ListParagraph"/>
              <w:spacing w:lineRule="auto" w:line="360" w:before="120" w:after="0"/>
              <w:ind w:left="0" w:hanging="0"/>
              <w:contextualSpacing/>
              <w:jc w:val="center"/>
              <w:rPr>
                <w:rFonts w:ascii="Arial" w:hAnsi="Arial"/>
              </w:rPr>
            </w:pPr>
            <w:r>
              <w:rPr>
                <w:rFonts w:ascii="Arial" w:hAnsi="Arial"/>
                <w:b/>
                <w:sz w:val="22"/>
                <w:szCs w:val="22"/>
              </w:rPr>
              <w:t>Akar Masalah</w:t>
            </w:r>
          </w:p>
        </w:tc>
        <w:tc>
          <w:tcPr>
            <w:tcW w:w="3263" w:type="dxa"/>
            <w:tcBorders/>
            <w:shd w:color="auto" w:fill="B4C6E7" w:themeFill="accent5" w:themeFillTint="66" w:val="clear"/>
            <w:vAlign w:val="center"/>
          </w:tcPr>
          <w:p>
            <w:pPr>
              <w:pStyle w:val="ListParagraph"/>
              <w:spacing w:lineRule="auto" w:line="360" w:before="120" w:after="0"/>
              <w:ind w:left="0" w:hanging="0"/>
              <w:contextualSpacing/>
              <w:jc w:val="center"/>
              <w:rPr>
                <w:rFonts w:ascii="Arial" w:hAnsi="Arial"/>
              </w:rPr>
            </w:pPr>
            <w:r>
              <w:rPr>
                <w:rFonts w:ascii="Arial" w:hAnsi="Arial"/>
                <w:b/>
                <w:sz w:val="22"/>
                <w:szCs w:val="22"/>
              </w:rPr>
              <w:t>Solusi SI/TI</w:t>
            </w:r>
          </w:p>
        </w:tc>
        <w:tc>
          <w:tcPr>
            <w:tcW w:w="3423" w:type="dxa"/>
            <w:tcBorders/>
            <w:shd w:color="auto" w:fill="B4C6E7" w:themeFill="accent5" w:themeFillTint="66" w:val="clear"/>
            <w:vAlign w:val="center"/>
          </w:tcPr>
          <w:p>
            <w:pPr>
              <w:pStyle w:val="ListParagraph"/>
              <w:spacing w:lineRule="auto" w:line="360" w:before="120" w:after="0"/>
              <w:ind w:left="0" w:hanging="0"/>
              <w:contextualSpacing/>
              <w:jc w:val="center"/>
              <w:rPr>
                <w:rFonts w:ascii="Arial" w:hAnsi="Arial"/>
              </w:rPr>
            </w:pPr>
            <w:r>
              <w:rPr>
                <w:rFonts w:ascii="Arial" w:hAnsi="Arial"/>
                <w:b/>
                <w:sz w:val="22"/>
                <w:szCs w:val="22"/>
              </w:rPr>
              <w:t>Dampak Penerapan Solusi SI/TI</w:t>
            </w:r>
          </w:p>
        </w:tc>
      </w:tr>
      <w:tr>
        <w:trPr/>
        <w:tc>
          <w:tcPr>
            <w:tcW w:w="3119" w:type="dxa"/>
            <w:tcBorders/>
            <w:shd w:fill="auto" w:val="clear"/>
          </w:tcPr>
          <w:p>
            <w:pPr>
              <w:pStyle w:val="ListParagraph"/>
              <w:spacing w:lineRule="auto" w:line="360" w:before="120" w:after="0"/>
              <w:ind w:left="0" w:firstLine="18"/>
              <w:contextualSpacing/>
              <w:jc w:val="left"/>
              <w:rPr/>
            </w:pPr>
            <w:bookmarkStart w:id="1" w:name="__DdeLink__98_984434612"/>
            <w:r>
              <w:rPr>
                <w:rFonts w:ascii="Arial" w:hAnsi="Arial"/>
                <w:sz w:val="20"/>
                <w:szCs w:val="20"/>
                <w:lang w:val="en-ID"/>
              </w:rPr>
              <w:t>Belum adanya penghubung antara mereka yang putus sekolah dengan orang yang mampu memberikan harta (donasi), tenaga (tutor/guru), dan fasilitas (fasilitator) untuk pendidikan</w:t>
            </w:r>
            <w:bookmarkEnd w:id="1"/>
            <w:r>
              <w:rPr>
                <w:rFonts w:ascii="Arial" w:hAnsi="Arial"/>
                <w:sz w:val="20"/>
                <w:szCs w:val="20"/>
                <w:lang w:val="en-ID"/>
              </w:rPr>
              <w:t>.</w:t>
            </w:r>
          </w:p>
        </w:tc>
        <w:tc>
          <w:tcPr>
            <w:tcW w:w="3263" w:type="dxa"/>
            <w:tcBorders/>
            <w:shd w:fill="auto" w:val="clear"/>
          </w:tcPr>
          <w:p>
            <w:pPr>
              <w:pStyle w:val="ListParagraph"/>
              <w:numPr>
                <w:ilvl w:val="0"/>
                <w:numId w:val="0"/>
              </w:numPr>
              <w:spacing w:lineRule="auto" w:line="360" w:before="120" w:after="0"/>
              <w:ind w:left="720" w:hanging="0"/>
              <w:contextualSpacing/>
              <w:jc w:val="left"/>
              <w:rPr/>
            </w:pPr>
            <w:r>
              <w:rPr>
                <w:rFonts w:ascii="Arial" w:hAnsi="Arial"/>
                <w:sz w:val="20"/>
                <w:szCs w:val="20"/>
                <w:lang w:val="en-ID"/>
              </w:rPr>
              <w:t>Perancangan aplikasi media online berbasis web.</w:t>
            </w:r>
          </w:p>
        </w:tc>
        <w:tc>
          <w:tcPr>
            <w:tcW w:w="3423" w:type="dxa"/>
            <w:tcBorders/>
            <w:shd w:fill="auto" w:val="clear"/>
          </w:tcPr>
          <w:p>
            <w:pPr>
              <w:pStyle w:val="ListParagraph"/>
              <w:numPr>
                <w:ilvl w:val="0"/>
                <w:numId w:val="0"/>
              </w:numPr>
              <w:spacing w:lineRule="auto" w:line="360" w:before="120" w:after="0"/>
              <w:ind w:left="720" w:hanging="0"/>
              <w:contextualSpacing/>
              <w:jc w:val="left"/>
              <w:rPr/>
            </w:pPr>
            <w:r>
              <w:rPr>
                <w:rFonts w:ascii="Arial" w:hAnsi="Arial"/>
                <w:sz w:val="20"/>
                <w:szCs w:val="20"/>
                <w:lang w:val="en-ID"/>
              </w:rPr>
              <w:t>Penggunaan media online lebih mudah karena tidak perlu datang ke tempat yang jauh apabila tidak diperlukan.</w:t>
            </w:r>
          </w:p>
        </w:tc>
      </w:tr>
      <w:tr>
        <w:trPr/>
        <w:tc>
          <w:tcPr>
            <w:tcW w:w="3119" w:type="dxa"/>
            <w:tcBorders/>
            <w:shd w:fill="auto" w:val="clear"/>
          </w:tcPr>
          <w:p>
            <w:pPr>
              <w:pStyle w:val="ListParagraph"/>
              <w:spacing w:lineRule="auto" w:line="360" w:before="120" w:after="0"/>
              <w:ind w:left="0" w:firstLine="18"/>
              <w:contextualSpacing/>
              <w:jc w:val="both"/>
              <w:rPr>
                <w:sz w:val="20"/>
                <w:szCs w:val="20"/>
                <w:lang w:val="en-ID"/>
              </w:rPr>
            </w:pPr>
            <w:r>
              <w:rPr>
                <w:sz w:val="20"/>
                <w:szCs w:val="20"/>
                <w:lang w:val="en-ID"/>
              </w:rPr>
            </w:r>
          </w:p>
          <w:p>
            <w:pPr>
              <w:pStyle w:val="ListParagraph"/>
              <w:spacing w:lineRule="auto" w:line="360" w:before="120" w:after="0"/>
              <w:ind w:left="0" w:hanging="0"/>
              <w:contextualSpacing/>
              <w:jc w:val="both"/>
              <w:rPr>
                <w:rFonts w:ascii="Arial" w:hAnsi="Arial"/>
                <w:sz w:val="20"/>
                <w:szCs w:val="20"/>
              </w:rPr>
            </w:pPr>
            <w:r>
              <w:rPr>
                <w:rFonts w:ascii="Arial" w:hAnsi="Arial"/>
                <w:sz w:val="20"/>
                <w:szCs w:val="20"/>
              </w:rPr>
            </w:r>
          </w:p>
        </w:tc>
        <w:tc>
          <w:tcPr>
            <w:tcW w:w="3263" w:type="dxa"/>
            <w:tcBorders/>
            <w:shd w:fill="auto" w:val="clear"/>
          </w:tcPr>
          <w:p>
            <w:pPr>
              <w:pStyle w:val="ListParagraph"/>
              <w:numPr>
                <w:ilvl w:val="0"/>
                <w:numId w:val="0"/>
              </w:numPr>
              <w:spacing w:lineRule="auto" w:line="360" w:before="120" w:after="0"/>
              <w:ind w:left="720" w:hanging="0"/>
              <w:contextualSpacing/>
              <w:jc w:val="left"/>
              <w:rPr/>
            </w:pPr>
            <w:r>
              <w:rPr>
                <w:rFonts w:ascii="Arial" w:hAnsi="Arial"/>
                <w:sz w:val="20"/>
                <w:szCs w:val="20"/>
                <w:lang w:val="en-ID"/>
              </w:rPr>
              <w:t>Membuat aplikasi media online (website) dengan fungsi:</w:t>
            </w:r>
          </w:p>
          <w:p>
            <w:pPr>
              <w:pStyle w:val="ListParagraph"/>
              <w:spacing w:lineRule="auto" w:line="360" w:before="120" w:after="0"/>
              <w:ind w:left="317" w:hanging="0"/>
              <w:contextualSpacing/>
              <w:jc w:val="left"/>
              <w:rPr/>
            </w:pPr>
            <w:r>
              <w:rPr>
                <w:rFonts w:ascii="Arial" w:hAnsi="Arial"/>
                <w:sz w:val="20"/>
                <w:szCs w:val="20"/>
                <w:lang w:val="en-ID"/>
              </w:rPr>
              <w:t>1. Menjadi tutor/guru</w:t>
            </w:r>
          </w:p>
          <w:p>
            <w:pPr>
              <w:pStyle w:val="ListParagraph"/>
              <w:spacing w:lineRule="auto" w:line="360" w:before="120" w:after="0"/>
              <w:ind w:left="317" w:hanging="0"/>
              <w:contextualSpacing/>
              <w:jc w:val="left"/>
              <w:rPr/>
            </w:pPr>
            <w:r>
              <w:rPr>
                <w:rFonts w:ascii="Arial" w:hAnsi="Arial"/>
                <w:sz w:val="20"/>
                <w:szCs w:val="20"/>
                <w:lang w:val="en-ID"/>
              </w:rPr>
              <w:t>2. Memberikan bantuan berupa donasi pendidikan</w:t>
            </w:r>
          </w:p>
          <w:p>
            <w:pPr>
              <w:pStyle w:val="ListParagraph"/>
              <w:spacing w:lineRule="auto" w:line="360" w:before="120" w:after="0"/>
              <w:ind w:left="317" w:hanging="0"/>
              <w:contextualSpacing/>
              <w:jc w:val="left"/>
              <w:rPr/>
            </w:pPr>
            <w:r>
              <w:rPr>
                <w:rFonts w:ascii="Arial" w:hAnsi="Arial"/>
                <w:sz w:val="20"/>
                <w:szCs w:val="20"/>
                <w:lang w:val="en-ID"/>
              </w:rPr>
              <w:t>3. Memberikan sarana/prasarana pendidikan</w:t>
            </w:r>
          </w:p>
        </w:tc>
        <w:tc>
          <w:tcPr>
            <w:tcW w:w="3423" w:type="dxa"/>
            <w:tcBorders/>
            <w:shd w:fill="auto" w:val="clear"/>
          </w:tcPr>
          <w:p>
            <w:pPr>
              <w:pStyle w:val="ListParagraph"/>
              <w:numPr>
                <w:ilvl w:val="0"/>
                <w:numId w:val="0"/>
              </w:numPr>
              <w:spacing w:lineRule="auto" w:line="360" w:before="120" w:after="0"/>
              <w:ind w:left="720" w:hanging="0"/>
              <w:contextualSpacing/>
              <w:jc w:val="left"/>
              <w:rPr/>
            </w:pPr>
            <w:r>
              <w:rPr>
                <w:rFonts w:ascii="Arial" w:hAnsi="Arial"/>
                <w:sz w:val="20"/>
                <w:szCs w:val="20"/>
                <w:lang w:val="en-ID"/>
              </w:rPr>
              <w:t>Masyarakat mudah memberikan bantuan berupa donasi untuk pendidikan.</w:t>
            </w:r>
          </w:p>
        </w:tc>
      </w:tr>
      <w:tr>
        <w:trPr/>
        <w:tc>
          <w:tcPr>
            <w:tcW w:w="3119" w:type="dxa"/>
            <w:tcBorders/>
            <w:shd w:fill="auto" w:val="clear"/>
          </w:tcPr>
          <w:p>
            <w:pPr>
              <w:pStyle w:val="ListParagraph"/>
              <w:spacing w:lineRule="auto" w:line="360" w:before="120" w:after="0"/>
              <w:ind w:left="0" w:hanging="0"/>
              <w:contextualSpacing/>
              <w:jc w:val="both"/>
              <w:rPr>
                <w:rFonts w:ascii="Arial" w:hAnsi="Arial"/>
                <w:sz w:val="20"/>
                <w:szCs w:val="20"/>
              </w:rPr>
            </w:pPr>
            <w:r>
              <w:rPr>
                <w:rFonts w:ascii="Arial" w:hAnsi="Arial"/>
                <w:sz w:val="20"/>
                <w:szCs w:val="20"/>
              </w:rPr>
            </w:r>
          </w:p>
        </w:tc>
        <w:tc>
          <w:tcPr>
            <w:tcW w:w="3263" w:type="dxa"/>
            <w:tcBorders/>
            <w:shd w:fill="auto" w:val="clear"/>
          </w:tcPr>
          <w:p>
            <w:pPr>
              <w:pStyle w:val="ListParagraph"/>
              <w:spacing w:lineRule="auto" w:line="360" w:before="120" w:after="0"/>
              <w:ind w:left="0" w:hanging="0"/>
              <w:contextualSpacing/>
              <w:jc w:val="both"/>
              <w:rPr>
                <w:rFonts w:ascii="Arial" w:hAnsi="Arial"/>
                <w:sz w:val="20"/>
                <w:szCs w:val="20"/>
              </w:rPr>
            </w:pPr>
            <w:r>
              <w:rPr>
                <w:rFonts w:ascii="Arial" w:hAnsi="Arial"/>
                <w:sz w:val="20"/>
                <w:szCs w:val="20"/>
              </w:rPr>
            </w:r>
          </w:p>
        </w:tc>
        <w:tc>
          <w:tcPr>
            <w:tcW w:w="3423" w:type="dxa"/>
            <w:tcBorders/>
            <w:shd w:fill="auto" w:val="clear"/>
          </w:tcPr>
          <w:p>
            <w:pPr>
              <w:pStyle w:val="ListParagraph"/>
              <w:numPr>
                <w:ilvl w:val="0"/>
                <w:numId w:val="0"/>
              </w:numPr>
              <w:spacing w:lineRule="auto" w:line="360" w:before="120" w:after="0"/>
              <w:ind w:left="720" w:hanging="0"/>
              <w:contextualSpacing/>
              <w:jc w:val="left"/>
              <w:rPr/>
            </w:pPr>
            <w:r>
              <w:rPr>
                <w:rFonts w:ascii="Arial" w:hAnsi="Arial"/>
                <w:sz w:val="20"/>
                <w:szCs w:val="20"/>
                <w:lang w:val="en-ID"/>
              </w:rPr>
              <w:t>Memberikan motivasi kepada mereka yang putus sekolah bahwa banyak yang peduli akan pendidikan mereka.</w:t>
            </w:r>
          </w:p>
        </w:tc>
      </w:tr>
      <w:tr>
        <w:trPr/>
        <w:tc>
          <w:tcPr>
            <w:tcW w:w="3119" w:type="dxa"/>
            <w:tcBorders/>
            <w:shd w:fill="auto" w:val="clear"/>
          </w:tcPr>
          <w:p>
            <w:pPr>
              <w:pStyle w:val="ListParagraph"/>
              <w:spacing w:lineRule="auto" w:line="360" w:before="120" w:after="0"/>
              <w:ind w:left="0" w:hanging="0"/>
              <w:contextualSpacing/>
              <w:jc w:val="both"/>
              <w:rPr>
                <w:rFonts w:ascii="Arial" w:hAnsi="Arial"/>
                <w:sz w:val="20"/>
                <w:szCs w:val="20"/>
              </w:rPr>
            </w:pPr>
            <w:r>
              <w:rPr>
                <w:rFonts w:ascii="Arial" w:hAnsi="Arial"/>
                <w:sz w:val="20"/>
                <w:szCs w:val="20"/>
              </w:rPr>
            </w:r>
          </w:p>
        </w:tc>
        <w:tc>
          <w:tcPr>
            <w:tcW w:w="3263" w:type="dxa"/>
            <w:tcBorders/>
            <w:shd w:fill="auto" w:val="clear"/>
          </w:tcPr>
          <w:p>
            <w:pPr>
              <w:pStyle w:val="ListParagraph"/>
              <w:spacing w:lineRule="auto" w:line="360" w:before="120" w:after="0"/>
              <w:ind w:left="0" w:hanging="0"/>
              <w:contextualSpacing/>
              <w:jc w:val="both"/>
              <w:rPr>
                <w:rFonts w:ascii="Arial" w:hAnsi="Arial"/>
                <w:sz w:val="20"/>
                <w:szCs w:val="20"/>
              </w:rPr>
            </w:pPr>
            <w:r>
              <w:rPr>
                <w:rFonts w:ascii="Arial" w:hAnsi="Arial"/>
                <w:sz w:val="20"/>
                <w:szCs w:val="20"/>
              </w:rPr>
            </w:r>
          </w:p>
        </w:tc>
        <w:tc>
          <w:tcPr>
            <w:tcW w:w="3423" w:type="dxa"/>
            <w:tcBorders/>
            <w:shd w:fill="auto" w:val="clear"/>
          </w:tcPr>
          <w:p>
            <w:pPr>
              <w:pStyle w:val="ListParagraph"/>
              <w:numPr>
                <w:ilvl w:val="0"/>
                <w:numId w:val="0"/>
              </w:numPr>
              <w:spacing w:lineRule="auto" w:line="360" w:before="120" w:after="0"/>
              <w:ind w:left="720" w:hanging="0"/>
              <w:contextualSpacing/>
              <w:jc w:val="left"/>
              <w:rPr/>
            </w:pPr>
            <w:r>
              <w:rPr>
                <w:rFonts w:ascii="Arial" w:hAnsi="Arial"/>
                <w:sz w:val="20"/>
                <w:szCs w:val="20"/>
              </w:rPr>
              <w:t>Masyarakat dapat berpartisipasi dalam kemajuan pendidikan.</w:t>
            </w:r>
          </w:p>
        </w:tc>
      </w:tr>
    </w:tbl>
    <w:p>
      <w:pPr>
        <w:pStyle w:val="Normal"/>
        <w:spacing w:lineRule="auto" w:line="360" w:before="120" w:after="160"/>
        <w:jc w:val="both"/>
        <w:rPr/>
      </w:pPr>
      <w:r>
        <w:rPr/>
      </w:r>
    </w:p>
    <w:sectPr>
      <w:type w:val="nextPage"/>
      <w:pgSz w:w="12240" w:h="15840"/>
      <w:pgMar w:left="1440" w:right="1440" w:header="0" w:top="1440" w:footer="0" w:bottom="1440" w:gutter="0"/>
      <w:pgNumType w:start="0"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Arial">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1440" w:hanging="360"/>
      </w:pPr>
      <w:rPr>
        <w:rFonts w:ascii="Symbol" w:hAnsi="Symbol" w:cs="Symbol" w:hint="default"/>
        <w:sz w:val="22"/>
        <w:rFonts w:cs="Symbol"/>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Fonts w:cs="Wingdings"/>
      </w:rPr>
    </w:lvl>
    <w:lvl w:ilvl="3">
      <w:start w:val="1"/>
      <w:numFmt w:val="bullet"/>
      <w:lvlText w:val=""/>
      <w:lvlJc w:val="left"/>
      <w:pPr>
        <w:ind w:left="3600" w:hanging="360"/>
      </w:pPr>
      <w:rPr>
        <w:rFonts w:ascii="Symbol" w:hAnsi="Symbol" w:cs="Symbol" w:hint="default"/>
        <w:rFonts w:cs="Symbol"/>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Fonts w:cs="Wingdings"/>
      </w:rPr>
    </w:lvl>
    <w:lvl w:ilvl="6">
      <w:start w:val="1"/>
      <w:numFmt w:val="bullet"/>
      <w:lvlText w:val=""/>
      <w:lvlJc w:val="left"/>
      <w:pPr>
        <w:ind w:left="5760" w:hanging="360"/>
      </w:pPr>
      <w:rPr>
        <w:rFonts w:ascii="Symbol" w:hAnsi="Symbol" w:cs="Symbol" w:hint="default"/>
        <w:rFonts w:cs="Symbol"/>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Fonts w:cs="Wingdings"/>
      </w:rPr>
    </w:lvl>
  </w:abstractNum>
  <w:abstractNum w:abstractNumId="3">
    <w:lvl w:ilvl="0">
      <w:start w:val="1"/>
      <w:numFmt w:val="bullet"/>
      <w:lvlText w:val=""/>
      <w:lvlJc w:val="left"/>
      <w:pPr>
        <w:tabs>
          <w:tab w:val="num" w:pos="1440"/>
        </w:tabs>
        <w:ind w:left="1440" w:hanging="360"/>
      </w:pPr>
      <w:rPr>
        <w:rFonts w:ascii="Symbol" w:hAnsi="Symbol" w:cs="Symbol" w:hint="default"/>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US" w:eastAsia="zh-CN" w:bidi="hi-IN"/>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ListLabel7">
    <w:name w:val="ListLabel 7"/>
    <w:qFormat/>
    <w:rPr>
      <w:rFonts w:ascii="Arial" w:hAnsi="Arial" w:cs="Symbol"/>
      <w:sz w:val="22"/>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cs="Symbol"/>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ListLabel25">
    <w:name w:val="ListLabel 25"/>
    <w:qFormat/>
    <w:rPr>
      <w:rFonts w:cs="Arial"/>
    </w:rPr>
  </w:style>
  <w:style w:type="character" w:styleId="ListLabel26">
    <w:name w:val="ListLabel 26"/>
    <w:qFormat/>
    <w:rPr>
      <w:rFonts w:cs="Arial"/>
    </w:rPr>
  </w:style>
  <w:style w:type="character" w:styleId="ListLabel27">
    <w:name w:val="ListLabel 27"/>
    <w:qFormat/>
    <w:rPr>
      <w:rFonts w:cs="Arial"/>
    </w:rPr>
  </w:style>
  <w:style w:type="character" w:styleId="ListLabel28">
    <w:name w:val="ListLabel 28"/>
    <w:qFormat/>
    <w:rPr>
      <w:rFonts w:cs="Arial"/>
    </w:rPr>
  </w:style>
  <w:style w:type="character" w:styleId="ListLabel29">
    <w:name w:val="ListLabel 29"/>
    <w:qFormat/>
    <w:rPr>
      <w:rFonts w:cs="Arial"/>
    </w:rPr>
  </w:style>
  <w:style w:type="character" w:styleId="ListLabel30">
    <w:name w:val="ListLabel 30"/>
    <w:qFormat/>
    <w:rPr>
      <w:rFonts w:cs="Arial"/>
    </w:rPr>
  </w:style>
  <w:style w:type="character" w:styleId="ListLabel31">
    <w:name w:val="ListLabel 31"/>
    <w:qFormat/>
    <w:rPr>
      <w:rFonts w:cs="Arial"/>
    </w:rPr>
  </w:style>
  <w:style w:type="character" w:styleId="ListLabel32">
    <w:name w:val="ListLabel 32"/>
    <w:qFormat/>
    <w:rPr>
      <w:rFonts w:cs="Arial"/>
    </w:rPr>
  </w:style>
  <w:style w:type="character" w:styleId="ListLabel33">
    <w:name w:val="ListLabel 33"/>
    <w:qFormat/>
    <w:rPr>
      <w:rFonts w:cs="Aria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ascii="Arial" w:hAnsi="Arial" w:cs="Symbol"/>
      <w:sz w:val="22"/>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Symbol"/>
      <w:sz w:val="22"/>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rFonts w:cs="Symbol"/>
    </w:rPr>
  </w:style>
  <w:style w:type="character" w:styleId="ListLabel68">
    <w:name w:val="ListLabel 68"/>
    <w:qFormat/>
    <w:rPr>
      <w:rFonts w:cs="Courier New"/>
    </w:rPr>
  </w:style>
  <w:style w:type="character" w:styleId="ListLabel69">
    <w:name w:val="ListLabel 69"/>
    <w:qFormat/>
    <w:rPr>
      <w:rFonts w:cs="Wingdings"/>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Symbol"/>
      <w:sz w:val="22"/>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rFonts w:cs="Symbol"/>
    </w:rPr>
  </w:style>
  <w:style w:type="character" w:styleId="ListLabel83">
    <w:name w:val="ListLabel 83"/>
    <w:qFormat/>
    <w:rPr>
      <w:rFonts w:cs="Courier New"/>
    </w:rPr>
  </w:style>
  <w:style w:type="character" w:styleId="ListLabel84">
    <w:name w:val="ListLabel 84"/>
    <w:qFormat/>
    <w:rPr>
      <w:rFonts w:cs="Wingdings"/>
    </w:rPr>
  </w:style>
  <w:style w:type="character" w:styleId="ListLabel85">
    <w:name w:val="ListLabel 85"/>
    <w:qFormat/>
    <w:rPr>
      <w:rFonts w:cs="Symbol"/>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qFormat/>
    <w:pPr>
      <w:widowControl/>
      <w:bidi w:val="0"/>
      <w:spacing w:lineRule="auto" w:line="240" w:before="0" w:after="0"/>
      <w:jc w:val="left"/>
    </w:pPr>
    <w:rPr>
      <w:rFonts w:ascii="Liberation Serif" w:hAnsi="Liberation Serif" w:eastAsia="" w:cs="FreeSans" w:eastAsiaTheme="minorEastAsia"/>
      <w:color w:val="00000A"/>
      <w:sz w:val="24"/>
      <w:szCs w:val="24"/>
      <w:lang w:val="en-US" w:eastAsia="zh-CN" w:bidi="hi-IN"/>
    </w:rPr>
  </w:style>
  <w:style w:type="paragraph" w:styleId="ListParagraph">
    <w:name w:val="List Paragraph"/>
    <w:basedOn w:val="Normal"/>
    <w:qFormat/>
    <w:pPr>
      <w:spacing w:before="0" w:after="160"/>
      <w:ind w:left="72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174</TotalTime>
  <Application>LibreOffice/5.1.6.2$Linux_X86_64 LibreOffice_project/10m0$Build-2</Application>
  <Pages>4</Pages>
  <Words>280</Words>
  <Characters>2066</Characters>
  <CharactersWithSpaces>2305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2018-10-06T20:06:24Z</dcterms:created>
  <dc:creator/>
  <dc:description/>
  <dc:language>en-US</dc:language>
  <cp:lastModifiedBy/>
  <dcterms:modified xsi:type="dcterms:W3CDTF">2018-11-05T06:55:07Z</dcterms:modified>
  <cp:revision>7</cp:revision>
  <dc:subject/>
  <dc:title/>
</cp:coreProperties>
</file>