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b w:val="0"/>
          <w:sz w:val="28"/>
          <w:szCs w:val="28"/>
          <w:u w:val="single"/>
          <w:vertAlign w:val="baseline"/>
        </w:rPr>
      </w:pPr>
      <w:bookmarkStart w:id="0" w:name="_GoBack"/>
      <w:bookmarkEnd w:id="0"/>
      <w:r>
        <w:rPr>
          <w:b/>
          <w:i/>
          <w:sz w:val="28"/>
          <w:szCs w:val="28"/>
          <w:u w:val="single"/>
          <w:vertAlign w:val="baseline"/>
          <w:rtl w:val="0"/>
        </w:rPr>
        <w:t>OUTLINE</w:t>
      </w:r>
      <w:r>
        <w:rPr>
          <w:b/>
          <w:sz w:val="28"/>
          <w:szCs w:val="28"/>
          <w:u w:val="single"/>
          <w:vertAlign w:val="baseline"/>
          <w:rtl w:val="0"/>
        </w:rPr>
        <w:t xml:space="preserve"> TUGAS AKHIR</w:t>
      </w:r>
    </w:p>
    <w:p>
      <w:pPr>
        <w:spacing w:after="200" w:line="240" w:lineRule="auto"/>
        <w:jc w:val="center"/>
        <w:rPr>
          <w:b w:val="0"/>
          <w:i w:val="0"/>
          <w:sz w:val="32"/>
          <w:szCs w:val="32"/>
          <w:vertAlign w:val="baseline"/>
        </w:rPr>
      </w:pPr>
      <w:r>
        <w:rPr>
          <w:b/>
          <w:i/>
          <w:sz w:val="28"/>
          <w:szCs w:val="28"/>
          <w:vertAlign w:val="baseline"/>
          <w:rtl w:val="0"/>
        </w:rPr>
        <w:t xml:space="preserve">OUTLINE OF THESIS </w:t>
      </w:r>
    </w:p>
    <w:tbl>
      <w:tblPr>
        <w:tblStyle w:val="13"/>
        <w:tblW w:w="9067" w:type="dxa"/>
        <w:tblInd w:w="0" w:type="dxa"/>
        <w:tblBorders>
          <w:top w:val="none" w:color="000000" w:sz="0" w:space="0"/>
          <w:left w:val="none" w:color="000000" w:sz="0" w:space="0"/>
          <w:bottom w:val="none" w:color="000000" w:sz="0" w:space="0"/>
          <w:right w:val="none" w:color="000000" w:sz="0" w:space="0"/>
          <w:insideH w:val="single" w:color="000000" w:sz="6" w:space="0"/>
          <w:insideV w:val="none" w:color="000000" w:sz="0" w:space="0"/>
        </w:tblBorders>
        <w:tblLayout w:type="fixed"/>
        <w:tblCellMar>
          <w:top w:w="0" w:type="dxa"/>
          <w:left w:w="108" w:type="dxa"/>
          <w:bottom w:w="0" w:type="dxa"/>
          <w:right w:w="108" w:type="dxa"/>
        </w:tblCellMar>
      </w:tblPr>
      <w:tblGrid>
        <w:gridCol w:w="2122"/>
        <w:gridCol w:w="283"/>
        <w:gridCol w:w="6662"/>
      </w:tblGrid>
      <w:tr>
        <w:tblPrEx>
          <w:tblBorders>
            <w:top w:val="none" w:color="000000" w:sz="0" w:space="0"/>
            <w:left w:val="none" w:color="000000" w:sz="0" w:space="0"/>
            <w:bottom w:val="none" w:color="000000" w:sz="0" w:space="0"/>
            <w:right w:val="none" w:color="000000" w:sz="0" w:space="0"/>
            <w:insideH w:val="single" w:color="000000" w:sz="6" w:space="0"/>
            <w:insideV w:val="none" w:color="000000" w:sz="0" w:space="0"/>
          </w:tblBorders>
          <w:tblLayout w:type="fixed"/>
        </w:tblPrEx>
        <w:tc>
          <w:tcPr>
            <w:tcW w:w="2122" w:type="dxa"/>
            <w:vAlign w:val="center"/>
          </w:tcPr>
          <w:p>
            <w:pPr>
              <w:spacing w:after="0" w:line="240" w:lineRule="auto"/>
              <w:rPr>
                <w:rFonts w:ascii="Calibri" w:hAnsi="Calibri" w:eastAsia="Calibri" w:cs="Calibri"/>
                <w:sz w:val="24"/>
                <w:szCs w:val="24"/>
                <w:u w:val="single"/>
                <w:vertAlign w:val="baseline"/>
              </w:rPr>
            </w:pPr>
            <w:r>
              <w:rPr>
                <w:rFonts w:ascii="Calibri" w:hAnsi="Calibri" w:eastAsia="Calibri" w:cs="Calibri"/>
                <w:sz w:val="24"/>
                <w:szCs w:val="24"/>
                <w:u w:val="single"/>
                <w:vertAlign w:val="baseline"/>
                <w:rtl w:val="0"/>
              </w:rPr>
              <w:t>Nama Mahasiswa</w:t>
            </w:r>
          </w:p>
          <w:p>
            <w:pPr>
              <w:spacing w:after="0" w:line="240" w:lineRule="auto"/>
              <w:rPr>
                <w:rFonts w:ascii="Calibri" w:hAnsi="Calibri" w:eastAsia="Calibri" w:cs="Calibri"/>
                <w:i w:val="0"/>
                <w:sz w:val="24"/>
                <w:szCs w:val="24"/>
                <w:vertAlign w:val="baseline"/>
              </w:rPr>
            </w:pPr>
            <w:r>
              <w:rPr>
                <w:rFonts w:ascii="Calibri" w:hAnsi="Calibri" w:eastAsia="Calibri" w:cs="Calibri"/>
                <w:i/>
                <w:sz w:val="24"/>
                <w:szCs w:val="24"/>
                <w:vertAlign w:val="baseline"/>
                <w:rtl w:val="0"/>
              </w:rPr>
              <w:t>Student Name</w:t>
            </w:r>
          </w:p>
        </w:tc>
        <w:tc>
          <w:tcPr>
            <w:tcW w:w="283" w:type="dxa"/>
            <w:vAlign w:val="center"/>
          </w:tcPr>
          <w:p>
            <w:pPr>
              <w:spacing w:after="0" w:line="240" w:lineRule="auto"/>
              <w:rPr>
                <w:rFonts w:ascii="Calibri" w:hAnsi="Calibri" w:eastAsia="Calibri" w:cs="Calibri"/>
                <w:sz w:val="24"/>
                <w:szCs w:val="24"/>
                <w:vertAlign w:val="baseline"/>
              </w:rPr>
            </w:pPr>
            <w:r>
              <w:rPr>
                <w:rFonts w:ascii="Calibri" w:hAnsi="Calibri" w:eastAsia="Calibri" w:cs="Calibri"/>
                <w:sz w:val="24"/>
                <w:szCs w:val="24"/>
                <w:vertAlign w:val="baseline"/>
                <w:rtl w:val="0"/>
              </w:rPr>
              <w:t>:</w:t>
            </w:r>
          </w:p>
        </w:tc>
        <w:tc>
          <w:tcPr>
            <w:tcW w:w="6662" w:type="dxa"/>
            <w:vAlign w:val="top"/>
          </w:tcPr>
          <w:p>
            <w:pPr>
              <w:spacing w:after="0" w:line="276"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Anisya Nur Maharani</w:t>
            </w:r>
          </w:p>
        </w:tc>
      </w:tr>
      <w:tr>
        <w:tblPrEx>
          <w:tblBorders>
            <w:top w:val="none" w:color="000000" w:sz="0" w:space="0"/>
            <w:left w:val="none" w:color="000000" w:sz="0" w:space="0"/>
            <w:bottom w:val="none" w:color="000000" w:sz="0" w:space="0"/>
            <w:right w:val="none" w:color="000000" w:sz="0" w:space="0"/>
            <w:insideH w:val="single" w:color="000000" w:sz="6" w:space="0"/>
            <w:insideV w:val="none" w:color="000000" w:sz="0" w:space="0"/>
          </w:tblBorders>
          <w:tblLayout w:type="fixed"/>
        </w:tblPrEx>
        <w:tc>
          <w:tcPr>
            <w:tcW w:w="2122" w:type="dxa"/>
            <w:vAlign w:val="center"/>
          </w:tcPr>
          <w:p>
            <w:pPr>
              <w:spacing w:after="0" w:line="240" w:lineRule="auto"/>
              <w:rPr>
                <w:rFonts w:ascii="Calibri" w:hAnsi="Calibri" w:eastAsia="Calibri" w:cs="Calibri"/>
                <w:sz w:val="24"/>
                <w:szCs w:val="24"/>
                <w:u w:val="single"/>
                <w:vertAlign w:val="baseline"/>
              </w:rPr>
            </w:pPr>
            <w:r>
              <w:rPr>
                <w:rFonts w:ascii="Calibri" w:hAnsi="Calibri" w:eastAsia="Calibri" w:cs="Calibri"/>
                <w:sz w:val="24"/>
                <w:szCs w:val="24"/>
                <w:u w:val="single"/>
                <w:vertAlign w:val="baseline"/>
                <w:rtl w:val="0"/>
              </w:rPr>
              <w:t>NIM</w:t>
            </w:r>
          </w:p>
          <w:p>
            <w:pPr>
              <w:spacing w:after="0" w:line="240" w:lineRule="auto"/>
              <w:rPr>
                <w:rFonts w:ascii="Calibri" w:hAnsi="Calibri" w:eastAsia="Calibri" w:cs="Calibri"/>
                <w:i w:val="0"/>
                <w:sz w:val="24"/>
                <w:szCs w:val="24"/>
                <w:vertAlign w:val="baseline"/>
              </w:rPr>
            </w:pPr>
            <w:r>
              <w:rPr>
                <w:rFonts w:ascii="Calibri" w:hAnsi="Calibri" w:eastAsia="Calibri" w:cs="Calibri"/>
                <w:i/>
                <w:sz w:val="24"/>
                <w:szCs w:val="24"/>
                <w:vertAlign w:val="baseline"/>
                <w:rtl w:val="0"/>
              </w:rPr>
              <w:t>Student Number</w:t>
            </w:r>
          </w:p>
        </w:tc>
        <w:tc>
          <w:tcPr>
            <w:tcW w:w="283" w:type="dxa"/>
            <w:vAlign w:val="center"/>
          </w:tcPr>
          <w:p>
            <w:pPr>
              <w:spacing w:after="0" w:line="240" w:lineRule="auto"/>
              <w:rPr>
                <w:rFonts w:ascii="Calibri" w:hAnsi="Calibri" w:eastAsia="Calibri" w:cs="Calibri"/>
                <w:sz w:val="24"/>
                <w:szCs w:val="24"/>
                <w:vertAlign w:val="baseline"/>
              </w:rPr>
            </w:pPr>
            <w:r>
              <w:rPr>
                <w:rFonts w:ascii="Calibri" w:hAnsi="Calibri" w:eastAsia="Calibri" w:cs="Calibri"/>
                <w:sz w:val="24"/>
                <w:szCs w:val="24"/>
                <w:vertAlign w:val="baseline"/>
                <w:rtl w:val="0"/>
              </w:rPr>
              <w:t>:</w:t>
            </w:r>
          </w:p>
        </w:tc>
        <w:tc>
          <w:tcPr>
            <w:tcW w:w="6662" w:type="dxa"/>
            <w:vAlign w:val="top"/>
          </w:tcPr>
          <w:p>
            <w:pPr>
              <w:spacing w:after="0" w:line="240" w:lineRule="auto"/>
              <w:rPr>
                <w:sz w:val="24"/>
                <w:szCs w:val="24"/>
                <w:vertAlign w:val="baseline"/>
                <w:lang w:val="en-US"/>
              </w:rPr>
            </w:pPr>
            <w:r>
              <w:rPr>
                <w:sz w:val="24"/>
                <w:szCs w:val="24"/>
                <w:vertAlign w:val="baseline"/>
                <w:lang w:val="en-US"/>
              </w:rPr>
              <w:t>17410081</w:t>
            </w:r>
          </w:p>
        </w:tc>
      </w:tr>
      <w:tr>
        <w:tblPrEx>
          <w:tblBorders>
            <w:top w:val="none" w:color="000000" w:sz="0" w:space="0"/>
            <w:left w:val="none" w:color="000000" w:sz="0" w:space="0"/>
            <w:bottom w:val="none" w:color="000000" w:sz="0" w:space="0"/>
            <w:right w:val="none" w:color="000000" w:sz="0" w:space="0"/>
            <w:insideH w:val="single" w:color="000000" w:sz="6" w:space="0"/>
            <w:insideV w:val="none" w:color="000000" w:sz="0" w:space="0"/>
          </w:tblBorders>
          <w:tblLayout w:type="fixed"/>
          <w:tblCellMar>
            <w:top w:w="0" w:type="dxa"/>
            <w:left w:w="108" w:type="dxa"/>
            <w:bottom w:w="0" w:type="dxa"/>
            <w:right w:w="108" w:type="dxa"/>
          </w:tblCellMar>
        </w:tblPrEx>
        <w:tc>
          <w:tcPr>
            <w:tcW w:w="2122" w:type="dxa"/>
            <w:vAlign w:val="center"/>
          </w:tcPr>
          <w:p>
            <w:pPr>
              <w:spacing w:after="0" w:line="240" w:lineRule="auto"/>
              <w:rPr>
                <w:rFonts w:ascii="Calibri" w:hAnsi="Calibri" w:eastAsia="Calibri" w:cs="Calibri"/>
                <w:sz w:val="24"/>
                <w:szCs w:val="24"/>
                <w:u w:val="single"/>
                <w:vertAlign w:val="baseline"/>
              </w:rPr>
            </w:pPr>
            <w:r>
              <w:rPr>
                <w:rFonts w:ascii="Calibri" w:hAnsi="Calibri" w:eastAsia="Calibri" w:cs="Calibri"/>
                <w:sz w:val="24"/>
                <w:szCs w:val="24"/>
                <w:u w:val="single"/>
                <w:vertAlign w:val="baseline"/>
                <w:rtl w:val="0"/>
              </w:rPr>
              <w:t>Departemen</w:t>
            </w:r>
          </w:p>
          <w:p>
            <w:pPr>
              <w:spacing w:after="0" w:line="240" w:lineRule="auto"/>
              <w:rPr>
                <w:rFonts w:ascii="Calibri" w:hAnsi="Calibri" w:eastAsia="Calibri" w:cs="Calibri"/>
                <w:i w:val="0"/>
                <w:sz w:val="24"/>
                <w:szCs w:val="24"/>
                <w:vertAlign w:val="baseline"/>
              </w:rPr>
            </w:pPr>
            <w:r>
              <w:rPr>
                <w:rFonts w:ascii="Calibri" w:hAnsi="Calibri" w:eastAsia="Calibri" w:cs="Calibri"/>
                <w:i/>
                <w:sz w:val="24"/>
                <w:szCs w:val="24"/>
                <w:vertAlign w:val="baseline"/>
                <w:rtl w:val="0"/>
              </w:rPr>
              <w:t>Department</w:t>
            </w:r>
          </w:p>
        </w:tc>
        <w:tc>
          <w:tcPr>
            <w:tcW w:w="283" w:type="dxa"/>
            <w:vAlign w:val="center"/>
          </w:tcPr>
          <w:p>
            <w:pPr>
              <w:spacing w:after="0" w:line="240" w:lineRule="auto"/>
              <w:rPr>
                <w:rFonts w:ascii="Calibri" w:hAnsi="Calibri" w:eastAsia="Calibri" w:cs="Calibri"/>
                <w:sz w:val="24"/>
                <w:szCs w:val="24"/>
                <w:vertAlign w:val="baseline"/>
              </w:rPr>
            </w:pPr>
            <w:r>
              <w:rPr>
                <w:rFonts w:ascii="Calibri" w:hAnsi="Calibri" w:eastAsia="Calibri" w:cs="Calibri"/>
                <w:sz w:val="24"/>
                <w:szCs w:val="24"/>
                <w:vertAlign w:val="baseline"/>
                <w:rtl w:val="0"/>
              </w:rPr>
              <w:t>:</w:t>
            </w:r>
          </w:p>
        </w:tc>
        <w:tc>
          <w:tcPr>
            <w:tcW w:w="6662" w:type="dxa"/>
            <w:vAlign w:val="top"/>
          </w:tcPr>
          <w:p>
            <w:pPr>
              <w:spacing w:after="0" w:line="240" w:lineRule="auto"/>
              <w:rPr>
                <w:sz w:val="24"/>
                <w:szCs w:val="24"/>
                <w:vertAlign w:val="baseline"/>
                <w:lang w:val="en-US"/>
              </w:rPr>
            </w:pPr>
            <w:r>
              <w:rPr>
                <w:sz w:val="24"/>
                <w:szCs w:val="24"/>
                <w:vertAlign w:val="baseline"/>
                <w:lang w:val="en-US"/>
              </w:rPr>
              <w:t>Hukum Perdata</w:t>
            </w:r>
          </w:p>
        </w:tc>
      </w:tr>
      <w:tr>
        <w:tblPrEx>
          <w:tblBorders>
            <w:top w:val="none" w:color="000000" w:sz="0" w:space="0"/>
            <w:left w:val="none" w:color="000000" w:sz="0" w:space="0"/>
            <w:bottom w:val="none" w:color="000000" w:sz="0" w:space="0"/>
            <w:right w:val="none" w:color="000000" w:sz="0" w:space="0"/>
            <w:insideH w:val="single" w:color="000000" w:sz="6" w:space="0"/>
            <w:insideV w:val="none" w:color="000000" w:sz="0" w:space="0"/>
          </w:tblBorders>
          <w:tblLayout w:type="fixed"/>
        </w:tblPrEx>
        <w:tc>
          <w:tcPr>
            <w:tcW w:w="2122" w:type="dxa"/>
            <w:vAlign w:val="center"/>
          </w:tcPr>
          <w:p>
            <w:pPr>
              <w:spacing w:after="0" w:line="240" w:lineRule="auto"/>
              <w:rPr>
                <w:rFonts w:ascii="Calibri" w:hAnsi="Calibri" w:eastAsia="Calibri" w:cs="Calibri"/>
                <w:sz w:val="24"/>
                <w:szCs w:val="24"/>
                <w:u w:val="single"/>
                <w:vertAlign w:val="baseline"/>
              </w:rPr>
            </w:pPr>
            <w:r>
              <w:rPr>
                <w:rFonts w:ascii="Calibri" w:hAnsi="Calibri" w:eastAsia="Calibri" w:cs="Calibri"/>
                <w:sz w:val="24"/>
                <w:szCs w:val="24"/>
                <w:u w:val="single"/>
                <w:vertAlign w:val="baseline"/>
                <w:rtl w:val="0"/>
              </w:rPr>
              <w:t>Nomor HP</w:t>
            </w:r>
          </w:p>
          <w:p>
            <w:pPr>
              <w:spacing w:after="0" w:line="240" w:lineRule="auto"/>
              <w:rPr>
                <w:rFonts w:ascii="Calibri" w:hAnsi="Calibri" w:eastAsia="Calibri" w:cs="Calibri"/>
                <w:i w:val="0"/>
                <w:sz w:val="24"/>
                <w:szCs w:val="24"/>
                <w:vertAlign w:val="baseline"/>
              </w:rPr>
            </w:pPr>
            <w:r>
              <w:rPr>
                <w:rFonts w:ascii="Calibri" w:hAnsi="Calibri" w:eastAsia="Calibri" w:cs="Calibri"/>
                <w:i/>
                <w:sz w:val="24"/>
                <w:szCs w:val="24"/>
                <w:vertAlign w:val="baseline"/>
                <w:rtl w:val="0"/>
              </w:rPr>
              <w:t>Phone Number</w:t>
            </w:r>
          </w:p>
        </w:tc>
        <w:tc>
          <w:tcPr>
            <w:tcW w:w="283" w:type="dxa"/>
            <w:vAlign w:val="center"/>
          </w:tcPr>
          <w:p>
            <w:pPr>
              <w:spacing w:after="0" w:line="240" w:lineRule="auto"/>
              <w:rPr>
                <w:rFonts w:ascii="Calibri" w:hAnsi="Calibri" w:eastAsia="Calibri" w:cs="Calibri"/>
                <w:sz w:val="24"/>
                <w:szCs w:val="24"/>
                <w:vertAlign w:val="baseline"/>
              </w:rPr>
            </w:pPr>
            <w:r>
              <w:rPr>
                <w:rFonts w:ascii="Calibri" w:hAnsi="Calibri" w:eastAsia="Calibri" w:cs="Calibri"/>
                <w:sz w:val="24"/>
                <w:szCs w:val="24"/>
                <w:vertAlign w:val="baseline"/>
                <w:rtl w:val="0"/>
              </w:rPr>
              <w:t>:</w:t>
            </w:r>
          </w:p>
        </w:tc>
        <w:tc>
          <w:tcPr>
            <w:tcW w:w="6662" w:type="dxa"/>
            <w:vAlign w:val="top"/>
          </w:tcPr>
          <w:p>
            <w:pPr>
              <w:spacing w:after="0" w:line="240" w:lineRule="auto"/>
              <w:rPr>
                <w:sz w:val="24"/>
                <w:szCs w:val="24"/>
                <w:vertAlign w:val="baseline"/>
                <w:lang w:val="en-US"/>
              </w:rPr>
            </w:pPr>
            <w:r>
              <w:rPr>
                <w:sz w:val="24"/>
                <w:szCs w:val="24"/>
                <w:vertAlign w:val="baseline"/>
                <w:lang w:val="en-US"/>
              </w:rPr>
              <w:t>081325075870</w:t>
            </w:r>
          </w:p>
        </w:tc>
      </w:tr>
    </w:tbl>
    <w:p>
      <w:pPr>
        <w:spacing w:after="0" w:line="240" w:lineRule="auto"/>
        <w:jc w:val="center"/>
        <w:rPr>
          <w:sz w:val="24"/>
          <w:szCs w:val="24"/>
          <w:vertAlign w:val="baseline"/>
        </w:rPr>
      </w:pPr>
    </w:p>
    <w:tbl>
      <w:tblPr>
        <w:tblStyle w:val="14"/>
        <w:tblW w:w="96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8"/>
        <w:gridCol w:w="5777"/>
        <w:gridCol w:w="32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68" w:type="dxa"/>
            <w:shd w:val="clear" w:color="auto" w:fill="000000"/>
            <w:vAlign w:val="center"/>
          </w:tcPr>
          <w:p>
            <w:pPr>
              <w:spacing w:after="0" w:line="240" w:lineRule="auto"/>
              <w:jc w:val="center"/>
              <w:rPr>
                <w:rFonts w:ascii="Calibri" w:hAnsi="Calibri" w:eastAsia="Calibri" w:cs="Calibri"/>
                <w:b w:val="0"/>
                <w:color w:val="FFFFFF"/>
                <w:vertAlign w:val="baseline"/>
              </w:rPr>
            </w:pPr>
            <w:r>
              <w:rPr>
                <w:rFonts w:ascii="Calibri" w:hAnsi="Calibri" w:eastAsia="Calibri" w:cs="Calibri"/>
                <w:b/>
                <w:color w:val="FFFFFF"/>
                <w:vertAlign w:val="baseline"/>
                <w:rtl w:val="0"/>
              </w:rPr>
              <w:t>No.</w:t>
            </w:r>
          </w:p>
        </w:tc>
        <w:tc>
          <w:tcPr>
            <w:tcW w:w="5777" w:type="dxa"/>
            <w:shd w:val="clear" w:color="auto" w:fill="000000"/>
            <w:vAlign w:val="center"/>
          </w:tcPr>
          <w:p>
            <w:pPr>
              <w:spacing w:after="0" w:line="240" w:lineRule="auto"/>
              <w:jc w:val="center"/>
              <w:rPr>
                <w:rFonts w:ascii="Calibri" w:hAnsi="Calibri" w:eastAsia="Calibri" w:cs="Calibri"/>
                <w:b w:val="0"/>
                <w:color w:val="FFFFFF"/>
                <w:vertAlign w:val="baseline"/>
              </w:rPr>
            </w:pPr>
            <w:r>
              <w:rPr>
                <w:rFonts w:ascii="Calibri" w:hAnsi="Calibri" w:eastAsia="Calibri" w:cs="Calibri"/>
                <w:b/>
                <w:color w:val="FFFFFF"/>
                <w:vertAlign w:val="baseline"/>
                <w:rtl w:val="0"/>
              </w:rPr>
              <w:t xml:space="preserve">ASPEK </w:t>
            </w:r>
          </w:p>
          <w:p>
            <w:pPr>
              <w:spacing w:after="0" w:line="240" w:lineRule="auto"/>
              <w:jc w:val="center"/>
              <w:rPr>
                <w:rFonts w:ascii="Calibri" w:hAnsi="Calibri" w:eastAsia="Calibri" w:cs="Calibri"/>
                <w:b w:val="0"/>
                <w:i w:val="0"/>
                <w:color w:val="FFFFFF"/>
                <w:vertAlign w:val="baseline"/>
              </w:rPr>
            </w:pPr>
            <w:r>
              <w:rPr>
                <w:rFonts w:ascii="Calibri" w:hAnsi="Calibri" w:eastAsia="Calibri" w:cs="Calibri"/>
                <w:b/>
                <w:i/>
                <w:color w:val="FFFFFF"/>
                <w:vertAlign w:val="baseline"/>
                <w:rtl w:val="0"/>
              </w:rPr>
              <w:t>(Aspects)</w:t>
            </w:r>
          </w:p>
        </w:tc>
        <w:tc>
          <w:tcPr>
            <w:tcW w:w="3283" w:type="dxa"/>
            <w:shd w:val="clear" w:color="auto" w:fill="000000"/>
            <w:vAlign w:val="center"/>
          </w:tcPr>
          <w:p>
            <w:pPr>
              <w:spacing w:after="0" w:line="240" w:lineRule="auto"/>
              <w:jc w:val="center"/>
              <w:rPr>
                <w:rFonts w:ascii="Calibri" w:hAnsi="Calibri" w:eastAsia="Calibri" w:cs="Calibri"/>
                <w:b w:val="0"/>
                <w:color w:val="FFFFFF"/>
                <w:vertAlign w:val="baseline"/>
              </w:rPr>
            </w:pPr>
            <w:r>
              <w:rPr>
                <w:rFonts w:ascii="Calibri" w:hAnsi="Calibri" w:eastAsia="Calibri" w:cs="Calibri"/>
                <w:b/>
                <w:color w:val="FFFFFF"/>
                <w:vertAlign w:val="baseline"/>
                <w:rtl w:val="0"/>
              </w:rPr>
              <w:t>REKOMENDASI RAPAT DEPARTEMEN</w:t>
            </w:r>
          </w:p>
          <w:p>
            <w:pPr>
              <w:spacing w:after="0" w:line="240" w:lineRule="auto"/>
              <w:jc w:val="center"/>
              <w:rPr>
                <w:rFonts w:ascii="Calibri" w:hAnsi="Calibri" w:eastAsia="Calibri" w:cs="Calibri"/>
                <w:b w:val="0"/>
                <w:i w:val="0"/>
                <w:color w:val="FFFFFF"/>
                <w:vertAlign w:val="baseline"/>
              </w:rPr>
            </w:pPr>
            <w:r>
              <w:rPr>
                <w:rFonts w:ascii="Calibri" w:hAnsi="Calibri" w:eastAsia="Calibri" w:cs="Calibri"/>
                <w:b/>
                <w:i/>
                <w:color w:val="FFFFFF"/>
                <w:vertAlign w:val="baseline"/>
                <w:rtl w:val="0"/>
              </w:rPr>
              <w:t>(Recommendation)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68" w:type="dxa"/>
            <w:vAlign w:val="top"/>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7" w:right="0" w:hanging="357"/>
              <w:jc w:val="center"/>
              <w:rPr>
                <w:rFonts w:ascii="Calibri" w:hAnsi="Calibri" w:eastAsia="Calibri" w:cs="Calibri"/>
                <w:b w:val="0"/>
                <w:i w:val="0"/>
                <w:smallCaps w:val="0"/>
                <w:strike w:val="0"/>
                <w:color w:val="000000"/>
                <w:sz w:val="22"/>
                <w:szCs w:val="22"/>
                <w:u w:val="none"/>
                <w:shd w:val="clear" w:fill="auto"/>
              </w:rPr>
            </w:pPr>
          </w:p>
        </w:tc>
        <w:tc>
          <w:tcPr>
            <w:tcW w:w="5777" w:type="dxa"/>
            <w:vAlign w:val="top"/>
          </w:tcPr>
          <w:p>
            <w:pPr>
              <w:spacing w:after="0" w:line="240" w:lineRule="auto"/>
              <w:rPr>
                <w:rFonts w:ascii="Calibri" w:hAnsi="Calibri" w:eastAsia="Calibri" w:cs="Calibri"/>
                <w:sz w:val="24"/>
                <w:szCs w:val="24"/>
                <w:u w:val="single"/>
                <w:vertAlign w:val="baseline"/>
              </w:rPr>
            </w:pPr>
            <w:r>
              <w:rPr>
                <w:rFonts w:ascii="Calibri" w:hAnsi="Calibri" w:eastAsia="Calibri" w:cs="Calibri"/>
                <w:sz w:val="24"/>
                <w:szCs w:val="24"/>
                <w:u w:val="single"/>
                <w:vertAlign w:val="baseline"/>
                <w:rtl w:val="0"/>
              </w:rPr>
              <w:t>Judul</w:t>
            </w:r>
          </w:p>
          <w:p>
            <w:pPr>
              <w:spacing w:after="0" w:line="240" w:lineRule="auto"/>
              <w:rPr>
                <w:rFonts w:ascii="Calibri" w:hAnsi="Calibri" w:eastAsia="Calibri" w:cs="Calibri"/>
                <w:i w:val="0"/>
                <w:sz w:val="24"/>
                <w:szCs w:val="24"/>
                <w:vertAlign w:val="baseline"/>
              </w:rPr>
            </w:pPr>
            <w:r>
              <w:rPr>
                <w:rFonts w:ascii="Calibri" w:hAnsi="Calibri" w:eastAsia="Calibri" w:cs="Calibri"/>
                <w:i/>
                <w:sz w:val="24"/>
                <w:szCs w:val="24"/>
                <w:vertAlign w:val="baseline"/>
                <w:rtl w:val="0"/>
              </w:rPr>
              <w:t>Title</w:t>
            </w:r>
          </w:p>
          <w:p>
            <w:pPr>
              <w:spacing w:after="0" w:line="240" w:lineRule="auto"/>
              <w:rPr>
                <w:rFonts w:ascii="Calibri" w:hAnsi="Calibri" w:eastAsia="Calibri" w:cs="Calibri"/>
                <w:i w:val="0"/>
                <w:vertAlign w:val="baseline"/>
              </w:rPr>
            </w:pPr>
          </w:p>
          <w:p>
            <w:pPr>
              <w:spacing w:after="0" w:line="240" w:lineRule="auto"/>
              <w:rPr>
                <w:rFonts w:ascii="Calibri" w:hAnsi="Calibri" w:eastAsia="Calibri" w:cs="Calibri"/>
                <w:i w:val="0"/>
                <w:sz w:val="24"/>
                <w:szCs w:val="24"/>
                <w:vertAlign w:val="baseline"/>
                <w:lang w:val="en-US"/>
              </w:rPr>
            </w:pPr>
            <w:r>
              <w:rPr>
                <w:rFonts w:cs="Calibri"/>
                <w:i w:val="0"/>
                <w:sz w:val="24"/>
                <w:szCs w:val="24"/>
                <w:vertAlign w:val="baseline"/>
                <w:lang w:val="en-US"/>
              </w:rPr>
              <w:t>Keabsahan Jual Beli Album K-pop dengan Sistem Group Order Ditinjau dari Hukum Positif Indonesia</w:t>
            </w:r>
          </w:p>
          <w:p>
            <w:pPr>
              <w:spacing w:after="0" w:line="240" w:lineRule="auto"/>
              <w:rPr>
                <w:rFonts w:ascii="Calibri" w:hAnsi="Calibri" w:eastAsia="Calibri" w:cs="Calibri"/>
                <w:i w:val="0"/>
                <w:vertAlign w:val="baseline"/>
              </w:rPr>
            </w:pPr>
          </w:p>
          <w:p>
            <w:pPr>
              <w:spacing w:after="0" w:line="240" w:lineRule="auto"/>
              <w:rPr>
                <w:rFonts w:ascii="Calibri" w:hAnsi="Calibri" w:eastAsia="Calibri" w:cs="Calibri"/>
                <w:i w:val="0"/>
                <w:vertAlign w:val="baseline"/>
              </w:rPr>
            </w:pPr>
          </w:p>
        </w:tc>
        <w:tc>
          <w:tcPr>
            <w:tcW w:w="3283" w:type="dxa"/>
            <w:vMerge w:val="restart"/>
            <w:vAlign w:val="top"/>
          </w:tcPr>
          <w:p>
            <w:pPr>
              <w:spacing w:after="0" w:line="240" w:lineRule="auto"/>
              <w:rPr>
                <w:vertAlign w:val="baseline"/>
              </w:rPr>
            </w:pPr>
          </w:p>
          <w:p>
            <w:pPr>
              <w:spacing w:after="0" w:line="240" w:lineRule="auto"/>
              <w:rPr>
                <w:vertAlign w:val="baseline"/>
              </w:rPr>
            </w:pPr>
          </w:p>
          <w:p>
            <w:pPr>
              <w:spacing w:after="0" w:line="240" w:lineRule="auto"/>
              <w:rPr>
                <w:vertAlign w:val="baseline"/>
              </w:rPr>
            </w:pPr>
          </w:p>
          <w:p>
            <w:pPr>
              <w:spacing w:after="0" w:line="240" w:lineRule="auto"/>
              <w:rPr>
                <w:vertAlign w:val="baseline"/>
              </w:rPr>
            </w:pPr>
          </w:p>
          <w:p>
            <w:pPr>
              <w:spacing w:after="0" w:line="240" w:lineRule="auto"/>
              <w:rPr>
                <w:vertAlign w:val="baseline"/>
              </w:rPr>
            </w:pPr>
          </w:p>
          <w:p>
            <w:pPr>
              <w:spacing w:after="0" w:line="240" w:lineRule="auto"/>
              <w:rPr>
                <w:vertAlign w:val="baseline"/>
              </w:rPr>
            </w:pPr>
          </w:p>
          <w:p>
            <w:pPr>
              <w:spacing w:after="0" w:line="240" w:lineRule="auto"/>
              <w:rPr>
                <w:vertAlign w:val="baseline"/>
              </w:rPr>
            </w:pPr>
          </w:p>
          <w:p>
            <w:pPr>
              <w:spacing w:after="0" w:line="240" w:lineRule="auto"/>
              <w:rPr>
                <w:vertAlign w:val="baseline"/>
              </w:rPr>
            </w:pPr>
          </w:p>
          <w:p>
            <w:pPr>
              <w:spacing w:after="0" w:line="240" w:lineRule="auto"/>
              <w:rPr>
                <w:rFonts w:ascii="Calibri" w:hAnsi="Calibri" w:eastAsia="Calibri" w:cs="Calibri"/>
                <w:vertAlign w:val="baseline"/>
              </w:rPr>
            </w:pPr>
          </w:p>
          <w:p>
            <w:pPr>
              <w:spacing w:after="0" w:line="240" w:lineRule="auto"/>
              <w:rPr>
                <w:rFonts w:ascii="Calibri" w:hAnsi="Calibri" w:eastAsia="Calibri" w:cs="Calibri"/>
                <w:vertAlign w:val="baseline"/>
              </w:rPr>
            </w:pPr>
          </w:p>
          <w:p>
            <w:pPr>
              <w:spacing w:after="0" w:line="240" w:lineRule="auto"/>
              <w:rPr>
                <w:rFonts w:ascii="Calibri" w:hAnsi="Calibri" w:eastAsia="Calibri" w:cs="Calibri"/>
                <w:vertAlign w:val="baseline"/>
              </w:rPr>
            </w:pPr>
          </w:p>
          <w:p>
            <w:pPr>
              <w:spacing w:after="0" w:line="240" w:lineRule="auto"/>
              <w:rPr>
                <w:rFonts w:ascii="Calibri" w:hAnsi="Calibri" w:eastAsia="Calibri" w:cs="Calibri"/>
                <w:vertAlign w:val="baseline"/>
              </w:rPr>
            </w:pPr>
          </w:p>
          <w:p>
            <w:pPr>
              <w:spacing w:after="0" w:line="240" w:lineRule="auto"/>
              <w:rPr>
                <w:rFonts w:ascii="Calibri" w:hAnsi="Calibri" w:eastAsia="Calibri" w:cs="Calibri"/>
                <w:vertAlign w:val="baseline"/>
              </w:rPr>
            </w:pPr>
          </w:p>
          <w:p>
            <w:pPr>
              <w:spacing w:after="0" w:line="240" w:lineRule="auto"/>
              <w:rPr>
                <w:rFonts w:ascii="Calibri" w:hAnsi="Calibri" w:eastAsia="Calibri" w:cs="Calibri"/>
                <w:vertAlign w:val="baseline"/>
              </w:rPr>
            </w:pPr>
          </w:p>
          <w:p>
            <w:pPr>
              <w:spacing w:after="0" w:line="240" w:lineRule="auto"/>
              <w:rPr>
                <w:rFonts w:ascii="Calibri" w:hAnsi="Calibri" w:eastAsia="Calibri" w:cs="Calibri"/>
                <w:vertAlign w:val="baseline"/>
              </w:rPr>
            </w:pPr>
          </w:p>
          <w:p>
            <w:pPr>
              <w:spacing w:after="0" w:line="240" w:lineRule="auto"/>
              <w:rPr>
                <w:rFonts w:ascii="Calibri" w:hAnsi="Calibri" w:eastAsia="Calibri" w:cs="Calibri"/>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288" w:right="0" w:firstLine="0"/>
              <w:jc w:val="left"/>
              <w:rPr>
                <w:rFonts w:ascii="Calibri" w:hAnsi="Calibri" w:eastAsia="Calibri" w:cs="Calibri"/>
                <w:b w:val="0"/>
                <w:i w:val="0"/>
                <w:smallCaps w:val="0"/>
                <w:strike w:val="0"/>
                <w:color w:val="222222"/>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288" w:right="0" w:firstLine="0"/>
              <w:jc w:val="left"/>
              <w:rPr>
                <w:rFonts w:ascii="Calibri" w:hAnsi="Calibri" w:eastAsia="Calibri" w:cs="Calibri"/>
                <w:b w:val="0"/>
                <w:i w:val="0"/>
                <w:smallCaps w:val="0"/>
                <w:strike w:val="0"/>
                <w:color w:val="222222"/>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288" w:right="0" w:firstLine="0"/>
              <w:jc w:val="left"/>
              <w:rPr>
                <w:rFonts w:ascii="Calibri" w:hAnsi="Calibri" w:eastAsia="Calibri" w:cs="Calibri"/>
                <w:b w:val="0"/>
                <w:i w:val="0"/>
                <w:smallCaps w:val="0"/>
                <w:strike w:val="0"/>
                <w:color w:val="222222"/>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288" w:right="0" w:firstLine="0"/>
              <w:jc w:val="left"/>
              <w:rPr>
                <w:rFonts w:ascii="Calibri" w:hAnsi="Calibri" w:eastAsia="Calibri" w:cs="Calibri"/>
                <w:b w:val="0"/>
                <w:i w:val="0"/>
                <w:smallCaps w:val="0"/>
                <w:strike w:val="0"/>
                <w:color w:val="222222"/>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288" w:right="0" w:firstLine="0"/>
              <w:jc w:val="left"/>
              <w:rPr>
                <w:rFonts w:ascii="Calibri" w:hAnsi="Calibri" w:eastAsia="Calibri" w:cs="Calibri"/>
                <w:b w:val="0"/>
                <w:i w:val="0"/>
                <w:smallCaps w:val="0"/>
                <w:strike w:val="0"/>
                <w:color w:val="222222"/>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288" w:right="0" w:firstLine="0"/>
              <w:jc w:val="left"/>
              <w:rPr>
                <w:rFonts w:ascii="Calibri" w:hAnsi="Calibri" w:eastAsia="Calibri" w:cs="Calibri"/>
                <w:b w:val="0"/>
                <w:i w:val="0"/>
                <w:smallCaps w:val="0"/>
                <w:strike w:val="0"/>
                <w:color w:val="222222"/>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288" w:right="0" w:firstLine="0"/>
              <w:jc w:val="left"/>
              <w:rPr>
                <w:rFonts w:ascii="Calibri" w:hAnsi="Calibri" w:eastAsia="Calibri" w:cs="Calibri"/>
                <w:b w:val="0"/>
                <w:i w:val="0"/>
                <w:smallCaps w:val="0"/>
                <w:strike w:val="0"/>
                <w:color w:val="222222"/>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288" w:right="0" w:firstLine="0"/>
              <w:jc w:val="left"/>
              <w:rPr>
                <w:rFonts w:ascii="Calibri" w:hAnsi="Calibri" w:eastAsia="Calibri" w:cs="Calibri"/>
                <w:b w:val="0"/>
                <w:i w:val="0"/>
                <w:smallCaps w:val="0"/>
                <w:strike w:val="0"/>
                <w:color w:val="222222"/>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288" w:right="0" w:firstLine="0"/>
              <w:jc w:val="left"/>
              <w:rPr>
                <w:rFonts w:ascii="Calibri" w:hAnsi="Calibri" w:eastAsia="Calibri" w:cs="Calibri"/>
                <w:b w:val="0"/>
                <w:i w:val="0"/>
                <w:smallCaps w:val="0"/>
                <w:strike w:val="0"/>
                <w:color w:val="222222"/>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288" w:right="0" w:firstLine="0"/>
              <w:jc w:val="left"/>
              <w:rPr>
                <w:rFonts w:ascii="Calibri" w:hAnsi="Calibri" w:eastAsia="Calibri" w:cs="Calibri"/>
                <w:b w:val="0"/>
                <w:i w:val="0"/>
                <w:smallCaps w:val="0"/>
                <w:strike w:val="0"/>
                <w:color w:val="000000"/>
                <w:sz w:val="22"/>
                <w:szCs w:val="2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68" w:type="dxa"/>
            <w:vAlign w:val="top"/>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7" w:right="0" w:hanging="357"/>
              <w:jc w:val="center"/>
              <w:rPr>
                <w:rFonts w:hAnsi="Calibri" w:eastAsia="Calibri" w:cs="Calibri" w:asciiTheme="majorAscii"/>
                <w:b w:val="0"/>
                <w:i w:val="0"/>
                <w:smallCaps w:val="0"/>
                <w:strike w:val="0"/>
                <w:color w:val="000000"/>
                <w:sz w:val="24"/>
                <w:szCs w:val="24"/>
                <w:u w:val="none"/>
                <w:shd w:val="clear" w:fill="auto"/>
              </w:rPr>
            </w:pPr>
          </w:p>
        </w:tc>
        <w:tc>
          <w:tcPr>
            <w:tcW w:w="5777" w:type="dxa"/>
            <w:vAlign w:val="top"/>
          </w:tcPr>
          <w:p>
            <w:pPr>
              <w:spacing w:after="0" w:line="240" w:lineRule="auto"/>
              <w:rPr>
                <w:rFonts w:hAnsi="Calibri" w:eastAsia="Calibri" w:cs="Calibri" w:asciiTheme="majorAscii"/>
                <w:sz w:val="24"/>
                <w:szCs w:val="24"/>
                <w:u w:val="single"/>
                <w:vertAlign w:val="baseline"/>
              </w:rPr>
            </w:pPr>
            <w:r>
              <w:rPr>
                <w:rFonts w:hAnsi="Calibri" w:eastAsia="Calibri" w:cs="Calibri" w:asciiTheme="majorAscii"/>
                <w:sz w:val="24"/>
                <w:szCs w:val="24"/>
                <w:u w:val="single"/>
                <w:vertAlign w:val="baseline"/>
                <w:rtl w:val="0"/>
              </w:rPr>
              <w:t>Latar Belakang Masalah Singkat</w:t>
            </w:r>
          </w:p>
          <w:p>
            <w:pPr>
              <w:spacing w:after="0" w:line="240" w:lineRule="auto"/>
              <w:rPr>
                <w:rFonts w:hAnsi="Calibri" w:eastAsia="Calibri" w:cs="Calibri" w:asciiTheme="majorAscii"/>
                <w:i w:val="0"/>
                <w:sz w:val="24"/>
                <w:szCs w:val="24"/>
                <w:vertAlign w:val="baseline"/>
              </w:rPr>
            </w:pPr>
            <w:r>
              <w:rPr>
                <w:rFonts w:hAnsi="Calibri" w:eastAsia="Calibri" w:cs="Calibri" w:asciiTheme="majorAscii"/>
                <w:i/>
                <w:sz w:val="24"/>
                <w:szCs w:val="24"/>
                <w:vertAlign w:val="baseline"/>
                <w:rtl w:val="0"/>
              </w:rPr>
              <w:t>Background of Research</w:t>
            </w:r>
          </w:p>
          <w:p>
            <w:pPr>
              <w:spacing w:after="0" w:line="240" w:lineRule="auto"/>
              <w:rPr>
                <w:rFonts w:hAnsi="SimSun" w:eastAsia="SimSun" w:cs="SimSun" w:asciiTheme="majorAscii"/>
                <w:sz w:val="24"/>
                <w:szCs w:val="24"/>
              </w:rPr>
            </w:pPr>
            <w:r>
              <w:rPr>
                <w:rFonts w:hAnsi="SimSun" w:eastAsia="SimSun" w:cs="SimSun" w:asciiTheme="majorAscii"/>
                <w:sz w:val="24"/>
                <w:szCs w:val="24"/>
              </w:rPr>
              <w:t xml:space="preserve">Fenomena K-Pop (Korean Pop) yang sedang booming di masyarakat kini merupakan salah satu dampak dari perkembangan teknologi yang semakin canggih, sehingga budaya Korea Selatan pun dengan mudah dapat disebarkan ke seluruh dunia dan menjadi sebuah globalisasi budaya. </w:t>
            </w:r>
          </w:p>
          <w:p>
            <w:pPr>
              <w:spacing w:after="0" w:line="240" w:lineRule="auto"/>
              <w:rPr>
                <w:rFonts w:hAnsi="SimSun" w:eastAsia="SimSun" w:cs="SimSun" w:asciiTheme="majorAscii"/>
                <w:sz w:val="24"/>
                <w:szCs w:val="24"/>
                <w:lang w:val="en-US"/>
              </w:rPr>
            </w:pPr>
            <w:r>
              <w:rPr>
                <w:rFonts w:hAnsi="SimSun" w:eastAsia="SimSun" w:cs="SimSun" w:asciiTheme="majorAscii"/>
                <w:sz w:val="24"/>
                <w:szCs w:val="24"/>
              </w:rPr>
              <w:t>Cheonsa (2011), menyebutkan beberapa alasan mengapa orang-orang menyukai K-Pop. Salah satunya adalah karena musik yang bagus dan easy listening. Orang akan tetap dapat menikmatinya walaupun ada kendala dalam bahasa</w:t>
            </w:r>
            <w:r>
              <w:rPr>
                <w:rFonts w:hAnsi="SimSun" w:eastAsia="SimSun" w:cs="SimSun" w:asciiTheme="majorAscii"/>
                <w:sz w:val="24"/>
                <w:szCs w:val="24"/>
                <w:lang w:val="en-US"/>
              </w:rPr>
              <w:t xml:space="preserve">. </w:t>
            </w:r>
          </w:p>
          <w:p>
            <w:pPr>
              <w:spacing w:after="0" w:line="240" w:lineRule="auto"/>
              <w:rPr>
                <w:rFonts w:hAnsi="SimSun" w:eastAsia="SimSun" w:cs="SimSun" w:asciiTheme="majorAscii"/>
                <w:sz w:val="24"/>
                <w:szCs w:val="24"/>
                <w:lang w:val="en-US"/>
              </w:rPr>
            </w:pPr>
            <w:r>
              <w:rPr>
                <w:rFonts w:hAnsi="SimSun" w:eastAsia="SimSun" w:cs="SimSun" w:asciiTheme="majorAscii"/>
                <w:sz w:val="24"/>
                <w:szCs w:val="24"/>
                <w:lang w:val="en-US"/>
              </w:rPr>
              <w:t>Salah satu cara untuk  mendukung idolanya, seorang penggemar membeli album yang dikeluarkan oleh idolanya. Namun album tersebut biasanya akan menjadi sangat mahal apabila dibeli seorang diri. Karena biaya ongkir atau ongkos kirim dari korea ke indonesia dan pajak bea cukainya hampir setara dengan harga album tersebut. Sehingga para penggemar yang ingin membeli harus membayar dua kali lipat dari harga sebenarnya.</w:t>
            </w:r>
          </w:p>
          <w:p>
            <w:pPr>
              <w:spacing w:after="0" w:line="240" w:lineRule="auto"/>
              <w:rPr>
                <w:rFonts w:hAnsi="SimSun" w:eastAsia="SimSun" w:cs="SimSun" w:asciiTheme="majorAscii"/>
                <w:sz w:val="24"/>
                <w:szCs w:val="24"/>
                <w:lang w:val="en-US"/>
              </w:rPr>
            </w:pPr>
            <w:r>
              <w:rPr>
                <w:rFonts w:hAnsi="SimSun" w:eastAsia="SimSun" w:cs="SimSun" w:asciiTheme="majorAscii"/>
                <w:sz w:val="24"/>
                <w:szCs w:val="24"/>
                <w:lang w:val="en-US"/>
              </w:rPr>
              <w:t>Sehingga banyak pengemar yang membuka jasa jual beli album k-pop dengan sistem group order. Pada sistem group order ini, penggemar yang membuka jasa ini akan menawarkan jasanya untuk membelikan album tersebut dan untuk biaya ongkir atau ongkos kirim dan pajak bea cukai akan dibagi dengan penggemar lainnya yang juga menggunakan jasa ini. Sehingga harga album tersebut lebih murah dibandingkan beli sendiri.</w:t>
            </w:r>
          </w:p>
          <w:p>
            <w:pPr>
              <w:spacing w:after="0" w:line="240" w:lineRule="auto"/>
              <w:rPr>
                <w:rFonts w:hAnsi="SimSun" w:eastAsia="SimSun" w:cs="SimSun" w:asciiTheme="majorAscii"/>
                <w:b/>
                <w:bCs/>
                <w:sz w:val="24"/>
                <w:szCs w:val="24"/>
                <w:lang w:val="en-US"/>
              </w:rPr>
            </w:pPr>
            <w:r>
              <w:rPr>
                <w:rFonts w:hAnsi="SimSun" w:eastAsia="SimSun" w:cs="SimSun" w:asciiTheme="majorAscii"/>
                <w:sz w:val="24"/>
                <w:szCs w:val="24"/>
              </w:rPr>
              <w:t>Berdasarkan latar belakang yang telah dikemukakan oleh pen</w:t>
            </w:r>
            <w:r>
              <w:rPr>
                <w:rFonts w:hAnsi="SimSun" w:eastAsia="SimSun" w:cs="SimSun" w:asciiTheme="majorAscii"/>
                <w:sz w:val="24"/>
                <w:szCs w:val="24"/>
                <w:lang w:val="en-US"/>
              </w:rPr>
              <w:t>ulis</w:t>
            </w:r>
            <w:r>
              <w:rPr>
                <w:rFonts w:hAnsi="SimSun" w:eastAsia="SimSun" w:cs="SimSun" w:asciiTheme="majorAscii"/>
                <w:sz w:val="24"/>
                <w:szCs w:val="24"/>
              </w:rPr>
              <w:t>, maka pen</w:t>
            </w:r>
            <w:r>
              <w:rPr>
                <w:rFonts w:hAnsi="SimSun" w:eastAsia="SimSun" w:cs="SimSun" w:asciiTheme="majorAscii"/>
                <w:sz w:val="24"/>
                <w:szCs w:val="24"/>
                <w:lang w:val="en-US"/>
              </w:rPr>
              <w:t>ulis</w:t>
            </w:r>
            <w:r>
              <w:rPr>
                <w:rFonts w:hAnsi="SimSun" w:eastAsia="SimSun" w:cs="SimSun" w:asciiTheme="majorAscii"/>
                <w:sz w:val="24"/>
                <w:szCs w:val="24"/>
              </w:rPr>
              <w:t xml:space="preserve"> akan tertarik dengan mengangkat </w:t>
            </w:r>
            <w:r>
              <w:rPr>
                <w:rFonts w:hAnsi="SimSun" w:eastAsia="SimSun" w:cs="SimSun" w:asciiTheme="majorAscii"/>
                <w:sz w:val="24"/>
                <w:szCs w:val="24"/>
                <w:lang w:val="en-US"/>
              </w:rPr>
              <w:t>perjanjian jual beli ini</w:t>
            </w:r>
            <w:r>
              <w:rPr>
                <w:rFonts w:hAnsi="SimSun" w:eastAsia="SimSun" w:cs="SimSun" w:asciiTheme="majorAscii"/>
                <w:sz w:val="24"/>
                <w:szCs w:val="24"/>
              </w:rPr>
              <w:t xml:space="preserve"> dengan judul</w:t>
            </w:r>
            <w:r>
              <w:rPr>
                <w:rFonts w:hAnsi="SimSun" w:eastAsia="SimSun" w:cs="SimSun" w:asciiTheme="majorAscii"/>
                <w:sz w:val="24"/>
                <w:szCs w:val="24"/>
                <w:lang w:val="en-US"/>
              </w:rPr>
              <w:t xml:space="preserve"> </w:t>
            </w:r>
            <w:r>
              <w:rPr>
                <w:rFonts w:hint="default" w:hAnsi="SimSun" w:eastAsia="SimSun" w:cs="SimSun" w:asciiTheme="majorAscii"/>
                <w:b/>
                <w:bCs/>
                <w:sz w:val="24"/>
                <w:szCs w:val="24"/>
                <w:lang w:val="en-US"/>
              </w:rPr>
              <w:t>“</w:t>
            </w:r>
            <w:r>
              <w:rPr>
                <w:rFonts w:cs="Calibri"/>
                <w:b/>
                <w:bCs/>
                <w:i w:val="0"/>
                <w:sz w:val="24"/>
                <w:szCs w:val="24"/>
                <w:vertAlign w:val="baseline"/>
                <w:lang w:val="en-US"/>
              </w:rPr>
              <w:t>Keabsahan Jual Beli Album K-pop dengan Sistem Group Order Ditinjau dari Hukum Positif Indonesia</w:t>
            </w:r>
            <w:r>
              <w:rPr>
                <w:rFonts w:hint="default" w:cs="Calibri"/>
                <w:b/>
                <w:bCs/>
                <w:i w:val="0"/>
                <w:sz w:val="24"/>
                <w:szCs w:val="24"/>
                <w:vertAlign w:val="baseline"/>
                <w:lang w:val="en-US"/>
              </w:rPr>
              <w:t>”</w:t>
            </w:r>
          </w:p>
          <w:p>
            <w:pPr>
              <w:spacing w:after="0" w:line="240" w:lineRule="auto"/>
              <w:rPr>
                <w:rFonts w:hAnsi="Calibri" w:eastAsia="Calibri" w:cs="Calibri" w:asciiTheme="majorAscii"/>
                <w:i w:val="0"/>
                <w:sz w:val="24"/>
                <w:szCs w:val="24"/>
                <w:vertAlign w:val="baseline"/>
              </w:rPr>
            </w:pPr>
          </w:p>
          <w:p>
            <w:pPr>
              <w:spacing w:after="0" w:line="240" w:lineRule="auto"/>
              <w:rPr>
                <w:rFonts w:hAnsi="Calibri" w:eastAsia="Calibri" w:cs="Calibri" w:asciiTheme="majorAscii"/>
                <w:i w:val="0"/>
                <w:sz w:val="24"/>
                <w:szCs w:val="24"/>
                <w:vertAlign w:val="baseline"/>
              </w:rPr>
            </w:pPr>
          </w:p>
        </w:tc>
        <w:tc>
          <w:tcPr>
            <w:tcW w:w="3283" w:type="dxa"/>
            <w:vMerge w:val="continue"/>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i w:val="0"/>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568" w:type="dxa"/>
            <w:vAlign w:val="top"/>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7" w:right="0" w:hanging="357"/>
              <w:jc w:val="center"/>
              <w:rPr>
                <w:rFonts w:ascii="Calibri" w:hAnsi="Calibri" w:eastAsia="Calibri" w:cs="Calibri"/>
                <w:b w:val="0"/>
                <w:i w:val="0"/>
                <w:smallCaps w:val="0"/>
                <w:strike w:val="0"/>
                <w:color w:val="000000"/>
                <w:sz w:val="22"/>
                <w:szCs w:val="22"/>
                <w:u w:val="none"/>
                <w:shd w:val="clear" w:fill="auto"/>
              </w:rPr>
            </w:pPr>
          </w:p>
        </w:tc>
        <w:tc>
          <w:tcPr>
            <w:tcW w:w="5777" w:type="dxa"/>
            <w:vAlign w:val="top"/>
          </w:tcPr>
          <w:p>
            <w:pPr>
              <w:spacing w:after="0" w:line="240" w:lineRule="auto"/>
              <w:rPr>
                <w:rFonts w:ascii="Calibri" w:hAnsi="Calibri" w:eastAsia="Calibri" w:cs="Calibri"/>
                <w:sz w:val="24"/>
                <w:szCs w:val="24"/>
                <w:u w:val="single"/>
                <w:vertAlign w:val="baseline"/>
              </w:rPr>
            </w:pPr>
            <w:r>
              <w:rPr>
                <w:rFonts w:ascii="Calibri" w:hAnsi="Calibri" w:eastAsia="Calibri" w:cs="Calibri"/>
                <w:sz w:val="24"/>
                <w:szCs w:val="24"/>
                <w:u w:val="single"/>
                <w:vertAlign w:val="baseline"/>
                <w:rtl w:val="0"/>
              </w:rPr>
              <w:t>Rumusan  Masalah dan Tujuan Penelitian</w:t>
            </w:r>
          </w:p>
          <w:p>
            <w:pPr>
              <w:spacing w:after="0" w:line="240" w:lineRule="auto"/>
              <w:rPr>
                <w:rFonts w:ascii="Calibri" w:hAnsi="Calibri" w:eastAsia="Calibri" w:cs="Calibri"/>
                <w:i/>
                <w:sz w:val="24"/>
                <w:szCs w:val="24"/>
                <w:vertAlign w:val="baseline"/>
                <w:rtl w:val="0"/>
              </w:rPr>
            </w:pPr>
            <w:r>
              <w:rPr>
                <w:rFonts w:ascii="Calibri" w:hAnsi="Calibri" w:eastAsia="Calibri" w:cs="Calibri"/>
                <w:i/>
                <w:sz w:val="24"/>
                <w:szCs w:val="24"/>
                <w:vertAlign w:val="baseline"/>
                <w:rtl w:val="0"/>
              </w:rPr>
              <w:t xml:space="preserve">Problem Formulations and Objective of Research </w:t>
            </w:r>
          </w:p>
          <w:p>
            <w:pPr>
              <w:spacing w:after="0" w:line="240" w:lineRule="auto"/>
              <w:rPr>
                <w:rFonts w:hint="default" w:cs="Calibri"/>
                <w:i w:val="0"/>
                <w:iCs/>
                <w:sz w:val="24"/>
                <w:szCs w:val="24"/>
                <w:vertAlign w:val="baseline"/>
                <w:rtl w:val="0"/>
                <w:lang w:val="en-US"/>
              </w:rPr>
            </w:pPr>
            <w:r>
              <w:rPr>
                <w:rFonts w:hint="default" w:cs="Calibri"/>
                <w:i w:val="0"/>
                <w:iCs/>
                <w:sz w:val="24"/>
                <w:szCs w:val="24"/>
                <w:vertAlign w:val="baseline"/>
                <w:rtl w:val="0"/>
                <w:lang w:val="en-US"/>
              </w:rPr>
              <w:t>Rumusan Masalah :</w:t>
            </w:r>
          </w:p>
          <w:p>
            <w:pPr>
              <w:numPr>
                <w:ilvl w:val="0"/>
                <w:numId w:val="2"/>
              </w:numPr>
              <w:spacing w:after="0" w:line="240" w:lineRule="auto"/>
              <w:rPr>
                <w:rFonts w:hint="default" w:cs="Calibri"/>
                <w:i w:val="0"/>
                <w:iCs/>
                <w:sz w:val="24"/>
                <w:szCs w:val="24"/>
                <w:vertAlign w:val="baseline"/>
                <w:rtl w:val="0"/>
                <w:lang w:val="en-US"/>
              </w:rPr>
            </w:pPr>
            <w:r>
              <w:rPr>
                <w:rFonts w:hint="default" w:cs="Calibri"/>
                <w:i w:val="0"/>
                <w:iCs/>
                <w:sz w:val="24"/>
                <w:szCs w:val="24"/>
                <w:vertAlign w:val="baseline"/>
                <w:rtl w:val="0"/>
                <w:lang w:val="en-US"/>
              </w:rPr>
              <w:t>Bagaimana keabsahan perjanjian jual beli album k-pop dengan sistem group order?</w:t>
            </w:r>
          </w:p>
          <w:p>
            <w:pPr>
              <w:numPr>
                <w:ilvl w:val="0"/>
                <w:numId w:val="2"/>
              </w:numPr>
              <w:spacing w:after="0" w:line="240" w:lineRule="auto"/>
              <w:rPr>
                <w:rFonts w:hint="default" w:cs="Calibri"/>
                <w:i w:val="0"/>
                <w:iCs/>
                <w:sz w:val="24"/>
                <w:szCs w:val="24"/>
                <w:vertAlign w:val="baseline"/>
                <w:rtl w:val="0"/>
                <w:lang w:val="en-US"/>
              </w:rPr>
            </w:pPr>
            <w:r>
              <w:rPr>
                <w:rFonts w:hint="default" w:cs="Calibri"/>
                <w:i w:val="0"/>
                <w:iCs/>
                <w:sz w:val="24"/>
                <w:szCs w:val="24"/>
                <w:vertAlign w:val="baseline"/>
                <w:rtl w:val="0"/>
                <w:lang w:val="en-US"/>
              </w:rPr>
              <w:t>Bagaimana perlindungan hukum bagi konsumen yang melakukan perjanjian jual beli dengan sistem group order?</w:t>
            </w:r>
          </w:p>
          <w:p>
            <w:pPr>
              <w:numPr>
                <w:ilvl w:val="0"/>
                <w:numId w:val="0"/>
              </w:numPr>
              <w:spacing w:after="0" w:line="240" w:lineRule="auto"/>
              <w:rPr>
                <w:rFonts w:hint="default" w:cs="Calibri"/>
                <w:i w:val="0"/>
                <w:iCs/>
                <w:sz w:val="24"/>
                <w:szCs w:val="24"/>
                <w:vertAlign w:val="baseline"/>
                <w:rtl w:val="0"/>
                <w:lang w:val="en-US"/>
              </w:rPr>
            </w:pPr>
            <w:r>
              <w:rPr>
                <w:rFonts w:hint="default" w:cs="Calibri"/>
                <w:i w:val="0"/>
                <w:iCs/>
                <w:sz w:val="24"/>
                <w:szCs w:val="24"/>
                <w:vertAlign w:val="baseline"/>
                <w:rtl w:val="0"/>
                <w:lang w:val="en-US"/>
              </w:rPr>
              <w:t>Tujuan Penelitian :</w:t>
            </w:r>
          </w:p>
          <w:p>
            <w:pPr>
              <w:numPr>
                <w:ilvl w:val="0"/>
                <w:numId w:val="3"/>
              </w:numPr>
              <w:spacing w:after="0" w:line="240" w:lineRule="auto"/>
              <w:rPr>
                <w:rFonts w:hint="default" w:cs="Calibri" w:asciiTheme="majorAscii"/>
                <w:i w:val="0"/>
                <w:iCs/>
                <w:sz w:val="24"/>
                <w:szCs w:val="24"/>
                <w:vertAlign w:val="baseline"/>
                <w:rtl w:val="0"/>
                <w:lang w:val="en-US"/>
              </w:rPr>
            </w:pPr>
            <w:r>
              <w:rPr>
                <w:rFonts w:hAnsi="SimSun" w:eastAsia="SimSun" w:cs="SimSun" w:asciiTheme="majorAscii"/>
                <w:sz w:val="24"/>
                <w:szCs w:val="24"/>
              </w:rPr>
              <w:t xml:space="preserve">Untuk mengetahui keabsahan perjanjian jual beli </w:t>
            </w:r>
            <w:r>
              <w:rPr>
                <w:rFonts w:hAnsi="SimSun" w:eastAsia="SimSun" w:cs="SimSun" w:asciiTheme="majorAscii"/>
                <w:sz w:val="24"/>
                <w:szCs w:val="24"/>
                <w:lang w:val="en-US"/>
              </w:rPr>
              <w:t>album k-pop dengan sistem group order</w:t>
            </w:r>
            <w:r>
              <w:rPr>
                <w:rFonts w:hAnsi="SimSun" w:eastAsia="SimSun" w:cs="SimSun" w:asciiTheme="majorAscii"/>
                <w:sz w:val="24"/>
                <w:szCs w:val="24"/>
              </w:rPr>
              <w:t>.</w:t>
            </w:r>
          </w:p>
          <w:p>
            <w:pPr>
              <w:numPr>
                <w:ilvl w:val="0"/>
                <w:numId w:val="3"/>
              </w:numPr>
              <w:spacing w:after="0" w:line="240" w:lineRule="auto"/>
              <w:rPr>
                <w:rFonts w:hint="default" w:cs="Calibri" w:asciiTheme="majorAscii"/>
                <w:i w:val="0"/>
                <w:iCs/>
                <w:sz w:val="24"/>
                <w:szCs w:val="24"/>
                <w:vertAlign w:val="baseline"/>
                <w:rtl w:val="0"/>
                <w:lang w:val="en-US"/>
              </w:rPr>
            </w:pPr>
            <w:r>
              <w:rPr>
                <w:rFonts w:hAnsi="SimSun" w:eastAsia="SimSun" w:cs="SimSun" w:asciiTheme="majorAscii"/>
                <w:sz w:val="24"/>
                <w:szCs w:val="24"/>
              </w:rPr>
              <w:t>Untuk mengetahui perlindunga</w:t>
            </w:r>
            <w:r>
              <w:rPr>
                <w:rFonts w:hAnsi="SimSun" w:eastAsia="SimSun" w:cs="SimSun" w:asciiTheme="majorAscii"/>
                <w:sz w:val="24"/>
                <w:szCs w:val="24"/>
                <w:lang w:val="en-US"/>
              </w:rPr>
              <w:t xml:space="preserve">n </w:t>
            </w:r>
            <w:r>
              <w:rPr>
                <w:rFonts w:hint="default" w:cs="Calibri" w:asciiTheme="majorAscii"/>
                <w:i w:val="0"/>
                <w:iCs/>
                <w:sz w:val="24"/>
                <w:szCs w:val="24"/>
                <w:vertAlign w:val="baseline"/>
                <w:rtl w:val="0"/>
                <w:lang w:val="en-US"/>
              </w:rPr>
              <w:t>hukum bagi konsumen yang melakukan perjanjian jual beli dengan sistem group order.</w:t>
            </w:r>
          </w:p>
          <w:p>
            <w:pPr>
              <w:spacing w:after="0" w:line="240" w:lineRule="auto"/>
              <w:rPr>
                <w:rFonts w:hint="default" w:cs="Calibri"/>
                <w:i w:val="0"/>
                <w:iCs/>
                <w:sz w:val="24"/>
                <w:szCs w:val="24"/>
                <w:vertAlign w:val="baseline"/>
                <w:rtl w:val="0"/>
                <w:lang w:val="en-US"/>
              </w:rPr>
            </w:pPr>
          </w:p>
        </w:tc>
        <w:tc>
          <w:tcPr>
            <w:tcW w:w="3283" w:type="dxa"/>
            <w:vMerge w:val="continue"/>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i w:val="0"/>
                <w:vertAlign w:val="baseline"/>
              </w:rPr>
            </w:pPr>
          </w:p>
        </w:tc>
      </w:tr>
    </w:tbl>
    <w:p>
      <w:pPr>
        <w:spacing w:after="0" w:line="240" w:lineRule="auto"/>
        <w:jc w:val="center"/>
        <w:rPr>
          <w:sz w:val="24"/>
          <w:szCs w:val="24"/>
          <w:vertAlign w:val="baseline"/>
        </w:rPr>
      </w:pPr>
    </w:p>
    <w:sectPr>
      <w:headerReference r:id="rId3" w:type="default"/>
      <w:pgSz w:w="11906" w:h="16838"/>
      <w:pgMar w:top="567" w:right="1134" w:bottom="568" w:left="1134" w:header="709" w:footer="709"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Kunstler Script">
    <w:panose1 w:val="030304020206070D0D06"/>
    <w:charset w:val="00"/>
    <w:family w:val="auto"/>
    <w:pitch w:val="default"/>
    <w:sig w:usb0="00000003" w:usb1="00000000" w:usb2="00000000" w:usb3="00000000" w:csb0="20000001" w:csb1="00000000"/>
  </w:font>
  <w:font w:name="Ink Free">
    <w:panose1 w:val="03080402000500000000"/>
    <w:charset w:val="00"/>
    <w:family w:val="auto"/>
    <w:pitch w:val="default"/>
    <w:sig w:usb0="80000003"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single" w:color="000000" w:sz="6" w:space="1"/>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114300" distR="114300">
          <wp:extent cx="1207135" cy="29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207135" cy="2921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10"/>
        <w:szCs w:val="1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1AEF1F"/>
    <w:multiLevelType w:val="singleLevel"/>
    <w:tmpl w:val="F11AEF1F"/>
    <w:lvl w:ilvl="0" w:tentative="0">
      <w:start w:val="1"/>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
    <w:nsid w:val="61EAD402"/>
    <w:multiLevelType w:val="singleLevel"/>
    <w:tmpl w:val="61EAD402"/>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F47350B"/>
    <w:rsid w:val="7ACA09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Layout w:type="fixed"/>
      <w:tblCellMar>
        <w:top w:w="0" w:type="dxa"/>
        <w:left w:w="108" w:type="dxa"/>
        <w:bottom w:w="0" w:type="dxa"/>
        <w:right w:w="108" w:type="dxa"/>
      </w:tblCellMar>
    </w:tblPr>
  </w:style>
  <w:style w:type="table" w:customStyle="1" w:styleId="14">
    <w:name w:val="_Style 11"/>
    <w:basedOn w:val="12"/>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2020-09-20T07:33:00Z</dcterms:created>
  <dc:creator>ASUS</dc:creator>
  <cp:lastModifiedBy>ASUS</cp:lastModifiedBy>
  <dcterms:modified xsi:type="dcterms:W3CDTF">2020-09-22T09:19:50Z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