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2F64" w14:textId="77777777" w:rsidR="00F50833" w:rsidRDefault="00000000">
      <w:r>
        <w:rPr>
          <w:b/>
          <w:color w:val="006666"/>
        </w:rPr>
        <w:t>Bug Report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50833" w14:paraId="76C90057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22C8F455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Summary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12523507" w14:textId="77777777" w:rsidR="00F50833" w:rsidRDefault="00000000">
            <w:r>
              <w:rPr>
                <w:rFonts w:ascii="Calibri" w:hAnsi="Calibri"/>
                <w:sz w:val="20"/>
              </w:rPr>
              <w:t>Missing email address validation in the appointment form (accepts a single character)</w:t>
            </w:r>
          </w:p>
        </w:tc>
      </w:tr>
      <w:tr w:rsidR="00F50833" w14:paraId="265936BF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181F0FA8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7AA851DB" w14:textId="6BECADA3" w:rsidR="00F50833" w:rsidRDefault="00000000">
            <w:r>
              <w:rPr>
                <w:rFonts w:ascii="Calibri" w:hAnsi="Calibri"/>
                <w:sz w:val="20"/>
              </w:rPr>
              <w:t>1. Open the website's appointment page.</w:t>
            </w:r>
            <w:r>
              <w:rPr>
                <w:rFonts w:ascii="Calibri" w:hAnsi="Calibri"/>
                <w:sz w:val="20"/>
              </w:rPr>
              <w:br/>
              <w:t xml:space="preserve">2. Select a </w:t>
            </w:r>
            <w:r w:rsidR="00EA60F8">
              <w:rPr>
                <w:rFonts w:ascii="Calibri" w:hAnsi="Calibri"/>
                <w:sz w:val="20"/>
              </w:rPr>
              <w:t>department</w:t>
            </w:r>
            <w:r>
              <w:rPr>
                <w:rFonts w:ascii="Calibri" w:hAnsi="Calibri"/>
                <w:sz w:val="20"/>
              </w:rPr>
              <w:t xml:space="preserve">, a </w:t>
            </w:r>
            <w:r w:rsidR="00EA60F8">
              <w:rPr>
                <w:rFonts w:ascii="Calibri" w:hAnsi="Calibri"/>
                <w:sz w:val="20"/>
              </w:rPr>
              <w:t>service</w:t>
            </w:r>
            <w:r>
              <w:rPr>
                <w:rFonts w:ascii="Calibri" w:hAnsi="Calibri"/>
                <w:sz w:val="20"/>
              </w:rPr>
              <w:t>, and an available time slot.</w:t>
            </w:r>
            <w:r>
              <w:rPr>
                <w:rFonts w:ascii="Calibri" w:hAnsi="Calibri"/>
                <w:sz w:val="20"/>
              </w:rPr>
              <w:br/>
              <w:t>3. In the personal details section, enter a single letter (e.g., "a") in the email address field.</w:t>
            </w:r>
            <w:r>
              <w:rPr>
                <w:rFonts w:ascii="Calibri" w:hAnsi="Calibri"/>
                <w:sz w:val="20"/>
              </w:rPr>
              <w:br/>
              <w:t>4. Click the confirm button.</w:t>
            </w:r>
          </w:p>
        </w:tc>
      </w:tr>
      <w:tr w:rsidR="00F50833" w14:paraId="4CC747B6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4795FE59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604B88AD" w14:textId="77777777" w:rsidR="00F50833" w:rsidRDefault="00000000">
            <w:r>
              <w:rPr>
                <w:rFonts w:ascii="Calibri" w:hAnsi="Calibri"/>
                <w:sz w:val="20"/>
              </w:rPr>
              <w:t>The system should validate the email format and display an error message, preventing the form submission.</w:t>
            </w:r>
          </w:p>
        </w:tc>
      </w:tr>
      <w:tr w:rsidR="00F50833" w14:paraId="7B2B48C2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1416FC6B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Actual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50DE4C8B" w14:textId="77777777" w:rsidR="00F50833" w:rsidRDefault="00000000">
            <w:r>
              <w:rPr>
                <w:rFonts w:ascii="Calibri" w:hAnsi="Calibri"/>
                <w:sz w:val="20"/>
              </w:rPr>
              <w:t>The system accepts a single letter as valid and allows the appointment creation.</w:t>
            </w:r>
          </w:p>
        </w:tc>
      </w:tr>
    </w:tbl>
    <w:p w14:paraId="469339A1" w14:textId="4E2CECAD" w:rsidR="00F50833" w:rsidRPr="00937AB8" w:rsidRDefault="00000000">
      <w:pPr>
        <w:rPr>
          <w:rFonts w:ascii="ADLaM Display" w:hAnsi="ADLaM Display" w:cs="ADLaM Display"/>
          <w:color w:val="4F81BD" w:themeColor="accent1"/>
        </w:rPr>
      </w:pPr>
      <w:r>
        <w:br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 w:rsidRPr="00937AB8">
        <w:rPr>
          <w:rFonts w:ascii="ADLaM Display" w:hAnsi="ADLaM Display" w:cs="ADLaM Display"/>
          <w:color w:val="4F81BD" w:themeColor="accent1"/>
        </w:rPr>
        <w:t>Medium Impact</w:t>
      </w:r>
    </w:p>
    <w:p w14:paraId="1916B8C5" w14:textId="77777777" w:rsidR="00F50833" w:rsidRDefault="00000000">
      <w:r>
        <w:rPr>
          <w:b/>
          <w:color w:val="006666"/>
        </w:rPr>
        <w:t>Bug Report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50833" w14:paraId="1E63C1CB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17BB2AE5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Summary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0269580E" w14:textId="77777777" w:rsidR="00F50833" w:rsidRDefault="00000000">
            <w:r>
              <w:rPr>
                <w:rFonts w:ascii="Calibri" w:hAnsi="Calibri"/>
                <w:sz w:val="20"/>
              </w:rPr>
              <w:t>The website link "www.barber-shop.ro" in the contact details directs to a dead page</w:t>
            </w:r>
          </w:p>
        </w:tc>
      </w:tr>
      <w:tr w:rsidR="00F50833" w14:paraId="2BCB7349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740E3EC5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618AFAFC" w14:textId="35CC2124" w:rsidR="00F50833" w:rsidRDefault="00000000">
            <w:r>
              <w:rPr>
                <w:rFonts w:ascii="Calibri" w:hAnsi="Calibri"/>
                <w:sz w:val="20"/>
              </w:rPr>
              <w:t xml:space="preserve">1. Access the website and </w:t>
            </w:r>
            <w:r w:rsidR="00EA60F8">
              <w:rPr>
                <w:rFonts w:ascii="Calibri" w:hAnsi="Calibri"/>
                <w:sz w:val="20"/>
              </w:rPr>
              <w:t>scroll down to the contact and location section</w:t>
            </w:r>
            <w:r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br/>
              <w:t>2. Click on the text containing the "www.barber-shop.ro" link.</w:t>
            </w:r>
          </w:p>
        </w:tc>
      </w:tr>
      <w:tr w:rsidR="00F50833" w14:paraId="3E450B14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371273EA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59F59AEB" w14:textId="77777777" w:rsidR="00F50833" w:rsidRDefault="00000000">
            <w:r>
              <w:rPr>
                <w:rFonts w:ascii="Calibri" w:hAnsi="Calibri"/>
                <w:sz w:val="20"/>
              </w:rPr>
              <w:t>The user is correctly redirected to the website's main page.</w:t>
            </w:r>
          </w:p>
        </w:tc>
      </w:tr>
      <w:tr w:rsidR="00F50833" w14:paraId="7FD76117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79C6D2B5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Actual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5B8E5ECA" w14:textId="77777777" w:rsidR="00F50833" w:rsidRDefault="00000000">
            <w:r>
              <w:rPr>
                <w:rFonts w:ascii="Calibri" w:hAnsi="Calibri"/>
                <w:sz w:val="20"/>
              </w:rPr>
              <w:t>The user is directed to a dead page (404 error or the site fails to load).</w:t>
            </w:r>
          </w:p>
        </w:tc>
      </w:tr>
    </w:tbl>
    <w:p w14:paraId="04B4BD46" w14:textId="57EC0269" w:rsidR="00F50833" w:rsidRDefault="00000000">
      <w:r>
        <w:br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rPr>
          <w:rFonts w:ascii="ADLaM Display" w:hAnsi="ADLaM Display" w:cs="ADLaM Display"/>
          <w:color w:val="F79646" w:themeColor="accent6"/>
        </w:rPr>
        <w:t>High</w:t>
      </w:r>
      <w:r w:rsidR="00937AB8" w:rsidRPr="00937AB8">
        <w:rPr>
          <w:rFonts w:ascii="ADLaM Display" w:hAnsi="ADLaM Display" w:cs="ADLaM Display"/>
          <w:color w:val="F79646" w:themeColor="accent6"/>
        </w:rPr>
        <w:t xml:space="preserve"> Impact</w:t>
      </w:r>
    </w:p>
    <w:p w14:paraId="24CDDB1B" w14:textId="77777777" w:rsidR="00F50833" w:rsidRDefault="00000000">
      <w:r>
        <w:rPr>
          <w:b/>
          <w:color w:val="006666"/>
        </w:rPr>
        <w:t>Bug Report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50833" w14:paraId="0F6CC061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085B68E3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Summary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35D38A48" w14:textId="77777777" w:rsidR="00F50833" w:rsidRDefault="00000000">
            <w:r>
              <w:rPr>
                <w:rFonts w:ascii="Calibri" w:hAnsi="Calibri"/>
                <w:sz w:val="20"/>
              </w:rPr>
              <w:t>The data processing acceptance button/checkbox on the Contact page does not react to clicks</w:t>
            </w:r>
          </w:p>
        </w:tc>
      </w:tr>
      <w:tr w:rsidR="00F50833" w14:paraId="4BCDD25F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5A1D0302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Steps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26093F4A" w14:textId="2A251CD9" w:rsidR="00F50833" w:rsidRDefault="00000000">
            <w:r>
              <w:rPr>
                <w:rFonts w:ascii="Calibri" w:hAnsi="Calibri"/>
                <w:sz w:val="20"/>
              </w:rPr>
              <w:t>1. Navigate to the website's Contact page.</w:t>
            </w:r>
            <w:r>
              <w:rPr>
                <w:rFonts w:ascii="Calibri" w:hAnsi="Calibri"/>
                <w:sz w:val="20"/>
              </w:rPr>
              <w:br/>
              <w:t>2. Fill in the form fields (Name, Email, Message, etc.).</w:t>
            </w:r>
            <w:r>
              <w:rPr>
                <w:rFonts w:ascii="Calibri" w:hAnsi="Calibri"/>
                <w:sz w:val="20"/>
              </w:rPr>
              <w:br/>
              <w:t>3. Click on the checkbox representing the consent for</w:t>
            </w:r>
            <w:r w:rsidR="00EA60F8">
              <w:rPr>
                <w:rFonts w:ascii="Calibri" w:hAnsi="Calibri"/>
                <w:sz w:val="20"/>
              </w:rPr>
              <w:t xml:space="preserve"> the confidential policy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 w:rsidR="00F50833" w14:paraId="10B84291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320C7435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Expected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22D2EC19" w14:textId="77777777" w:rsidR="00F50833" w:rsidRDefault="00000000">
            <w:r>
              <w:rPr>
                <w:rFonts w:ascii="Calibri" w:hAnsi="Calibri"/>
                <w:sz w:val="20"/>
              </w:rPr>
              <w:t>The button/checkbox should become checked.</w:t>
            </w:r>
          </w:p>
        </w:tc>
      </w:tr>
      <w:tr w:rsidR="00F50833" w14:paraId="129A8289" w14:textId="77777777">
        <w:trPr>
          <w:jc w:val="center"/>
        </w:trPr>
        <w:tc>
          <w:tcPr>
            <w:tcW w:w="2160" w:type="dxa"/>
            <w:tcBorders>
              <w:bottom w:val="single" w:sz="4" w:space="0" w:color="D3D3D3"/>
            </w:tcBorders>
          </w:tcPr>
          <w:p w14:paraId="07DE7318" w14:textId="77777777" w:rsidR="00F50833" w:rsidRDefault="00000000">
            <w:r>
              <w:rPr>
                <w:rFonts w:ascii="Calibri" w:hAnsi="Calibri"/>
                <w:b/>
                <w:color w:val="595959"/>
                <w:sz w:val="20"/>
              </w:rPr>
              <w:t>Actual</w:t>
            </w:r>
          </w:p>
        </w:tc>
        <w:tc>
          <w:tcPr>
            <w:tcW w:w="7200" w:type="dxa"/>
            <w:tcBorders>
              <w:bottom w:val="single" w:sz="4" w:space="0" w:color="D3D3D3"/>
            </w:tcBorders>
          </w:tcPr>
          <w:p w14:paraId="7BF21EF4" w14:textId="77777777" w:rsidR="00F50833" w:rsidRDefault="00000000">
            <w:r>
              <w:rPr>
                <w:rFonts w:ascii="Calibri" w:hAnsi="Calibri"/>
                <w:sz w:val="20"/>
              </w:rPr>
              <w:t>The button does not work / does not change its state upon clicking, blocking the user from providing consent.</w:t>
            </w:r>
          </w:p>
        </w:tc>
      </w:tr>
    </w:tbl>
    <w:p w14:paraId="4C8E7A0A" w14:textId="5037C068" w:rsidR="00F50833" w:rsidRDefault="00000000">
      <w:r>
        <w:br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tab/>
      </w:r>
      <w:r w:rsidR="00937AB8">
        <w:rPr>
          <w:rFonts w:ascii="ADLaM Display" w:hAnsi="ADLaM Display" w:cs="ADLaM Display"/>
          <w:color w:val="F79646" w:themeColor="accent6"/>
        </w:rPr>
        <w:t>High</w:t>
      </w:r>
      <w:r w:rsidR="00937AB8" w:rsidRPr="00937AB8">
        <w:rPr>
          <w:rFonts w:ascii="ADLaM Display" w:hAnsi="ADLaM Display" w:cs="ADLaM Display"/>
          <w:color w:val="F79646" w:themeColor="accent6"/>
        </w:rPr>
        <w:t xml:space="preserve"> Impact</w:t>
      </w:r>
    </w:p>
    <w:sectPr w:rsidR="00F50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514500">
    <w:abstractNumId w:val="8"/>
  </w:num>
  <w:num w:numId="2" w16cid:durableId="806512307">
    <w:abstractNumId w:val="6"/>
  </w:num>
  <w:num w:numId="3" w16cid:durableId="612060178">
    <w:abstractNumId w:val="5"/>
  </w:num>
  <w:num w:numId="4" w16cid:durableId="1604528314">
    <w:abstractNumId w:val="4"/>
  </w:num>
  <w:num w:numId="5" w16cid:durableId="1848253181">
    <w:abstractNumId w:val="7"/>
  </w:num>
  <w:num w:numId="6" w16cid:durableId="60754072">
    <w:abstractNumId w:val="3"/>
  </w:num>
  <w:num w:numId="7" w16cid:durableId="1218006882">
    <w:abstractNumId w:val="2"/>
  </w:num>
  <w:num w:numId="8" w16cid:durableId="862278755">
    <w:abstractNumId w:val="1"/>
  </w:num>
  <w:num w:numId="9" w16cid:durableId="190907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C31"/>
    <w:rsid w:val="00937AB8"/>
    <w:rsid w:val="00AA1D8D"/>
    <w:rsid w:val="00B47730"/>
    <w:rsid w:val="00CB0664"/>
    <w:rsid w:val="00D314BB"/>
    <w:rsid w:val="00EA60F8"/>
    <w:rsid w:val="00F50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AB548"/>
  <w14:defaultImageDpi w14:val="300"/>
  <w15:docId w15:val="{A3A0D20C-F2FF-468F-B165-F9388EE5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Darius Arduszadan</cp:lastModifiedBy>
  <cp:revision>3</cp:revision>
  <dcterms:created xsi:type="dcterms:W3CDTF">2013-12-23T23:15:00Z</dcterms:created>
  <dcterms:modified xsi:type="dcterms:W3CDTF">2026-10-05T20:11:00Z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2026-10-05T20:05:19Z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d2db9ff9-cab7-422d-a00d-6d9a7c26e7ba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