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14403" w14:textId="77777777" w:rsidR="00FB640B" w:rsidRDefault="00FB640B" w:rsidP="00192A61">
      <w:pPr>
        <w:jc w:val="center"/>
        <w:rPr>
          <w:b/>
          <w:bCs/>
        </w:rPr>
      </w:pPr>
    </w:p>
    <w:p w14:paraId="398C1061" w14:textId="01452C4D" w:rsidR="00192A61" w:rsidRPr="00FB640B" w:rsidRDefault="00192A61" w:rsidP="00192A61">
      <w:pPr>
        <w:jc w:val="center"/>
        <w:rPr>
          <w:b/>
          <w:bCs/>
        </w:rPr>
      </w:pPr>
      <w:r w:rsidRPr="00FB640B">
        <w:rPr>
          <w:b/>
          <w:bCs/>
        </w:rPr>
        <w:t>EVALUACIÓN DE COMPETENCIAS DEL AUDITOR</w:t>
      </w:r>
    </w:p>
    <w:p w14:paraId="3612AA40" w14:textId="77777777" w:rsidR="00AF1B70" w:rsidRPr="00FB640B" w:rsidRDefault="00AF1B70" w:rsidP="00AF1B70">
      <w:pPr>
        <w:jc w:val="center"/>
        <w:rPr>
          <w:b/>
          <w:bCs/>
        </w:rPr>
      </w:pPr>
    </w:p>
    <w:p w14:paraId="3F14BE80" w14:textId="23756B47" w:rsidR="00192A61" w:rsidRPr="00FB640B" w:rsidRDefault="00192A61" w:rsidP="00747FA6">
      <w:pPr>
        <w:jc w:val="both"/>
      </w:pPr>
      <w:r w:rsidRPr="00FB640B">
        <w:t xml:space="preserve">A continuación, se presentan una serie de situaciones que se presentan durante una auditoria, opciones de manejo y habilidades del auditor. Debes seleccionar dentro de las opciones de manejo la que consideres apropiada para la situación y relacionarla con una o </w:t>
      </w:r>
      <w:r w:rsidR="002C5952" w:rsidRPr="00FB640B">
        <w:t>varias de</w:t>
      </w:r>
      <w:r w:rsidRPr="00FB640B">
        <w:t xml:space="preserve"> las habilidades del auditor que a tu criterio corresponda.</w:t>
      </w:r>
    </w:p>
    <w:p w14:paraId="6AA1518A" w14:textId="77777777" w:rsidR="00AF1B70" w:rsidRPr="00FB640B" w:rsidRDefault="00AF1B70" w:rsidP="00747FA6">
      <w:pPr>
        <w:jc w:val="both"/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3539"/>
        <w:gridCol w:w="3402"/>
        <w:gridCol w:w="3119"/>
      </w:tblGrid>
      <w:tr w:rsidR="00192A61" w:rsidRPr="00FB640B" w14:paraId="7F6E6818" w14:textId="77777777" w:rsidTr="002C5952">
        <w:tc>
          <w:tcPr>
            <w:tcW w:w="3539" w:type="dxa"/>
            <w:shd w:val="clear" w:color="auto" w:fill="E7E6E6" w:themeFill="background2"/>
          </w:tcPr>
          <w:p w14:paraId="355CB6ED" w14:textId="473B0A9B" w:rsidR="00192A61" w:rsidRPr="00FB640B" w:rsidRDefault="00192A61" w:rsidP="00192A61">
            <w:pPr>
              <w:jc w:val="center"/>
              <w:rPr>
                <w:b/>
                <w:bCs/>
              </w:rPr>
            </w:pPr>
            <w:r w:rsidRPr="00FB640B">
              <w:rPr>
                <w:b/>
                <w:bCs/>
              </w:rPr>
              <w:t>Situación de auditoria</w:t>
            </w:r>
          </w:p>
        </w:tc>
        <w:tc>
          <w:tcPr>
            <w:tcW w:w="3402" w:type="dxa"/>
            <w:shd w:val="clear" w:color="auto" w:fill="E7E6E6" w:themeFill="background2"/>
          </w:tcPr>
          <w:p w14:paraId="40E27C3D" w14:textId="4BD721FE" w:rsidR="00192A61" w:rsidRPr="00FB640B" w:rsidRDefault="00192A61" w:rsidP="00192A61">
            <w:pPr>
              <w:jc w:val="center"/>
              <w:rPr>
                <w:b/>
                <w:bCs/>
              </w:rPr>
            </w:pPr>
            <w:r w:rsidRPr="00FB640B">
              <w:rPr>
                <w:b/>
                <w:bCs/>
              </w:rPr>
              <w:t>Opciones de manejo</w:t>
            </w:r>
          </w:p>
        </w:tc>
        <w:tc>
          <w:tcPr>
            <w:tcW w:w="3119" w:type="dxa"/>
            <w:shd w:val="clear" w:color="auto" w:fill="E7E6E6" w:themeFill="background2"/>
          </w:tcPr>
          <w:p w14:paraId="4BC4F757" w14:textId="0BF93989" w:rsidR="00192A61" w:rsidRPr="00FB640B" w:rsidRDefault="00192A61" w:rsidP="00192A61">
            <w:pPr>
              <w:jc w:val="center"/>
              <w:rPr>
                <w:b/>
                <w:bCs/>
              </w:rPr>
            </w:pPr>
            <w:r w:rsidRPr="00FB640B">
              <w:rPr>
                <w:b/>
                <w:bCs/>
              </w:rPr>
              <w:t>Habilidad del auditor relacionada con el manejo de la situación de auditoria presentada.</w:t>
            </w:r>
          </w:p>
        </w:tc>
      </w:tr>
      <w:tr w:rsidR="00192A61" w:rsidRPr="00FB640B" w14:paraId="603D1DC1" w14:textId="77777777" w:rsidTr="002C5952">
        <w:tc>
          <w:tcPr>
            <w:tcW w:w="3539" w:type="dxa"/>
          </w:tcPr>
          <w:p w14:paraId="0CD2F33F" w14:textId="3A659873" w:rsidR="002A70AD" w:rsidRPr="00FB640B" w:rsidRDefault="002A70AD" w:rsidP="002A70AD">
            <w:r w:rsidRPr="00FB640B">
              <w:t xml:space="preserve">Durante la </w:t>
            </w:r>
            <w:r w:rsidR="004104B3" w:rsidRPr="00FB640B">
              <w:t>reunión</w:t>
            </w:r>
            <w:r w:rsidRPr="00FB640B">
              <w:t xml:space="preserve"> de cierre de la auditoria el </w:t>
            </w:r>
            <w:r w:rsidR="005D2274" w:rsidRPr="00FB640B">
              <w:t>responsable</w:t>
            </w:r>
            <w:r w:rsidRPr="00FB640B">
              <w:t xml:space="preserve"> del proceso se </w:t>
            </w:r>
            <w:r w:rsidR="005D2274" w:rsidRPr="00FB640B">
              <w:t>rehúsa</w:t>
            </w:r>
            <w:r w:rsidRPr="00FB640B">
              <w:t xml:space="preserve"> a aceptar las No Conformidades reportadas.  En este caso el auditor </w:t>
            </w:r>
            <w:r w:rsidR="005D2274" w:rsidRPr="00FB640B">
              <w:t>debería</w:t>
            </w:r>
            <w:r w:rsidRPr="00FB640B">
              <w:t>:</w:t>
            </w:r>
          </w:p>
          <w:p w14:paraId="499C6B1C" w14:textId="12D5959A" w:rsidR="00192A61" w:rsidRPr="00FB640B" w:rsidRDefault="00192A61" w:rsidP="002A70AD"/>
        </w:tc>
        <w:tc>
          <w:tcPr>
            <w:tcW w:w="3402" w:type="dxa"/>
          </w:tcPr>
          <w:p w14:paraId="7E51824F" w14:textId="63A1AA37" w:rsidR="002A70AD" w:rsidRPr="00FB640B" w:rsidRDefault="00FB640B" w:rsidP="002A70AD">
            <w:r>
              <w:t>a) N</w:t>
            </w:r>
            <w:r w:rsidR="002A70AD" w:rsidRPr="00FB640B">
              <w:t>egociar con el responsable del proceso hasta dejarlas todas como observaciones.</w:t>
            </w:r>
          </w:p>
          <w:p w14:paraId="1801146D" w14:textId="3278FDEC" w:rsidR="002A70AD" w:rsidRPr="00FB640B" w:rsidRDefault="00FB640B" w:rsidP="002A70AD">
            <w:r>
              <w:t>b) V</w:t>
            </w:r>
            <w:r w:rsidR="002A70AD" w:rsidRPr="00FB640B">
              <w:t xml:space="preserve">olver al sitio para asegurarse de que como auditor tiene </w:t>
            </w:r>
            <w:r w:rsidR="005D2274" w:rsidRPr="00FB640B">
              <w:t>razón</w:t>
            </w:r>
            <w:r w:rsidR="002A70AD" w:rsidRPr="00FB640B">
              <w:t>.</w:t>
            </w:r>
          </w:p>
          <w:p w14:paraId="7C79650C" w14:textId="4C0BFBB0" w:rsidR="002A70AD" w:rsidRPr="00FB640B" w:rsidRDefault="002A70AD" w:rsidP="002A70AD">
            <w:r w:rsidRPr="00FB640B">
              <w:t>c)</w:t>
            </w:r>
            <w:r w:rsidR="00FB640B">
              <w:t xml:space="preserve"> </w:t>
            </w:r>
            <w:r w:rsidRPr="00FB640B">
              <w:t>Demostrar con la evidencia objetiva la pertinencia de los hallazgos.</w:t>
            </w:r>
          </w:p>
          <w:p w14:paraId="58267A30" w14:textId="26D8EA12" w:rsidR="002A70AD" w:rsidRPr="00FB640B" w:rsidRDefault="002A70AD" w:rsidP="002A70AD">
            <w:r w:rsidRPr="00FB640B">
              <w:t>d) a y b</w:t>
            </w:r>
          </w:p>
          <w:p w14:paraId="6A98860F" w14:textId="785BDF43" w:rsidR="002A70AD" w:rsidRPr="00FB640B" w:rsidRDefault="002A70AD" w:rsidP="002A70AD">
            <w:r w:rsidRPr="00FB640B">
              <w:t>e) Ninguna de las anteriores</w:t>
            </w:r>
          </w:p>
          <w:p w14:paraId="10C5FDE5" w14:textId="77777777" w:rsidR="00192A61" w:rsidRPr="00FB640B" w:rsidRDefault="00192A61" w:rsidP="00192A61"/>
        </w:tc>
        <w:tc>
          <w:tcPr>
            <w:tcW w:w="3119" w:type="dxa"/>
          </w:tcPr>
          <w:p w14:paraId="0C0F0680" w14:textId="5D82895E" w:rsidR="00747FA6" w:rsidRPr="00FB640B" w:rsidRDefault="00747FA6" w:rsidP="00747FA6">
            <w:r w:rsidRPr="00FB640B">
              <w:t xml:space="preserve">La persona puede elegir varias opciones: </w:t>
            </w:r>
          </w:p>
          <w:p w14:paraId="73DCCD43" w14:textId="77777777" w:rsidR="00747FA6" w:rsidRPr="00FB640B" w:rsidRDefault="00747FA6" w:rsidP="00747FA6"/>
          <w:p w14:paraId="06DBA08C" w14:textId="2470879B" w:rsidR="00192A61" w:rsidRPr="00FB640B" w:rsidRDefault="00192A61" w:rsidP="002C5952">
            <w:pPr>
              <w:pStyle w:val="Prrafodelista"/>
              <w:numPr>
                <w:ilvl w:val="0"/>
                <w:numId w:val="2"/>
              </w:numPr>
            </w:pPr>
            <w:r w:rsidRPr="00FB640B">
              <w:t>Ético</w:t>
            </w:r>
          </w:p>
          <w:p w14:paraId="12355367" w14:textId="60190FA0" w:rsidR="00192A61" w:rsidRPr="00FB640B" w:rsidRDefault="00192A61" w:rsidP="002C5952">
            <w:pPr>
              <w:pStyle w:val="Prrafodelista"/>
              <w:numPr>
                <w:ilvl w:val="0"/>
                <w:numId w:val="2"/>
              </w:numPr>
            </w:pPr>
            <w:r w:rsidRPr="00FB640B">
              <w:t>Mente abierta</w:t>
            </w:r>
          </w:p>
          <w:p w14:paraId="61648A9C" w14:textId="151C9324" w:rsidR="00192A61" w:rsidRPr="00FB640B" w:rsidRDefault="00192A61" w:rsidP="002C5952">
            <w:pPr>
              <w:pStyle w:val="Prrafodelista"/>
              <w:numPr>
                <w:ilvl w:val="0"/>
                <w:numId w:val="2"/>
              </w:numPr>
            </w:pPr>
            <w:r w:rsidRPr="00FB640B">
              <w:t>Diplomático</w:t>
            </w:r>
          </w:p>
          <w:p w14:paraId="0304F93E" w14:textId="6CDE86C4" w:rsidR="00192A61" w:rsidRPr="00FB640B" w:rsidRDefault="00192A61" w:rsidP="002C5952">
            <w:pPr>
              <w:pStyle w:val="Prrafodelista"/>
              <w:numPr>
                <w:ilvl w:val="0"/>
                <w:numId w:val="2"/>
              </w:numPr>
            </w:pPr>
            <w:r w:rsidRPr="00FB640B">
              <w:t xml:space="preserve">Observador </w:t>
            </w:r>
          </w:p>
          <w:p w14:paraId="19006DBA" w14:textId="77777777" w:rsidR="00192A61" w:rsidRPr="00FB640B" w:rsidRDefault="00192A61" w:rsidP="002C5952">
            <w:pPr>
              <w:pStyle w:val="Prrafodelista"/>
              <w:numPr>
                <w:ilvl w:val="0"/>
                <w:numId w:val="2"/>
              </w:numPr>
            </w:pPr>
            <w:r w:rsidRPr="00FB640B">
              <w:t>Perceptivo</w:t>
            </w:r>
          </w:p>
          <w:p w14:paraId="2FE5076A" w14:textId="4A1C4B51" w:rsidR="00192A61" w:rsidRPr="00FB640B" w:rsidRDefault="00192A61" w:rsidP="002C5952">
            <w:pPr>
              <w:pStyle w:val="Prrafodelista"/>
              <w:numPr>
                <w:ilvl w:val="0"/>
                <w:numId w:val="2"/>
              </w:numPr>
            </w:pPr>
            <w:r w:rsidRPr="00FB640B">
              <w:t>Versátil</w:t>
            </w:r>
          </w:p>
          <w:p w14:paraId="4563A366" w14:textId="3009AB9C" w:rsidR="00192A61" w:rsidRPr="00FB640B" w:rsidRDefault="00192A61" w:rsidP="002C5952">
            <w:pPr>
              <w:pStyle w:val="Prrafodelista"/>
              <w:numPr>
                <w:ilvl w:val="0"/>
                <w:numId w:val="2"/>
              </w:numPr>
            </w:pPr>
            <w:r w:rsidRPr="00FB640B">
              <w:t>Tenaz</w:t>
            </w:r>
          </w:p>
          <w:p w14:paraId="7E09425B" w14:textId="6797ADCA" w:rsidR="00192A61" w:rsidRPr="00FB640B" w:rsidRDefault="00192A61" w:rsidP="002C5952">
            <w:pPr>
              <w:pStyle w:val="Prrafodelista"/>
              <w:numPr>
                <w:ilvl w:val="0"/>
                <w:numId w:val="2"/>
              </w:numPr>
            </w:pPr>
            <w:r w:rsidRPr="00FB640B">
              <w:t>Decidido</w:t>
            </w:r>
          </w:p>
          <w:p w14:paraId="40F30BA1" w14:textId="6058018B" w:rsidR="00192A61" w:rsidRPr="00FB640B" w:rsidRDefault="00192A61" w:rsidP="002C5952">
            <w:pPr>
              <w:pStyle w:val="Prrafodelista"/>
              <w:numPr>
                <w:ilvl w:val="0"/>
                <w:numId w:val="2"/>
              </w:numPr>
            </w:pPr>
            <w:r w:rsidRPr="00FB640B">
              <w:t xml:space="preserve">Seguro de </w:t>
            </w:r>
            <w:r w:rsidR="002C5952" w:rsidRPr="00FB640B">
              <w:t>sí</w:t>
            </w:r>
            <w:r w:rsidRPr="00FB640B">
              <w:t xml:space="preserve"> mismo</w:t>
            </w:r>
          </w:p>
          <w:p w14:paraId="75C59E52" w14:textId="0FEC3F00" w:rsidR="00192A61" w:rsidRPr="00FB640B" w:rsidRDefault="00192A61" w:rsidP="002C5952">
            <w:pPr>
              <w:pStyle w:val="Prrafodelista"/>
              <w:numPr>
                <w:ilvl w:val="0"/>
                <w:numId w:val="2"/>
              </w:numPr>
            </w:pPr>
            <w:r w:rsidRPr="00FB640B">
              <w:t>Firme</w:t>
            </w:r>
          </w:p>
          <w:p w14:paraId="7539A229" w14:textId="43F44273" w:rsidR="00192A61" w:rsidRPr="00FB640B" w:rsidRDefault="00192A61" w:rsidP="002C5952">
            <w:pPr>
              <w:pStyle w:val="Prrafodelista"/>
              <w:numPr>
                <w:ilvl w:val="0"/>
                <w:numId w:val="2"/>
              </w:numPr>
            </w:pPr>
            <w:r w:rsidRPr="00FB640B">
              <w:t>Abierto a la mejora</w:t>
            </w:r>
          </w:p>
          <w:p w14:paraId="032D54D6" w14:textId="7AB1BEA8" w:rsidR="00192A61" w:rsidRPr="00FB640B" w:rsidRDefault="00192A61" w:rsidP="002C5952">
            <w:pPr>
              <w:pStyle w:val="Prrafodelista"/>
              <w:numPr>
                <w:ilvl w:val="0"/>
                <w:numId w:val="2"/>
              </w:numPr>
            </w:pPr>
            <w:r w:rsidRPr="00FB640B">
              <w:t>Sensible culturalmente</w:t>
            </w:r>
          </w:p>
          <w:p w14:paraId="16AA032D" w14:textId="484E030F" w:rsidR="00192A61" w:rsidRPr="00FB640B" w:rsidRDefault="00192A61" w:rsidP="002C5952">
            <w:pPr>
              <w:pStyle w:val="Prrafodelista"/>
              <w:numPr>
                <w:ilvl w:val="0"/>
                <w:numId w:val="2"/>
              </w:numPr>
            </w:pPr>
            <w:r w:rsidRPr="00FB640B">
              <w:t xml:space="preserve">Colaborador </w:t>
            </w:r>
          </w:p>
        </w:tc>
      </w:tr>
      <w:tr w:rsidR="00192A61" w:rsidRPr="00FB640B" w14:paraId="054B59D5" w14:textId="77777777" w:rsidTr="002C5952">
        <w:tc>
          <w:tcPr>
            <w:tcW w:w="3539" w:type="dxa"/>
          </w:tcPr>
          <w:p w14:paraId="31422FFD" w14:textId="0E9A9862" w:rsidR="0011744C" w:rsidRPr="00FB640B" w:rsidRDefault="005D2274" w:rsidP="0011744C">
            <w:r w:rsidRPr="00FB640B">
              <w:t>A</w:t>
            </w:r>
            <w:r w:rsidR="0011744C" w:rsidRPr="00FB640B">
              <w:t xml:space="preserve">uditando un laboratorio </w:t>
            </w:r>
            <w:r w:rsidRPr="00FB640B">
              <w:t>clínico</w:t>
            </w:r>
            <w:r w:rsidR="0011744C" w:rsidRPr="00FB640B">
              <w:t xml:space="preserve">, en el </w:t>
            </w:r>
            <w:r w:rsidRPr="00FB640B">
              <w:t>área</w:t>
            </w:r>
            <w:r w:rsidR="0011744C" w:rsidRPr="00FB640B">
              <w:t xml:space="preserve"> de muestras se evidencian dos muestras de sangre sin </w:t>
            </w:r>
            <w:r w:rsidRPr="00FB640B">
              <w:t>rotular, la</w:t>
            </w:r>
            <w:r w:rsidR="0011744C" w:rsidRPr="00FB640B">
              <w:t xml:space="preserve"> auditada refiere que son muestras </w:t>
            </w:r>
            <w:r w:rsidRPr="00FB640B">
              <w:t>patrona</w:t>
            </w:r>
            <w:r w:rsidR="0011744C" w:rsidRPr="00FB640B">
              <w:t xml:space="preserve"> que utiliza para procesar </w:t>
            </w:r>
            <w:r w:rsidR="00631DEC" w:rsidRPr="00FB640B">
              <w:t>las muestras</w:t>
            </w:r>
            <w:r w:rsidR="0011744C" w:rsidRPr="00FB640B">
              <w:t xml:space="preserve"> de los pacientes. Como auditor </w:t>
            </w:r>
            <w:proofErr w:type="spellStart"/>
            <w:r w:rsidR="0011744C" w:rsidRPr="00FB640B">
              <w:t>ud</w:t>
            </w:r>
            <w:proofErr w:type="spellEnd"/>
            <w:r w:rsidR="0011744C" w:rsidRPr="00FB640B">
              <w:t xml:space="preserve"> considera que es: </w:t>
            </w:r>
          </w:p>
          <w:p w14:paraId="23AB6223" w14:textId="49DBC960" w:rsidR="00192A61" w:rsidRPr="00FB640B" w:rsidRDefault="00192A61" w:rsidP="0011744C"/>
        </w:tc>
        <w:tc>
          <w:tcPr>
            <w:tcW w:w="3402" w:type="dxa"/>
          </w:tcPr>
          <w:p w14:paraId="0FC9519A" w14:textId="387296FE" w:rsidR="0011744C" w:rsidRPr="00FB640B" w:rsidRDefault="0011744C" w:rsidP="0011744C">
            <w:r w:rsidRPr="00FB640B">
              <w:t xml:space="preserve">a) </w:t>
            </w:r>
            <w:r w:rsidR="005D2274" w:rsidRPr="00FB640B">
              <w:t>Una no</w:t>
            </w:r>
            <w:r w:rsidRPr="00FB640B">
              <w:t xml:space="preserve"> conformidad</w:t>
            </w:r>
          </w:p>
          <w:p w14:paraId="394C3FBC" w14:textId="77777777" w:rsidR="0011744C" w:rsidRPr="00FB640B" w:rsidRDefault="0011744C" w:rsidP="0011744C">
            <w:r w:rsidRPr="00FB640B">
              <w:t>b) Una conformidad por la seguridad con la que contesta la auditada</w:t>
            </w:r>
          </w:p>
          <w:p w14:paraId="3D35F161" w14:textId="61CB8AD2" w:rsidR="0011744C" w:rsidRPr="00FB640B" w:rsidRDefault="0011744C" w:rsidP="0011744C">
            <w:r w:rsidRPr="00FB640B">
              <w:t xml:space="preserve">c) Que no hay suficiente evidencia para asegurar que es una no conformidad y que necesita precisar lo que dice el protocolo de </w:t>
            </w:r>
            <w:r w:rsidR="005D2274" w:rsidRPr="00FB640B">
              <w:t>identificación</w:t>
            </w:r>
            <w:r w:rsidRPr="00FB640B">
              <w:t xml:space="preserve"> de muestras y patrones.</w:t>
            </w:r>
          </w:p>
          <w:p w14:paraId="00E09736" w14:textId="5979E729" w:rsidR="00192A61" w:rsidRPr="00FB640B" w:rsidRDefault="0011744C" w:rsidP="0011744C">
            <w:r w:rsidRPr="00FB640B">
              <w:t>d) Ninguna de las anteriores</w:t>
            </w:r>
          </w:p>
        </w:tc>
        <w:tc>
          <w:tcPr>
            <w:tcW w:w="3119" w:type="dxa"/>
          </w:tcPr>
          <w:p w14:paraId="44E1D650" w14:textId="77777777" w:rsidR="002C5952" w:rsidRPr="00FB640B" w:rsidRDefault="002C5952" w:rsidP="002C5952">
            <w:pPr>
              <w:pStyle w:val="Prrafodelista"/>
              <w:numPr>
                <w:ilvl w:val="0"/>
                <w:numId w:val="4"/>
              </w:numPr>
            </w:pPr>
            <w:r w:rsidRPr="00FB640B">
              <w:t>Ético</w:t>
            </w:r>
          </w:p>
          <w:p w14:paraId="26E7943B" w14:textId="77777777" w:rsidR="002C5952" w:rsidRPr="00FB640B" w:rsidRDefault="002C5952" w:rsidP="002C5952">
            <w:pPr>
              <w:pStyle w:val="Prrafodelista"/>
              <w:numPr>
                <w:ilvl w:val="0"/>
                <w:numId w:val="4"/>
              </w:numPr>
            </w:pPr>
            <w:r w:rsidRPr="00FB640B">
              <w:t>Mente abierta</w:t>
            </w:r>
          </w:p>
          <w:p w14:paraId="1D2E54C2" w14:textId="77777777" w:rsidR="002C5952" w:rsidRPr="00FB640B" w:rsidRDefault="002C5952" w:rsidP="002C5952">
            <w:pPr>
              <w:pStyle w:val="Prrafodelista"/>
              <w:numPr>
                <w:ilvl w:val="0"/>
                <w:numId w:val="4"/>
              </w:numPr>
            </w:pPr>
            <w:r w:rsidRPr="00FB640B">
              <w:t>Diplomático</w:t>
            </w:r>
          </w:p>
          <w:p w14:paraId="1576483B" w14:textId="77777777" w:rsidR="002C5952" w:rsidRPr="00FB640B" w:rsidRDefault="002C5952" w:rsidP="002C5952">
            <w:pPr>
              <w:pStyle w:val="Prrafodelista"/>
              <w:numPr>
                <w:ilvl w:val="0"/>
                <w:numId w:val="4"/>
              </w:numPr>
            </w:pPr>
            <w:r w:rsidRPr="00FB640B">
              <w:t xml:space="preserve">Observador </w:t>
            </w:r>
          </w:p>
          <w:p w14:paraId="75BDCA49" w14:textId="77777777" w:rsidR="002C5952" w:rsidRPr="00FB640B" w:rsidRDefault="002C5952" w:rsidP="002C5952">
            <w:pPr>
              <w:pStyle w:val="Prrafodelista"/>
              <w:numPr>
                <w:ilvl w:val="0"/>
                <w:numId w:val="4"/>
              </w:numPr>
            </w:pPr>
            <w:r w:rsidRPr="00FB640B">
              <w:t>Perceptivo</w:t>
            </w:r>
          </w:p>
          <w:p w14:paraId="0D063DF8" w14:textId="77777777" w:rsidR="002C5952" w:rsidRPr="00FB640B" w:rsidRDefault="002C5952" w:rsidP="002C5952">
            <w:pPr>
              <w:pStyle w:val="Prrafodelista"/>
              <w:numPr>
                <w:ilvl w:val="0"/>
                <w:numId w:val="4"/>
              </w:numPr>
            </w:pPr>
            <w:r w:rsidRPr="00FB640B">
              <w:t>Versátil</w:t>
            </w:r>
          </w:p>
          <w:p w14:paraId="438418DA" w14:textId="77777777" w:rsidR="002C5952" w:rsidRPr="00FB640B" w:rsidRDefault="002C5952" w:rsidP="002C5952">
            <w:pPr>
              <w:pStyle w:val="Prrafodelista"/>
              <w:numPr>
                <w:ilvl w:val="0"/>
                <w:numId w:val="4"/>
              </w:numPr>
            </w:pPr>
            <w:r w:rsidRPr="00FB640B">
              <w:t>Tenaz</w:t>
            </w:r>
          </w:p>
          <w:p w14:paraId="3DBA4128" w14:textId="77777777" w:rsidR="002C5952" w:rsidRPr="00FB640B" w:rsidRDefault="002C5952" w:rsidP="002C5952">
            <w:pPr>
              <w:pStyle w:val="Prrafodelista"/>
              <w:numPr>
                <w:ilvl w:val="0"/>
                <w:numId w:val="4"/>
              </w:numPr>
            </w:pPr>
            <w:r w:rsidRPr="00FB640B">
              <w:t>Decidido</w:t>
            </w:r>
          </w:p>
          <w:p w14:paraId="2D626CD4" w14:textId="77777777" w:rsidR="002C5952" w:rsidRPr="00FB640B" w:rsidRDefault="002C5952" w:rsidP="002C5952">
            <w:pPr>
              <w:pStyle w:val="Prrafodelista"/>
              <w:numPr>
                <w:ilvl w:val="0"/>
                <w:numId w:val="4"/>
              </w:numPr>
            </w:pPr>
            <w:r w:rsidRPr="00FB640B">
              <w:t>Seguro de sí mismo</w:t>
            </w:r>
          </w:p>
          <w:p w14:paraId="33F5DDEE" w14:textId="77777777" w:rsidR="002C5952" w:rsidRPr="00FB640B" w:rsidRDefault="002C5952" w:rsidP="002C5952">
            <w:pPr>
              <w:pStyle w:val="Prrafodelista"/>
              <w:numPr>
                <w:ilvl w:val="0"/>
                <w:numId w:val="4"/>
              </w:numPr>
            </w:pPr>
            <w:r w:rsidRPr="00FB640B">
              <w:t>Firme</w:t>
            </w:r>
          </w:p>
          <w:p w14:paraId="7A4FAFED" w14:textId="77777777" w:rsidR="002C5952" w:rsidRPr="00FB640B" w:rsidRDefault="002C5952" w:rsidP="002C5952">
            <w:pPr>
              <w:pStyle w:val="Prrafodelista"/>
              <w:numPr>
                <w:ilvl w:val="0"/>
                <w:numId w:val="4"/>
              </w:numPr>
            </w:pPr>
            <w:r w:rsidRPr="00FB640B">
              <w:t>Abierto a la mejora</w:t>
            </w:r>
          </w:p>
          <w:p w14:paraId="5E1D0757" w14:textId="77777777" w:rsidR="002C5952" w:rsidRPr="00FB640B" w:rsidRDefault="002C5952" w:rsidP="002C5952">
            <w:pPr>
              <w:pStyle w:val="Prrafodelista"/>
              <w:numPr>
                <w:ilvl w:val="0"/>
                <w:numId w:val="4"/>
              </w:numPr>
            </w:pPr>
            <w:r w:rsidRPr="00FB640B">
              <w:t>Sensible culturalmente</w:t>
            </w:r>
          </w:p>
          <w:p w14:paraId="43159276" w14:textId="1AAF7258" w:rsidR="00192A61" w:rsidRPr="00FB640B" w:rsidRDefault="002C5952" w:rsidP="002C5952">
            <w:pPr>
              <w:pStyle w:val="Prrafodelista"/>
              <w:numPr>
                <w:ilvl w:val="0"/>
                <w:numId w:val="4"/>
              </w:numPr>
            </w:pPr>
            <w:r w:rsidRPr="00FB640B">
              <w:t>Colaborador</w:t>
            </w:r>
          </w:p>
        </w:tc>
      </w:tr>
      <w:tr w:rsidR="00192A61" w:rsidRPr="00FB640B" w14:paraId="600B3835" w14:textId="77777777" w:rsidTr="002C5952">
        <w:tc>
          <w:tcPr>
            <w:tcW w:w="3539" w:type="dxa"/>
          </w:tcPr>
          <w:p w14:paraId="7FB5FC7D" w14:textId="06B4BC9C" w:rsidR="002C5952" w:rsidRPr="00FB640B" w:rsidRDefault="002C5952" w:rsidP="002C5952">
            <w:r w:rsidRPr="00FB640B">
              <w:lastRenderedPageBreak/>
              <w:t xml:space="preserve">Durante una auditoria usted </w:t>
            </w:r>
            <w:r w:rsidR="002A70AD" w:rsidRPr="00FB640B">
              <w:t>está</w:t>
            </w:r>
            <w:r w:rsidRPr="00FB640B">
              <w:t xml:space="preserve"> evaluando la transición de un sistema de gestión de la</w:t>
            </w:r>
          </w:p>
          <w:p w14:paraId="508FE174" w14:textId="7F407B56" w:rsidR="002C5952" w:rsidRPr="00FB640B" w:rsidRDefault="002C5952" w:rsidP="00631DEC">
            <w:r w:rsidRPr="00FB640B">
              <w:t xml:space="preserve">OHSAS 18001:2007 a la ISO 45001:2018. </w:t>
            </w:r>
          </w:p>
          <w:p w14:paraId="4C605735" w14:textId="578762B5" w:rsidR="002C5952" w:rsidRPr="00FB640B" w:rsidRDefault="002C5952" w:rsidP="002C5952"/>
          <w:p w14:paraId="36C1F128" w14:textId="74077FD2" w:rsidR="00192A61" w:rsidRPr="00FB640B" w:rsidRDefault="00192A61" w:rsidP="002C5952"/>
        </w:tc>
        <w:tc>
          <w:tcPr>
            <w:tcW w:w="3402" w:type="dxa"/>
          </w:tcPr>
          <w:p w14:paraId="0F47011D" w14:textId="33466C77" w:rsidR="002A70AD" w:rsidRPr="00FB640B" w:rsidRDefault="00631DEC" w:rsidP="00631DEC">
            <w:r w:rsidRPr="00FB640B">
              <w:t xml:space="preserve">El administrador del SG STT de la empresa, después de la reunión de cierre le confiesa que no pudo convocar a todos los responsables de proceso, por </w:t>
            </w:r>
            <w:proofErr w:type="gramStart"/>
            <w:r w:rsidRPr="00FB640B">
              <w:t>tanto</w:t>
            </w:r>
            <w:proofErr w:type="gramEnd"/>
            <w:r w:rsidRPr="00FB640B">
              <w:t xml:space="preserve"> no podrán ser auditados la totalidad de los procesos. </w:t>
            </w:r>
            <w:proofErr w:type="spellStart"/>
            <w:r w:rsidRPr="00FB640B">
              <w:t>Ud</w:t>
            </w:r>
            <w:proofErr w:type="spellEnd"/>
            <w:r w:rsidRPr="00FB640B">
              <w:t xml:space="preserve"> como auditor:</w:t>
            </w:r>
          </w:p>
          <w:p w14:paraId="246ED3A4" w14:textId="77777777" w:rsidR="00631DEC" w:rsidRPr="00FB640B" w:rsidRDefault="00631DEC" w:rsidP="00631DEC"/>
          <w:p w14:paraId="44BA4D4F" w14:textId="77777777" w:rsidR="00631DEC" w:rsidRPr="00FB640B" w:rsidRDefault="00631DEC" w:rsidP="00631DEC">
            <w:pPr>
              <w:pStyle w:val="Prrafodelista"/>
              <w:numPr>
                <w:ilvl w:val="0"/>
                <w:numId w:val="11"/>
              </w:numPr>
            </w:pPr>
            <w:r w:rsidRPr="00FB640B">
              <w:t>Da por terminada la auditoria dejando acta por no estar preparados.</w:t>
            </w:r>
          </w:p>
          <w:p w14:paraId="7ED7101F" w14:textId="2AE1DE5E" w:rsidR="00631DEC" w:rsidRPr="00FB640B" w:rsidRDefault="00631DEC" w:rsidP="00631DEC">
            <w:pPr>
              <w:pStyle w:val="Prrafodelista"/>
              <w:numPr>
                <w:ilvl w:val="0"/>
                <w:numId w:val="11"/>
              </w:numPr>
            </w:pPr>
            <w:r w:rsidRPr="00FB640B">
              <w:t>Audita los procesos disponibles y reprograma los faltantes con el aval del Administrador del SG SST.</w:t>
            </w:r>
          </w:p>
          <w:p w14:paraId="3235C728" w14:textId="77777777" w:rsidR="00631DEC" w:rsidRPr="00FB640B" w:rsidRDefault="00631DEC" w:rsidP="00631DEC">
            <w:pPr>
              <w:pStyle w:val="Prrafodelista"/>
              <w:numPr>
                <w:ilvl w:val="0"/>
                <w:numId w:val="11"/>
              </w:numPr>
            </w:pPr>
            <w:r w:rsidRPr="00FB640B">
              <w:t>Audita los procesos disponibles y emite un concepto por muestreo.</w:t>
            </w:r>
          </w:p>
          <w:p w14:paraId="494D6EE3" w14:textId="17C77BB9" w:rsidR="00631DEC" w:rsidRPr="00FB640B" w:rsidRDefault="00631DEC" w:rsidP="00631DEC">
            <w:pPr>
              <w:pStyle w:val="Prrafodelista"/>
              <w:numPr>
                <w:ilvl w:val="0"/>
                <w:numId w:val="11"/>
              </w:numPr>
            </w:pPr>
            <w:r w:rsidRPr="00FB640B">
              <w:t>Ninguna de las anteriores</w:t>
            </w:r>
          </w:p>
        </w:tc>
        <w:tc>
          <w:tcPr>
            <w:tcW w:w="3119" w:type="dxa"/>
          </w:tcPr>
          <w:p w14:paraId="05458373" w14:textId="77777777" w:rsidR="002C5952" w:rsidRPr="00FB640B" w:rsidRDefault="002C5952" w:rsidP="002C5952">
            <w:pPr>
              <w:pStyle w:val="Prrafodelista"/>
              <w:numPr>
                <w:ilvl w:val="0"/>
                <w:numId w:val="6"/>
              </w:numPr>
            </w:pPr>
            <w:r w:rsidRPr="00FB640B">
              <w:t>Ético</w:t>
            </w:r>
          </w:p>
          <w:p w14:paraId="56D074B8" w14:textId="77777777" w:rsidR="002C5952" w:rsidRPr="00FB640B" w:rsidRDefault="002C5952" w:rsidP="002C5952">
            <w:pPr>
              <w:pStyle w:val="Prrafodelista"/>
              <w:numPr>
                <w:ilvl w:val="0"/>
                <w:numId w:val="6"/>
              </w:numPr>
            </w:pPr>
            <w:r w:rsidRPr="00FB640B">
              <w:t>Mente abierta</w:t>
            </w:r>
          </w:p>
          <w:p w14:paraId="161A9B8D" w14:textId="77777777" w:rsidR="002C5952" w:rsidRPr="00FB640B" w:rsidRDefault="002C5952" w:rsidP="002C5952">
            <w:pPr>
              <w:pStyle w:val="Prrafodelista"/>
              <w:numPr>
                <w:ilvl w:val="0"/>
                <w:numId w:val="6"/>
              </w:numPr>
            </w:pPr>
            <w:r w:rsidRPr="00FB640B">
              <w:t>Diplomático</w:t>
            </w:r>
          </w:p>
          <w:p w14:paraId="15CE287F" w14:textId="77777777" w:rsidR="002C5952" w:rsidRPr="00FB640B" w:rsidRDefault="002C5952" w:rsidP="002C5952">
            <w:pPr>
              <w:pStyle w:val="Prrafodelista"/>
              <w:numPr>
                <w:ilvl w:val="0"/>
                <w:numId w:val="6"/>
              </w:numPr>
            </w:pPr>
            <w:r w:rsidRPr="00FB640B">
              <w:t xml:space="preserve">Observador </w:t>
            </w:r>
          </w:p>
          <w:p w14:paraId="20F4536D" w14:textId="77777777" w:rsidR="002C5952" w:rsidRPr="00FB640B" w:rsidRDefault="002C5952" w:rsidP="002C5952">
            <w:pPr>
              <w:pStyle w:val="Prrafodelista"/>
              <w:numPr>
                <w:ilvl w:val="0"/>
                <w:numId w:val="6"/>
              </w:numPr>
            </w:pPr>
            <w:r w:rsidRPr="00FB640B">
              <w:t>Perceptivo</w:t>
            </w:r>
          </w:p>
          <w:p w14:paraId="5831346B" w14:textId="77777777" w:rsidR="002C5952" w:rsidRPr="00FB640B" w:rsidRDefault="002C5952" w:rsidP="002C5952">
            <w:pPr>
              <w:pStyle w:val="Prrafodelista"/>
              <w:numPr>
                <w:ilvl w:val="0"/>
                <w:numId w:val="6"/>
              </w:numPr>
            </w:pPr>
            <w:r w:rsidRPr="00FB640B">
              <w:t>Versátil</w:t>
            </w:r>
          </w:p>
          <w:p w14:paraId="72B4D312" w14:textId="77777777" w:rsidR="002C5952" w:rsidRPr="00FB640B" w:rsidRDefault="002C5952" w:rsidP="002C5952">
            <w:pPr>
              <w:pStyle w:val="Prrafodelista"/>
              <w:numPr>
                <w:ilvl w:val="0"/>
                <w:numId w:val="6"/>
              </w:numPr>
            </w:pPr>
            <w:r w:rsidRPr="00FB640B">
              <w:t>Tenaz</w:t>
            </w:r>
          </w:p>
          <w:p w14:paraId="1E125074" w14:textId="77777777" w:rsidR="002C5952" w:rsidRPr="00FB640B" w:rsidRDefault="002C5952" w:rsidP="002C5952">
            <w:pPr>
              <w:pStyle w:val="Prrafodelista"/>
              <w:numPr>
                <w:ilvl w:val="0"/>
                <w:numId w:val="6"/>
              </w:numPr>
            </w:pPr>
            <w:r w:rsidRPr="00FB640B">
              <w:t>Decidido</w:t>
            </w:r>
          </w:p>
          <w:p w14:paraId="3FA52FCF" w14:textId="77777777" w:rsidR="002C5952" w:rsidRPr="00FB640B" w:rsidRDefault="002C5952" w:rsidP="002C5952">
            <w:pPr>
              <w:pStyle w:val="Prrafodelista"/>
              <w:numPr>
                <w:ilvl w:val="0"/>
                <w:numId w:val="6"/>
              </w:numPr>
            </w:pPr>
            <w:r w:rsidRPr="00FB640B">
              <w:t>Seguro de sí mismo</w:t>
            </w:r>
          </w:p>
          <w:p w14:paraId="3F27DE7B" w14:textId="77777777" w:rsidR="002C5952" w:rsidRPr="00FB640B" w:rsidRDefault="002C5952" w:rsidP="002C5952">
            <w:pPr>
              <w:pStyle w:val="Prrafodelista"/>
              <w:numPr>
                <w:ilvl w:val="0"/>
                <w:numId w:val="6"/>
              </w:numPr>
            </w:pPr>
            <w:r w:rsidRPr="00FB640B">
              <w:t>Firme</w:t>
            </w:r>
          </w:p>
          <w:p w14:paraId="778EFD0E" w14:textId="77777777" w:rsidR="002C5952" w:rsidRPr="00FB640B" w:rsidRDefault="002C5952" w:rsidP="002C5952">
            <w:pPr>
              <w:pStyle w:val="Prrafodelista"/>
              <w:numPr>
                <w:ilvl w:val="0"/>
                <w:numId w:val="6"/>
              </w:numPr>
            </w:pPr>
            <w:r w:rsidRPr="00FB640B">
              <w:t>Abierto a la mejora</w:t>
            </w:r>
          </w:p>
          <w:p w14:paraId="438F0343" w14:textId="77777777" w:rsidR="002C5952" w:rsidRPr="00FB640B" w:rsidRDefault="002C5952" w:rsidP="002C5952">
            <w:pPr>
              <w:pStyle w:val="Prrafodelista"/>
              <w:numPr>
                <w:ilvl w:val="0"/>
                <w:numId w:val="6"/>
              </w:numPr>
            </w:pPr>
            <w:r w:rsidRPr="00FB640B">
              <w:t>Sensible culturalmente</w:t>
            </w:r>
          </w:p>
          <w:p w14:paraId="3AA3CEC3" w14:textId="607D00DF" w:rsidR="00192A61" w:rsidRPr="00FB640B" w:rsidRDefault="002C5952" w:rsidP="002C5952">
            <w:pPr>
              <w:pStyle w:val="Prrafodelista"/>
              <w:numPr>
                <w:ilvl w:val="0"/>
                <w:numId w:val="6"/>
              </w:numPr>
            </w:pPr>
            <w:r w:rsidRPr="00FB640B">
              <w:t>Colaborador</w:t>
            </w:r>
          </w:p>
        </w:tc>
      </w:tr>
      <w:tr w:rsidR="00192A61" w:rsidRPr="00FB640B" w14:paraId="2A5CB8FF" w14:textId="77777777" w:rsidTr="002C5952">
        <w:tc>
          <w:tcPr>
            <w:tcW w:w="3539" w:type="dxa"/>
          </w:tcPr>
          <w:p w14:paraId="2BBDA933" w14:textId="27A36633" w:rsidR="0011744C" w:rsidRPr="00FB640B" w:rsidRDefault="0011744C" w:rsidP="0011744C">
            <w:r w:rsidRPr="00FB640B">
              <w:t xml:space="preserve">Si durante el transcurso de una auditoria virtual, ocurre un incidente durante el acceso remoto. El auditor </w:t>
            </w:r>
            <w:r w:rsidR="00631DEC" w:rsidRPr="00FB640B">
              <w:t>debería</w:t>
            </w:r>
            <w:r w:rsidRPr="00FB640B">
              <w:t>:</w:t>
            </w:r>
          </w:p>
          <w:p w14:paraId="2978221F" w14:textId="1FBCFB77" w:rsidR="00192A61" w:rsidRPr="00FB640B" w:rsidRDefault="00192A61" w:rsidP="0011744C"/>
        </w:tc>
        <w:tc>
          <w:tcPr>
            <w:tcW w:w="3402" w:type="dxa"/>
          </w:tcPr>
          <w:p w14:paraId="3007BB3B" w14:textId="77777777" w:rsidR="0011744C" w:rsidRPr="00FB640B" w:rsidRDefault="0011744C" w:rsidP="0011744C">
            <w:r w:rsidRPr="00FB640B">
              <w:t>a) Suspender la auditoria.</w:t>
            </w:r>
          </w:p>
          <w:p w14:paraId="33A68659" w14:textId="55F119CE" w:rsidR="0011744C" w:rsidRPr="00FB640B" w:rsidRDefault="0011744C" w:rsidP="0011744C">
            <w:r w:rsidRPr="00FB640B">
              <w:t xml:space="preserve">b) Continuar la auditoria </w:t>
            </w:r>
            <w:r w:rsidR="00631DEC" w:rsidRPr="00FB640B">
              <w:t>telefónicamente</w:t>
            </w:r>
            <w:r w:rsidRPr="00FB640B">
              <w:t>.</w:t>
            </w:r>
          </w:p>
          <w:p w14:paraId="167CDBDA" w14:textId="0C07DE31" w:rsidR="0011744C" w:rsidRPr="00FB640B" w:rsidRDefault="0011744C" w:rsidP="0011744C">
            <w:r w:rsidRPr="00FB640B">
              <w:t xml:space="preserve">c)revisar la </w:t>
            </w:r>
            <w:r w:rsidR="00631DEC" w:rsidRPr="00FB640B">
              <w:t>situación</w:t>
            </w:r>
            <w:r w:rsidRPr="00FB640B">
              <w:t xml:space="preserve"> con el auditado y llegar a un acuerdo sobre si la auditoria </w:t>
            </w:r>
            <w:r w:rsidR="00631DEC" w:rsidRPr="00FB640B">
              <w:t>debiera</w:t>
            </w:r>
            <w:r w:rsidRPr="00FB640B">
              <w:t xml:space="preserve"> interrumpirse, reprogramarse o continuarse.</w:t>
            </w:r>
          </w:p>
          <w:p w14:paraId="00C1C313" w14:textId="49F281EF" w:rsidR="00192A61" w:rsidRPr="00FB640B" w:rsidRDefault="0011744C" w:rsidP="0011744C">
            <w:r w:rsidRPr="00FB640B">
              <w:t>d)</w:t>
            </w:r>
            <w:r w:rsidR="00631DEC" w:rsidRPr="00FB640B">
              <w:t>Ninguna</w:t>
            </w:r>
            <w:r w:rsidRPr="00FB640B">
              <w:t xml:space="preserve"> de las anteriores.</w:t>
            </w:r>
          </w:p>
        </w:tc>
        <w:tc>
          <w:tcPr>
            <w:tcW w:w="3119" w:type="dxa"/>
          </w:tcPr>
          <w:p w14:paraId="3B06DA36" w14:textId="77777777" w:rsidR="002C5952" w:rsidRPr="00FB640B" w:rsidRDefault="002C5952" w:rsidP="002C5952">
            <w:pPr>
              <w:pStyle w:val="Prrafodelista"/>
              <w:numPr>
                <w:ilvl w:val="0"/>
                <w:numId w:val="8"/>
              </w:numPr>
            </w:pPr>
            <w:r w:rsidRPr="00FB640B">
              <w:t>Ético</w:t>
            </w:r>
          </w:p>
          <w:p w14:paraId="10EE2063" w14:textId="77777777" w:rsidR="002C5952" w:rsidRPr="00FB640B" w:rsidRDefault="002C5952" w:rsidP="002C5952">
            <w:pPr>
              <w:pStyle w:val="Prrafodelista"/>
              <w:numPr>
                <w:ilvl w:val="0"/>
                <w:numId w:val="8"/>
              </w:numPr>
            </w:pPr>
            <w:r w:rsidRPr="00FB640B">
              <w:t>Mente abierta</w:t>
            </w:r>
          </w:p>
          <w:p w14:paraId="1A5D367B" w14:textId="77777777" w:rsidR="002C5952" w:rsidRPr="00FB640B" w:rsidRDefault="002C5952" w:rsidP="002C5952">
            <w:pPr>
              <w:pStyle w:val="Prrafodelista"/>
              <w:numPr>
                <w:ilvl w:val="0"/>
                <w:numId w:val="8"/>
              </w:numPr>
            </w:pPr>
            <w:r w:rsidRPr="00FB640B">
              <w:t>Diplomático</w:t>
            </w:r>
          </w:p>
          <w:p w14:paraId="04FFCF39" w14:textId="77777777" w:rsidR="002C5952" w:rsidRPr="00FB640B" w:rsidRDefault="002C5952" w:rsidP="002C5952">
            <w:pPr>
              <w:pStyle w:val="Prrafodelista"/>
              <w:numPr>
                <w:ilvl w:val="0"/>
                <w:numId w:val="8"/>
              </w:numPr>
            </w:pPr>
            <w:r w:rsidRPr="00FB640B">
              <w:t xml:space="preserve">Observador </w:t>
            </w:r>
          </w:p>
          <w:p w14:paraId="64BD7C92" w14:textId="77777777" w:rsidR="002C5952" w:rsidRPr="00FB640B" w:rsidRDefault="002C5952" w:rsidP="002C5952">
            <w:pPr>
              <w:pStyle w:val="Prrafodelista"/>
              <w:numPr>
                <w:ilvl w:val="0"/>
                <w:numId w:val="8"/>
              </w:numPr>
            </w:pPr>
            <w:r w:rsidRPr="00FB640B">
              <w:t>Perceptivo</w:t>
            </w:r>
          </w:p>
          <w:p w14:paraId="5460D616" w14:textId="77777777" w:rsidR="002C5952" w:rsidRPr="00FB640B" w:rsidRDefault="002C5952" w:rsidP="002C5952">
            <w:pPr>
              <w:pStyle w:val="Prrafodelista"/>
              <w:numPr>
                <w:ilvl w:val="0"/>
                <w:numId w:val="8"/>
              </w:numPr>
            </w:pPr>
            <w:r w:rsidRPr="00FB640B">
              <w:t>Versátil</w:t>
            </w:r>
          </w:p>
          <w:p w14:paraId="2201FD29" w14:textId="77777777" w:rsidR="002C5952" w:rsidRPr="00FB640B" w:rsidRDefault="002C5952" w:rsidP="002C5952">
            <w:pPr>
              <w:pStyle w:val="Prrafodelista"/>
              <w:numPr>
                <w:ilvl w:val="0"/>
                <w:numId w:val="8"/>
              </w:numPr>
            </w:pPr>
            <w:r w:rsidRPr="00FB640B">
              <w:t>Tenaz</w:t>
            </w:r>
          </w:p>
          <w:p w14:paraId="4159C857" w14:textId="77777777" w:rsidR="002C5952" w:rsidRPr="00FB640B" w:rsidRDefault="002C5952" w:rsidP="002C5952">
            <w:pPr>
              <w:pStyle w:val="Prrafodelista"/>
              <w:numPr>
                <w:ilvl w:val="0"/>
                <w:numId w:val="8"/>
              </w:numPr>
            </w:pPr>
            <w:r w:rsidRPr="00FB640B">
              <w:t>Decidido</w:t>
            </w:r>
          </w:p>
          <w:p w14:paraId="2C677F28" w14:textId="77777777" w:rsidR="002C5952" w:rsidRPr="00FB640B" w:rsidRDefault="002C5952" w:rsidP="002C5952">
            <w:pPr>
              <w:pStyle w:val="Prrafodelista"/>
              <w:numPr>
                <w:ilvl w:val="0"/>
                <w:numId w:val="8"/>
              </w:numPr>
            </w:pPr>
            <w:r w:rsidRPr="00FB640B">
              <w:t>Seguro de sí mismo</w:t>
            </w:r>
          </w:p>
          <w:p w14:paraId="1985FB4C" w14:textId="77777777" w:rsidR="002C5952" w:rsidRPr="00FB640B" w:rsidRDefault="002C5952" w:rsidP="002C5952">
            <w:pPr>
              <w:pStyle w:val="Prrafodelista"/>
              <w:numPr>
                <w:ilvl w:val="0"/>
                <w:numId w:val="8"/>
              </w:numPr>
            </w:pPr>
            <w:r w:rsidRPr="00FB640B">
              <w:t>Firme</w:t>
            </w:r>
          </w:p>
          <w:p w14:paraId="44065D50" w14:textId="77777777" w:rsidR="002C5952" w:rsidRPr="00FB640B" w:rsidRDefault="002C5952" w:rsidP="002C5952">
            <w:pPr>
              <w:pStyle w:val="Prrafodelista"/>
              <w:numPr>
                <w:ilvl w:val="0"/>
                <w:numId w:val="8"/>
              </w:numPr>
            </w:pPr>
            <w:r w:rsidRPr="00FB640B">
              <w:t>Abierto a la mejora</w:t>
            </w:r>
          </w:p>
          <w:p w14:paraId="4336A393" w14:textId="77777777" w:rsidR="002C5952" w:rsidRPr="00FB640B" w:rsidRDefault="002C5952" w:rsidP="002C5952">
            <w:pPr>
              <w:pStyle w:val="Prrafodelista"/>
              <w:numPr>
                <w:ilvl w:val="0"/>
                <w:numId w:val="8"/>
              </w:numPr>
            </w:pPr>
            <w:r w:rsidRPr="00FB640B">
              <w:t>Sensible culturalmente</w:t>
            </w:r>
          </w:p>
          <w:p w14:paraId="24657224" w14:textId="222E0C41" w:rsidR="00192A61" w:rsidRPr="00FB640B" w:rsidRDefault="002C5952" w:rsidP="002C5952">
            <w:pPr>
              <w:pStyle w:val="Prrafodelista"/>
              <w:numPr>
                <w:ilvl w:val="0"/>
                <w:numId w:val="8"/>
              </w:numPr>
            </w:pPr>
            <w:r w:rsidRPr="00FB640B">
              <w:t>Colaborador</w:t>
            </w:r>
          </w:p>
        </w:tc>
      </w:tr>
    </w:tbl>
    <w:p w14:paraId="4BFA172A" w14:textId="1DB085A7" w:rsidR="00192A61" w:rsidRPr="00FB640B" w:rsidRDefault="00192A61" w:rsidP="00192A61"/>
    <w:p w14:paraId="62EC2B7F" w14:textId="194D8BD8" w:rsidR="00192A61" w:rsidRPr="00FB640B" w:rsidRDefault="00192A61"/>
    <w:tbl>
      <w:tblPr>
        <w:tblW w:w="100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7835"/>
      </w:tblGrid>
      <w:tr w:rsidR="00192A61" w:rsidRPr="00FB640B" w14:paraId="0DC07775" w14:textId="77777777" w:rsidTr="00AF1B70">
        <w:trPr>
          <w:trHeight w:val="570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vAlign w:val="center"/>
            <w:hideMark/>
          </w:tcPr>
          <w:p w14:paraId="5CF4A638" w14:textId="77777777" w:rsidR="00192A61" w:rsidRPr="00FB640B" w:rsidRDefault="00192A61" w:rsidP="00192A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CO"/>
              </w:rPr>
            </w:pPr>
            <w:r w:rsidRPr="00FB640B">
              <w:rPr>
                <w:rFonts w:ascii="Arial" w:eastAsia="Times New Roman" w:hAnsi="Arial" w:cs="Arial"/>
                <w:b/>
                <w:bCs/>
                <w:color w:val="FFFFFF"/>
                <w:lang w:eastAsia="es-CO"/>
              </w:rPr>
              <w:t>HABILIDADES</w:t>
            </w:r>
          </w:p>
        </w:tc>
        <w:tc>
          <w:tcPr>
            <w:tcW w:w="7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30998CEF" w14:textId="77777777" w:rsidR="00192A61" w:rsidRPr="00FB640B" w:rsidRDefault="00192A61" w:rsidP="00192A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CO"/>
              </w:rPr>
            </w:pPr>
            <w:r w:rsidRPr="00FB640B">
              <w:rPr>
                <w:rFonts w:ascii="Arial" w:eastAsia="Times New Roman" w:hAnsi="Arial" w:cs="Arial"/>
                <w:b/>
                <w:bCs/>
                <w:color w:val="FFFFFF"/>
                <w:lang w:eastAsia="es-CO"/>
              </w:rPr>
              <w:t>OBJETO DE OBSERVACION</w:t>
            </w:r>
          </w:p>
        </w:tc>
      </w:tr>
      <w:tr w:rsidR="00192A61" w:rsidRPr="00FB640B" w14:paraId="5CBF13C2" w14:textId="77777777" w:rsidTr="00AF1B70">
        <w:trPr>
          <w:trHeight w:val="600"/>
        </w:trPr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00000"/>
            <w:vAlign w:val="center"/>
            <w:hideMark/>
          </w:tcPr>
          <w:p w14:paraId="2BB373AF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  <w:r w:rsidRPr="00FB640B"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  <w:t>Ético</w:t>
            </w: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9D28C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No tiene prejuicios al interactuar con los auditados</w:t>
            </w:r>
          </w:p>
        </w:tc>
      </w:tr>
      <w:tr w:rsidR="00192A61" w:rsidRPr="00FB640B" w14:paraId="45E7EF7E" w14:textId="77777777" w:rsidTr="00AF1B70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65DD95" w14:textId="77777777" w:rsidR="00192A61" w:rsidRPr="00FB640B" w:rsidRDefault="00192A61" w:rsidP="00192A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26A61" w14:textId="5098A57F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 xml:space="preserve">Tiene claro lo que está bien y lo que </w:t>
            </w:r>
            <w:r w:rsidR="00631DEC" w:rsidRPr="00FB640B">
              <w:rPr>
                <w:rFonts w:ascii="Calibri" w:eastAsia="Times New Roman" w:hAnsi="Calibri" w:cs="Arial"/>
                <w:lang w:eastAsia="es-CO"/>
              </w:rPr>
              <w:t>está</w:t>
            </w:r>
            <w:r w:rsidRPr="00FB640B">
              <w:rPr>
                <w:rFonts w:ascii="Calibri" w:eastAsia="Times New Roman" w:hAnsi="Calibri" w:cs="Arial"/>
                <w:lang w:eastAsia="es-CO"/>
              </w:rPr>
              <w:t xml:space="preserve"> mal</w:t>
            </w:r>
          </w:p>
        </w:tc>
      </w:tr>
      <w:tr w:rsidR="00192A61" w:rsidRPr="00FB640B" w14:paraId="6897E12C" w14:textId="77777777" w:rsidTr="00AF1B70">
        <w:trPr>
          <w:trHeight w:val="915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DB8FF5" w14:textId="77777777" w:rsidR="00192A61" w:rsidRPr="00FB640B" w:rsidRDefault="00192A61" w:rsidP="00192A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</w:p>
        </w:tc>
        <w:tc>
          <w:tcPr>
            <w:tcW w:w="7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EAC62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Cumple y hace cumplir las reglas que rigen las acciones y toma de decisiones dentro de un entorno</w:t>
            </w:r>
          </w:p>
        </w:tc>
      </w:tr>
      <w:tr w:rsidR="00192A61" w:rsidRPr="00FB640B" w14:paraId="3140FCAB" w14:textId="77777777" w:rsidTr="00AF1B70">
        <w:trPr>
          <w:trHeight w:val="300"/>
        </w:trPr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00000"/>
            <w:vAlign w:val="center"/>
            <w:hideMark/>
          </w:tcPr>
          <w:p w14:paraId="25A65051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  <w:r w:rsidRPr="00FB640B"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  <w:lastRenderedPageBreak/>
              <w:t>Mente abierta</w:t>
            </w: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40C83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Considera ideas o puntos de vista alternativos</w:t>
            </w:r>
          </w:p>
        </w:tc>
      </w:tr>
      <w:tr w:rsidR="00192A61" w:rsidRPr="00FB640B" w14:paraId="13911587" w14:textId="77777777" w:rsidTr="00AF1B70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2A085C" w14:textId="77777777" w:rsidR="00192A61" w:rsidRPr="00FB640B" w:rsidRDefault="00192A61" w:rsidP="00192A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F7BE6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Es receptivo a nuevas opiniones</w:t>
            </w:r>
          </w:p>
        </w:tc>
      </w:tr>
      <w:tr w:rsidR="00192A61" w:rsidRPr="00FB640B" w14:paraId="31A07EC1" w14:textId="77777777" w:rsidTr="00AF1B70">
        <w:trPr>
          <w:trHeight w:val="315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F38FE5" w14:textId="77777777" w:rsidR="00192A61" w:rsidRPr="00FB640B" w:rsidRDefault="00192A61" w:rsidP="00192A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</w:p>
        </w:tc>
        <w:tc>
          <w:tcPr>
            <w:tcW w:w="7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41257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Considera la experiencia de los demás</w:t>
            </w:r>
          </w:p>
        </w:tc>
      </w:tr>
      <w:tr w:rsidR="00192A61" w:rsidRPr="00FB640B" w14:paraId="072FA19A" w14:textId="77777777" w:rsidTr="00AF1B70">
        <w:trPr>
          <w:trHeight w:val="300"/>
        </w:trPr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0000"/>
            <w:vAlign w:val="center"/>
            <w:hideMark/>
          </w:tcPr>
          <w:p w14:paraId="752B825C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  <w:r w:rsidRPr="00FB640B"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  <w:t>Diplomático</w:t>
            </w: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4F1DE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Tiene tacto en las relaciones con las personas;</w:t>
            </w:r>
          </w:p>
        </w:tc>
      </w:tr>
      <w:tr w:rsidR="00192A61" w:rsidRPr="00FB640B" w14:paraId="38C2E247" w14:textId="77777777" w:rsidTr="00AF1B70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9573D27" w14:textId="77777777" w:rsidR="00192A61" w:rsidRPr="00FB640B" w:rsidRDefault="00192A61" w:rsidP="00192A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1E174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Enfrenta la hostilidad con cortesía</w:t>
            </w:r>
          </w:p>
        </w:tc>
      </w:tr>
      <w:tr w:rsidR="00192A61" w:rsidRPr="00FB640B" w14:paraId="580E4310" w14:textId="77777777" w:rsidTr="00AF1B70">
        <w:trPr>
          <w:trHeight w:val="615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76F8E0B" w14:textId="77777777" w:rsidR="00192A61" w:rsidRPr="00FB640B" w:rsidRDefault="00192A61" w:rsidP="00192A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</w:p>
        </w:tc>
        <w:tc>
          <w:tcPr>
            <w:tcW w:w="7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90413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Envía mensajes de manera clara y amable, pero asertiva.</w:t>
            </w:r>
          </w:p>
        </w:tc>
      </w:tr>
      <w:tr w:rsidR="00192A61" w:rsidRPr="00FB640B" w14:paraId="404743D9" w14:textId="77777777" w:rsidTr="00AF1B70">
        <w:trPr>
          <w:trHeight w:val="600"/>
        </w:trPr>
        <w:tc>
          <w:tcPr>
            <w:tcW w:w="22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00000"/>
            <w:vAlign w:val="center"/>
            <w:hideMark/>
          </w:tcPr>
          <w:p w14:paraId="362FA7E3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  <w:r w:rsidRPr="00FB640B"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  <w:t>observador</w:t>
            </w:r>
          </w:p>
        </w:tc>
        <w:tc>
          <w:tcPr>
            <w:tcW w:w="7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87898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Es activamente consciente del entorno físico y las actividades</w:t>
            </w:r>
          </w:p>
        </w:tc>
      </w:tr>
      <w:tr w:rsidR="00192A61" w:rsidRPr="00FB640B" w14:paraId="526F2E17" w14:textId="77777777" w:rsidTr="00AF1B70">
        <w:trPr>
          <w:trHeight w:val="600"/>
        </w:trPr>
        <w:tc>
          <w:tcPr>
            <w:tcW w:w="2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02B380" w14:textId="77777777" w:rsidR="00192A61" w:rsidRPr="00FB640B" w:rsidRDefault="00192A61" w:rsidP="00192A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CFCE8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Percibe y evalúa con facilidad diversas situaciones</w:t>
            </w:r>
          </w:p>
        </w:tc>
      </w:tr>
      <w:tr w:rsidR="00192A61" w:rsidRPr="00FB640B" w14:paraId="259AE0F4" w14:textId="77777777" w:rsidTr="00AF1B70">
        <w:trPr>
          <w:trHeight w:val="615"/>
        </w:trPr>
        <w:tc>
          <w:tcPr>
            <w:tcW w:w="2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481215" w14:textId="77777777" w:rsidR="00192A61" w:rsidRPr="00FB640B" w:rsidRDefault="00192A61" w:rsidP="00192A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</w:p>
        </w:tc>
        <w:tc>
          <w:tcPr>
            <w:tcW w:w="7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A6E6A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Realiza actividades que requieren alta minuciosidad y concentración</w:t>
            </w:r>
          </w:p>
        </w:tc>
      </w:tr>
      <w:tr w:rsidR="00192A61" w:rsidRPr="00FB640B" w14:paraId="0A94875A" w14:textId="77777777" w:rsidTr="00AF1B70">
        <w:trPr>
          <w:trHeight w:val="300"/>
        </w:trPr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00000"/>
            <w:vAlign w:val="center"/>
            <w:hideMark/>
          </w:tcPr>
          <w:p w14:paraId="41B4C1A3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  <w:r w:rsidRPr="00FB640B"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  <w:t>perceptivo</w:t>
            </w: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5719E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Es consciente y capaz de entender las situaciones</w:t>
            </w:r>
          </w:p>
        </w:tc>
      </w:tr>
      <w:tr w:rsidR="00192A61" w:rsidRPr="00FB640B" w14:paraId="71E4E5FD" w14:textId="77777777" w:rsidTr="00AF1B70">
        <w:trPr>
          <w:trHeight w:val="60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195013" w14:textId="77777777" w:rsidR="00192A61" w:rsidRPr="00FB640B" w:rsidRDefault="00192A61" w:rsidP="00192A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1D494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Concluye oportunamente con las evidencias recopiladas</w:t>
            </w:r>
          </w:p>
        </w:tc>
      </w:tr>
      <w:tr w:rsidR="00192A61" w:rsidRPr="00FB640B" w14:paraId="5DD347EA" w14:textId="77777777" w:rsidTr="00AF1B70">
        <w:trPr>
          <w:trHeight w:val="615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580BE6" w14:textId="77777777" w:rsidR="00192A61" w:rsidRPr="00FB640B" w:rsidRDefault="00192A61" w:rsidP="00192A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</w:p>
        </w:tc>
        <w:tc>
          <w:tcPr>
            <w:tcW w:w="7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D7376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Tiene agudeza y sagacidad para comprender o interpretar cuestiones o situaciones complejas</w:t>
            </w:r>
          </w:p>
        </w:tc>
      </w:tr>
      <w:tr w:rsidR="00192A61" w:rsidRPr="00FB640B" w14:paraId="18C19D0D" w14:textId="77777777" w:rsidTr="00AF1B70">
        <w:trPr>
          <w:trHeight w:val="600"/>
        </w:trPr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0000"/>
            <w:vAlign w:val="center"/>
            <w:hideMark/>
          </w:tcPr>
          <w:p w14:paraId="0D7AB1E1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  <w:r w:rsidRPr="00FB640B"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  <w:t>Versátil</w:t>
            </w: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6BE5C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Se adapta a diferentes situaciones durante la auditoria</w:t>
            </w:r>
          </w:p>
        </w:tc>
      </w:tr>
      <w:tr w:rsidR="00192A61" w:rsidRPr="00FB640B" w14:paraId="2AD3D0DC" w14:textId="77777777" w:rsidTr="00AF1B70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6B2B617" w14:textId="77777777" w:rsidR="00192A61" w:rsidRPr="00FB640B" w:rsidRDefault="00192A61" w:rsidP="00192A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07D4E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Se adapta fácil y rápidamente al público objetivo</w:t>
            </w:r>
          </w:p>
        </w:tc>
      </w:tr>
      <w:tr w:rsidR="00192A61" w:rsidRPr="00FB640B" w14:paraId="65DBA69C" w14:textId="77777777" w:rsidTr="00AF1B70">
        <w:trPr>
          <w:trHeight w:val="615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B005241" w14:textId="77777777" w:rsidR="00192A61" w:rsidRPr="00FB640B" w:rsidRDefault="00192A61" w:rsidP="00192A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</w:p>
        </w:tc>
        <w:tc>
          <w:tcPr>
            <w:tcW w:w="7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04247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Responde a distintos desafíos que se le pueden presentar</w:t>
            </w:r>
          </w:p>
        </w:tc>
      </w:tr>
      <w:tr w:rsidR="00192A61" w:rsidRPr="00FB640B" w14:paraId="6BE864AD" w14:textId="77777777" w:rsidTr="00AF1B70">
        <w:trPr>
          <w:trHeight w:val="600"/>
        </w:trPr>
        <w:tc>
          <w:tcPr>
            <w:tcW w:w="22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00000"/>
            <w:vAlign w:val="center"/>
            <w:hideMark/>
          </w:tcPr>
          <w:p w14:paraId="3693A296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  <w:r w:rsidRPr="00FB640B"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  <w:t>Tenaz</w:t>
            </w:r>
          </w:p>
        </w:tc>
        <w:tc>
          <w:tcPr>
            <w:tcW w:w="7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12E41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Actúa en función de alcanzar objetivos y resultados esperados con calidad y precisión</w:t>
            </w:r>
          </w:p>
        </w:tc>
      </w:tr>
      <w:tr w:rsidR="00192A61" w:rsidRPr="00FB640B" w14:paraId="333E7DB9" w14:textId="77777777" w:rsidTr="00AF1B70">
        <w:trPr>
          <w:trHeight w:val="600"/>
        </w:trPr>
        <w:tc>
          <w:tcPr>
            <w:tcW w:w="2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6B44B9" w14:textId="77777777" w:rsidR="00192A61" w:rsidRPr="00FB640B" w:rsidRDefault="00192A61" w:rsidP="00192A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3B0F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Fija las propias metas de forma ambiciosa, por encima de los estándares y de las expectativas</w:t>
            </w:r>
          </w:p>
        </w:tc>
      </w:tr>
      <w:tr w:rsidR="00192A61" w:rsidRPr="00FB640B" w14:paraId="2CD58875" w14:textId="77777777" w:rsidTr="00AF1B70">
        <w:trPr>
          <w:trHeight w:val="615"/>
        </w:trPr>
        <w:tc>
          <w:tcPr>
            <w:tcW w:w="2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6A02C9" w14:textId="77777777" w:rsidR="00192A61" w:rsidRPr="00FB640B" w:rsidRDefault="00192A61" w:rsidP="00192A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</w:p>
        </w:tc>
        <w:tc>
          <w:tcPr>
            <w:tcW w:w="7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9DE65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Programa acciones, estrategias y actividades necesarias para alcanzar objetivos determinados</w:t>
            </w:r>
          </w:p>
        </w:tc>
      </w:tr>
      <w:tr w:rsidR="00192A61" w:rsidRPr="00FB640B" w14:paraId="77AEA1B1" w14:textId="77777777" w:rsidTr="00AF1B70">
        <w:trPr>
          <w:trHeight w:val="600"/>
        </w:trPr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0000"/>
            <w:vAlign w:val="center"/>
            <w:hideMark/>
          </w:tcPr>
          <w:p w14:paraId="16E0BA16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  <w:r w:rsidRPr="00FB640B"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  <w:t>Decidido</w:t>
            </w: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F9FB4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Alcanza conclusiones oportunas basadas en el análisis y el razonamiento lógico</w:t>
            </w:r>
          </w:p>
        </w:tc>
      </w:tr>
      <w:tr w:rsidR="00192A61" w:rsidRPr="00FB640B" w14:paraId="213411A6" w14:textId="77777777" w:rsidTr="00AF1B70">
        <w:trPr>
          <w:trHeight w:val="90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17DF353" w14:textId="77777777" w:rsidR="00192A61" w:rsidRPr="00FB640B" w:rsidRDefault="00192A61" w:rsidP="00192A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C598B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Hace valer su posición de manera firme y persistente cuando cuenta con las suficientes evidencias</w:t>
            </w:r>
          </w:p>
        </w:tc>
      </w:tr>
      <w:tr w:rsidR="00192A61" w:rsidRPr="00FB640B" w14:paraId="44B39C48" w14:textId="77777777" w:rsidTr="00AF1B70">
        <w:trPr>
          <w:trHeight w:val="315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595DEAD" w14:textId="77777777" w:rsidR="00192A61" w:rsidRPr="00FB640B" w:rsidRDefault="00192A61" w:rsidP="00192A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</w:p>
        </w:tc>
        <w:tc>
          <w:tcPr>
            <w:tcW w:w="7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C76BA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Concluye con facilidad sin ser dubitativo</w:t>
            </w:r>
          </w:p>
        </w:tc>
      </w:tr>
      <w:tr w:rsidR="00192A61" w:rsidRPr="00FB640B" w14:paraId="09E495D6" w14:textId="77777777" w:rsidTr="00AF1B70">
        <w:trPr>
          <w:trHeight w:val="600"/>
        </w:trPr>
        <w:tc>
          <w:tcPr>
            <w:tcW w:w="22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00000"/>
            <w:vAlign w:val="center"/>
            <w:hideMark/>
          </w:tcPr>
          <w:p w14:paraId="397F4069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  <w:r w:rsidRPr="00FB640B"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  <w:t>seguro de sí mismo</w:t>
            </w:r>
          </w:p>
        </w:tc>
        <w:tc>
          <w:tcPr>
            <w:tcW w:w="7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D635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Actuar y funciona independientemente sin dejarse intimidar por posiciones jerárquicas</w:t>
            </w:r>
          </w:p>
        </w:tc>
      </w:tr>
      <w:tr w:rsidR="00192A61" w:rsidRPr="00FB640B" w14:paraId="6233EB8A" w14:textId="77777777" w:rsidTr="00AF1B70">
        <w:trPr>
          <w:trHeight w:val="900"/>
        </w:trPr>
        <w:tc>
          <w:tcPr>
            <w:tcW w:w="2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54D968" w14:textId="77777777" w:rsidR="00192A61" w:rsidRPr="00FB640B" w:rsidRDefault="00192A61" w:rsidP="00192A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53A21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Ordena las cosas en función de unos criterios concretos con el fin de facilitar el trabajo para lograr eficacia y productividad</w:t>
            </w:r>
          </w:p>
        </w:tc>
      </w:tr>
      <w:tr w:rsidR="00192A61" w:rsidRPr="00FB640B" w14:paraId="67C785D8" w14:textId="77777777" w:rsidTr="00AF1B70">
        <w:trPr>
          <w:trHeight w:val="915"/>
        </w:trPr>
        <w:tc>
          <w:tcPr>
            <w:tcW w:w="2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DFE804" w14:textId="77777777" w:rsidR="00192A61" w:rsidRPr="00FB640B" w:rsidRDefault="00192A61" w:rsidP="00192A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</w:p>
        </w:tc>
        <w:tc>
          <w:tcPr>
            <w:tcW w:w="7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4EE52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Interactúa eficazmente con otros y puede expresar una opinión o decir cómo se siente fácilmente</w:t>
            </w:r>
          </w:p>
        </w:tc>
      </w:tr>
      <w:tr w:rsidR="00192A61" w:rsidRPr="00FB640B" w14:paraId="12194E4B" w14:textId="77777777" w:rsidTr="00AF1B70">
        <w:trPr>
          <w:trHeight w:val="600"/>
        </w:trPr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0000"/>
            <w:vAlign w:val="center"/>
            <w:hideMark/>
          </w:tcPr>
          <w:p w14:paraId="6C66A94D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  <w:r w:rsidRPr="00FB640B"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  <w:t>Firme</w:t>
            </w: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9D626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Actúa de manera responsable y ética, aunque esto no sea siempre lo más popular</w:t>
            </w:r>
          </w:p>
        </w:tc>
      </w:tr>
      <w:tr w:rsidR="00192A61" w:rsidRPr="00FB640B" w14:paraId="2DAF0078" w14:textId="77777777" w:rsidTr="00AF1B70">
        <w:trPr>
          <w:trHeight w:val="60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FDD4898" w14:textId="77777777" w:rsidR="00192A61" w:rsidRPr="00FB640B" w:rsidRDefault="00192A61" w:rsidP="00192A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6D5A6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Tiene voluntad inquebrantable y constancia en la realización de algo</w:t>
            </w:r>
          </w:p>
        </w:tc>
      </w:tr>
      <w:tr w:rsidR="00192A61" w:rsidRPr="00FB640B" w14:paraId="0D2D2324" w14:textId="77777777" w:rsidTr="00AF1B70">
        <w:trPr>
          <w:trHeight w:val="915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DB1DA28" w14:textId="77777777" w:rsidR="00192A61" w:rsidRPr="00FB640B" w:rsidRDefault="00192A61" w:rsidP="00192A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</w:p>
        </w:tc>
        <w:tc>
          <w:tcPr>
            <w:tcW w:w="7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AECDA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Actúa sin vacilaciones ni dudas, sabe lo que quiere, y cómo quiere lograrlo, no se deja mal influenciar</w:t>
            </w:r>
          </w:p>
        </w:tc>
      </w:tr>
      <w:tr w:rsidR="00192A61" w:rsidRPr="00FB640B" w14:paraId="555887DF" w14:textId="77777777" w:rsidTr="00AF1B70">
        <w:trPr>
          <w:trHeight w:val="300"/>
        </w:trPr>
        <w:tc>
          <w:tcPr>
            <w:tcW w:w="22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00000"/>
            <w:vAlign w:val="center"/>
            <w:hideMark/>
          </w:tcPr>
          <w:p w14:paraId="17A9DB8C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  <w:r w:rsidRPr="00FB640B"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  <w:t>Abierto a la mejora</w:t>
            </w:r>
            <w:r w:rsidRPr="00FB640B">
              <w:rPr>
                <w:rFonts w:ascii="Calibri" w:eastAsia="Times New Roman" w:hAnsi="Calibri" w:cs="Arial"/>
                <w:color w:val="FFFFFF"/>
                <w:lang w:eastAsia="es-CO"/>
              </w:rPr>
              <w:t>,</w:t>
            </w:r>
          </w:p>
        </w:tc>
        <w:tc>
          <w:tcPr>
            <w:tcW w:w="7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83790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Esta dispuesto a aprender de las situaciones</w:t>
            </w:r>
          </w:p>
        </w:tc>
      </w:tr>
      <w:tr w:rsidR="00192A61" w:rsidRPr="00FB640B" w14:paraId="5A6B347F" w14:textId="77777777" w:rsidTr="00AF1B70">
        <w:trPr>
          <w:trHeight w:val="600"/>
        </w:trPr>
        <w:tc>
          <w:tcPr>
            <w:tcW w:w="2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6159D1" w14:textId="77777777" w:rsidR="00192A61" w:rsidRPr="00FB640B" w:rsidRDefault="00192A61" w:rsidP="00192A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F7EAA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Reconoce que cada actividad le puede permitir mejorar su competencia</w:t>
            </w:r>
          </w:p>
        </w:tc>
      </w:tr>
      <w:tr w:rsidR="00192A61" w:rsidRPr="00FB640B" w14:paraId="07F0902B" w14:textId="77777777" w:rsidTr="00AF1B70">
        <w:trPr>
          <w:trHeight w:val="615"/>
        </w:trPr>
        <w:tc>
          <w:tcPr>
            <w:tcW w:w="2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C9C5F9" w14:textId="77777777" w:rsidR="00192A61" w:rsidRPr="00FB640B" w:rsidRDefault="00192A61" w:rsidP="00192A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</w:p>
        </w:tc>
        <w:tc>
          <w:tcPr>
            <w:tcW w:w="7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CD97F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Valora nuevas buenas practicas, sin tener una actitud agresiva.</w:t>
            </w:r>
          </w:p>
        </w:tc>
      </w:tr>
      <w:tr w:rsidR="00192A61" w:rsidRPr="00FB640B" w14:paraId="6877D573" w14:textId="77777777" w:rsidTr="00AF1B70">
        <w:trPr>
          <w:trHeight w:val="900"/>
        </w:trPr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0000"/>
            <w:vAlign w:val="center"/>
            <w:hideMark/>
          </w:tcPr>
          <w:p w14:paraId="32D7697C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  <w:r w:rsidRPr="00FB640B"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  <w:t>Sensible culturalmente</w:t>
            </w: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685CE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Estudia las características culturales, historia, valores, creencias y conducta del grupo cultural o étnico del auditado</w:t>
            </w:r>
          </w:p>
        </w:tc>
      </w:tr>
      <w:tr w:rsidR="00192A61" w:rsidRPr="00FB640B" w14:paraId="42E536A7" w14:textId="77777777" w:rsidTr="00AF1B70">
        <w:trPr>
          <w:trHeight w:val="30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8447DA9" w14:textId="77777777" w:rsidR="00192A61" w:rsidRPr="00FB640B" w:rsidRDefault="00192A61" w:rsidP="00192A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590EA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Respeta las costumbres de los auditados</w:t>
            </w:r>
          </w:p>
        </w:tc>
      </w:tr>
      <w:tr w:rsidR="00192A61" w:rsidRPr="00FB640B" w14:paraId="2ECA5E8F" w14:textId="77777777" w:rsidTr="00AF1B70">
        <w:trPr>
          <w:trHeight w:val="615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E6E6FBE" w14:textId="77777777" w:rsidR="00192A61" w:rsidRPr="00FB640B" w:rsidRDefault="00192A61" w:rsidP="00192A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</w:p>
        </w:tc>
        <w:tc>
          <w:tcPr>
            <w:tcW w:w="7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1CC61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Se acoge a los horarios de trabajo de los auditados</w:t>
            </w:r>
          </w:p>
        </w:tc>
      </w:tr>
      <w:tr w:rsidR="00192A61" w:rsidRPr="00FB640B" w14:paraId="09855EFE" w14:textId="77777777" w:rsidTr="00AF1B70">
        <w:trPr>
          <w:trHeight w:val="900"/>
        </w:trPr>
        <w:tc>
          <w:tcPr>
            <w:tcW w:w="22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00000"/>
            <w:vAlign w:val="center"/>
            <w:hideMark/>
          </w:tcPr>
          <w:p w14:paraId="249A6C11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  <w:r w:rsidRPr="00FB640B"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  <w:t>colaborador</w:t>
            </w:r>
          </w:p>
        </w:tc>
        <w:tc>
          <w:tcPr>
            <w:tcW w:w="7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09307" w14:textId="77777777" w:rsidR="00192A61" w:rsidRPr="00FB640B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Interactúa eficazmente con los demás, incluyendo los miembros del equipo auditor y el personal del auditado.</w:t>
            </w:r>
          </w:p>
        </w:tc>
      </w:tr>
      <w:tr w:rsidR="00192A61" w:rsidRPr="00192A61" w14:paraId="110FEE2B" w14:textId="77777777" w:rsidTr="00AF1B70">
        <w:trPr>
          <w:trHeight w:val="600"/>
        </w:trPr>
        <w:tc>
          <w:tcPr>
            <w:tcW w:w="2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9FBE1" w14:textId="77777777" w:rsidR="00192A61" w:rsidRPr="00FB640B" w:rsidRDefault="00192A61" w:rsidP="00192A6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eastAsia="es-CO"/>
              </w:rPr>
            </w:pP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0DD21" w14:textId="77777777" w:rsidR="00192A61" w:rsidRPr="00192A61" w:rsidRDefault="00192A61" w:rsidP="00192A61">
            <w:pPr>
              <w:spacing w:after="0" w:line="240" w:lineRule="auto"/>
              <w:jc w:val="both"/>
              <w:rPr>
                <w:rFonts w:ascii="Calibri" w:eastAsia="Times New Roman" w:hAnsi="Calibri" w:cs="Arial"/>
                <w:lang w:eastAsia="es-CO"/>
              </w:rPr>
            </w:pPr>
            <w:r w:rsidRPr="00FB640B">
              <w:rPr>
                <w:rFonts w:ascii="Calibri" w:eastAsia="Times New Roman" w:hAnsi="Calibri" w:cs="Arial"/>
                <w:lang w:eastAsia="es-CO"/>
              </w:rPr>
              <w:t>Reconoce que es vital trabajar en conjunto con los auditados para lograr los resultados previstos</w:t>
            </w:r>
          </w:p>
        </w:tc>
      </w:tr>
    </w:tbl>
    <w:p w14:paraId="5AAEB9C1" w14:textId="77777777" w:rsidR="00192A61" w:rsidRDefault="00192A61">
      <w:bookmarkStart w:id="0" w:name="_GoBack"/>
      <w:bookmarkEnd w:id="0"/>
    </w:p>
    <w:sectPr w:rsidR="00192A61" w:rsidSect="00AF1B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04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4026B" w14:textId="77777777" w:rsidR="00C933A6" w:rsidRDefault="00C933A6" w:rsidP="00FB640B">
      <w:pPr>
        <w:spacing w:after="0" w:line="240" w:lineRule="auto"/>
      </w:pPr>
      <w:r>
        <w:separator/>
      </w:r>
    </w:p>
  </w:endnote>
  <w:endnote w:type="continuationSeparator" w:id="0">
    <w:p w14:paraId="16A00830" w14:textId="77777777" w:rsidR="00C933A6" w:rsidRDefault="00C933A6" w:rsidP="00FB6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7C424" w14:textId="77777777" w:rsidR="00FB640B" w:rsidRDefault="00FB64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2AC1D" w14:textId="77777777" w:rsidR="00FB640B" w:rsidRDefault="00FB640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A6B30" w14:textId="77777777" w:rsidR="00FB640B" w:rsidRDefault="00FB64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F8B34" w14:textId="77777777" w:rsidR="00C933A6" w:rsidRDefault="00C933A6" w:rsidP="00FB640B">
      <w:pPr>
        <w:spacing w:after="0" w:line="240" w:lineRule="auto"/>
      </w:pPr>
      <w:r>
        <w:separator/>
      </w:r>
    </w:p>
  </w:footnote>
  <w:footnote w:type="continuationSeparator" w:id="0">
    <w:p w14:paraId="30268F96" w14:textId="77777777" w:rsidR="00C933A6" w:rsidRDefault="00C933A6" w:rsidP="00FB6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9D8D0" w14:textId="420CDD25" w:rsidR="00FB640B" w:rsidRDefault="00C933A6">
    <w:pPr>
      <w:pStyle w:val="Encabezado"/>
    </w:pPr>
    <w:r>
      <w:rPr>
        <w:noProof/>
      </w:rPr>
      <w:pict w14:anchorId="722CF7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4388641" o:spid="_x0000_s2050" type="#_x0000_t136" style="position:absolute;margin-left:0;margin-top:0;width:633.35pt;height:76pt;rotation:315;z-index:-251655168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MATERIAL DE ENTRENAMIENT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8A602" w14:textId="265C28B3" w:rsidR="00FB640B" w:rsidRDefault="00C933A6">
    <w:pPr>
      <w:pStyle w:val="Encabezado"/>
    </w:pPr>
    <w:r>
      <w:rPr>
        <w:noProof/>
      </w:rPr>
      <w:pict w14:anchorId="6801C1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4388642" o:spid="_x0000_s2051" type="#_x0000_t136" style="position:absolute;margin-left:0;margin-top:0;width:633.35pt;height:76pt;rotation:315;z-index:-251653120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MATERIAL DE ENTRENAMIENTO"/>
          <w10:wrap anchorx="margin" anchory="margin"/>
        </v:shape>
      </w:pict>
    </w:r>
    <w:r w:rsidR="00FB640B">
      <w:rPr>
        <w:noProof/>
        <w:lang w:eastAsia="es-CO"/>
      </w:rPr>
      <w:drawing>
        <wp:inline distT="0" distB="0" distL="0" distR="0" wp14:anchorId="33467AC2" wp14:editId="31E0345A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E5F60" w14:textId="56A09135" w:rsidR="00FB640B" w:rsidRDefault="00C933A6">
    <w:pPr>
      <w:pStyle w:val="Encabezado"/>
    </w:pPr>
    <w:r>
      <w:rPr>
        <w:noProof/>
      </w:rPr>
      <w:pict w14:anchorId="58DAA2B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4388640" o:spid="_x0000_s2049" type="#_x0000_t136" style="position:absolute;margin-left:0;margin-top:0;width:633.35pt;height:76pt;rotation:315;z-index:-251657216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MATERIAL DE ENTRENAMIENT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4D49"/>
    <w:multiLevelType w:val="hybridMultilevel"/>
    <w:tmpl w:val="1F1A7C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1787A"/>
    <w:multiLevelType w:val="hybridMultilevel"/>
    <w:tmpl w:val="6194CD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17640"/>
    <w:multiLevelType w:val="hybridMultilevel"/>
    <w:tmpl w:val="F60480F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F5674"/>
    <w:multiLevelType w:val="hybridMultilevel"/>
    <w:tmpl w:val="C6B81D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6679F"/>
    <w:multiLevelType w:val="hybridMultilevel"/>
    <w:tmpl w:val="0CD6E7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523D1"/>
    <w:multiLevelType w:val="hybridMultilevel"/>
    <w:tmpl w:val="3C4C8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2050C"/>
    <w:multiLevelType w:val="hybridMultilevel"/>
    <w:tmpl w:val="8A44C8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F1835"/>
    <w:multiLevelType w:val="hybridMultilevel"/>
    <w:tmpl w:val="21C2567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15577"/>
    <w:multiLevelType w:val="hybridMultilevel"/>
    <w:tmpl w:val="EAB01D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57F0D"/>
    <w:multiLevelType w:val="hybridMultilevel"/>
    <w:tmpl w:val="C01C8E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8142B"/>
    <w:multiLevelType w:val="hybridMultilevel"/>
    <w:tmpl w:val="AED6C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10"/>
  </w:num>
  <w:num w:numId="8">
    <w:abstractNumId w:val="9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A61"/>
    <w:rsid w:val="00074B23"/>
    <w:rsid w:val="0011744C"/>
    <w:rsid w:val="00192A61"/>
    <w:rsid w:val="002A70AD"/>
    <w:rsid w:val="002C5952"/>
    <w:rsid w:val="004104B3"/>
    <w:rsid w:val="005D2274"/>
    <w:rsid w:val="00631DEC"/>
    <w:rsid w:val="00747FA6"/>
    <w:rsid w:val="00AF1B70"/>
    <w:rsid w:val="00C933A6"/>
    <w:rsid w:val="00DC2881"/>
    <w:rsid w:val="00E9586F"/>
    <w:rsid w:val="00FB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BF8F261"/>
  <w15:chartTrackingRefBased/>
  <w15:docId w15:val="{BB189745-0C15-4F7E-BE2F-B9F14D21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A6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2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B6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40B"/>
  </w:style>
  <w:style w:type="paragraph" w:styleId="Piedepgina">
    <w:name w:val="footer"/>
    <w:basedOn w:val="Normal"/>
    <w:link w:val="PiedepginaCar"/>
    <w:uiPriority w:val="99"/>
    <w:unhideWhenUsed/>
    <w:rsid w:val="00FB6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817AE-73B7-4888-90D3-C2BAE6D9D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926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 Rocio Gamez Castro</dc:creator>
  <cp:keywords/>
  <dc:description/>
  <cp:lastModifiedBy>liliana</cp:lastModifiedBy>
  <cp:revision>2</cp:revision>
  <dcterms:created xsi:type="dcterms:W3CDTF">2021-01-28T20:56:00Z</dcterms:created>
  <dcterms:modified xsi:type="dcterms:W3CDTF">2021-01-28T20:56:00Z</dcterms:modified>
</cp:coreProperties>
</file>