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DF" w:rsidRPr="00533FED" w:rsidRDefault="00D635DF" w:rsidP="00D635DF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>PROBLEMÁTICA</w:t>
      </w: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 xml:space="preserve"> </w:t>
      </w:r>
    </w:p>
    <w:p w:rsidR="00D635DF" w:rsidRPr="00533FED" w:rsidRDefault="00D635DF" w:rsidP="00D635DF">
      <w:pPr>
        <w:pStyle w:val="Prrafodelista"/>
        <w:shd w:val="clear" w:color="auto" w:fill="FFFFFF"/>
        <w:ind w:left="1080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D635DF" w:rsidRPr="002A0E5D" w:rsidRDefault="00D635DF" w:rsidP="00A13F97">
      <w:pPr>
        <w:pStyle w:val="Prrafodelista"/>
        <w:shd w:val="clear" w:color="auto" w:fill="FFFFFF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trabajo de investigación nace de una preocupación personal en relación a la pérdida del patrimonio material e inmaterial relacionado a la dulcería tradicional Antioqueña.</w:t>
      </w:r>
    </w:p>
    <w:p w:rsidR="00D635DF" w:rsidRDefault="00D635DF" w:rsidP="00A13F97">
      <w:pPr>
        <w:pStyle w:val="Prrafodelista"/>
        <w:shd w:val="clear" w:color="auto" w:fill="FFFFFF"/>
        <w:ind w:left="708"/>
        <w:rPr>
          <w:rFonts w:ascii="Arial" w:hAnsi="Arial" w:cs="Arial"/>
          <w:sz w:val="24"/>
          <w:szCs w:val="24"/>
        </w:rPr>
      </w:pPr>
    </w:p>
    <w:p w:rsidR="00D635DF" w:rsidRDefault="00D635DF" w:rsidP="00A13F97">
      <w:pPr>
        <w:pStyle w:val="Prrafodelista"/>
        <w:shd w:val="clear" w:color="auto" w:fill="FFFFFF"/>
        <w:ind w:left="708"/>
        <w:rPr>
          <w:rFonts w:ascii="Arial" w:hAnsi="Arial" w:cs="Arial"/>
          <w:sz w:val="24"/>
          <w:szCs w:val="24"/>
        </w:rPr>
      </w:pPr>
    </w:p>
    <w:p w:rsidR="00D635DF" w:rsidRDefault="00D635DF" w:rsidP="00A13F97">
      <w:pPr>
        <w:pStyle w:val="Prrafodelista"/>
        <w:shd w:val="clear" w:color="auto" w:fill="FFFFFF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desaparición paulatina de estos dulces tradicionales Antioqueños podrían ser causados por:</w:t>
      </w:r>
    </w:p>
    <w:p w:rsidR="00D635DF" w:rsidRDefault="00D635DF" w:rsidP="00A13F97">
      <w:pPr>
        <w:pStyle w:val="Prrafodelista"/>
        <w:shd w:val="clear" w:color="auto" w:fill="FFFFFF"/>
        <w:ind w:left="1068"/>
        <w:rPr>
          <w:rFonts w:ascii="Arial" w:hAnsi="Arial" w:cs="Arial"/>
          <w:sz w:val="24"/>
          <w:szCs w:val="24"/>
        </w:rPr>
      </w:pPr>
    </w:p>
    <w:p w:rsidR="00D635DF" w:rsidRPr="00A13F97" w:rsidRDefault="00A13F97" w:rsidP="00A13F97">
      <w:pPr>
        <w:shd w:val="clear" w:color="auto" w:fill="FFFFFF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635DF" w:rsidRPr="00A13F97">
        <w:rPr>
          <w:rFonts w:ascii="Arial" w:hAnsi="Arial" w:cs="Arial"/>
          <w:sz w:val="24"/>
          <w:szCs w:val="24"/>
        </w:rPr>
        <w:t xml:space="preserve">El poco negocio que puede ser un dulce de estos frente a otro tipo de dulcería más masiva y comercial. </w:t>
      </w:r>
    </w:p>
    <w:p w:rsidR="00D635DF" w:rsidRDefault="00D635DF" w:rsidP="00A13F97">
      <w:pPr>
        <w:pStyle w:val="Prrafodelista"/>
        <w:shd w:val="clear" w:color="auto" w:fill="FFFFFF"/>
        <w:ind w:left="1068"/>
        <w:rPr>
          <w:rFonts w:ascii="Arial" w:hAnsi="Arial" w:cs="Arial"/>
          <w:sz w:val="24"/>
          <w:szCs w:val="24"/>
        </w:rPr>
      </w:pPr>
    </w:p>
    <w:p w:rsidR="00D635DF" w:rsidRPr="00CC4B2C" w:rsidRDefault="00D635DF" w:rsidP="00A13F97">
      <w:pPr>
        <w:pStyle w:val="Prrafodelista"/>
        <w:shd w:val="clear" w:color="auto" w:fill="FFFFFF"/>
        <w:ind w:left="106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Debido a este poco interés comercial de estos dulces, ha ido disminuyendo dramáticamente el número de personas dedicados a elaborar estos productos, además como consecuencia de ello, las recetas, métodos han ido desapareciendo y no hay documentos que las respalden por lo tanto son trasmitidas oralmente entre familias, generando así un gran riesgo en que desaparezcan para siempre estos tesoros culinarios Antioqueños</w:t>
      </w:r>
    </w:p>
    <w:p w:rsidR="00D635DF" w:rsidRDefault="00D635DF" w:rsidP="00D635DF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A13F97" w:rsidRPr="00A13F97" w:rsidRDefault="00A13F97" w:rsidP="00D635DF">
      <w:pPr>
        <w:pStyle w:val="Prrafodelista"/>
        <w:shd w:val="clear" w:color="auto" w:fill="FFFFFF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A13F97" w:rsidRDefault="00A13F97" w:rsidP="00A13F97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 w:rsidRPr="00A13F97">
        <w:rPr>
          <w:rFonts w:ascii="Arial" w:hAnsi="Arial" w:cs="Arial"/>
          <w:b/>
          <w:sz w:val="24"/>
          <w:szCs w:val="24"/>
        </w:rPr>
        <w:t xml:space="preserve">  2.SOLUCIÓN</w:t>
      </w:r>
    </w:p>
    <w:p w:rsidR="00A13F97" w:rsidRPr="007674F2" w:rsidRDefault="00A13F97" w:rsidP="00A13F97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eastAsia="es-CO"/>
        </w:rPr>
        <w:t>Los niños y jóvenes de hoy no tienen la posibilidad de disfrutar los dulces típicos Antioqueños, dicha tradición se ha ido perdiendo en las nuevas generaciones, los cuales hoy en día acceden a dulces que empresas nacionales importan o fabrican con recetas extranjeras. Olvidando nuestra dulcería tradicional que ha pasado generación tras generación.</w:t>
      </w:r>
    </w:p>
    <w:p w:rsidR="00A13F97" w:rsidRPr="00D1632C" w:rsidRDefault="00A13F97" w:rsidP="00A13F97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</w:p>
    <w:p w:rsidR="00A13F97" w:rsidRPr="00533FED" w:rsidRDefault="00A13F97" w:rsidP="00A13F97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A13F97" w:rsidRPr="00533FED" w:rsidRDefault="00A13F97" w:rsidP="00A13F97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A13F97" w:rsidRDefault="00A13F97" w:rsidP="00A13F97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 w:rsidRPr="00CC4B2C">
        <w:rPr>
          <w:rFonts w:ascii="Arial" w:hAnsi="Arial" w:cs="Arial"/>
          <w:sz w:val="24"/>
          <w:szCs w:val="24"/>
        </w:rPr>
        <w:t>El tema propuesto es</w:t>
      </w:r>
      <w:r>
        <w:rPr>
          <w:rFonts w:ascii="Arial" w:hAnsi="Arial" w:cs="Arial"/>
          <w:sz w:val="24"/>
          <w:szCs w:val="24"/>
        </w:rPr>
        <w:t xml:space="preserve"> una investigación del Patrimonio de la dulcería Antiqueña</w:t>
      </w:r>
      <w:r w:rsidRPr="00CC4B2C">
        <w:rPr>
          <w:rFonts w:ascii="Arial" w:hAnsi="Arial" w:cs="Arial"/>
          <w:sz w:val="24"/>
          <w:szCs w:val="24"/>
        </w:rPr>
        <w:t xml:space="preserve">, que permita </w:t>
      </w:r>
      <w:r>
        <w:rPr>
          <w:rFonts w:ascii="Arial" w:hAnsi="Arial" w:cs="Arial"/>
          <w:sz w:val="24"/>
          <w:szCs w:val="24"/>
        </w:rPr>
        <w:t xml:space="preserve">recopilar y reconstruir información, métodos, recetas, personajes, herramientas, utensilios y variaciones; sobre los dulces típicos Antioqueños, los cuales son difíciles de encontrar por la sobre oferta de dulces extranjeros y que aún algunos se elaboran y consumen en nuestros barrios populares, cada vez en menor frecuencia este tipo de oferta. </w:t>
      </w:r>
    </w:p>
    <w:p w:rsidR="00A13F97" w:rsidRDefault="00A13F97" w:rsidP="00A13F97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</w:p>
    <w:p w:rsidR="00A13F97" w:rsidRPr="00A13F97" w:rsidRDefault="00A13F97" w:rsidP="00A13F97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</w:p>
    <w:p w:rsidR="00D635DF" w:rsidRDefault="00D635DF" w:rsidP="00D635D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D635DF" w:rsidRDefault="00D635DF" w:rsidP="00D635D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5510C7" w:rsidRDefault="005510C7"/>
    <w:sectPr w:rsidR="00551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1E04"/>
    <w:multiLevelType w:val="multilevel"/>
    <w:tmpl w:val="58F06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E30538"/>
    <w:multiLevelType w:val="hybridMultilevel"/>
    <w:tmpl w:val="36EEC610"/>
    <w:lvl w:ilvl="0" w:tplc="BC1877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DF"/>
    <w:rsid w:val="005510C7"/>
    <w:rsid w:val="00A13F97"/>
    <w:rsid w:val="00D6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DDEC"/>
  <w15:chartTrackingRefBased/>
  <w15:docId w15:val="{FE823C88-1478-439E-B2ED-2C9B9B26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5D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5DF"/>
    <w:pPr>
      <w:spacing w:after="0" w:line="240" w:lineRule="auto"/>
      <w:ind w:left="720"/>
      <w:contextualSpacing/>
    </w:pPr>
    <w:rPr>
      <w:rFonts w:ascii="Verdana" w:eastAsia="Times New Roman" w:hAnsi="Verdan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2018-04-14T02:23:00Z</dcterms:created>
  <dcterms:modified xsi:type="dcterms:W3CDTF">2018-04-14T02:28:00Z</dcterms:modified>
</cp:coreProperties>
</file>