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0B69C" w14:textId="11C1D07D" w:rsidR="001831C5" w:rsidRPr="007817B2" w:rsidRDefault="00EA099A" w:rsidP="00EA099A">
      <w:pPr>
        <w:jc w:val="center"/>
        <w:rPr>
          <w:rFonts w:ascii="Arial" w:hAnsi="Arial" w:cs="Arial"/>
          <w:b/>
          <w:sz w:val="24"/>
          <w:szCs w:val="24"/>
        </w:rPr>
      </w:pPr>
      <w:r w:rsidRPr="007817B2">
        <w:rPr>
          <w:rFonts w:ascii="Arial" w:hAnsi="Arial" w:cs="Arial"/>
          <w:b/>
          <w:sz w:val="24"/>
          <w:szCs w:val="24"/>
        </w:rPr>
        <w:t xml:space="preserve">PROYECTO </w:t>
      </w:r>
      <w:r w:rsidR="003365FF" w:rsidRPr="007817B2">
        <w:rPr>
          <w:rFonts w:ascii="Arial" w:hAnsi="Arial" w:cs="Arial"/>
          <w:b/>
          <w:sz w:val="24"/>
          <w:szCs w:val="24"/>
        </w:rPr>
        <w:tab/>
        <w:t xml:space="preserve">PARA LA ADECUACIÓN GASTRONOMICA DE LAS </w:t>
      </w:r>
      <w:r w:rsidR="006C7D12" w:rsidRPr="007817B2">
        <w:rPr>
          <w:rFonts w:ascii="Arial" w:hAnsi="Arial" w:cs="Arial"/>
          <w:b/>
          <w:sz w:val="24"/>
          <w:szCs w:val="24"/>
        </w:rPr>
        <w:t xml:space="preserve">PLAZAS DE MERCADO </w:t>
      </w:r>
      <w:r w:rsidR="00E56D19" w:rsidRPr="007817B2">
        <w:rPr>
          <w:rFonts w:ascii="Arial" w:hAnsi="Arial" w:cs="Arial"/>
          <w:b/>
          <w:sz w:val="24"/>
          <w:szCs w:val="24"/>
        </w:rPr>
        <w:t xml:space="preserve">Y EL FORTALECIMIENTO DE LOS SABERES </w:t>
      </w:r>
      <w:r w:rsidR="00137D29" w:rsidRPr="007817B2">
        <w:rPr>
          <w:rFonts w:ascii="Arial" w:hAnsi="Arial" w:cs="Arial"/>
          <w:b/>
          <w:sz w:val="24"/>
          <w:szCs w:val="24"/>
        </w:rPr>
        <w:t xml:space="preserve">Y SABORES DE LA COCINA </w:t>
      </w:r>
      <w:r w:rsidR="00E56D19" w:rsidRPr="007817B2">
        <w:rPr>
          <w:rFonts w:ascii="Arial" w:hAnsi="Arial" w:cs="Arial"/>
          <w:b/>
          <w:sz w:val="24"/>
          <w:szCs w:val="24"/>
        </w:rPr>
        <w:t>DEL</w:t>
      </w:r>
      <w:r w:rsidR="00137D29" w:rsidRPr="007817B2">
        <w:rPr>
          <w:rFonts w:ascii="Arial" w:hAnsi="Arial" w:cs="Arial"/>
          <w:b/>
          <w:sz w:val="24"/>
          <w:szCs w:val="24"/>
        </w:rPr>
        <w:t xml:space="preserve"> </w:t>
      </w:r>
      <w:r w:rsidR="006C7D12" w:rsidRPr="007817B2">
        <w:rPr>
          <w:rFonts w:ascii="Arial" w:hAnsi="Arial" w:cs="Arial"/>
          <w:b/>
          <w:sz w:val="24"/>
          <w:szCs w:val="24"/>
        </w:rPr>
        <w:t>MUNICIPIO DE IBAGUÉ, TOLIMA</w:t>
      </w:r>
    </w:p>
    <w:p w14:paraId="226A56CA" w14:textId="77777777" w:rsidR="00F34D18" w:rsidRPr="007817B2" w:rsidRDefault="00F34D18" w:rsidP="00F92FDB">
      <w:pPr>
        <w:jc w:val="center"/>
        <w:rPr>
          <w:rFonts w:ascii="Arial" w:hAnsi="Arial" w:cs="Arial"/>
          <w:sz w:val="24"/>
          <w:szCs w:val="24"/>
        </w:rPr>
      </w:pPr>
    </w:p>
    <w:p w14:paraId="64904E3C" w14:textId="77777777" w:rsidR="00F34D18" w:rsidRPr="007817B2" w:rsidRDefault="00F34D18" w:rsidP="00F92FDB">
      <w:pPr>
        <w:jc w:val="center"/>
        <w:rPr>
          <w:rFonts w:ascii="Arial" w:hAnsi="Arial" w:cs="Arial"/>
          <w:sz w:val="24"/>
          <w:szCs w:val="24"/>
        </w:rPr>
      </w:pPr>
    </w:p>
    <w:p w14:paraId="0F163F3F" w14:textId="77777777" w:rsidR="00F34D18" w:rsidRPr="007817B2" w:rsidRDefault="00F34D18" w:rsidP="00F92FDB">
      <w:pPr>
        <w:jc w:val="center"/>
        <w:rPr>
          <w:rFonts w:ascii="Arial" w:hAnsi="Arial" w:cs="Arial"/>
          <w:sz w:val="24"/>
          <w:szCs w:val="24"/>
        </w:rPr>
      </w:pPr>
    </w:p>
    <w:p w14:paraId="6385197E" w14:textId="77777777" w:rsidR="00F34D18" w:rsidRPr="007817B2" w:rsidRDefault="00F34D18" w:rsidP="00F92FDB">
      <w:pPr>
        <w:jc w:val="center"/>
        <w:rPr>
          <w:rFonts w:ascii="Arial" w:hAnsi="Arial" w:cs="Arial"/>
          <w:sz w:val="24"/>
          <w:szCs w:val="24"/>
        </w:rPr>
      </w:pPr>
    </w:p>
    <w:p w14:paraId="042FED2A" w14:textId="77777777" w:rsidR="00B05402" w:rsidRPr="007817B2" w:rsidRDefault="00B05402" w:rsidP="00F92FDB">
      <w:pPr>
        <w:jc w:val="center"/>
        <w:rPr>
          <w:rFonts w:ascii="Arial" w:hAnsi="Arial" w:cs="Arial"/>
          <w:sz w:val="24"/>
          <w:szCs w:val="24"/>
        </w:rPr>
      </w:pPr>
    </w:p>
    <w:p w14:paraId="3DAA176F" w14:textId="77777777" w:rsidR="00B05402" w:rsidRPr="007817B2" w:rsidRDefault="00B05402" w:rsidP="00F92FDB">
      <w:pPr>
        <w:jc w:val="center"/>
        <w:rPr>
          <w:rFonts w:ascii="Arial" w:hAnsi="Arial" w:cs="Arial"/>
          <w:sz w:val="24"/>
          <w:szCs w:val="24"/>
        </w:rPr>
      </w:pPr>
    </w:p>
    <w:p w14:paraId="4151D97C" w14:textId="77777777" w:rsidR="00B05402" w:rsidRPr="007817B2" w:rsidRDefault="00B05402" w:rsidP="00F92FDB">
      <w:pPr>
        <w:jc w:val="center"/>
        <w:rPr>
          <w:rFonts w:ascii="Arial" w:hAnsi="Arial" w:cs="Arial"/>
          <w:sz w:val="24"/>
          <w:szCs w:val="24"/>
        </w:rPr>
      </w:pPr>
    </w:p>
    <w:p w14:paraId="7C1153EB" w14:textId="77777777" w:rsidR="00B05402" w:rsidRPr="007817B2" w:rsidRDefault="00B05402" w:rsidP="00F92FDB">
      <w:pPr>
        <w:jc w:val="center"/>
        <w:rPr>
          <w:rFonts w:ascii="Arial" w:hAnsi="Arial" w:cs="Arial"/>
          <w:sz w:val="24"/>
          <w:szCs w:val="24"/>
        </w:rPr>
      </w:pPr>
    </w:p>
    <w:p w14:paraId="3FCD5176" w14:textId="77777777" w:rsidR="00B05402" w:rsidRPr="007817B2" w:rsidRDefault="00B05402" w:rsidP="00F92FDB">
      <w:pPr>
        <w:jc w:val="center"/>
        <w:rPr>
          <w:rFonts w:ascii="Arial" w:hAnsi="Arial" w:cs="Arial"/>
          <w:sz w:val="24"/>
          <w:szCs w:val="24"/>
        </w:rPr>
      </w:pPr>
    </w:p>
    <w:p w14:paraId="42BAF5B5" w14:textId="77777777" w:rsidR="00B05402" w:rsidRPr="007817B2" w:rsidRDefault="00B05402" w:rsidP="00F92FDB">
      <w:pPr>
        <w:jc w:val="center"/>
        <w:rPr>
          <w:rFonts w:ascii="Arial" w:hAnsi="Arial" w:cs="Arial"/>
          <w:sz w:val="24"/>
          <w:szCs w:val="24"/>
        </w:rPr>
      </w:pPr>
    </w:p>
    <w:p w14:paraId="1970F26E" w14:textId="77777777" w:rsidR="00B05402" w:rsidRPr="007817B2" w:rsidRDefault="00B05402" w:rsidP="00F92FDB">
      <w:pPr>
        <w:jc w:val="center"/>
        <w:rPr>
          <w:rFonts w:ascii="Arial" w:hAnsi="Arial" w:cs="Arial"/>
          <w:sz w:val="24"/>
          <w:szCs w:val="24"/>
        </w:rPr>
      </w:pPr>
    </w:p>
    <w:p w14:paraId="1D1118FD" w14:textId="77777777" w:rsidR="00B05402" w:rsidRPr="007817B2" w:rsidRDefault="00B05402" w:rsidP="00F92FDB">
      <w:pPr>
        <w:jc w:val="center"/>
        <w:rPr>
          <w:rFonts w:ascii="Arial" w:hAnsi="Arial" w:cs="Arial"/>
          <w:sz w:val="24"/>
          <w:szCs w:val="24"/>
        </w:rPr>
      </w:pPr>
    </w:p>
    <w:p w14:paraId="33F87023" w14:textId="77777777" w:rsidR="00B05402" w:rsidRPr="007817B2" w:rsidRDefault="00B05402" w:rsidP="00F92FDB">
      <w:pPr>
        <w:jc w:val="center"/>
        <w:rPr>
          <w:rFonts w:ascii="Arial" w:hAnsi="Arial" w:cs="Arial"/>
          <w:sz w:val="24"/>
          <w:szCs w:val="24"/>
        </w:rPr>
      </w:pPr>
    </w:p>
    <w:p w14:paraId="5CF2BA77" w14:textId="77777777" w:rsidR="00B05402" w:rsidRPr="007817B2" w:rsidRDefault="00B05402" w:rsidP="00F92FDB">
      <w:pPr>
        <w:jc w:val="center"/>
        <w:rPr>
          <w:rFonts w:ascii="Arial" w:hAnsi="Arial" w:cs="Arial"/>
          <w:sz w:val="24"/>
          <w:szCs w:val="24"/>
        </w:rPr>
      </w:pPr>
    </w:p>
    <w:p w14:paraId="66E85992" w14:textId="77777777" w:rsidR="00B05402" w:rsidRPr="007817B2" w:rsidRDefault="00B05402" w:rsidP="00F92FDB">
      <w:pPr>
        <w:jc w:val="center"/>
        <w:rPr>
          <w:rFonts w:ascii="Arial" w:hAnsi="Arial" w:cs="Arial"/>
          <w:sz w:val="24"/>
          <w:szCs w:val="24"/>
        </w:rPr>
      </w:pPr>
    </w:p>
    <w:p w14:paraId="7AC116EB" w14:textId="77777777" w:rsidR="00F34D18" w:rsidRPr="007817B2" w:rsidRDefault="00F34D18" w:rsidP="00F92FDB">
      <w:pPr>
        <w:jc w:val="center"/>
        <w:rPr>
          <w:rFonts w:ascii="Arial" w:hAnsi="Arial" w:cs="Arial"/>
          <w:sz w:val="24"/>
          <w:szCs w:val="24"/>
        </w:rPr>
      </w:pPr>
    </w:p>
    <w:p w14:paraId="5C993041" w14:textId="77777777" w:rsidR="00F34D18" w:rsidRPr="007817B2" w:rsidRDefault="006C7D12" w:rsidP="00F92FDB">
      <w:pPr>
        <w:jc w:val="center"/>
        <w:rPr>
          <w:rFonts w:ascii="Arial" w:hAnsi="Arial" w:cs="Arial"/>
          <w:sz w:val="24"/>
          <w:szCs w:val="24"/>
        </w:rPr>
      </w:pPr>
      <w:r w:rsidRPr="007817B2">
        <w:rPr>
          <w:rFonts w:ascii="Arial" w:hAnsi="Arial" w:cs="Arial"/>
          <w:sz w:val="24"/>
          <w:szCs w:val="24"/>
        </w:rPr>
        <w:t>Natalia Vila Carvajal</w:t>
      </w:r>
    </w:p>
    <w:p w14:paraId="7BDD0341" w14:textId="77777777" w:rsidR="003E38DB" w:rsidRPr="007817B2" w:rsidRDefault="003E38DB">
      <w:pPr>
        <w:rPr>
          <w:rFonts w:ascii="Arial" w:hAnsi="Arial" w:cs="Arial"/>
          <w:sz w:val="24"/>
          <w:szCs w:val="24"/>
        </w:rPr>
      </w:pPr>
    </w:p>
    <w:p w14:paraId="68D2C60D" w14:textId="77777777" w:rsidR="00CC50F3" w:rsidRPr="007817B2" w:rsidRDefault="00CC50F3">
      <w:pPr>
        <w:rPr>
          <w:rFonts w:ascii="Arial" w:hAnsi="Arial" w:cs="Arial"/>
          <w:sz w:val="24"/>
          <w:szCs w:val="24"/>
        </w:rPr>
      </w:pPr>
    </w:p>
    <w:p w14:paraId="7904E139" w14:textId="77777777" w:rsidR="00CC50F3" w:rsidRPr="007817B2" w:rsidRDefault="00CC50F3">
      <w:pPr>
        <w:rPr>
          <w:rFonts w:ascii="Arial" w:hAnsi="Arial" w:cs="Arial"/>
          <w:sz w:val="24"/>
          <w:szCs w:val="24"/>
        </w:rPr>
      </w:pPr>
    </w:p>
    <w:p w14:paraId="4B413540" w14:textId="77777777" w:rsidR="00CC50F3" w:rsidRPr="007817B2" w:rsidRDefault="00CC50F3">
      <w:pPr>
        <w:rPr>
          <w:rFonts w:ascii="Arial" w:hAnsi="Arial" w:cs="Arial"/>
          <w:sz w:val="24"/>
          <w:szCs w:val="24"/>
        </w:rPr>
      </w:pPr>
    </w:p>
    <w:p w14:paraId="1FA4C7AC" w14:textId="77777777" w:rsidR="00CC50F3" w:rsidRPr="007817B2" w:rsidRDefault="00CC50F3">
      <w:pPr>
        <w:rPr>
          <w:rFonts w:ascii="Arial" w:hAnsi="Arial" w:cs="Arial"/>
          <w:sz w:val="24"/>
          <w:szCs w:val="24"/>
        </w:rPr>
      </w:pPr>
    </w:p>
    <w:p w14:paraId="0F8CC8C9" w14:textId="77777777" w:rsidR="00CC50F3" w:rsidRPr="007817B2" w:rsidRDefault="00CC50F3" w:rsidP="00F34D18">
      <w:pPr>
        <w:spacing w:after="0" w:line="240" w:lineRule="auto"/>
        <w:rPr>
          <w:rFonts w:ascii="Arial" w:hAnsi="Arial" w:cs="Arial"/>
          <w:sz w:val="24"/>
          <w:szCs w:val="24"/>
        </w:rPr>
      </w:pPr>
    </w:p>
    <w:p w14:paraId="26FF7C72" w14:textId="77777777" w:rsidR="00960FCD" w:rsidRPr="007817B2" w:rsidRDefault="00960FCD" w:rsidP="00F34D18">
      <w:pPr>
        <w:spacing w:after="0" w:line="240" w:lineRule="auto"/>
        <w:rPr>
          <w:rFonts w:ascii="Arial" w:hAnsi="Arial" w:cs="Arial"/>
          <w:sz w:val="24"/>
          <w:szCs w:val="24"/>
        </w:rPr>
      </w:pPr>
    </w:p>
    <w:p w14:paraId="3255E872" w14:textId="77777777" w:rsidR="00960FCD" w:rsidRPr="007817B2" w:rsidRDefault="00960FCD" w:rsidP="00F34D18">
      <w:pPr>
        <w:spacing w:after="0" w:line="240" w:lineRule="auto"/>
        <w:rPr>
          <w:rFonts w:ascii="Arial" w:hAnsi="Arial" w:cs="Arial"/>
          <w:sz w:val="24"/>
          <w:szCs w:val="24"/>
        </w:rPr>
      </w:pPr>
    </w:p>
    <w:p w14:paraId="24C33EBF" w14:textId="77777777" w:rsidR="00B05402" w:rsidRPr="007817B2" w:rsidRDefault="00B05402" w:rsidP="00F34D18">
      <w:pPr>
        <w:spacing w:after="0" w:line="240" w:lineRule="auto"/>
        <w:rPr>
          <w:rFonts w:ascii="Arial" w:hAnsi="Arial" w:cs="Arial"/>
          <w:sz w:val="24"/>
          <w:szCs w:val="24"/>
        </w:rPr>
      </w:pPr>
    </w:p>
    <w:p w14:paraId="714AFD5A" w14:textId="77777777" w:rsidR="00B05402" w:rsidRPr="007817B2" w:rsidRDefault="00B05402" w:rsidP="00F34D18">
      <w:pPr>
        <w:spacing w:after="0" w:line="240" w:lineRule="auto"/>
        <w:rPr>
          <w:rFonts w:ascii="Arial" w:hAnsi="Arial" w:cs="Arial"/>
          <w:sz w:val="24"/>
          <w:szCs w:val="24"/>
        </w:rPr>
      </w:pPr>
    </w:p>
    <w:p w14:paraId="64E648F9" w14:textId="77777777" w:rsidR="00B05402" w:rsidRPr="007817B2" w:rsidRDefault="00B05402" w:rsidP="00F34D18">
      <w:pPr>
        <w:spacing w:after="0" w:line="240" w:lineRule="auto"/>
        <w:rPr>
          <w:rFonts w:ascii="Arial" w:hAnsi="Arial" w:cs="Arial"/>
          <w:sz w:val="24"/>
          <w:szCs w:val="24"/>
        </w:rPr>
      </w:pPr>
    </w:p>
    <w:p w14:paraId="718A6C38" w14:textId="77777777" w:rsidR="00B05402" w:rsidRPr="007817B2" w:rsidRDefault="00B05402" w:rsidP="00F34D18">
      <w:pPr>
        <w:spacing w:after="0" w:line="240" w:lineRule="auto"/>
        <w:rPr>
          <w:rFonts w:ascii="Arial" w:hAnsi="Arial" w:cs="Arial"/>
          <w:sz w:val="24"/>
          <w:szCs w:val="24"/>
        </w:rPr>
      </w:pPr>
    </w:p>
    <w:p w14:paraId="66669288" w14:textId="77777777" w:rsidR="00B05402" w:rsidRPr="007817B2" w:rsidRDefault="00B05402" w:rsidP="00F34D18">
      <w:pPr>
        <w:spacing w:after="0" w:line="240" w:lineRule="auto"/>
        <w:rPr>
          <w:rFonts w:ascii="Arial" w:hAnsi="Arial" w:cs="Arial"/>
          <w:sz w:val="24"/>
          <w:szCs w:val="24"/>
        </w:rPr>
      </w:pPr>
    </w:p>
    <w:p w14:paraId="081064B8" w14:textId="77777777" w:rsidR="00960FCD" w:rsidRPr="007817B2" w:rsidRDefault="00960FCD" w:rsidP="00F34D18">
      <w:pPr>
        <w:spacing w:after="0" w:line="240" w:lineRule="auto"/>
        <w:rPr>
          <w:rFonts w:ascii="Arial" w:hAnsi="Arial" w:cs="Arial"/>
          <w:sz w:val="24"/>
          <w:szCs w:val="24"/>
        </w:rPr>
      </w:pPr>
    </w:p>
    <w:p w14:paraId="77F49D3D" w14:textId="77777777" w:rsidR="00960FCD" w:rsidRPr="007817B2" w:rsidRDefault="00960FCD" w:rsidP="00F34D18">
      <w:pPr>
        <w:spacing w:after="0" w:line="240" w:lineRule="auto"/>
        <w:rPr>
          <w:rFonts w:ascii="Arial" w:hAnsi="Arial" w:cs="Arial"/>
          <w:sz w:val="24"/>
          <w:szCs w:val="24"/>
        </w:rPr>
      </w:pPr>
    </w:p>
    <w:p w14:paraId="7E41286A" w14:textId="77777777" w:rsidR="00960FCD" w:rsidRPr="007817B2" w:rsidRDefault="00960FCD" w:rsidP="00F34D18">
      <w:pPr>
        <w:spacing w:after="0" w:line="240" w:lineRule="auto"/>
        <w:rPr>
          <w:rFonts w:ascii="Arial" w:hAnsi="Arial" w:cs="Arial"/>
          <w:sz w:val="24"/>
          <w:szCs w:val="24"/>
        </w:rPr>
      </w:pPr>
    </w:p>
    <w:p w14:paraId="24B86312" w14:textId="77777777" w:rsidR="00960FCD" w:rsidRPr="007817B2" w:rsidRDefault="00960FCD" w:rsidP="00F34D18">
      <w:pPr>
        <w:spacing w:after="0" w:line="240" w:lineRule="auto"/>
        <w:rPr>
          <w:rFonts w:ascii="Arial" w:hAnsi="Arial" w:cs="Arial"/>
          <w:sz w:val="24"/>
          <w:szCs w:val="24"/>
        </w:rPr>
      </w:pPr>
    </w:p>
    <w:p w14:paraId="50BD670E" w14:textId="77777777" w:rsidR="00960FCD" w:rsidRPr="007817B2" w:rsidRDefault="00960FCD" w:rsidP="00F34D18">
      <w:pPr>
        <w:spacing w:after="0" w:line="240" w:lineRule="auto"/>
        <w:rPr>
          <w:rFonts w:ascii="Arial" w:hAnsi="Arial" w:cs="Arial"/>
          <w:sz w:val="24"/>
          <w:szCs w:val="24"/>
        </w:rPr>
      </w:pPr>
    </w:p>
    <w:p w14:paraId="0D2762CC" w14:textId="77777777" w:rsidR="00F34D18" w:rsidRPr="007817B2" w:rsidRDefault="00F34D18" w:rsidP="00F34D18">
      <w:pPr>
        <w:spacing w:after="0" w:line="240" w:lineRule="auto"/>
        <w:jc w:val="center"/>
        <w:rPr>
          <w:rFonts w:ascii="Arial" w:hAnsi="Arial" w:cs="Arial"/>
          <w:b/>
          <w:sz w:val="24"/>
          <w:szCs w:val="24"/>
        </w:rPr>
      </w:pPr>
      <w:r w:rsidRPr="007817B2">
        <w:rPr>
          <w:rFonts w:ascii="Arial" w:hAnsi="Arial" w:cs="Arial"/>
          <w:b/>
          <w:sz w:val="24"/>
          <w:szCs w:val="24"/>
        </w:rPr>
        <w:t xml:space="preserve">UNIVERSIDAD DE </w:t>
      </w:r>
      <w:r w:rsidR="000F2200" w:rsidRPr="007817B2">
        <w:rPr>
          <w:rFonts w:ascii="Arial" w:hAnsi="Arial" w:cs="Arial"/>
          <w:b/>
          <w:sz w:val="24"/>
          <w:szCs w:val="24"/>
        </w:rPr>
        <w:t>SAN MATEO</w:t>
      </w:r>
    </w:p>
    <w:p w14:paraId="3B05F65D" w14:textId="77777777" w:rsidR="00F34D18" w:rsidRPr="007817B2" w:rsidRDefault="00F34D18" w:rsidP="00F34D18">
      <w:pPr>
        <w:spacing w:after="0" w:line="240" w:lineRule="auto"/>
        <w:jc w:val="center"/>
        <w:rPr>
          <w:rFonts w:ascii="Arial" w:hAnsi="Arial" w:cs="Arial"/>
          <w:b/>
          <w:sz w:val="24"/>
          <w:szCs w:val="24"/>
        </w:rPr>
      </w:pPr>
      <w:r w:rsidRPr="007817B2">
        <w:rPr>
          <w:rFonts w:ascii="Arial" w:hAnsi="Arial" w:cs="Arial"/>
          <w:b/>
          <w:sz w:val="24"/>
          <w:szCs w:val="24"/>
        </w:rPr>
        <w:t xml:space="preserve"> FACULTAD DE CIENCIAS </w:t>
      </w:r>
      <w:r w:rsidR="00B42B70" w:rsidRPr="007817B2">
        <w:rPr>
          <w:rFonts w:ascii="Arial" w:hAnsi="Arial" w:cs="Arial"/>
          <w:b/>
          <w:bCs/>
          <w:sz w:val="24"/>
          <w:szCs w:val="24"/>
        </w:rPr>
        <w:t>ADMINISTRATIVAS</w:t>
      </w:r>
    </w:p>
    <w:p w14:paraId="6EC927D9" w14:textId="77777777" w:rsidR="00F34D18" w:rsidRPr="007817B2" w:rsidRDefault="00F34D18" w:rsidP="00F34D18">
      <w:pPr>
        <w:spacing w:after="0" w:line="240" w:lineRule="auto"/>
        <w:jc w:val="center"/>
        <w:rPr>
          <w:rFonts w:ascii="Arial" w:hAnsi="Arial" w:cs="Arial"/>
          <w:b/>
          <w:sz w:val="24"/>
          <w:szCs w:val="24"/>
        </w:rPr>
      </w:pPr>
      <w:r w:rsidRPr="007817B2">
        <w:rPr>
          <w:rFonts w:ascii="Arial" w:hAnsi="Arial" w:cs="Arial"/>
          <w:b/>
          <w:sz w:val="24"/>
          <w:szCs w:val="24"/>
        </w:rPr>
        <w:t>PROGRAMA</w:t>
      </w:r>
      <w:r w:rsidR="000F2200" w:rsidRPr="007817B2">
        <w:rPr>
          <w:rFonts w:ascii="Arial" w:hAnsi="Arial" w:cs="Arial"/>
          <w:b/>
          <w:sz w:val="24"/>
          <w:szCs w:val="24"/>
        </w:rPr>
        <w:t xml:space="preserve"> </w:t>
      </w:r>
      <w:r w:rsidR="006C7D12" w:rsidRPr="007817B2">
        <w:rPr>
          <w:rFonts w:ascii="Arial" w:hAnsi="Arial" w:cs="Arial"/>
          <w:b/>
          <w:sz w:val="24"/>
          <w:szCs w:val="24"/>
        </w:rPr>
        <w:t xml:space="preserve">VIRTUAL </w:t>
      </w:r>
      <w:r w:rsidR="000F2200" w:rsidRPr="007817B2">
        <w:rPr>
          <w:rFonts w:ascii="Arial" w:hAnsi="Arial" w:cs="Arial"/>
          <w:b/>
          <w:sz w:val="24"/>
          <w:szCs w:val="24"/>
        </w:rPr>
        <w:t xml:space="preserve">PROFESIONAL EN </w:t>
      </w:r>
      <w:r w:rsidRPr="007817B2">
        <w:rPr>
          <w:rFonts w:ascii="Arial" w:hAnsi="Arial" w:cs="Arial"/>
          <w:b/>
          <w:sz w:val="24"/>
          <w:szCs w:val="24"/>
        </w:rPr>
        <w:t xml:space="preserve"> GASTRONOMÍA</w:t>
      </w:r>
    </w:p>
    <w:p w14:paraId="59D7D234" w14:textId="2869E280" w:rsidR="007E2D83" w:rsidRPr="007817B2" w:rsidRDefault="002C3A25" w:rsidP="002C3A25">
      <w:pPr>
        <w:spacing w:after="0" w:line="240" w:lineRule="auto"/>
        <w:jc w:val="center"/>
        <w:rPr>
          <w:rFonts w:ascii="Arial" w:hAnsi="Arial" w:cs="Arial"/>
          <w:b/>
          <w:sz w:val="24"/>
          <w:szCs w:val="24"/>
        </w:rPr>
      </w:pPr>
      <w:r w:rsidRPr="007817B2">
        <w:rPr>
          <w:rFonts w:ascii="Arial" w:hAnsi="Arial" w:cs="Arial"/>
          <w:b/>
          <w:sz w:val="24"/>
          <w:szCs w:val="24"/>
        </w:rPr>
        <w:t>BOGOTÁ 2018</w:t>
      </w:r>
    </w:p>
    <w:p w14:paraId="47A7F852" w14:textId="77777777" w:rsidR="003E38DB" w:rsidRPr="007817B2" w:rsidRDefault="00F34D18" w:rsidP="002F38C6">
      <w:pPr>
        <w:jc w:val="center"/>
        <w:rPr>
          <w:rFonts w:ascii="Arial" w:hAnsi="Arial" w:cs="Arial"/>
          <w:sz w:val="24"/>
          <w:szCs w:val="24"/>
        </w:rPr>
      </w:pPr>
      <w:r w:rsidRPr="007817B2">
        <w:rPr>
          <w:rFonts w:ascii="Arial" w:hAnsi="Arial" w:cs="Arial"/>
          <w:sz w:val="24"/>
          <w:szCs w:val="24"/>
        </w:rPr>
        <w:lastRenderedPageBreak/>
        <w:t>INTRODUCCIÓN</w:t>
      </w:r>
    </w:p>
    <w:p w14:paraId="11EE3D0E" w14:textId="77777777" w:rsidR="00500BEE" w:rsidRPr="007817B2" w:rsidRDefault="00500BEE" w:rsidP="002F38C6">
      <w:pPr>
        <w:jc w:val="center"/>
        <w:rPr>
          <w:rFonts w:ascii="Arial" w:hAnsi="Arial" w:cs="Arial"/>
          <w:sz w:val="24"/>
          <w:szCs w:val="24"/>
        </w:rPr>
      </w:pPr>
    </w:p>
    <w:p w14:paraId="7BA8FEB3" w14:textId="100F93CE" w:rsidR="00A2404D" w:rsidRPr="007817B2" w:rsidRDefault="00A2404D" w:rsidP="00E0121F">
      <w:pPr>
        <w:jc w:val="both"/>
        <w:rPr>
          <w:rFonts w:ascii="Arial" w:hAnsi="Arial" w:cs="Arial"/>
          <w:sz w:val="24"/>
          <w:szCs w:val="24"/>
          <w:shd w:val="clear" w:color="auto" w:fill="FFFFFF"/>
        </w:rPr>
      </w:pPr>
      <w:r w:rsidRPr="007817B2">
        <w:rPr>
          <w:rFonts w:ascii="Arial" w:hAnsi="Arial" w:cs="Arial"/>
          <w:sz w:val="24"/>
          <w:szCs w:val="24"/>
          <w:shd w:val="clear" w:color="auto" w:fill="FFFFFF"/>
        </w:rPr>
        <w:t>La cocina Colombiana se entiende como la riqueza gastronómica de las diferentes regiones del país, incluye sus origenes, sus historias, sus prácticas, sus sabores y olores, y por supuesto sus ingredientes. Un puedlo se conoce por sus sabores</w:t>
      </w:r>
      <w:r w:rsidR="00BD5503" w:rsidRPr="007817B2">
        <w:rPr>
          <w:rFonts w:ascii="Arial" w:hAnsi="Arial" w:cs="Arial"/>
          <w:sz w:val="24"/>
          <w:szCs w:val="24"/>
          <w:shd w:val="clear" w:color="auto" w:fill="FFFFFF"/>
        </w:rPr>
        <w:t xml:space="preserve"> y saberes</w:t>
      </w:r>
      <w:r w:rsidRPr="007817B2">
        <w:rPr>
          <w:rFonts w:ascii="Arial" w:hAnsi="Arial" w:cs="Arial"/>
          <w:sz w:val="24"/>
          <w:szCs w:val="24"/>
          <w:shd w:val="clear" w:color="auto" w:fill="FFFFFF"/>
        </w:rPr>
        <w:t>. De aquí la inportancia que nace del reconocimiento de las plazas de mercado donde se unen los preductos de la tierra de la mano de preparadores que por tra</w:t>
      </w:r>
      <w:r w:rsidR="00091666" w:rsidRPr="007817B2">
        <w:rPr>
          <w:rFonts w:ascii="Arial" w:hAnsi="Arial" w:cs="Arial"/>
          <w:sz w:val="24"/>
          <w:szCs w:val="24"/>
          <w:shd w:val="clear" w:color="auto" w:fill="FFFFFF"/>
        </w:rPr>
        <w:t>dición han recibido los saberes de mezclas ancestrales llenas de sabores y reminicencias.</w:t>
      </w:r>
    </w:p>
    <w:p w14:paraId="1D401736" w14:textId="3C76AB6C" w:rsidR="00091666" w:rsidRPr="007817B2" w:rsidRDefault="00BD5503" w:rsidP="00E0121F">
      <w:pPr>
        <w:jc w:val="both"/>
        <w:rPr>
          <w:rFonts w:ascii="Arial" w:hAnsi="Arial" w:cs="Arial"/>
          <w:sz w:val="24"/>
          <w:szCs w:val="24"/>
          <w:shd w:val="clear" w:color="auto" w:fill="FFFFFF"/>
        </w:rPr>
      </w:pPr>
      <w:r w:rsidRPr="007817B2">
        <w:rPr>
          <w:rFonts w:ascii="Arial" w:hAnsi="Arial" w:cs="Arial"/>
          <w:sz w:val="24"/>
          <w:szCs w:val="24"/>
          <w:shd w:val="clear" w:color="auto" w:fill="FFFFFF"/>
        </w:rPr>
        <w:t xml:space="preserve">Estas Reminicencias no </w:t>
      </w:r>
      <w:r w:rsidR="00091666" w:rsidRPr="007817B2">
        <w:rPr>
          <w:rFonts w:ascii="Arial" w:hAnsi="Arial" w:cs="Arial"/>
          <w:sz w:val="24"/>
          <w:szCs w:val="24"/>
          <w:shd w:val="clear" w:color="auto" w:fill="FFFFFF"/>
        </w:rPr>
        <w:t>se deben quedar en los mayores, hay que trasmitirlas a las nuevas generaciones y presentarlas como alternativas de la mesa diaria, de ese momento de descanso a la hora ddel almuerzo.</w:t>
      </w:r>
    </w:p>
    <w:p w14:paraId="3EC72199" w14:textId="148E9CFD" w:rsidR="00091666" w:rsidRPr="007817B2" w:rsidRDefault="00777399" w:rsidP="00E0121F">
      <w:pPr>
        <w:jc w:val="both"/>
        <w:rPr>
          <w:rFonts w:ascii="Arial" w:hAnsi="Arial" w:cs="Arial"/>
          <w:sz w:val="24"/>
          <w:szCs w:val="24"/>
          <w:shd w:val="clear" w:color="auto" w:fill="FFFFFF"/>
        </w:rPr>
      </w:pPr>
      <w:r w:rsidRPr="007817B2">
        <w:rPr>
          <w:rFonts w:ascii="Arial" w:hAnsi="Arial" w:cs="Arial"/>
          <w:sz w:val="24"/>
          <w:szCs w:val="24"/>
          <w:shd w:val="clear" w:color="auto" w:fill="FFFFFF"/>
        </w:rPr>
        <w:t xml:space="preserve">Uno de los temas mas importante para conocer un pueblo y sus costumbres se da por medio de su comida y sus productos agricolas los cuales se han vuelto un tema muy importante de turismo; Es el conocer un pueblo por medio de sus sabores y saberes, Turismo de plazas de mercado. </w:t>
      </w:r>
    </w:p>
    <w:p w14:paraId="7860C026" w14:textId="0A454514" w:rsidR="002849F1" w:rsidRPr="007817B2" w:rsidRDefault="00410993" w:rsidP="00E0121F">
      <w:pPr>
        <w:jc w:val="both"/>
        <w:rPr>
          <w:rFonts w:ascii="Arial" w:hAnsi="Arial" w:cs="Arial"/>
          <w:sz w:val="24"/>
          <w:szCs w:val="24"/>
          <w:shd w:val="clear" w:color="auto" w:fill="FFFFFF"/>
        </w:rPr>
      </w:pPr>
      <w:r w:rsidRPr="007817B2">
        <w:rPr>
          <w:rFonts w:ascii="Arial" w:hAnsi="Arial" w:cs="Arial"/>
          <w:sz w:val="24"/>
          <w:szCs w:val="24"/>
          <w:shd w:val="clear" w:color="auto" w:fill="FFFFFF"/>
        </w:rPr>
        <w:t>La cocina del T</w:t>
      </w:r>
      <w:r w:rsidR="00BD5503" w:rsidRPr="007817B2">
        <w:rPr>
          <w:rFonts w:ascii="Arial" w:hAnsi="Arial" w:cs="Arial"/>
          <w:sz w:val="24"/>
          <w:szCs w:val="24"/>
          <w:shd w:val="clear" w:color="auto" w:fill="FFFFFF"/>
        </w:rPr>
        <w:t>olima es conocida por</w:t>
      </w:r>
      <w:r w:rsidRPr="007817B2">
        <w:rPr>
          <w:rFonts w:ascii="Arial" w:hAnsi="Arial" w:cs="Arial"/>
          <w:sz w:val="24"/>
          <w:szCs w:val="24"/>
          <w:shd w:val="clear" w:color="auto" w:fill="FFFFFF"/>
        </w:rPr>
        <w:t xml:space="preserve"> sus sabores, aromas y texturas; es un recorrido por el rio Magdalena con un toque del parque de los nevados. Siendo el Municipio de Ibagué su capital reuno todos los saberes y sabore de su departamento el las diferentes plazas de mercado se ve reflejado su pueblo y sus saberes. Ibagué tiene 4 plazas de mercado principales La de Chapinero, la de la 21, el Hipodroma y la del Jardin. </w:t>
      </w:r>
      <w:r w:rsidR="00A2404D" w:rsidRPr="007817B2">
        <w:rPr>
          <w:rFonts w:ascii="Arial" w:hAnsi="Arial" w:cs="Arial"/>
          <w:sz w:val="24"/>
          <w:szCs w:val="24"/>
          <w:shd w:val="clear" w:color="auto" w:fill="FFFFFF"/>
        </w:rPr>
        <w:t xml:space="preserve"> </w:t>
      </w:r>
    </w:p>
    <w:p w14:paraId="32B85C47" w14:textId="77777777" w:rsidR="00321B07" w:rsidRPr="007817B2" w:rsidRDefault="00321B07">
      <w:pPr>
        <w:rPr>
          <w:rFonts w:ascii="Arial" w:hAnsi="Arial" w:cs="Arial"/>
          <w:sz w:val="24"/>
          <w:szCs w:val="24"/>
          <w:shd w:val="clear" w:color="auto" w:fill="FFFFFF"/>
        </w:rPr>
      </w:pPr>
    </w:p>
    <w:p w14:paraId="65B8EDFA" w14:textId="77777777" w:rsidR="00705A5C" w:rsidRPr="007817B2" w:rsidRDefault="00705A5C">
      <w:pPr>
        <w:rPr>
          <w:rFonts w:ascii="Arial" w:hAnsi="Arial" w:cs="Arial"/>
          <w:sz w:val="24"/>
          <w:szCs w:val="24"/>
          <w:shd w:val="clear" w:color="auto" w:fill="FFFFFF"/>
        </w:rPr>
      </w:pPr>
      <w:r w:rsidRPr="007817B2">
        <w:rPr>
          <w:rFonts w:ascii="Arial" w:hAnsi="Arial" w:cs="Arial"/>
          <w:sz w:val="24"/>
          <w:szCs w:val="24"/>
          <w:shd w:val="clear" w:color="auto" w:fill="FFFFFF"/>
        </w:rPr>
        <w:br w:type="page"/>
      </w:r>
    </w:p>
    <w:p w14:paraId="028E7607" w14:textId="77777777" w:rsidR="00321B07" w:rsidRPr="007817B2" w:rsidRDefault="00960FCD" w:rsidP="00321B07">
      <w:pPr>
        <w:jc w:val="center"/>
        <w:rPr>
          <w:rFonts w:ascii="Arial" w:hAnsi="Arial" w:cs="Arial"/>
          <w:sz w:val="24"/>
          <w:szCs w:val="24"/>
          <w:shd w:val="clear" w:color="auto" w:fill="FFFFFF"/>
        </w:rPr>
      </w:pPr>
      <w:r w:rsidRPr="007817B2">
        <w:rPr>
          <w:rFonts w:ascii="Arial" w:hAnsi="Arial" w:cs="Arial"/>
          <w:sz w:val="24"/>
          <w:szCs w:val="24"/>
          <w:shd w:val="clear" w:color="auto" w:fill="FFFFFF"/>
        </w:rPr>
        <w:lastRenderedPageBreak/>
        <w:t>PLANTEAMIENTO DEL PROBLEMA</w:t>
      </w:r>
    </w:p>
    <w:p w14:paraId="2E5294BB" w14:textId="77777777" w:rsidR="00960FCD" w:rsidRPr="007817B2" w:rsidRDefault="00960FCD" w:rsidP="00321B07">
      <w:pPr>
        <w:jc w:val="center"/>
        <w:rPr>
          <w:rFonts w:ascii="Arial" w:hAnsi="Arial" w:cs="Arial"/>
          <w:sz w:val="24"/>
          <w:szCs w:val="24"/>
          <w:shd w:val="clear" w:color="auto" w:fill="FFFFFF"/>
        </w:rPr>
      </w:pPr>
    </w:p>
    <w:p w14:paraId="2364F7A4" w14:textId="77777777" w:rsidR="008270C6" w:rsidRPr="007817B2" w:rsidRDefault="008270C6" w:rsidP="00B75714">
      <w:pPr>
        <w:jc w:val="both"/>
        <w:rPr>
          <w:rFonts w:ascii="Arial" w:hAnsi="Arial" w:cs="Arial"/>
          <w:sz w:val="24"/>
          <w:szCs w:val="24"/>
        </w:rPr>
      </w:pPr>
      <w:r w:rsidRPr="007817B2">
        <w:rPr>
          <w:rFonts w:ascii="Arial" w:hAnsi="Arial" w:cs="Arial"/>
          <w:sz w:val="24"/>
          <w:szCs w:val="24"/>
        </w:rPr>
        <w:t xml:space="preserve">La </w:t>
      </w:r>
      <w:r w:rsidR="00777399" w:rsidRPr="007817B2">
        <w:rPr>
          <w:rFonts w:ascii="Arial" w:hAnsi="Arial" w:cs="Arial"/>
          <w:sz w:val="24"/>
          <w:szCs w:val="24"/>
        </w:rPr>
        <w:t>Salvaguardia de los saberes y sodores del pueblo ibaguereño</w:t>
      </w:r>
      <w:r w:rsidRPr="007817B2">
        <w:rPr>
          <w:rFonts w:ascii="Arial" w:hAnsi="Arial" w:cs="Arial"/>
          <w:sz w:val="24"/>
          <w:szCs w:val="24"/>
        </w:rPr>
        <w:t xml:space="preserve"> se ve amenasada por la llegada de diferentes ingredientes traido por las cadenas de mercados internacionales.</w:t>
      </w:r>
    </w:p>
    <w:p w14:paraId="2ED46634" w14:textId="137EE2EE" w:rsidR="00777399" w:rsidRPr="007817B2" w:rsidRDefault="008270C6" w:rsidP="00B75714">
      <w:pPr>
        <w:jc w:val="both"/>
        <w:rPr>
          <w:rFonts w:ascii="Arial" w:hAnsi="Arial" w:cs="Arial"/>
          <w:sz w:val="24"/>
          <w:szCs w:val="24"/>
        </w:rPr>
      </w:pPr>
      <w:r w:rsidRPr="007817B2">
        <w:rPr>
          <w:rFonts w:ascii="Arial" w:hAnsi="Arial" w:cs="Arial"/>
          <w:sz w:val="24"/>
          <w:szCs w:val="24"/>
        </w:rPr>
        <w:t>Las plazas de mercado son patrimonio material e inmaterial  de el ser Colombiano; Son el recuento de nuestra historia cultural, se les debe dar la importancia para asi poder preservar nuestras tradiciones y costr</w:t>
      </w:r>
      <w:r w:rsidR="000A251D" w:rsidRPr="007817B2">
        <w:rPr>
          <w:rFonts w:ascii="Arial" w:hAnsi="Arial" w:cs="Arial"/>
          <w:sz w:val="24"/>
          <w:szCs w:val="24"/>
        </w:rPr>
        <w:t>umbres ansestrales, en tiempos como estos que cambian tan rapido.</w:t>
      </w:r>
      <w:r w:rsidRPr="007817B2">
        <w:rPr>
          <w:rFonts w:ascii="Arial" w:hAnsi="Arial" w:cs="Arial"/>
          <w:sz w:val="24"/>
          <w:szCs w:val="24"/>
        </w:rPr>
        <w:t xml:space="preserve">  </w:t>
      </w:r>
    </w:p>
    <w:p w14:paraId="012323C4" w14:textId="52BCA154" w:rsidR="002C3A25" w:rsidRPr="007817B2" w:rsidRDefault="00620E95" w:rsidP="00B75714">
      <w:pPr>
        <w:jc w:val="both"/>
        <w:rPr>
          <w:rFonts w:ascii="Arial" w:hAnsi="Arial" w:cs="Arial"/>
          <w:sz w:val="24"/>
          <w:szCs w:val="24"/>
        </w:rPr>
      </w:pPr>
      <w:r w:rsidRPr="007817B2">
        <w:rPr>
          <w:rFonts w:ascii="Arial" w:hAnsi="Arial" w:cs="Arial"/>
          <w:sz w:val="24"/>
          <w:szCs w:val="24"/>
        </w:rPr>
        <w:t>Pese a que las p</w:t>
      </w:r>
      <w:r w:rsidR="002C3A25" w:rsidRPr="007817B2">
        <w:rPr>
          <w:rFonts w:ascii="Arial" w:hAnsi="Arial" w:cs="Arial"/>
          <w:sz w:val="24"/>
          <w:szCs w:val="24"/>
        </w:rPr>
        <w:t>lazas de mercado y sus comedores son escenario de riqueza cultural y saber gastronómico,</w:t>
      </w:r>
      <w:r w:rsidRPr="007817B2">
        <w:rPr>
          <w:rFonts w:ascii="Arial" w:hAnsi="Arial" w:cs="Arial"/>
          <w:sz w:val="24"/>
          <w:szCs w:val="24"/>
        </w:rPr>
        <w:t xml:space="preserve"> su po</w:t>
      </w:r>
      <w:r w:rsidR="000A251D" w:rsidRPr="007817B2">
        <w:rPr>
          <w:rFonts w:ascii="Arial" w:hAnsi="Arial" w:cs="Arial"/>
          <w:sz w:val="24"/>
          <w:szCs w:val="24"/>
        </w:rPr>
        <w:t>tencial comercial no es concreto</w:t>
      </w:r>
      <w:r w:rsidRPr="007817B2">
        <w:rPr>
          <w:rFonts w:ascii="Arial" w:hAnsi="Arial" w:cs="Arial"/>
          <w:sz w:val="24"/>
          <w:szCs w:val="24"/>
        </w:rPr>
        <w:t xml:space="preserve"> en el establecimiento de una demanda cautiva de personas </w:t>
      </w:r>
      <w:r w:rsidR="00540BDB" w:rsidRPr="007817B2">
        <w:rPr>
          <w:rFonts w:ascii="Arial" w:hAnsi="Arial" w:cs="Arial"/>
          <w:sz w:val="24"/>
          <w:szCs w:val="24"/>
        </w:rPr>
        <w:t xml:space="preserve">interesadas en el consumo de bienes y servicios culturales, tales como habitantes en busca de servicios gastronómicos </w:t>
      </w:r>
      <w:r w:rsidR="00DE027E" w:rsidRPr="007817B2">
        <w:rPr>
          <w:rFonts w:ascii="Arial" w:hAnsi="Arial" w:cs="Arial"/>
          <w:sz w:val="24"/>
          <w:szCs w:val="24"/>
        </w:rPr>
        <w:t>especiales, amantes y criticos de la gastronómia</w:t>
      </w:r>
      <w:r w:rsidR="00FA7489" w:rsidRPr="007817B2">
        <w:rPr>
          <w:rFonts w:ascii="Arial" w:hAnsi="Arial" w:cs="Arial"/>
          <w:sz w:val="24"/>
          <w:szCs w:val="24"/>
        </w:rPr>
        <w:t xml:space="preserve"> o turistas nacionales y extranjeros</w:t>
      </w:r>
      <w:r w:rsidR="000A251D" w:rsidRPr="007817B2">
        <w:rPr>
          <w:rFonts w:ascii="Arial" w:hAnsi="Arial" w:cs="Arial"/>
          <w:sz w:val="24"/>
          <w:szCs w:val="24"/>
        </w:rPr>
        <w:t xml:space="preserve"> que estan interesados en vivir experiencias nuevas</w:t>
      </w:r>
      <w:r w:rsidR="00FA7489" w:rsidRPr="007817B2">
        <w:rPr>
          <w:rFonts w:ascii="Arial" w:hAnsi="Arial" w:cs="Arial"/>
          <w:sz w:val="24"/>
          <w:szCs w:val="24"/>
        </w:rPr>
        <w:t>. Esta limitación se traduce en desaprovechamiento por parte de los vendedores del aumento potencial de sus ingresos, generando una mejora en su calidad de vida y en los niveles de bienestar con el que cuentan.</w:t>
      </w:r>
    </w:p>
    <w:p w14:paraId="5C70B024" w14:textId="17F86200" w:rsidR="00FA7489" w:rsidRPr="007817B2" w:rsidRDefault="00FA7489" w:rsidP="00B75714">
      <w:pPr>
        <w:jc w:val="both"/>
        <w:rPr>
          <w:rFonts w:ascii="Arial" w:hAnsi="Arial" w:cs="Arial"/>
          <w:i/>
          <w:sz w:val="24"/>
          <w:szCs w:val="24"/>
        </w:rPr>
      </w:pPr>
      <w:r w:rsidRPr="007817B2">
        <w:rPr>
          <w:rFonts w:ascii="Arial" w:hAnsi="Arial" w:cs="Arial"/>
          <w:i/>
          <w:sz w:val="24"/>
          <w:szCs w:val="24"/>
        </w:rPr>
        <w:t>¿Si los comedo</w:t>
      </w:r>
      <w:r w:rsidR="00777399" w:rsidRPr="007817B2">
        <w:rPr>
          <w:rFonts w:ascii="Arial" w:hAnsi="Arial" w:cs="Arial"/>
          <w:i/>
          <w:sz w:val="24"/>
          <w:szCs w:val="24"/>
        </w:rPr>
        <w:t>res de la plaza de mercado son u</w:t>
      </w:r>
      <w:r w:rsidRPr="007817B2">
        <w:rPr>
          <w:rFonts w:ascii="Arial" w:hAnsi="Arial" w:cs="Arial"/>
          <w:i/>
          <w:sz w:val="24"/>
          <w:szCs w:val="24"/>
        </w:rPr>
        <w:t>n escenario de cultura  popular en los que el saber gastronómico es protagónico, lo cual constituye un factor potencial de aumento en el valor agregado de los productos ofrecidos, o del mercado cautivo, por qué no constituye referentes especialmente valorados para los consumidores de servicios de alimenticios?</w:t>
      </w:r>
    </w:p>
    <w:p w14:paraId="49604167" w14:textId="5CF9F0EA" w:rsidR="00FA7489" w:rsidRPr="007817B2" w:rsidRDefault="00623621" w:rsidP="00B75714">
      <w:pPr>
        <w:jc w:val="both"/>
        <w:rPr>
          <w:rFonts w:ascii="Arial" w:hAnsi="Arial" w:cs="Arial"/>
          <w:i/>
          <w:sz w:val="24"/>
          <w:szCs w:val="24"/>
        </w:rPr>
      </w:pPr>
      <w:r w:rsidRPr="007817B2">
        <w:rPr>
          <w:rFonts w:ascii="Arial" w:hAnsi="Arial" w:cs="Arial"/>
          <w:i/>
          <w:sz w:val="24"/>
          <w:szCs w:val="24"/>
        </w:rPr>
        <w:t>¿</w:t>
      </w:r>
      <w:r w:rsidR="007C65D5" w:rsidRPr="007817B2">
        <w:rPr>
          <w:rFonts w:ascii="Arial" w:hAnsi="Arial" w:cs="Arial"/>
          <w:i/>
          <w:sz w:val="24"/>
          <w:szCs w:val="24"/>
        </w:rPr>
        <w:t xml:space="preserve">Qué dificulta una valoración del publico consumidor de los servicios y productos ofrecidos en estos espacios, </w:t>
      </w:r>
      <w:r w:rsidRPr="007817B2">
        <w:rPr>
          <w:rFonts w:ascii="Arial" w:hAnsi="Arial" w:cs="Arial"/>
          <w:i/>
          <w:sz w:val="24"/>
          <w:szCs w:val="24"/>
        </w:rPr>
        <w:t>que potencialice el aumento de los ingresos de los ofertantes, a trav´s de un aumento del tamaño del mercado o del precio de los productos con especial valor agregado?</w:t>
      </w:r>
    </w:p>
    <w:p w14:paraId="7B9C1BAB" w14:textId="00500C03" w:rsidR="00623621" w:rsidRPr="007817B2" w:rsidRDefault="00623621" w:rsidP="00B75714">
      <w:pPr>
        <w:jc w:val="both"/>
        <w:rPr>
          <w:rFonts w:ascii="Arial" w:hAnsi="Arial" w:cs="Arial"/>
          <w:sz w:val="24"/>
          <w:szCs w:val="24"/>
        </w:rPr>
      </w:pPr>
      <w:r w:rsidRPr="007817B2">
        <w:rPr>
          <w:rFonts w:ascii="Arial" w:hAnsi="Arial" w:cs="Arial"/>
          <w:sz w:val="24"/>
          <w:szCs w:val="24"/>
        </w:rPr>
        <w:t>Reconosco y reafirmo el valor de la riqueza cultural y gastronómica inherente a estos espacios de encuentro e intercambio, y de este reconocimiento veo la necesidad de inventarlas, protegerlas y preservarlas, particularmente frente a la intervencion que devenga en transformaciones que busquen un aumento en la facturacion de estos servicios culturales, ya que estas pueden alertar las prácticas y generar invaluables pérdidas.</w:t>
      </w:r>
    </w:p>
    <w:p w14:paraId="4E5A7BE6" w14:textId="77777777" w:rsidR="00623621" w:rsidRPr="007817B2" w:rsidRDefault="00623621" w:rsidP="00B75714">
      <w:pPr>
        <w:jc w:val="both"/>
        <w:rPr>
          <w:rFonts w:ascii="Arial" w:hAnsi="Arial" w:cs="Arial"/>
          <w:sz w:val="24"/>
          <w:szCs w:val="24"/>
        </w:rPr>
      </w:pPr>
    </w:p>
    <w:p w14:paraId="7303FE75" w14:textId="77777777" w:rsidR="00321B07" w:rsidRPr="007817B2" w:rsidRDefault="00321B07" w:rsidP="00B75714">
      <w:pPr>
        <w:jc w:val="both"/>
        <w:rPr>
          <w:rFonts w:ascii="Arial" w:hAnsi="Arial" w:cs="Arial"/>
          <w:sz w:val="24"/>
          <w:szCs w:val="24"/>
          <w:shd w:val="clear" w:color="auto" w:fill="FFFFFF"/>
        </w:rPr>
      </w:pPr>
      <w:r w:rsidRPr="007817B2">
        <w:rPr>
          <w:rFonts w:ascii="Arial" w:hAnsi="Arial" w:cs="Arial"/>
          <w:sz w:val="24"/>
          <w:szCs w:val="24"/>
          <w:shd w:val="clear" w:color="auto" w:fill="FFFFFF"/>
        </w:rPr>
        <w:br w:type="page"/>
      </w:r>
    </w:p>
    <w:p w14:paraId="7B45B17B" w14:textId="77777777" w:rsidR="00EC4A8A" w:rsidRPr="007817B2" w:rsidRDefault="00F13FDC" w:rsidP="00F13FDC">
      <w:pPr>
        <w:jc w:val="center"/>
        <w:rPr>
          <w:rFonts w:ascii="Arial" w:hAnsi="Arial" w:cs="Arial"/>
          <w:sz w:val="24"/>
          <w:szCs w:val="24"/>
          <w:shd w:val="clear" w:color="auto" w:fill="FFFFFF"/>
        </w:rPr>
      </w:pPr>
      <w:r w:rsidRPr="007817B2">
        <w:rPr>
          <w:rFonts w:ascii="Arial" w:hAnsi="Arial" w:cs="Arial"/>
          <w:sz w:val="24"/>
          <w:szCs w:val="24"/>
          <w:shd w:val="clear" w:color="auto" w:fill="FFFFFF"/>
        </w:rPr>
        <w:lastRenderedPageBreak/>
        <w:t>OBJETIVOS</w:t>
      </w:r>
    </w:p>
    <w:p w14:paraId="3BB6B9F0" w14:textId="77777777" w:rsidR="003E38DB" w:rsidRPr="007817B2" w:rsidRDefault="003F00AB" w:rsidP="0006530E">
      <w:pPr>
        <w:jc w:val="both"/>
        <w:rPr>
          <w:rFonts w:ascii="Arial" w:hAnsi="Arial" w:cs="Arial"/>
          <w:sz w:val="24"/>
          <w:szCs w:val="24"/>
        </w:rPr>
      </w:pPr>
      <w:r w:rsidRPr="007817B2">
        <w:rPr>
          <w:rFonts w:ascii="Arial" w:hAnsi="Arial" w:cs="Arial"/>
          <w:sz w:val="24"/>
          <w:szCs w:val="24"/>
        </w:rPr>
        <w:t>General</w:t>
      </w:r>
    </w:p>
    <w:p w14:paraId="19E98052" w14:textId="5773BAB8" w:rsidR="00623621" w:rsidRPr="007817B2" w:rsidRDefault="00E877AB" w:rsidP="0006530E">
      <w:pPr>
        <w:jc w:val="both"/>
        <w:rPr>
          <w:rFonts w:ascii="Arial" w:hAnsi="Arial" w:cs="Arial"/>
          <w:sz w:val="24"/>
          <w:szCs w:val="24"/>
        </w:rPr>
      </w:pPr>
      <w:r w:rsidRPr="007817B2">
        <w:rPr>
          <w:rFonts w:ascii="Arial" w:hAnsi="Arial" w:cs="Arial"/>
          <w:sz w:val="24"/>
          <w:szCs w:val="24"/>
        </w:rPr>
        <w:t>Organizar</w:t>
      </w:r>
      <w:r w:rsidR="00623621" w:rsidRPr="007817B2">
        <w:rPr>
          <w:rFonts w:ascii="Arial" w:hAnsi="Arial" w:cs="Arial"/>
          <w:sz w:val="24"/>
          <w:szCs w:val="24"/>
        </w:rPr>
        <w:t xml:space="preserve"> los procesos productivos y de comercializacion de 4 comedores de plazas de mercado de</w:t>
      </w:r>
      <w:r w:rsidR="000A251D" w:rsidRPr="007817B2">
        <w:rPr>
          <w:rFonts w:ascii="Arial" w:hAnsi="Arial" w:cs="Arial"/>
          <w:sz w:val="24"/>
          <w:szCs w:val="24"/>
        </w:rPr>
        <w:t>l Municipio</w:t>
      </w:r>
      <w:r w:rsidR="00623621" w:rsidRPr="007817B2">
        <w:rPr>
          <w:rFonts w:ascii="Arial" w:hAnsi="Arial" w:cs="Arial"/>
          <w:sz w:val="24"/>
          <w:szCs w:val="24"/>
        </w:rPr>
        <w:t xml:space="preserve"> Ibagué a través de la valoración de la riqueza cultural</w:t>
      </w:r>
      <w:r w:rsidR="00CB4623" w:rsidRPr="007817B2">
        <w:rPr>
          <w:rFonts w:ascii="Arial" w:hAnsi="Arial" w:cs="Arial"/>
          <w:sz w:val="24"/>
          <w:szCs w:val="24"/>
        </w:rPr>
        <w:t xml:space="preserve"> subyacente, y de la transformación de las practicas de pruducción gastronómica., reelaborando estos espacios simbólicamente como </w:t>
      </w:r>
      <w:r w:rsidR="00CB4623" w:rsidRPr="007817B2">
        <w:rPr>
          <w:rFonts w:ascii="Arial" w:hAnsi="Arial" w:cs="Arial"/>
          <w:i/>
          <w:sz w:val="24"/>
          <w:szCs w:val="24"/>
        </w:rPr>
        <w:t>Comedores Tradicionales</w:t>
      </w:r>
      <w:r w:rsidR="00CB4623" w:rsidRPr="007817B2">
        <w:rPr>
          <w:rFonts w:ascii="Arial" w:hAnsi="Arial" w:cs="Arial"/>
          <w:sz w:val="24"/>
          <w:szCs w:val="24"/>
        </w:rPr>
        <w:t xml:space="preserve">. Esta apuesta generará un escenario de nuevas oportunidades económicas que permitirá a los </w:t>
      </w:r>
      <w:r w:rsidR="00CB4623" w:rsidRPr="007817B2">
        <w:rPr>
          <w:rFonts w:ascii="Arial" w:hAnsi="Arial" w:cs="Arial"/>
          <w:i/>
          <w:sz w:val="24"/>
          <w:szCs w:val="24"/>
        </w:rPr>
        <w:t xml:space="preserve">Portadores de Tradición </w:t>
      </w:r>
      <w:r w:rsidR="00CB4623" w:rsidRPr="007817B2">
        <w:rPr>
          <w:rFonts w:ascii="Arial" w:hAnsi="Arial" w:cs="Arial"/>
          <w:sz w:val="24"/>
          <w:szCs w:val="24"/>
        </w:rPr>
        <w:t>un mayor nivel de ingresos, generar nuevos empleos y un mejoramiento en la calidad de vida de los involucrado.</w:t>
      </w:r>
    </w:p>
    <w:p w14:paraId="0B3DC7D2" w14:textId="77777777" w:rsidR="003F00AB" w:rsidRPr="007817B2" w:rsidRDefault="003F00AB" w:rsidP="0006530E">
      <w:pPr>
        <w:jc w:val="both"/>
        <w:rPr>
          <w:rFonts w:ascii="Arial" w:hAnsi="Arial" w:cs="Arial"/>
          <w:sz w:val="24"/>
          <w:szCs w:val="24"/>
        </w:rPr>
      </w:pPr>
    </w:p>
    <w:p w14:paraId="5C2783A7" w14:textId="77777777" w:rsidR="0024516E" w:rsidRPr="007817B2" w:rsidRDefault="003F00AB" w:rsidP="0006530E">
      <w:pPr>
        <w:jc w:val="both"/>
        <w:rPr>
          <w:rFonts w:ascii="Arial" w:hAnsi="Arial" w:cs="Arial"/>
          <w:sz w:val="24"/>
          <w:szCs w:val="24"/>
        </w:rPr>
      </w:pPr>
      <w:r w:rsidRPr="007817B2">
        <w:rPr>
          <w:rFonts w:ascii="Arial" w:hAnsi="Arial" w:cs="Arial"/>
          <w:sz w:val="24"/>
          <w:szCs w:val="24"/>
        </w:rPr>
        <w:t>Específicos</w:t>
      </w:r>
    </w:p>
    <w:p w14:paraId="72F278A1" w14:textId="794D8736" w:rsidR="00705A5C" w:rsidRPr="007817B2" w:rsidRDefault="001A2446" w:rsidP="004619C7">
      <w:pPr>
        <w:pStyle w:val="Prrafodelista"/>
        <w:numPr>
          <w:ilvl w:val="0"/>
          <w:numId w:val="1"/>
        </w:numPr>
        <w:jc w:val="both"/>
        <w:rPr>
          <w:rFonts w:ascii="Arial" w:hAnsi="Arial" w:cs="Arial"/>
          <w:sz w:val="24"/>
          <w:szCs w:val="24"/>
        </w:rPr>
      </w:pPr>
      <w:r w:rsidRPr="007817B2">
        <w:rPr>
          <w:rFonts w:ascii="Arial" w:hAnsi="Arial" w:cs="Arial"/>
          <w:sz w:val="24"/>
          <w:szCs w:val="24"/>
        </w:rPr>
        <w:t xml:space="preserve">Elaborar un diagnostico que permita determinar la situación actual de los comedores de 4 plazas de mercado </w:t>
      </w:r>
      <w:r w:rsidR="00C073DA" w:rsidRPr="007817B2">
        <w:rPr>
          <w:rFonts w:ascii="Arial" w:hAnsi="Arial" w:cs="Arial"/>
          <w:sz w:val="24"/>
          <w:szCs w:val="24"/>
        </w:rPr>
        <w:t>de Chapinero, El Hipodromo</w:t>
      </w:r>
      <w:r w:rsidR="00493998" w:rsidRPr="007817B2">
        <w:rPr>
          <w:rFonts w:ascii="Arial" w:hAnsi="Arial" w:cs="Arial"/>
          <w:sz w:val="24"/>
          <w:szCs w:val="24"/>
        </w:rPr>
        <w:t>, la 21</w:t>
      </w:r>
      <w:r w:rsidRPr="007817B2">
        <w:rPr>
          <w:rFonts w:ascii="Arial" w:hAnsi="Arial" w:cs="Arial"/>
          <w:sz w:val="24"/>
          <w:szCs w:val="24"/>
        </w:rPr>
        <w:t xml:space="preserve"> y el Jardin.</w:t>
      </w:r>
    </w:p>
    <w:p w14:paraId="5B0AA5F5" w14:textId="6C4B8025" w:rsidR="0006530E" w:rsidRPr="007817B2" w:rsidRDefault="001A2446" w:rsidP="004619C7">
      <w:pPr>
        <w:pStyle w:val="Prrafodelista"/>
        <w:numPr>
          <w:ilvl w:val="0"/>
          <w:numId w:val="1"/>
        </w:numPr>
        <w:jc w:val="both"/>
        <w:rPr>
          <w:rFonts w:ascii="Arial" w:hAnsi="Arial" w:cs="Arial"/>
          <w:sz w:val="24"/>
          <w:szCs w:val="24"/>
        </w:rPr>
      </w:pPr>
      <w:r w:rsidRPr="007817B2">
        <w:rPr>
          <w:rFonts w:ascii="Arial" w:hAnsi="Arial" w:cs="Arial"/>
          <w:sz w:val="24"/>
          <w:szCs w:val="24"/>
        </w:rPr>
        <w:t>Inventaria</w:t>
      </w:r>
      <w:r w:rsidR="000A251D" w:rsidRPr="007817B2">
        <w:rPr>
          <w:rFonts w:ascii="Arial" w:hAnsi="Arial" w:cs="Arial"/>
          <w:sz w:val="24"/>
          <w:szCs w:val="24"/>
        </w:rPr>
        <w:t>r las recetas propias de los 4 C</w:t>
      </w:r>
      <w:r w:rsidRPr="007817B2">
        <w:rPr>
          <w:rFonts w:ascii="Arial" w:hAnsi="Arial" w:cs="Arial"/>
          <w:sz w:val="24"/>
          <w:szCs w:val="24"/>
        </w:rPr>
        <w:t xml:space="preserve">omedores </w:t>
      </w:r>
      <w:r w:rsidR="009B28AF" w:rsidRPr="007817B2">
        <w:rPr>
          <w:rFonts w:ascii="Arial" w:hAnsi="Arial" w:cs="Arial"/>
          <w:sz w:val="24"/>
          <w:szCs w:val="24"/>
        </w:rPr>
        <w:t>de Tradición</w:t>
      </w:r>
      <w:r w:rsidRPr="007817B2">
        <w:rPr>
          <w:rFonts w:ascii="Arial" w:hAnsi="Arial" w:cs="Arial"/>
          <w:sz w:val="24"/>
          <w:szCs w:val="24"/>
        </w:rPr>
        <w:t xml:space="preserve"> de </w:t>
      </w:r>
      <w:r w:rsidR="000A251D" w:rsidRPr="007817B2">
        <w:rPr>
          <w:rFonts w:ascii="Arial" w:hAnsi="Arial" w:cs="Arial"/>
          <w:sz w:val="24"/>
          <w:szCs w:val="24"/>
        </w:rPr>
        <w:t>las Plazas</w:t>
      </w:r>
      <w:r w:rsidRPr="007817B2">
        <w:rPr>
          <w:rFonts w:ascii="Arial" w:hAnsi="Arial" w:cs="Arial"/>
          <w:sz w:val="24"/>
          <w:szCs w:val="24"/>
        </w:rPr>
        <w:t xml:space="preserve">, resaltando las técnicas y tradiciones de cada una de estas.  </w:t>
      </w:r>
    </w:p>
    <w:p w14:paraId="428D9061" w14:textId="6D68632C" w:rsidR="00DE769B" w:rsidRPr="007817B2" w:rsidRDefault="00700AA6" w:rsidP="004619C7">
      <w:pPr>
        <w:pStyle w:val="Prrafodelista"/>
        <w:numPr>
          <w:ilvl w:val="0"/>
          <w:numId w:val="1"/>
        </w:numPr>
        <w:jc w:val="both"/>
        <w:rPr>
          <w:rFonts w:ascii="Arial" w:hAnsi="Arial" w:cs="Arial"/>
          <w:sz w:val="24"/>
          <w:szCs w:val="24"/>
        </w:rPr>
      </w:pPr>
      <w:r w:rsidRPr="007817B2">
        <w:rPr>
          <w:rFonts w:ascii="Arial" w:hAnsi="Arial" w:cs="Arial"/>
          <w:sz w:val="24"/>
          <w:szCs w:val="24"/>
        </w:rPr>
        <w:t>E</w:t>
      </w:r>
      <w:r w:rsidR="001A2446" w:rsidRPr="007817B2">
        <w:rPr>
          <w:rFonts w:ascii="Arial" w:hAnsi="Arial" w:cs="Arial"/>
          <w:sz w:val="24"/>
          <w:szCs w:val="24"/>
        </w:rPr>
        <w:t>stablecer y divulgar un inventario de normas de calidad y servicio en los cuatro comedores de las plazas de mercado, que permita la reelaboració</w:t>
      </w:r>
      <w:r w:rsidR="000A251D" w:rsidRPr="007817B2">
        <w:rPr>
          <w:rFonts w:ascii="Arial" w:hAnsi="Arial" w:cs="Arial"/>
          <w:sz w:val="24"/>
          <w:szCs w:val="24"/>
        </w:rPr>
        <w:t>n  de esto</w:t>
      </w:r>
      <w:r w:rsidR="009B28AF" w:rsidRPr="007817B2">
        <w:rPr>
          <w:rFonts w:ascii="Arial" w:hAnsi="Arial" w:cs="Arial"/>
          <w:sz w:val="24"/>
          <w:szCs w:val="24"/>
        </w:rPr>
        <w:t>s como “ Comedores de Tradició</w:t>
      </w:r>
      <w:r w:rsidR="001A2446" w:rsidRPr="007817B2">
        <w:rPr>
          <w:rFonts w:ascii="Arial" w:hAnsi="Arial" w:cs="Arial"/>
          <w:sz w:val="24"/>
          <w:szCs w:val="24"/>
        </w:rPr>
        <w:t>”.</w:t>
      </w:r>
    </w:p>
    <w:p w14:paraId="64C8BD83" w14:textId="70BBDEF4" w:rsidR="00700AA6" w:rsidRPr="007817B2" w:rsidRDefault="00700AA6" w:rsidP="004619C7">
      <w:pPr>
        <w:pStyle w:val="Prrafodelista"/>
        <w:numPr>
          <w:ilvl w:val="0"/>
          <w:numId w:val="1"/>
        </w:numPr>
        <w:jc w:val="both"/>
        <w:rPr>
          <w:rFonts w:ascii="Arial" w:hAnsi="Arial" w:cs="Arial"/>
          <w:sz w:val="24"/>
          <w:szCs w:val="24"/>
        </w:rPr>
      </w:pPr>
      <w:r w:rsidRPr="007817B2">
        <w:rPr>
          <w:rFonts w:ascii="Arial" w:hAnsi="Arial" w:cs="Arial"/>
          <w:sz w:val="24"/>
          <w:szCs w:val="24"/>
        </w:rPr>
        <w:t>Intervenir los espacios fisicos de las plazas, para ser un atractivo turistico.</w:t>
      </w:r>
    </w:p>
    <w:p w14:paraId="4A246177" w14:textId="726536D7" w:rsidR="00700AA6" w:rsidRPr="007817B2" w:rsidRDefault="00700AA6" w:rsidP="004619C7">
      <w:pPr>
        <w:pStyle w:val="Prrafodelista"/>
        <w:numPr>
          <w:ilvl w:val="0"/>
          <w:numId w:val="1"/>
        </w:numPr>
        <w:jc w:val="both"/>
        <w:rPr>
          <w:rFonts w:ascii="Arial" w:hAnsi="Arial" w:cs="Arial"/>
          <w:sz w:val="24"/>
          <w:szCs w:val="24"/>
        </w:rPr>
      </w:pPr>
      <w:r w:rsidRPr="007817B2">
        <w:rPr>
          <w:rFonts w:ascii="Arial" w:hAnsi="Arial" w:cs="Arial"/>
          <w:sz w:val="24"/>
          <w:szCs w:val="24"/>
        </w:rPr>
        <w:t>Adecuar los comedores para asi volverlos espacios culturales.</w:t>
      </w:r>
    </w:p>
    <w:p w14:paraId="4BE8B40D" w14:textId="05CADDB1" w:rsidR="00705A5C" w:rsidRPr="007817B2" w:rsidRDefault="009B28AF" w:rsidP="004619C7">
      <w:pPr>
        <w:pStyle w:val="Prrafodelista"/>
        <w:numPr>
          <w:ilvl w:val="0"/>
          <w:numId w:val="1"/>
        </w:numPr>
        <w:jc w:val="both"/>
        <w:rPr>
          <w:rFonts w:ascii="Arial" w:hAnsi="Arial" w:cs="Arial"/>
          <w:sz w:val="24"/>
          <w:szCs w:val="24"/>
        </w:rPr>
      </w:pPr>
      <w:r w:rsidRPr="007817B2">
        <w:rPr>
          <w:rFonts w:ascii="Arial" w:hAnsi="Arial" w:cs="Arial"/>
          <w:sz w:val="24"/>
          <w:szCs w:val="24"/>
        </w:rPr>
        <w:t>Promocionar</w:t>
      </w:r>
      <w:r w:rsidR="001A2446" w:rsidRPr="007817B2">
        <w:rPr>
          <w:rFonts w:ascii="Arial" w:hAnsi="Arial" w:cs="Arial"/>
          <w:sz w:val="24"/>
          <w:szCs w:val="24"/>
        </w:rPr>
        <w:t xml:space="preserve"> </w:t>
      </w:r>
      <w:r w:rsidR="00420B14" w:rsidRPr="007817B2">
        <w:rPr>
          <w:rFonts w:ascii="Arial" w:hAnsi="Arial" w:cs="Arial"/>
          <w:sz w:val="24"/>
          <w:szCs w:val="24"/>
        </w:rPr>
        <w:t xml:space="preserve">y divulgar </w:t>
      </w:r>
      <w:r w:rsidRPr="007817B2">
        <w:rPr>
          <w:rFonts w:ascii="Arial" w:hAnsi="Arial" w:cs="Arial"/>
          <w:sz w:val="24"/>
          <w:szCs w:val="24"/>
        </w:rPr>
        <w:t>los “Comedores de Tradición</w:t>
      </w:r>
      <w:r w:rsidR="001A2446" w:rsidRPr="007817B2">
        <w:rPr>
          <w:rFonts w:ascii="Arial" w:hAnsi="Arial" w:cs="Arial"/>
          <w:sz w:val="24"/>
          <w:szCs w:val="24"/>
        </w:rPr>
        <w:t xml:space="preserve">” como sitios de interes y encuentro gastronómico cultural y turistico. </w:t>
      </w:r>
    </w:p>
    <w:p w14:paraId="553E4C28" w14:textId="77777777" w:rsidR="00A8087C" w:rsidRPr="007817B2" w:rsidRDefault="00A8087C" w:rsidP="00321B07">
      <w:pPr>
        <w:pStyle w:val="Prrafodelista"/>
        <w:rPr>
          <w:rFonts w:ascii="Arial" w:hAnsi="Arial" w:cs="Arial"/>
          <w:sz w:val="24"/>
          <w:szCs w:val="24"/>
        </w:rPr>
      </w:pPr>
    </w:p>
    <w:p w14:paraId="51FC6DA0" w14:textId="77777777" w:rsidR="009C2BCD" w:rsidRPr="007817B2" w:rsidRDefault="009C2BCD">
      <w:pPr>
        <w:rPr>
          <w:rFonts w:ascii="Arial" w:hAnsi="Arial" w:cs="Arial"/>
          <w:sz w:val="24"/>
          <w:szCs w:val="24"/>
        </w:rPr>
      </w:pPr>
      <w:r w:rsidRPr="007817B2">
        <w:rPr>
          <w:rFonts w:ascii="Arial" w:hAnsi="Arial" w:cs="Arial"/>
          <w:sz w:val="24"/>
          <w:szCs w:val="24"/>
        </w:rPr>
        <w:br w:type="page"/>
      </w:r>
    </w:p>
    <w:p w14:paraId="5C067DD2" w14:textId="77777777" w:rsidR="007E2D83" w:rsidRPr="007817B2" w:rsidRDefault="007E2D83" w:rsidP="005103AF">
      <w:pPr>
        <w:jc w:val="center"/>
        <w:rPr>
          <w:rFonts w:ascii="Arial" w:hAnsi="Arial" w:cs="Arial"/>
          <w:sz w:val="24"/>
          <w:szCs w:val="24"/>
        </w:rPr>
      </w:pPr>
    </w:p>
    <w:p w14:paraId="0015D44F" w14:textId="77777777" w:rsidR="00F13FDC" w:rsidRPr="007817B2" w:rsidRDefault="00F13FDC" w:rsidP="00F13FDC">
      <w:pPr>
        <w:jc w:val="center"/>
        <w:rPr>
          <w:rFonts w:ascii="Arial" w:hAnsi="Arial" w:cs="Arial"/>
          <w:sz w:val="24"/>
          <w:szCs w:val="24"/>
        </w:rPr>
      </w:pPr>
      <w:r w:rsidRPr="007817B2">
        <w:rPr>
          <w:rFonts w:ascii="Arial" w:hAnsi="Arial" w:cs="Arial"/>
          <w:sz w:val="24"/>
          <w:szCs w:val="24"/>
        </w:rPr>
        <w:t>MARCO TEÓRICO</w:t>
      </w:r>
    </w:p>
    <w:p w14:paraId="607E8734" w14:textId="77777777" w:rsidR="00F13FDC" w:rsidRPr="007817B2" w:rsidRDefault="00F13FDC" w:rsidP="00E0121F">
      <w:pPr>
        <w:jc w:val="both"/>
        <w:rPr>
          <w:rFonts w:ascii="Arial" w:hAnsi="Arial" w:cs="Arial"/>
          <w:sz w:val="24"/>
          <w:szCs w:val="24"/>
        </w:rPr>
      </w:pPr>
    </w:p>
    <w:p w14:paraId="6B706EFC" w14:textId="3FA55830" w:rsidR="00037C61" w:rsidRPr="007817B2" w:rsidRDefault="00037C61" w:rsidP="00E0121F">
      <w:pPr>
        <w:pStyle w:val="NormalWeb"/>
        <w:shd w:val="clear" w:color="auto" w:fill="FFFFFF"/>
        <w:jc w:val="both"/>
        <w:rPr>
          <w:rFonts w:ascii="Arial" w:hAnsi="Arial" w:cs="Arial"/>
        </w:rPr>
      </w:pPr>
      <w:r w:rsidRPr="007817B2">
        <w:rPr>
          <w:rFonts w:ascii="Arial" w:hAnsi="Arial" w:cs="Arial"/>
        </w:rPr>
        <w:t>“Colombia es un país de reregiones, y cada una de ellas tiene sus propias expresiones culinarias”</w:t>
      </w:r>
      <w:r w:rsidR="006A0584" w:rsidRPr="007817B2">
        <w:rPr>
          <w:rFonts w:ascii="Arial" w:hAnsi="Arial" w:cs="Arial"/>
        </w:rPr>
        <w:t>(Politicas para el conocimiento, la salvaguarda y el fomento de la alimentacion y las cocinas tradicionales, 2009, MINCULTURA)</w:t>
      </w:r>
      <w:r w:rsidRPr="007817B2">
        <w:rPr>
          <w:rFonts w:ascii="Arial" w:hAnsi="Arial" w:cs="Arial"/>
        </w:rPr>
        <w:t>. El Tolim</w:t>
      </w:r>
      <w:r w:rsidR="006A0584" w:rsidRPr="007817B2">
        <w:rPr>
          <w:rFonts w:ascii="Arial" w:hAnsi="Arial" w:cs="Arial"/>
        </w:rPr>
        <w:t>a y su municipio de Ibagué no son</w:t>
      </w:r>
      <w:r w:rsidRPr="007817B2">
        <w:rPr>
          <w:rFonts w:ascii="Arial" w:hAnsi="Arial" w:cs="Arial"/>
        </w:rPr>
        <w:t xml:space="preserve"> ajena a esta realida. </w:t>
      </w:r>
      <w:r w:rsidR="006A0584" w:rsidRPr="007817B2">
        <w:rPr>
          <w:rFonts w:ascii="Arial" w:hAnsi="Arial" w:cs="Arial"/>
        </w:rPr>
        <w:t>El departamento del Tolima es reconocido por su diversidad agropecuaria y por sus tradiciones gastronómicas. El</w:t>
      </w:r>
      <w:r w:rsidR="00920C34" w:rsidRPr="007817B2">
        <w:rPr>
          <w:rFonts w:ascii="Arial" w:hAnsi="Arial" w:cs="Arial"/>
        </w:rPr>
        <w:t xml:space="preserve"> </w:t>
      </w:r>
      <w:r w:rsidR="006A0584" w:rsidRPr="007817B2">
        <w:rPr>
          <w:rFonts w:ascii="Arial" w:hAnsi="Arial" w:cs="Arial"/>
        </w:rPr>
        <w:t xml:space="preserve">municipio del Ibagué </w:t>
      </w:r>
      <w:r w:rsidR="00920C34" w:rsidRPr="007817B2">
        <w:rPr>
          <w:rFonts w:ascii="Arial" w:hAnsi="Arial" w:cs="Arial"/>
        </w:rPr>
        <w:t>y su constante crecimiento vio la necesidad de hacer lugares apropiados para la agrupación de la venta y comecialización de sus productos agricolas la primera plaza de mercado se construye en el año de 1.898 en el centro de la ciudad, despues de esta se construyen tres plazas mas por el ra</w:t>
      </w:r>
      <w:r w:rsidR="00503699" w:rsidRPr="007817B2">
        <w:rPr>
          <w:rFonts w:ascii="Arial" w:hAnsi="Arial" w:cs="Arial"/>
        </w:rPr>
        <w:t>pido crecumiento del municipio.</w:t>
      </w:r>
    </w:p>
    <w:p w14:paraId="47EC8066" w14:textId="3141A7B0" w:rsidR="00C310C9" w:rsidRPr="007817B2" w:rsidRDefault="00E83EE9" w:rsidP="00C310C9">
      <w:pPr>
        <w:pStyle w:val="NormalWeb"/>
        <w:shd w:val="clear" w:color="auto" w:fill="FFFFFF"/>
        <w:jc w:val="both"/>
        <w:rPr>
          <w:rStyle w:val="Hipervnculo"/>
          <w:rFonts w:ascii="Arial" w:hAnsi="Arial" w:cs="Arial"/>
          <w:i/>
          <w:lang w:val="es-ES"/>
        </w:rPr>
      </w:pPr>
      <w:r w:rsidRPr="007817B2">
        <w:rPr>
          <w:rFonts w:ascii="Arial" w:hAnsi="Arial" w:cs="Arial"/>
        </w:rPr>
        <w:t>El</w:t>
      </w:r>
      <w:r w:rsidR="00503699" w:rsidRPr="007817B2">
        <w:rPr>
          <w:rFonts w:ascii="Arial" w:hAnsi="Arial" w:cs="Arial"/>
        </w:rPr>
        <w:t xml:space="preserve"> trabajo realizado por la Alcaldia Moyor de Bogotá, en colaboración con el IDT y el IPES el 20 de junio del 2017 </w:t>
      </w:r>
      <w:r w:rsidR="00E877AB" w:rsidRPr="007817B2">
        <w:rPr>
          <w:rFonts w:ascii="Arial" w:hAnsi="Arial" w:cs="Arial"/>
        </w:rPr>
        <w:t xml:space="preserve">se </w:t>
      </w:r>
      <w:r w:rsidR="00503699" w:rsidRPr="007817B2">
        <w:rPr>
          <w:rFonts w:ascii="Arial" w:hAnsi="Arial" w:cs="Arial"/>
        </w:rPr>
        <w:t>da a conocer su</w:t>
      </w:r>
      <w:r w:rsidR="00E877AB" w:rsidRPr="007817B2">
        <w:rPr>
          <w:rFonts w:ascii="Arial" w:hAnsi="Arial" w:cs="Arial"/>
        </w:rPr>
        <w:t xml:space="preserve"> estrategia de promocionar las Plazas de M</w:t>
      </w:r>
      <w:r w:rsidR="00503699" w:rsidRPr="007817B2">
        <w:rPr>
          <w:rFonts w:ascii="Arial" w:hAnsi="Arial" w:cs="Arial"/>
        </w:rPr>
        <w:t>ercado como atrractivo turistico de la ciuda.</w:t>
      </w:r>
      <w:r w:rsidR="00E877AB" w:rsidRPr="007817B2">
        <w:rPr>
          <w:rFonts w:ascii="Arial" w:hAnsi="Arial" w:cs="Arial"/>
        </w:rPr>
        <w:t xml:space="preserve"> Donde se quiere dar a conocer el alto nivel </w:t>
      </w:r>
      <w:r w:rsidR="00C310C9" w:rsidRPr="007817B2">
        <w:rPr>
          <w:rFonts w:ascii="Arial" w:hAnsi="Arial" w:cs="Arial"/>
        </w:rPr>
        <w:t xml:space="preserve">los productos y la calidad culinaria que se encuentra en ellas, este trabajo se hiso en tres plasa de mercado de la ciudad de Bogotá, Perseverancia, Paloquemado y las del Quirigua. </w:t>
      </w:r>
      <w:r w:rsidR="00C310C9" w:rsidRPr="007817B2">
        <w:rPr>
          <w:rFonts w:ascii="Arial" w:hAnsi="Arial" w:cs="Arial"/>
          <w:i/>
        </w:rPr>
        <w:t>“</w:t>
      </w:r>
      <w:r w:rsidR="00C310C9" w:rsidRPr="007817B2">
        <w:rPr>
          <w:rFonts w:ascii="Arial" w:hAnsi="Arial" w:cs="Arial"/>
          <w:i/>
          <w:lang w:val="es-ES"/>
        </w:rPr>
        <w:t>Desde su comienzo, la administración distrital en su Plan de Desarrollo ‘Bogotá Mejor Para Todos’ viene</w:t>
      </w:r>
      <w:r w:rsidR="00C310C9" w:rsidRPr="007817B2">
        <w:rPr>
          <w:rFonts w:ascii="Arial" w:hAnsi="Arial" w:cs="Arial"/>
          <w:i/>
        </w:rPr>
        <w:t xml:space="preserve"> </w:t>
      </w:r>
      <w:r w:rsidR="00C310C9" w:rsidRPr="007817B2">
        <w:rPr>
          <w:rFonts w:ascii="Arial" w:hAnsi="Arial" w:cs="Arial"/>
          <w:i/>
          <w:lang w:val="es-ES"/>
        </w:rPr>
        <w:t>trabajando en la recuperación de las plazas de mercado distritales, para que sirvan como escenarios artísticos, culturales y turísticos, donde se vea reflejada la diversidad, tradición, olores y sabores autóctonos y donde los compradores puedan disfrutar del buen trato, la atención personalizada, los buenos precios y la alta calidad de los productos.” (</w:t>
      </w:r>
      <w:r w:rsidR="00C310C9" w:rsidRPr="007817B2">
        <w:rPr>
          <w:rFonts w:ascii="Arial" w:hAnsi="Arial" w:cs="Arial"/>
          <w:i/>
          <w:lang w:val="es-ES"/>
        </w:rPr>
        <w:fldChar w:fldCharType="begin"/>
      </w:r>
      <w:r w:rsidR="00C310C9" w:rsidRPr="007817B2">
        <w:rPr>
          <w:rFonts w:ascii="Arial" w:hAnsi="Arial" w:cs="Arial"/>
          <w:i/>
          <w:lang w:val="es-ES"/>
        </w:rPr>
        <w:instrText>HYPERLINK "http://bogotaturismo.gov.co/noticias/informadores-tur-sticos-promocionar-n-red-de-plazas-de-mercado-en-bogot"</w:instrText>
      </w:r>
      <w:r w:rsidR="00C310C9" w:rsidRPr="007817B2">
        <w:rPr>
          <w:rFonts w:ascii="Arial" w:hAnsi="Arial" w:cs="Arial"/>
          <w:i/>
          <w:lang w:val="es-ES"/>
        </w:rPr>
      </w:r>
      <w:r w:rsidR="00C310C9" w:rsidRPr="007817B2">
        <w:rPr>
          <w:rFonts w:ascii="Arial" w:hAnsi="Arial" w:cs="Arial"/>
          <w:i/>
          <w:lang w:val="es-ES"/>
        </w:rPr>
        <w:fldChar w:fldCharType="separate"/>
      </w:r>
      <w:r w:rsidR="00C310C9" w:rsidRPr="007817B2">
        <w:rPr>
          <w:rStyle w:val="Hipervnculo"/>
          <w:rFonts w:ascii="Arial" w:hAnsi="Arial" w:cs="Arial"/>
          <w:i/>
          <w:lang w:val="es-ES"/>
        </w:rPr>
        <w:t>Informadores turísticos promocionarán Red de Plazas de Mercado en Bogotá</w:t>
      </w:r>
      <w:r w:rsidR="00C310C9" w:rsidRPr="007817B2">
        <w:rPr>
          <w:rStyle w:val="Hipervnculo"/>
          <w:rFonts w:ascii="Arial" w:hAnsi="Arial" w:cs="Arial"/>
          <w:i/>
          <w:lang w:val="es-ES"/>
        </w:rPr>
        <w:t xml:space="preserve"> , 28-07-2017)</w:t>
      </w:r>
    </w:p>
    <w:p w14:paraId="0183FD9E" w14:textId="76C0C676" w:rsidR="00503699" w:rsidRPr="007817B2" w:rsidRDefault="00C310C9" w:rsidP="00C310C9">
      <w:pPr>
        <w:pStyle w:val="NormalWeb"/>
        <w:shd w:val="clear" w:color="auto" w:fill="FFFFFF"/>
        <w:jc w:val="both"/>
        <w:rPr>
          <w:rFonts w:ascii="Arial" w:hAnsi="Arial" w:cs="Arial"/>
        </w:rPr>
      </w:pPr>
      <w:r w:rsidRPr="007817B2">
        <w:rPr>
          <w:rFonts w:ascii="Arial" w:hAnsi="Arial" w:cs="Arial"/>
          <w:i/>
          <w:lang w:val="es-ES"/>
        </w:rPr>
        <w:fldChar w:fldCharType="end"/>
      </w:r>
      <w:r w:rsidR="00E83EE9" w:rsidRPr="007817B2">
        <w:rPr>
          <w:rFonts w:ascii="Arial" w:hAnsi="Arial" w:cs="Arial"/>
          <w:lang w:val="es-ES"/>
        </w:rPr>
        <w:t>L</w:t>
      </w:r>
      <w:r w:rsidR="00EE3D67" w:rsidRPr="007817B2">
        <w:rPr>
          <w:rFonts w:ascii="Arial" w:hAnsi="Arial" w:cs="Arial"/>
          <w:lang w:val="es-ES"/>
        </w:rPr>
        <w:t xml:space="preserve">a Plaza de Mercado de la </w:t>
      </w:r>
      <w:proofErr w:type="spellStart"/>
      <w:r w:rsidR="00EE3D67" w:rsidRPr="007817B2">
        <w:rPr>
          <w:rFonts w:ascii="Arial" w:hAnsi="Arial" w:cs="Arial"/>
          <w:lang w:val="es-ES"/>
        </w:rPr>
        <w:t>Boquerí</w:t>
      </w:r>
      <w:r w:rsidR="00E83EE9" w:rsidRPr="007817B2">
        <w:rPr>
          <w:rFonts w:ascii="Arial" w:hAnsi="Arial" w:cs="Arial"/>
          <w:lang w:val="es-ES"/>
        </w:rPr>
        <w:t>a</w:t>
      </w:r>
      <w:proofErr w:type="spellEnd"/>
      <w:r w:rsidR="00E83EE9" w:rsidRPr="007817B2">
        <w:rPr>
          <w:rFonts w:ascii="Arial" w:hAnsi="Arial" w:cs="Arial"/>
          <w:lang w:val="es-ES"/>
        </w:rPr>
        <w:t xml:space="preserve"> en Barcelona, es otro ejemplo a seguir de unión de cultura y turismo, quien va a Barcelona y no conoce este lugar en como si no hubiera estado. “Es un ataque a los sentidos, con olores que provienen desde pescados hasta frutas.” (Reseña de los Mercados en Barcelona, </w:t>
      </w:r>
      <w:hyperlink r:id="rId7" w:history="1">
        <w:r w:rsidR="00E83EE9" w:rsidRPr="007817B2">
          <w:rPr>
            <w:rStyle w:val="Hipervnculo"/>
            <w:rFonts w:ascii="Arial" w:hAnsi="Arial" w:cs="Arial"/>
            <w:lang w:val="es-ES"/>
          </w:rPr>
          <w:t>https://www.barcelona-tourist-guide.com/es/compras/mercados-barcelona.html</w:t>
        </w:r>
      </w:hyperlink>
      <w:r w:rsidR="00E83EE9" w:rsidRPr="007817B2">
        <w:rPr>
          <w:rFonts w:ascii="Arial" w:hAnsi="Arial" w:cs="Arial"/>
          <w:lang w:val="es-ES"/>
        </w:rPr>
        <w:t xml:space="preserve"> , 2008)</w:t>
      </w:r>
    </w:p>
    <w:p w14:paraId="51ADE3FF" w14:textId="7192AC1F" w:rsidR="00046AFE" w:rsidRPr="007817B2" w:rsidRDefault="00363006" w:rsidP="00192D95">
      <w:pPr>
        <w:jc w:val="both"/>
        <w:rPr>
          <w:rFonts w:ascii="Arial" w:hAnsi="Arial" w:cs="Arial"/>
          <w:sz w:val="24"/>
          <w:szCs w:val="24"/>
          <w:lang w:val="es-ES"/>
        </w:rPr>
      </w:pPr>
      <w:r w:rsidRPr="007817B2">
        <w:rPr>
          <w:rFonts w:ascii="Arial" w:hAnsi="Arial" w:cs="Arial"/>
          <w:sz w:val="24"/>
          <w:szCs w:val="24"/>
          <w:lang w:val="es-ES"/>
        </w:rPr>
        <w:t xml:space="preserve">El 7 de julio de 1898 </w:t>
      </w:r>
      <w:r w:rsidR="00046AFE" w:rsidRPr="007817B2">
        <w:rPr>
          <w:rFonts w:ascii="Arial" w:hAnsi="Arial" w:cs="Arial"/>
          <w:sz w:val="24"/>
          <w:szCs w:val="24"/>
          <w:lang w:val="es-ES"/>
        </w:rPr>
        <w:t xml:space="preserve">el </w:t>
      </w:r>
      <w:r w:rsidRPr="007817B2">
        <w:rPr>
          <w:rFonts w:ascii="Arial" w:hAnsi="Arial" w:cs="Arial"/>
          <w:sz w:val="24"/>
          <w:szCs w:val="24"/>
          <w:lang w:val="es-ES"/>
        </w:rPr>
        <w:t xml:space="preserve">Municipio de Ibagué compra un terreno </w:t>
      </w:r>
      <w:r w:rsidR="00046AFE" w:rsidRPr="007817B2">
        <w:rPr>
          <w:rFonts w:ascii="Arial" w:hAnsi="Arial" w:cs="Arial"/>
          <w:sz w:val="24"/>
          <w:szCs w:val="24"/>
          <w:lang w:val="es-ES"/>
        </w:rPr>
        <w:t xml:space="preserve">en el barrio la </w:t>
      </w:r>
      <w:proofErr w:type="spellStart"/>
      <w:r w:rsidR="00046AFE" w:rsidRPr="007817B2">
        <w:rPr>
          <w:rFonts w:ascii="Arial" w:hAnsi="Arial" w:cs="Arial"/>
          <w:sz w:val="24"/>
          <w:szCs w:val="24"/>
          <w:lang w:val="es-ES"/>
        </w:rPr>
        <w:t>Pola</w:t>
      </w:r>
      <w:proofErr w:type="spellEnd"/>
      <w:r w:rsidRPr="007817B2">
        <w:rPr>
          <w:rFonts w:ascii="Arial" w:hAnsi="Arial" w:cs="Arial"/>
          <w:sz w:val="24"/>
          <w:szCs w:val="24"/>
          <w:lang w:val="es-ES"/>
        </w:rPr>
        <w:t xml:space="preserve">, con el fin de tener un lugar donde los campesinos pudieran vender sus productos. Viendo el crecimiento del Municipio el 1930 fundan la Plaza de Mercado de </w:t>
      </w:r>
      <w:r w:rsidRPr="007817B2">
        <w:rPr>
          <w:rFonts w:ascii="Arial" w:hAnsi="Arial" w:cs="Arial"/>
          <w:sz w:val="24"/>
          <w:szCs w:val="24"/>
        </w:rPr>
        <w:t>Chapinero</w:t>
      </w:r>
      <w:r w:rsidR="00192D95">
        <w:rPr>
          <w:rFonts w:ascii="Arial" w:hAnsi="Arial" w:cs="Arial"/>
          <w:sz w:val="24"/>
          <w:szCs w:val="24"/>
          <w:lang w:val="es-ES"/>
        </w:rPr>
        <w:t>; esta plaza maneja 452 puestos</w:t>
      </w:r>
      <w:r w:rsidR="009306AC">
        <w:rPr>
          <w:rFonts w:ascii="Arial" w:hAnsi="Arial" w:cs="Arial"/>
          <w:sz w:val="24"/>
          <w:szCs w:val="24"/>
          <w:lang w:val="es-ES"/>
        </w:rPr>
        <w:t>. El terreno de la Plaza de Mercado de la 21 fue adquirido por el municipio el 15 de agosto de 1919, se construyo su edificación en 1959 con 682 puestos, descongestionando así la plaza de Chapinero. El 1960 se da inicio a la construcción de la Plaza de Mercado el Hipódromo con una capacidad de 273 puestos. En 1</w:t>
      </w:r>
      <w:r w:rsidR="00D22B1E">
        <w:rPr>
          <w:rFonts w:ascii="Arial" w:hAnsi="Arial" w:cs="Arial"/>
          <w:sz w:val="24"/>
          <w:szCs w:val="24"/>
          <w:lang w:val="es-ES"/>
        </w:rPr>
        <w:t>990 se da inicio a la construcción</w:t>
      </w:r>
      <w:r w:rsidR="009306AC">
        <w:rPr>
          <w:rFonts w:ascii="Arial" w:hAnsi="Arial" w:cs="Arial"/>
          <w:sz w:val="24"/>
          <w:szCs w:val="24"/>
          <w:lang w:val="es-ES"/>
        </w:rPr>
        <w:t xml:space="preserve"> de la </w:t>
      </w:r>
      <w:r w:rsidR="00D22B1E">
        <w:rPr>
          <w:rFonts w:ascii="Arial" w:hAnsi="Arial" w:cs="Arial"/>
          <w:sz w:val="24"/>
          <w:szCs w:val="24"/>
          <w:lang w:val="es-ES"/>
        </w:rPr>
        <w:t>Plaza de Mercado del Jardín, con una capacidad de 762 puestos, para un total de puestos disponibles de 2.169 para cubrir las necesidades del Municipio.</w:t>
      </w:r>
    </w:p>
    <w:p w14:paraId="0DC9B38A" w14:textId="77777777" w:rsidR="00A41F70" w:rsidRPr="007817B2" w:rsidRDefault="00A41F70">
      <w:pPr>
        <w:rPr>
          <w:rFonts w:ascii="Arial" w:hAnsi="Arial" w:cs="Arial"/>
          <w:sz w:val="24"/>
          <w:szCs w:val="24"/>
        </w:rPr>
      </w:pPr>
      <w:r w:rsidRPr="007817B2">
        <w:rPr>
          <w:rFonts w:ascii="Arial" w:hAnsi="Arial" w:cs="Arial"/>
          <w:sz w:val="24"/>
          <w:szCs w:val="24"/>
        </w:rPr>
        <w:br w:type="page"/>
      </w:r>
    </w:p>
    <w:p w14:paraId="0DF97D84" w14:textId="77777777" w:rsidR="00F13FDC" w:rsidRPr="007817B2" w:rsidRDefault="00F13FDC" w:rsidP="00F13FDC">
      <w:pPr>
        <w:jc w:val="center"/>
        <w:rPr>
          <w:rFonts w:ascii="Arial" w:hAnsi="Arial" w:cs="Arial"/>
          <w:sz w:val="24"/>
          <w:szCs w:val="24"/>
        </w:rPr>
      </w:pPr>
      <w:r w:rsidRPr="007817B2">
        <w:rPr>
          <w:rFonts w:ascii="Arial" w:hAnsi="Arial" w:cs="Arial"/>
          <w:sz w:val="24"/>
          <w:szCs w:val="24"/>
        </w:rPr>
        <w:lastRenderedPageBreak/>
        <w:t>DISEÑO METODOLÓGICO</w:t>
      </w:r>
    </w:p>
    <w:p w14:paraId="3750F643" w14:textId="77777777" w:rsidR="003620DB" w:rsidRPr="007817B2" w:rsidRDefault="003620DB" w:rsidP="00F13FDC">
      <w:pPr>
        <w:jc w:val="center"/>
        <w:rPr>
          <w:rFonts w:ascii="Arial" w:hAnsi="Arial" w:cs="Arial"/>
          <w:sz w:val="24"/>
          <w:szCs w:val="24"/>
        </w:rPr>
      </w:pPr>
    </w:p>
    <w:p w14:paraId="651A0BF8" w14:textId="77777777" w:rsidR="00B976B6" w:rsidRPr="007817B2" w:rsidRDefault="00B976B6" w:rsidP="00A41F70">
      <w:pPr>
        <w:jc w:val="both"/>
        <w:rPr>
          <w:rFonts w:ascii="Arial" w:hAnsi="Arial" w:cs="Arial"/>
          <w:sz w:val="24"/>
          <w:szCs w:val="24"/>
        </w:rPr>
      </w:pPr>
    </w:p>
    <w:p w14:paraId="6D886204" w14:textId="43FAA405" w:rsidR="00A3393F" w:rsidRPr="007817B2" w:rsidRDefault="00A37D0C" w:rsidP="00A41F70">
      <w:pPr>
        <w:jc w:val="both"/>
        <w:rPr>
          <w:rFonts w:ascii="Arial" w:hAnsi="Arial" w:cs="Arial"/>
          <w:sz w:val="24"/>
          <w:szCs w:val="24"/>
        </w:rPr>
      </w:pPr>
      <w:r>
        <w:rPr>
          <w:rFonts w:ascii="Arial" w:hAnsi="Arial" w:cs="Arial"/>
          <w:sz w:val="24"/>
          <w:szCs w:val="24"/>
        </w:rPr>
        <w:t>L</w:t>
      </w:r>
      <w:r w:rsidR="00025624" w:rsidRPr="00FA71FE">
        <w:rPr>
          <w:rFonts w:ascii="Arial" w:hAnsi="Arial" w:cs="Arial"/>
          <w:sz w:val="24"/>
          <w:szCs w:val="24"/>
        </w:rPr>
        <w:t>a investigación es perceptual; en donde se plantea una investigación de tipo explorativo y con componente descriptivo; para lograr la identificación y  registro de los hechos del patrimonio gastronómica y su entorno determinante en</w:t>
      </w:r>
      <w:r w:rsidRPr="00A37D0C">
        <w:rPr>
          <w:rFonts w:ascii="Arial" w:hAnsi="Arial" w:cs="Arial"/>
          <w:sz w:val="24"/>
          <w:szCs w:val="24"/>
        </w:rPr>
        <w:t xml:space="preserve"> </w:t>
      </w:r>
      <w:r>
        <w:rPr>
          <w:rFonts w:ascii="Arial" w:hAnsi="Arial" w:cs="Arial"/>
          <w:sz w:val="24"/>
          <w:szCs w:val="24"/>
        </w:rPr>
        <w:t xml:space="preserve">el Municipio de Ibagué. </w:t>
      </w:r>
      <w:r>
        <w:rPr>
          <w:rFonts w:ascii="Arial" w:hAnsi="Arial" w:cs="Arial"/>
          <w:sz w:val="24"/>
          <w:szCs w:val="24"/>
        </w:rPr>
        <w:t xml:space="preserve">Es un estudio descriptivo bajo registro de observaciones directas y toma de imágenes fotograficas. </w:t>
      </w:r>
      <w:r w:rsidR="00694470" w:rsidRPr="007817B2">
        <w:rPr>
          <w:rFonts w:ascii="Arial" w:hAnsi="Arial" w:cs="Arial"/>
          <w:sz w:val="24"/>
          <w:szCs w:val="24"/>
        </w:rPr>
        <w:t>Su desarrollo se hara por medio de encuestas personales, datos demograficos, datos historicos.</w:t>
      </w:r>
    </w:p>
    <w:p w14:paraId="2987AFD8" w14:textId="2C44094F" w:rsidR="00694470" w:rsidRPr="007817B2" w:rsidRDefault="00802FA2" w:rsidP="00A41F70">
      <w:pPr>
        <w:jc w:val="both"/>
        <w:rPr>
          <w:rFonts w:ascii="Arial" w:hAnsi="Arial" w:cs="Arial"/>
          <w:sz w:val="24"/>
          <w:szCs w:val="24"/>
        </w:rPr>
      </w:pPr>
      <w:r w:rsidRPr="007817B2">
        <w:rPr>
          <w:rFonts w:ascii="Arial" w:hAnsi="Arial" w:cs="Arial"/>
          <w:sz w:val="24"/>
          <w:szCs w:val="24"/>
        </w:rPr>
        <w:t>Se desarrollara en 5</w:t>
      </w:r>
      <w:r w:rsidR="00694470" w:rsidRPr="007817B2">
        <w:rPr>
          <w:rFonts w:ascii="Arial" w:hAnsi="Arial" w:cs="Arial"/>
          <w:sz w:val="24"/>
          <w:szCs w:val="24"/>
        </w:rPr>
        <w:t xml:space="preserve"> faces:</w:t>
      </w:r>
    </w:p>
    <w:p w14:paraId="098E8781" w14:textId="1FF01974" w:rsidR="00694470" w:rsidRPr="007817B2" w:rsidRDefault="00A37D0C" w:rsidP="00694470">
      <w:pPr>
        <w:pStyle w:val="Prrafodelista"/>
        <w:numPr>
          <w:ilvl w:val="0"/>
          <w:numId w:val="13"/>
        </w:numPr>
        <w:jc w:val="both"/>
        <w:rPr>
          <w:rFonts w:ascii="Arial" w:hAnsi="Arial" w:cs="Arial"/>
          <w:sz w:val="24"/>
          <w:szCs w:val="24"/>
        </w:rPr>
      </w:pPr>
      <w:r>
        <w:rPr>
          <w:rFonts w:ascii="Arial" w:hAnsi="Arial" w:cs="Arial"/>
          <w:sz w:val="24"/>
          <w:szCs w:val="24"/>
        </w:rPr>
        <w:t>En el d</w:t>
      </w:r>
      <w:r w:rsidR="00694470" w:rsidRPr="007817B2">
        <w:rPr>
          <w:rFonts w:ascii="Arial" w:hAnsi="Arial" w:cs="Arial"/>
          <w:sz w:val="24"/>
          <w:szCs w:val="24"/>
        </w:rPr>
        <w:t>iag</w:t>
      </w:r>
      <w:r>
        <w:rPr>
          <w:rFonts w:ascii="Arial" w:hAnsi="Arial" w:cs="Arial"/>
          <w:sz w:val="24"/>
          <w:szCs w:val="24"/>
        </w:rPr>
        <w:t>nostico de la situacion de las P</w:t>
      </w:r>
      <w:r w:rsidR="00694470" w:rsidRPr="007817B2">
        <w:rPr>
          <w:rFonts w:ascii="Arial" w:hAnsi="Arial" w:cs="Arial"/>
          <w:sz w:val="24"/>
          <w:szCs w:val="24"/>
        </w:rPr>
        <w:t>laza</w:t>
      </w:r>
      <w:r>
        <w:rPr>
          <w:rFonts w:ascii="Arial" w:hAnsi="Arial" w:cs="Arial"/>
          <w:sz w:val="24"/>
          <w:szCs w:val="24"/>
        </w:rPr>
        <w:t>s de M</w:t>
      </w:r>
      <w:r w:rsidR="00694470" w:rsidRPr="007817B2">
        <w:rPr>
          <w:rFonts w:ascii="Arial" w:hAnsi="Arial" w:cs="Arial"/>
          <w:sz w:val="24"/>
          <w:szCs w:val="24"/>
        </w:rPr>
        <w:t>ercado</w:t>
      </w:r>
      <w:r>
        <w:rPr>
          <w:rFonts w:ascii="Arial" w:hAnsi="Arial" w:cs="Arial"/>
          <w:sz w:val="24"/>
          <w:szCs w:val="24"/>
        </w:rPr>
        <w:t>, se desarrollara por medio de encuestas y toma de imágenes fotograficos</w:t>
      </w:r>
      <w:r w:rsidR="00694470" w:rsidRPr="007817B2">
        <w:rPr>
          <w:rFonts w:ascii="Arial" w:hAnsi="Arial" w:cs="Arial"/>
          <w:sz w:val="24"/>
          <w:szCs w:val="24"/>
        </w:rPr>
        <w:t>.</w:t>
      </w:r>
    </w:p>
    <w:p w14:paraId="2B0C9BF1" w14:textId="202AF4FA" w:rsidR="00694470" w:rsidRPr="007817B2" w:rsidRDefault="00694470" w:rsidP="00694470">
      <w:pPr>
        <w:pStyle w:val="Prrafodelista"/>
        <w:numPr>
          <w:ilvl w:val="0"/>
          <w:numId w:val="13"/>
        </w:numPr>
        <w:jc w:val="both"/>
        <w:rPr>
          <w:rFonts w:ascii="Arial" w:hAnsi="Arial" w:cs="Arial"/>
          <w:sz w:val="24"/>
          <w:szCs w:val="24"/>
        </w:rPr>
      </w:pPr>
      <w:r w:rsidRPr="007817B2">
        <w:rPr>
          <w:rFonts w:ascii="Arial" w:hAnsi="Arial" w:cs="Arial"/>
          <w:sz w:val="24"/>
          <w:szCs w:val="24"/>
        </w:rPr>
        <w:t xml:space="preserve">Un inventario de los productos y recetas propias, de las </w:t>
      </w:r>
      <w:r w:rsidR="00A37D0C">
        <w:rPr>
          <w:rFonts w:ascii="Arial" w:hAnsi="Arial" w:cs="Arial"/>
          <w:sz w:val="24"/>
          <w:szCs w:val="24"/>
        </w:rPr>
        <w:t>tecnicas y tradiciones de cada P</w:t>
      </w:r>
      <w:r w:rsidRPr="007817B2">
        <w:rPr>
          <w:rFonts w:ascii="Arial" w:hAnsi="Arial" w:cs="Arial"/>
          <w:sz w:val="24"/>
          <w:szCs w:val="24"/>
        </w:rPr>
        <w:t>laza</w:t>
      </w:r>
      <w:r w:rsidR="00A37D0C">
        <w:rPr>
          <w:rFonts w:ascii="Arial" w:hAnsi="Arial" w:cs="Arial"/>
          <w:sz w:val="24"/>
          <w:szCs w:val="24"/>
        </w:rPr>
        <w:t xml:space="preserve">, se desarrollara con los portadores de tradición por medio de plantillas de recolección de información. </w:t>
      </w:r>
    </w:p>
    <w:p w14:paraId="1185CEFE" w14:textId="44A59AA8" w:rsidR="00694470" w:rsidRPr="007817B2" w:rsidRDefault="00A37D0C" w:rsidP="00694470">
      <w:pPr>
        <w:pStyle w:val="Prrafodelista"/>
        <w:numPr>
          <w:ilvl w:val="0"/>
          <w:numId w:val="13"/>
        </w:numPr>
        <w:jc w:val="both"/>
        <w:rPr>
          <w:rFonts w:ascii="Arial" w:hAnsi="Arial" w:cs="Arial"/>
          <w:sz w:val="24"/>
          <w:szCs w:val="24"/>
        </w:rPr>
      </w:pPr>
      <w:r>
        <w:rPr>
          <w:rFonts w:ascii="Arial" w:hAnsi="Arial" w:cs="Arial"/>
          <w:sz w:val="24"/>
          <w:szCs w:val="24"/>
        </w:rPr>
        <w:t>Se desarollara u</w:t>
      </w:r>
      <w:r w:rsidR="00694470" w:rsidRPr="007817B2">
        <w:rPr>
          <w:rFonts w:ascii="Arial" w:hAnsi="Arial" w:cs="Arial"/>
          <w:sz w:val="24"/>
          <w:szCs w:val="24"/>
        </w:rPr>
        <w:t xml:space="preserve">n manual que contenga normas de calidad y servicio </w:t>
      </w:r>
      <w:r>
        <w:rPr>
          <w:rFonts w:ascii="Arial" w:hAnsi="Arial" w:cs="Arial"/>
          <w:sz w:val="24"/>
          <w:szCs w:val="24"/>
        </w:rPr>
        <w:t xml:space="preserve">que dictan los diferentes Ministerios que hacen parte de </w:t>
      </w:r>
      <w:r w:rsidR="00694470" w:rsidRPr="007817B2">
        <w:rPr>
          <w:rFonts w:ascii="Arial" w:hAnsi="Arial" w:cs="Arial"/>
          <w:sz w:val="24"/>
          <w:szCs w:val="24"/>
        </w:rPr>
        <w:t>las plazas</w:t>
      </w:r>
      <w:r>
        <w:rPr>
          <w:rFonts w:ascii="Arial" w:hAnsi="Arial" w:cs="Arial"/>
          <w:sz w:val="24"/>
          <w:szCs w:val="24"/>
        </w:rPr>
        <w:t>.</w:t>
      </w:r>
    </w:p>
    <w:p w14:paraId="1714525F" w14:textId="746214A5" w:rsidR="00802FA2" w:rsidRPr="007817B2" w:rsidRDefault="00802FA2" w:rsidP="00694470">
      <w:pPr>
        <w:pStyle w:val="Prrafodelista"/>
        <w:numPr>
          <w:ilvl w:val="0"/>
          <w:numId w:val="13"/>
        </w:numPr>
        <w:jc w:val="both"/>
        <w:rPr>
          <w:rFonts w:ascii="Arial" w:hAnsi="Arial" w:cs="Arial"/>
          <w:sz w:val="24"/>
          <w:szCs w:val="24"/>
        </w:rPr>
      </w:pPr>
      <w:r w:rsidRPr="007817B2">
        <w:rPr>
          <w:rFonts w:ascii="Arial" w:hAnsi="Arial" w:cs="Arial"/>
          <w:sz w:val="24"/>
          <w:szCs w:val="24"/>
        </w:rPr>
        <w:t xml:space="preserve">Se desarrollaran talleres </w:t>
      </w:r>
      <w:r w:rsidR="00A37D0C">
        <w:rPr>
          <w:rFonts w:ascii="Arial" w:hAnsi="Arial" w:cs="Arial"/>
          <w:sz w:val="24"/>
          <w:szCs w:val="24"/>
        </w:rPr>
        <w:t xml:space="preserve">practicos </w:t>
      </w:r>
      <w:r w:rsidRPr="007817B2">
        <w:rPr>
          <w:rFonts w:ascii="Arial" w:hAnsi="Arial" w:cs="Arial"/>
          <w:sz w:val="24"/>
          <w:szCs w:val="24"/>
        </w:rPr>
        <w:t>para la adaptación de las practicas de preparación</w:t>
      </w:r>
      <w:r w:rsidR="00A37D0C">
        <w:rPr>
          <w:rFonts w:ascii="Arial" w:hAnsi="Arial" w:cs="Arial"/>
          <w:sz w:val="24"/>
          <w:szCs w:val="24"/>
        </w:rPr>
        <w:t xml:space="preserve"> </w:t>
      </w:r>
      <w:r w:rsidRPr="007817B2">
        <w:rPr>
          <w:rFonts w:ascii="Arial" w:hAnsi="Arial" w:cs="Arial"/>
          <w:sz w:val="24"/>
          <w:szCs w:val="24"/>
        </w:rPr>
        <w:t>.</w:t>
      </w:r>
    </w:p>
    <w:p w14:paraId="4925EEA5" w14:textId="75451482" w:rsidR="00802FA2" w:rsidRPr="007817B2" w:rsidRDefault="00802FA2" w:rsidP="00694470">
      <w:pPr>
        <w:pStyle w:val="Prrafodelista"/>
        <w:numPr>
          <w:ilvl w:val="0"/>
          <w:numId w:val="13"/>
        </w:numPr>
        <w:jc w:val="both"/>
        <w:rPr>
          <w:rFonts w:ascii="Arial" w:hAnsi="Arial" w:cs="Arial"/>
          <w:sz w:val="24"/>
          <w:szCs w:val="24"/>
        </w:rPr>
      </w:pPr>
      <w:r w:rsidRPr="007817B2">
        <w:rPr>
          <w:rFonts w:ascii="Arial" w:hAnsi="Arial" w:cs="Arial"/>
          <w:sz w:val="24"/>
          <w:szCs w:val="24"/>
        </w:rPr>
        <w:t>La información suministrada por las plazas de mercado se recopilara en un libro.</w:t>
      </w:r>
    </w:p>
    <w:p w14:paraId="6CC8ED5E" w14:textId="6FE83A5B" w:rsidR="00F53BB6" w:rsidRPr="007817B2" w:rsidRDefault="00F53BB6">
      <w:pPr>
        <w:rPr>
          <w:rFonts w:ascii="Arial" w:hAnsi="Arial" w:cs="Arial"/>
          <w:sz w:val="24"/>
          <w:szCs w:val="24"/>
        </w:rPr>
      </w:pPr>
    </w:p>
    <w:p w14:paraId="7630C2CC" w14:textId="77777777" w:rsidR="00802FA2" w:rsidRPr="007817B2" w:rsidRDefault="00802FA2">
      <w:pPr>
        <w:rPr>
          <w:rFonts w:ascii="Arial" w:hAnsi="Arial" w:cs="Arial"/>
          <w:sz w:val="24"/>
          <w:szCs w:val="24"/>
        </w:rPr>
      </w:pPr>
    </w:p>
    <w:p w14:paraId="47AE0AD0" w14:textId="77777777" w:rsidR="00802FA2" w:rsidRPr="007817B2" w:rsidRDefault="00802FA2">
      <w:pPr>
        <w:rPr>
          <w:rFonts w:ascii="Arial" w:hAnsi="Arial" w:cs="Arial"/>
          <w:sz w:val="24"/>
          <w:szCs w:val="24"/>
        </w:rPr>
      </w:pPr>
    </w:p>
    <w:p w14:paraId="7AE1AD64" w14:textId="77777777" w:rsidR="00802FA2" w:rsidRPr="007817B2" w:rsidRDefault="00802FA2">
      <w:pPr>
        <w:rPr>
          <w:rFonts w:ascii="Arial" w:hAnsi="Arial" w:cs="Arial"/>
          <w:sz w:val="24"/>
          <w:szCs w:val="24"/>
        </w:rPr>
      </w:pPr>
    </w:p>
    <w:p w14:paraId="3EC5E1BF" w14:textId="77777777" w:rsidR="00802FA2" w:rsidRPr="007817B2" w:rsidRDefault="00802FA2">
      <w:pPr>
        <w:rPr>
          <w:rFonts w:ascii="Arial" w:hAnsi="Arial" w:cs="Arial"/>
          <w:sz w:val="24"/>
          <w:szCs w:val="24"/>
        </w:rPr>
      </w:pPr>
    </w:p>
    <w:p w14:paraId="48721F26" w14:textId="77777777" w:rsidR="00802FA2" w:rsidRPr="007817B2" w:rsidRDefault="00802FA2">
      <w:pPr>
        <w:rPr>
          <w:rFonts w:ascii="Arial" w:hAnsi="Arial" w:cs="Arial"/>
          <w:sz w:val="24"/>
          <w:szCs w:val="24"/>
        </w:rPr>
      </w:pPr>
    </w:p>
    <w:p w14:paraId="5D21C893" w14:textId="77777777" w:rsidR="00802FA2" w:rsidRPr="007817B2" w:rsidRDefault="00802FA2">
      <w:pPr>
        <w:rPr>
          <w:rFonts w:ascii="Arial" w:hAnsi="Arial" w:cs="Arial"/>
          <w:sz w:val="24"/>
          <w:szCs w:val="24"/>
        </w:rPr>
      </w:pPr>
    </w:p>
    <w:p w14:paraId="74188C16" w14:textId="77777777" w:rsidR="00802FA2" w:rsidRPr="007817B2" w:rsidRDefault="00802FA2">
      <w:pPr>
        <w:rPr>
          <w:rFonts w:ascii="Arial" w:hAnsi="Arial" w:cs="Arial"/>
          <w:sz w:val="24"/>
          <w:szCs w:val="24"/>
        </w:rPr>
      </w:pPr>
    </w:p>
    <w:p w14:paraId="6CC31C47" w14:textId="77777777" w:rsidR="00802FA2" w:rsidRPr="007817B2" w:rsidRDefault="00802FA2">
      <w:pPr>
        <w:rPr>
          <w:rFonts w:ascii="Arial" w:hAnsi="Arial" w:cs="Arial"/>
          <w:sz w:val="24"/>
          <w:szCs w:val="24"/>
        </w:rPr>
      </w:pPr>
    </w:p>
    <w:p w14:paraId="1420CC67" w14:textId="77777777" w:rsidR="00802FA2" w:rsidRPr="007817B2" w:rsidRDefault="00802FA2">
      <w:pPr>
        <w:rPr>
          <w:rFonts w:ascii="Arial" w:hAnsi="Arial" w:cs="Arial"/>
          <w:sz w:val="24"/>
          <w:szCs w:val="24"/>
        </w:rPr>
      </w:pPr>
    </w:p>
    <w:p w14:paraId="494E4197" w14:textId="77777777" w:rsidR="00802FA2" w:rsidRPr="007817B2" w:rsidRDefault="00802FA2">
      <w:pPr>
        <w:rPr>
          <w:rFonts w:ascii="Arial" w:hAnsi="Arial" w:cs="Arial"/>
          <w:sz w:val="24"/>
          <w:szCs w:val="24"/>
        </w:rPr>
      </w:pPr>
    </w:p>
    <w:p w14:paraId="5A372435" w14:textId="77777777" w:rsidR="00802FA2" w:rsidRPr="007817B2" w:rsidRDefault="00802FA2">
      <w:pPr>
        <w:rPr>
          <w:rFonts w:ascii="Arial" w:hAnsi="Arial" w:cs="Arial"/>
          <w:sz w:val="24"/>
          <w:szCs w:val="24"/>
        </w:rPr>
      </w:pPr>
    </w:p>
    <w:p w14:paraId="1074E3BE" w14:textId="77777777" w:rsidR="00802FA2" w:rsidRPr="007817B2" w:rsidRDefault="00802FA2">
      <w:pPr>
        <w:rPr>
          <w:rFonts w:ascii="Arial" w:hAnsi="Arial" w:cs="Arial"/>
          <w:sz w:val="24"/>
          <w:szCs w:val="24"/>
        </w:rPr>
      </w:pPr>
    </w:p>
    <w:p w14:paraId="6F51A55F" w14:textId="77777777" w:rsidR="00802FA2" w:rsidRPr="007817B2" w:rsidRDefault="00802FA2">
      <w:pPr>
        <w:rPr>
          <w:rFonts w:ascii="Arial" w:hAnsi="Arial" w:cs="Arial"/>
          <w:sz w:val="24"/>
          <w:szCs w:val="24"/>
        </w:rPr>
      </w:pPr>
    </w:p>
    <w:p w14:paraId="2A4213F1" w14:textId="77777777" w:rsidR="00802FA2" w:rsidRPr="007817B2" w:rsidRDefault="00802FA2">
      <w:pPr>
        <w:rPr>
          <w:rFonts w:ascii="Arial" w:hAnsi="Arial" w:cs="Arial"/>
          <w:sz w:val="24"/>
          <w:szCs w:val="24"/>
        </w:rPr>
      </w:pPr>
    </w:p>
    <w:p w14:paraId="4403C3B7" w14:textId="77777777" w:rsidR="00802FA2" w:rsidRPr="007817B2" w:rsidRDefault="00802FA2">
      <w:pPr>
        <w:rPr>
          <w:rFonts w:ascii="Arial" w:hAnsi="Arial" w:cs="Arial"/>
          <w:sz w:val="24"/>
          <w:szCs w:val="24"/>
        </w:rPr>
      </w:pPr>
    </w:p>
    <w:p w14:paraId="5F78220A" w14:textId="77777777" w:rsidR="00802FA2" w:rsidRPr="007817B2" w:rsidRDefault="00802FA2">
      <w:pPr>
        <w:rPr>
          <w:rFonts w:ascii="Arial" w:hAnsi="Arial" w:cs="Arial"/>
          <w:sz w:val="24"/>
          <w:szCs w:val="24"/>
        </w:rPr>
      </w:pPr>
    </w:p>
    <w:p w14:paraId="1EBEBC51" w14:textId="77777777" w:rsidR="00802FA2" w:rsidRPr="007817B2" w:rsidRDefault="00802FA2">
      <w:pPr>
        <w:rPr>
          <w:rFonts w:ascii="Arial" w:hAnsi="Arial" w:cs="Arial"/>
          <w:sz w:val="24"/>
          <w:szCs w:val="24"/>
        </w:rPr>
      </w:pPr>
    </w:p>
    <w:p w14:paraId="164B2B5F" w14:textId="77777777" w:rsidR="00802FA2" w:rsidRPr="007817B2" w:rsidRDefault="00802FA2">
      <w:pPr>
        <w:rPr>
          <w:rFonts w:ascii="Arial" w:hAnsi="Arial" w:cs="Arial"/>
          <w:sz w:val="24"/>
          <w:szCs w:val="24"/>
        </w:rPr>
      </w:pPr>
    </w:p>
    <w:p w14:paraId="5CCB9AF9" w14:textId="77777777" w:rsidR="00802FA2" w:rsidRPr="007817B2" w:rsidRDefault="00802FA2">
      <w:pPr>
        <w:rPr>
          <w:rFonts w:ascii="Arial" w:hAnsi="Arial" w:cs="Arial"/>
          <w:sz w:val="24"/>
          <w:szCs w:val="24"/>
        </w:rPr>
      </w:pPr>
    </w:p>
    <w:p w14:paraId="0A053CE5" w14:textId="77777777" w:rsidR="00802FA2" w:rsidRPr="007817B2" w:rsidRDefault="00802FA2">
      <w:pPr>
        <w:rPr>
          <w:rFonts w:ascii="Arial" w:hAnsi="Arial" w:cs="Arial"/>
          <w:sz w:val="24"/>
          <w:szCs w:val="24"/>
        </w:rPr>
      </w:pPr>
    </w:p>
    <w:p w14:paraId="73472083" w14:textId="77777777" w:rsidR="00F53BB6" w:rsidRPr="007817B2" w:rsidRDefault="00F53BB6" w:rsidP="00F53BB6">
      <w:pPr>
        <w:jc w:val="center"/>
        <w:rPr>
          <w:rFonts w:ascii="Arial" w:hAnsi="Arial" w:cs="Arial"/>
          <w:sz w:val="24"/>
          <w:szCs w:val="24"/>
        </w:rPr>
      </w:pPr>
      <w:r w:rsidRPr="007817B2">
        <w:rPr>
          <w:rFonts w:ascii="Arial" w:hAnsi="Arial" w:cs="Arial"/>
          <w:sz w:val="24"/>
          <w:szCs w:val="24"/>
        </w:rPr>
        <w:lastRenderedPageBreak/>
        <w:t>LIMITACIÓN Y ALCANCE</w:t>
      </w:r>
    </w:p>
    <w:p w14:paraId="0AB73B0D" w14:textId="77777777" w:rsidR="00F53BB6" w:rsidRPr="007817B2" w:rsidRDefault="00F53BB6" w:rsidP="00F53BB6">
      <w:pPr>
        <w:rPr>
          <w:rFonts w:ascii="Arial" w:hAnsi="Arial" w:cs="Arial"/>
          <w:sz w:val="24"/>
          <w:szCs w:val="24"/>
        </w:rPr>
      </w:pPr>
    </w:p>
    <w:p w14:paraId="32612622" w14:textId="1B9B06C7" w:rsidR="00F53BB6" w:rsidRPr="007817B2" w:rsidRDefault="00F53BB6" w:rsidP="00F53BB6">
      <w:pPr>
        <w:jc w:val="both"/>
        <w:rPr>
          <w:rFonts w:ascii="Arial" w:hAnsi="Arial" w:cs="Arial"/>
          <w:sz w:val="24"/>
          <w:szCs w:val="24"/>
        </w:rPr>
      </w:pPr>
      <w:r w:rsidRPr="007817B2">
        <w:rPr>
          <w:rFonts w:ascii="Arial" w:hAnsi="Arial" w:cs="Arial"/>
          <w:sz w:val="24"/>
          <w:szCs w:val="24"/>
        </w:rPr>
        <w:t xml:space="preserve">El desarrollo del proyecto se llevará a cabo a partir </w:t>
      </w:r>
      <w:r w:rsidR="00B26FB0" w:rsidRPr="007817B2">
        <w:rPr>
          <w:rFonts w:ascii="Arial" w:hAnsi="Arial" w:cs="Arial"/>
          <w:sz w:val="24"/>
          <w:szCs w:val="24"/>
        </w:rPr>
        <w:t xml:space="preserve">de la aprovacion de la alcaldia del municipio de Ibagué y su asignación de recursos. </w:t>
      </w:r>
    </w:p>
    <w:p w14:paraId="7795C1BE" w14:textId="1430E09E" w:rsidR="00B26FB0" w:rsidRPr="007817B2" w:rsidRDefault="00F53BB6" w:rsidP="007817B2">
      <w:pPr>
        <w:rPr>
          <w:rFonts w:ascii="Arial" w:hAnsi="Arial" w:cs="Arial"/>
        </w:rPr>
      </w:pPr>
      <w:r w:rsidRPr="007817B2">
        <w:rPr>
          <w:rFonts w:ascii="Arial" w:hAnsi="Arial" w:cs="Arial"/>
        </w:rPr>
        <w:t xml:space="preserve">El </w:t>
      </w:r>
      <w:r w:rsidR="00B26FB0" w:rsidRPr="007817B2">
        <w:rPr>
          <w:rFonts w:ascii="Arial" w:hAnsi="Arial" w:cs="Arial"/>
        </w:rPr>
        <w:t>proyecto se desarrolla en Ibagué y su cronograma de actividades se pretende ejecutar a partier de enero del 2019, el cual esta diseñado para ejecutarse en dos años; Terminando el proyecto en enero 2021.</w:t>
      </w:r>
    </w:p>
    <w:p w14:paraId="3225BC4E" w14:textId="77777777" w:rsidR="00B26FB0" w:rsidRPr="007817B2" w:rsidRDefault="00F53BB6" w:rsidP="00F53BB6">
      <w:pPr>
        <w:jc w:val="both"/>
        <w:rPr>
          <w:rFonts w:ascii="Arial" w:hAnsi="Arial" w:cs="Arial"/>
          <w:sz w:val="24"/>
          <w:szCs w:val="24"/>
        </w:rPr>
      </w:pPr>
      <w:r w:rsidRPr="007817B2">
        <w:rPr>
          <w:rFonts w:ascii="Arial" w:hAnsi="Arial" w:cs="Arial"/>
          <w:sz w:val="24"/>
          <w:szCs w:val="24"/>
        </w:rPr>
        <w:t xml:space="preserve">Las limitaciones de dicho </w:t>
      </w:r>
      <w:r w:rsidR="00B26FB0" w:rsidRPr="007817B2">
        <w:rPr>
          <w:rFonts w:ascii="Arial" w:hAnsi="Arial" w:cs="Arial"/>
          <w:sz w:val="24"/>
          <w:szCs w:val="24"/>
        </w:rPr>
        <w:t>proyecto depende de los actores del problema, los cuales estan involucrados directamente.</w:t>
      </w:r>
    </w:p>
    <w:p w14:paraId="710A4B6B" w14:textId="77777777" w:rsidR="00F53BB6" w:rsidRPr="007817B2" w:rsidRDefault="00F53BB6">
      <w:pPr>
        <w:rPr>
          <w:rFonts w:ascii="Arial" w:hAnsi="Arial" w:cs="Arial"/>
          <w:sz w:val="24"/>
          <w:szCs w:val="24"/>
        </w:rPr>
      </w:pPr>
      <w:r w:rsidRPr="007817B2">
        <w:rPr>
          <w:rFonts w:ascii="Arial" w:hAnsi="Arial" w:cs="Arial"/>
          <w:sz w:val="24"/>
          <w:szCs w:val="24"/>
        </w:rPr>
        <w:br w:type="page"/>
      </w:r>
    </w:p>
    <w:p w14:paraId="7F09E39A" w14:textId="396D9411" w:rsidR="00B26FB0" w:rsidRPr="007817B2" w:rsidRDefault="00B26FB0" w:rsidP="00B26FB0">
      <w:pPr>
        <w:jc w:val="center"/>
        <w:rPr>
          <w:rFonts w:ascii="Arial" w:hAnsi="Arial" w:cs="Arial"/>
          <w:sz w:val="24"/>
          <w:szCs w:val="24"/>
        </w:rPr>
      </w:pPr>
      <w:r w:rsidRPr="007817B2">
        <w:rPr>
          <w:rFonts w:ascii="Arial" w:hAnsi="Arial" w:cs="Arial"/>
          <w:sz w:val="24"/>
          <w:szCs w:val="24"/>
        </w:rPr>
        <w:lastRenderedPageBreak/>
        <w:t>CRONOGRAMA DE ACTIVIDADES</w:t>
      </w:r>
    </w:p>
    <w:p w14:paraId="3BD6133D" w14:textId="47928DF7" w:rsidR="00B26FB0" w:rsidRPr="007817B2" w:rsidRDefault="00DE29BC" w:rsidP="00B26FB0">
      <w:pPr>
        <w:jc w:val="both"/>
        <w:rPr>
          <w:rFonts w:ascii="Arial" w:hAnsi="Arial" w:cs="Arial"/>
          <w:sz w:val="24"/>
          <w:szCs w:val="24"/>
        </w:rPr>
      </w:pPr>
      <w:r w:rsidRPr="00DE29BC">
        <w:drawing>
          <wp:inline distT="0" distB="0" distL="0" distR="0" wp14:anchorId="4DA61EC4" wp14:editId="00FA7054">
            <wp:extent cx="5612130" cy="1229455"/>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229455"/>
                    </a:xfrm>
                    <a:prstGeom prst="rect">
                      <a:avLst/>
                    </a:prstGeom>
                    <a:noFill/>
                    <a:ln>
                      <a:noFill/>
                    </a:ln>
                  </pic:spPr>
                </pic:pic>
              </a:graphicData>
            </a:graphic>
          </wp:inline>
        </w:drawing>
      </w:r>
    </w:p>
    <w:p w14:paraId="1EACD471" w14:textId="15DAB297" w:rsidR="00B26FB0" w:rsidRPr="007817B2" w:rsidRDefault="00B26FB0" w:rsidP="00B26FB0">
      <w:pPr>
        <w:jc w:val="both"/>
        <w:rPr>
          <w:rFonts w:ascii="Arial" w:hAnsi="Arial" w:cs="Arial"/>
          <w:sz w:val="24"/>
          <w:szCs w:val="24"/>
        </w:rPr>
      </w:pPr>
    </w:p>
    <w:p w14:paraId="7A29C7E2" w14:textId="77777777" w:rsidR="0007682E" w:rsidRPr="007817B2" w:rsidRDefault="0007682E" w:rsidP="0007682E">
      <w:pPr>
        <w:pStyle w:val="Prrafodelista"/>
        <w:spacing w:after="0" w:line="240" w:lineRule="auto"/>
        <w:jc w:val="both"/>
        <w:rPr>
          <w:rFonts w:ascii="Arial" w:hAnsi="Arial" w:cs="Arial"/>
          <w:sz w:val="24"/>
          <w:szCs w:val="24"/>
        </w:rPr>
      </w:pPr>
    </w:p>
    <w:p w14:paraId="18DDA1DB" w14:textId="77777777" w:rsidR="00102C6D" w:rsidRPr="007817B2" w:rsidRDefault="00102C6D" w:rsidP="00FA371C">
      <w:pPr>
        <w:jc w:val="both"/>
        <w:rPr>
          <w:rFonts w:ascii="Arial" w:hAnsi="Arial" w:cs="Arial"/>
          <w:sz w:val="24"/>
          <w:szCs w:val="24"/>
        </w:rPr>
      </w:pPr>
      <w:bookmarkStart w:id="0" w:name="_GoBack"/>
      <w:bookmarkEnd w:id="0"/>
    </w:p>
    <w:p w14:paraId="09971FC9" w14:textId="77777777" w:rsidR="00102C6D" w:rsidRPr="007817B2" w:rsidRDefault="00102C6D" w:rsidP="00FA371C">
      <w:pPr>
        <w:jc w:val="both"/>
        <w:rPr>
          <w:rFonts w:ascii="Arial" w:hAnsi="Arial" w:cs="Arial"/>
          <w:sz w:val="24"/>
          <w:szCs w:val="24"/>
        </w:rPr>
      </w:pPr>
    </w:p>
    <w:p w14:paraId="2CE724BF" w14:textId="07F552DD" w:rsidR="00AF063F" w:rsidRPr="007817B2" w:rsidRDefault="00713CB5" w:rsidP="00713CB5">
      <w:pPr>
        <w:jc w:val="center"/>
        <w:rPr>
          <w:rFonts w:ascii="Arial" w:hAnsi="Arial" w:cs="Arial"/>
          <w:sz w:val="24"/>
          <w:szCs w:val="24"/>
        </w:rPr>
      </w:pPr>
      <w:r w:rsidRPr="007817B2">
        <w:rPr>
          <w:rFonts w:ascii="Arial" w:hAnsi="Arial" w:cs="Arial"/>
          <w:sz w:val="24"/>
          <w:szCs w:val="24"/>
        </w:rPr>
        <w:t>REFERENCIAS BIBLIOGRAFICAS</w:t>
      </w:r>
    </w:p>
    <w:p w14:paraId="6A7012E8" w14:textId="77777777" w:rsidR="00BE4298" w:rsidRPr="007817B2" w:rsidRDefault="00BE4298" w:rsidP="00713CB5">
      <w:pPr>
        <w:jc w:val="center"/>
        <w:rPr>
          <w:rFonts w:ascii="Arial" w:hAnsi="Arial" w:cs="Arial"/>
          <w:sz w:val="24"/>
          <w:szCs w:val="24"/>
        </w:rPr>
      </w:pPr>
    </w:p>
    <w:p w14:paraId="68924F02" w14:textId="77777777" w:rsidR="00BE4298" w:rsidRPr="007817B2" w:rsidRDefault="00BE4298" w:rsidP="00713CB5">
      <w:pPr>
        <w:jc w:val="center"/>
        <w:rPr>
          <w:rFonts w:ascii="Arial" w:hAnsi="Arial" w:cs="Arial"/>
          <w:sz w:val="24"/>
          <w:szCs w:val="24"/>
        </w:rPr>
      </w:pPr>
    </w:p>
    <w:p w14:paraId="3D3A7DB5" w14:textId="47483BB8" w:rsidR="00713CB5" w:rsidRPr="007817B2" w:rsidRDefault="00713CB5" w:rsidP="00BE4298">
      <w:pPr>
        <w:pStyle w:val="Prrafodelista"/>
        <w:numPr>
          <w:ilvl w:val="0"/>
          <w:numId w:val="1"/>
        </w:numPr>
        <w:jc w:val="both"/>
        <w:rPr>
          <w:rFonts w:ascii="Arial" w:hAnsi="Arial" w:cs="Arial"/>
          <w:sz w:val="24"/>
          <w:szCs w:val="24"/>
        </w:rPr>
      </w:pPr>
      <w:r w:rsidRPr="007817B2">
        <w:rPr>
          <w:rFonts w:ascii="Arial" w:hAnsi="Arial" w:cs="Arial"/>
          <w:sz w:val="24"/>
          <w:szCs w:val="24"/>
        </w:rPr>
        <w:t>El saber de mis abuelos “ cocina tradicional y artesanias”, Jorge Ramiro Garcia, 2014</w:t>
      </w:r>
    </w:p>
    <w:p w14:paraId="5FB3FD0F" w14:textId="4C17983C" w:rsidR="00713CB5" w:rsidRPr="007817B2" w:rsidRDefault="00713CB5" w:rsidP="00BE4298">
      <w:pPr>
        <w:pStyle w:val="Prrafodelista"/>
        <w:numPr>
          <w:ilvl w:val="0"/>
          <w:numId w:val="1"/>
        </w:numPr>
        <w:jc w:val="both"/>
        <w:rPr>
          <w:rFonts w:ascii="Arial" w:hAnsi="Arial" w:cs="Arial"/>
          <w:sz w:val="24"/>
          <w:szCs w:val="24"/>
        </w:rPr>
      </w:pPr>
      <w:r w:rsidRPr="007817B2">
        <w:rPr>
          <w:rFonts w:ascii="Arial" w:hAnsi="Arial" w:cs="Arial"/>
          <w:sz w:val="24"/>
          <w:szCs w:val="24"/>
        </w:rPr>
        <w:t>La abuela Racquelina, Jose Ramiro Garcia,  2016</w:t>
      </w:r>
    </w:p>
    <w:p w14:paraId="3927EF64" w14:textId="6AF9691A" w:rsidR="00713CB5" w:rsidRPr="007817B2" w:rsidRDefault="00713CB5" w:rsidP="00BE4298">
      <w:pPr>
        <w:pStyle w:val="Prrafodelista"/>
        <w:numPr>
          <w:ilvl w:val="0"/>
          <w:numId w:val="1"/>
        </w:numPr>
        <w:jc w:val="both"/>
        <w:rPr>
          <w:rFonts w:ascii="Arial" w:hAnsi="Arial" w:cs="Arial"/>
          <w:sz w:val="24"/>
          <w:szCs w:val="24"/>
        </w:rPr>
      </w:pPr>
      <w:r w:rsidRPr="007817B2">
        <w:rPr>
          <w:rFonts w:ascii="Arial" w:hAnsi="Arial" w:cs="Arial"/>
          <w:sz w:val="24"/>
          <w:szCs w:val="24"/>
        </w:rPr>
        <w:t xml:space="preserve">El nuevo día, el periodico de los tolimenses, de turismo </w:t>
      </w:r>
      <w:r w:rsidR="00BE4298" w:rsidRPr="007817B2">
        <w:rPr>
          <w:rFonts w:ascii="Arial" w:hAnsi="Arial" w:cs="Arial"/>
          <w:sz w:val="24"/>
          <w:szCs w:val="24"/>
        </w:rPr>
        <w:t>por el tolima, 2018</w:t>
      </w:r>
    </w:p>
    <w:p w14:paraId="23400B2C" w14:textId="100D5484" w:rsidR="00BE4298" w:rsidRPr="007817B2" w:rsidRDefault="00BE4298" w:rsidP="00BE4298">
      <w:pPr>
        <w:pStyle w:val="Prrafodelista"/>
        <w:numPr>
          <w:ilvl w:val="0"/>
          <w:numId w:val="1"/>
        </w:numPr>
        <w:jc w:val="both"/>
        <w:rPr>
          <w:rFonts w:ascii="Arial" w:hAnsi="Arial" w:cs="Arial"/>
          <w:sz w:val="24"/>
          <w:szCs w:val="24"/>
        </w:rPr>
      </w:pPr>
      <w:r w:rsidRPr="007817B2">
        <w:rPr>
          <w:rFonts w:ascii="Arial" w:hAnsi="Arial" w:cs="Arial"/>
          <w:sz w:val="24"/>
          <w:szCs w:val="24"/>
        </w:rPr>
        <w:t>Politicas para el conocimiento, la salvaguardia y el fomento de la alimentación y las cocinas tradicionales de colombic, Ministerio de Cultura, 2009</w:t>
      </w:r>
    </w:p>
    <w:p w14:paraId="4D173BD1" w14:textId="77777777" w:rsidR="00040B75" w:rsidRPr="007817B2" w:rsidRDefault="00040B75" w:rsidP="00040B75">
      <w:pPr>
        <w:pStyle w:val="Prrafodelista"/>
        <w:numPr>
          <w:ilvl w:val="0"/>
          <w:numId w:val="1"/>
        </w:numPr>
        <w:jc w:val="both"/>
        <w:rPr>
          <w:rFonts w:ascii="Arial" w:hAnsi="Arial" w:cs="Arial"/>
          <w:sz w:val="24"/>
          <w:szCs w:val="24"/>
        </w:rPr>
      </w:pPr>
      <w:r w:rsidRPr="007817B2">
        <w:rPr>
          <w:rFonts w:ascii="Arial" w:hAnsi="Arial" w:cs="Arial"/>
          <w:sz w:val="24"/>
          <w:szCs w:val="24"/>
          <w:lang w:val="es-ES"/>
        </w:rPr>
        <w:t xml:space="preserve">La Perseverancia, la plaza de mercado que se transformó, </w:t>
      </w:r>
      <w:r w:rsidRPr="007817B2">
        <w:rPr>
          <w:rFonts w:ascii="Arial" w:hAnsi="Arial" w:cs="Arial"/>
          <w:sz w:val="24"/>
          <w:szCs w:val="24"/>
        </w:rPr>
        <w:t xml:space="preserve"> </w:t>
      </w:r>
      <w:hyperlink r:id="rId9" w:history="1">
        <w:r w:rsidRPr="007817B2">
          <w:rPr>
            <w:rStyle w:val="Hipervnculo"/>
            <w:rFonts w:ascii="Arial" w:hAnsi="Arial" w:cs="Arial"/>
            <w:color w:val="auto"/>
            <w:sz w:val="24"/>
            <w:szCs w:val="24"/>
          </w:rPr>
          <w:t>http://bogota.gov.co/temas-de-ciudad/desarrollo-economico/la-perseverancia-la-plaza-de-mercado-que-se-transformo</w:t>
        </w:r>
      </w:hyperlink>
      <w:r w:rsidRPr="007817B2">
        <w:rPr>
          <w:rFonts w:ascii="Arial" w:hAnsi="Arial" w:cs="Arial"/>
          <w:sz w:val="24"/>
          <w:szCs w:val="24"/>
        </w:rPr>
        <w:t xml:space="preserve">, </w:t>
      </w:r>
      <w:r w:rsidRPr="007817B2">
        <w:rPr>
          <w:rFonts w:ascii="Arial" w:hAnsi="Arial" w:cs="Arial"/>
          <w:sz w:val="24"/>
          <w:szCs w:val="24"/>
          <w:lang w:val="es-ES"/>
        </w:rPr>
        <w:t>Fecha de publicación: Mar, 12/26/2017 - 10:59</w:t>
      </w:r>
    </w:p>
    <w:p w14:paraId="0F5E9F90" w14:textId="77777777" w:rsidR="00040B75" w:rsidRPr="007817B2" w:rsidRDefault="00040B75" w:rsidP="00040B75">
      <w:pPr>
        <w:pStyle w:val="Prrafodelista"/>
        <w:numPr>
          <w:ilvl w:val="0"/>
          <w:numId w:val="1"/>
        </w:numPr>
        <w:jc w:val="both"/>
        <w:rPr>
          <w:rFonts w:ascii="Arial" w:hAnsi="Arial" w:cs="Arial"/>
          <w:sz w:val="24"/>
          <w:szCs w:val="24"/>
        </w:rPr>
      </w:pPr>
      <w:r w:rsidRPr="007817B2">
        <w:rPr>
          <w:rFonts w:ascii="Arial" w:hAnsi="Arial" w:cs="Arial"/>
          <w:sz w:val="24"/>
          <w:szCs w:val="24"/>
          <w:lang w:val="es-ES"/>
        </w:rPr>
        <w:t>Información turísticos promocionarán Red de Plazas de Mercado en Bogotá</w:t>
      </w:r>
      <w:r w:rsidRPr="007817B2">
        <w:rPr>
          <w:rFonts w:ascii="Arial" w:hAnsi="Arial" w:cs="Arial"/>
          <w:sz w:val="24"/>
          <w:szCs w:val="24"/>
        </w:rPr>
        <w:t xml:space="preserve"> </w:t>
      </w:r>
      <w:hyperlink r:id="rId10" w:history="1">
        <w:r w:rsidRPr="007817B2">
          <w:rPr>
            <w:rStyle w:val="Hipervnculo"/>
            <w:rFonts w:ascii="Arial" w:hAnsi="Arial" w:cs="Arial"/>
            <w:color w:val="auto"/>
            <w:sz w:val="24"/>
            <w:szCs w:val="24"/>
          </w:rPr>
          <w:t>http://bogotaturismo.gov.co/noticias/informadores-tur-sticos-promocionar-n-red-de-plazas-de-mercado-en-bogot</w:t>
        </w:r>
      </w:hyperlink>
      <w:r w:rsidRPr="007817B2">
        <w:rPr>
          <w:rFonts w:ascii="Arial" w:hAnsi="Arial" w:cs="Arial"/>
          <w:sz w:val="24"/>
          <w:szCs w:val="24"/>
        </w:rPr>
        <w:t xml:space="preserve"> ,</w:t>
      </w:r>
      <w:r w:rsidRPr="007817B2">
        <w:rPr>
          <w:rFonts w:ascii="Arial" w:hAnsi="Arial" w:cs="Arial"/>
          <w:sz w:val="24"/>
          <w:szCs w:val="24"/>
          <w:lang w:val="es-ES"/>
        </w:rPr>
        <w:t xml:space="preserve"> Mié, 2017-06-28 </w:t>
      </w:r>
    </w:p>
    <w:p w14:paraId="3C1C1A99" w14:textId="77777777" w:rsidR="00040B75" w:rsidRPr="007817B2" w:rsidRDefault="00040B75" w:rsidP="00040B75">
      <w:pPr>
        <w:pStyle w:val="Prrafodelista"/>
        <w:numPr>
          <w:ilvl w:val="0"/>
          <w:numId w:val="1"/>
        </w:numPr>
        <w:rPr>
          <w:rFonts w:ascii="Arial" w:hAnsi="Arial" w:cs="Arial"/>
          <w:sz w:val="24"/>
          <w:szCs w:val="24"/>
        </w:rPr>
      </w:pPr>
      <w:r w:rsidRPr="007817B2">
        <w:rPr>
          <w:rFonts w:ascii="Arial" w:hAnsi="Arial" w:cs="Arial"/>
          <w:sz w:val="24"/>
          <w:szCs w:val="24"/>
          <w:lang w:val="es-ES"/>
        </w:rPr>
        <w:t xml:space="preserve">Plazas de Mercado en la Ciudad de Ibagué , </w:t>
      </w:r>
      <w:hyperlink r:id="rId11" w:history="1">
        <w:r w:rsidRPr="007817B2">
          <w:rPr>
            <w:rStyle w:val="Hipervnculo"/>
            <w:rFonts w:ascii="Arial" w:hAnsi="Arial" w:cs="Arial"/>
            <w:color w:val="auto"/>
            <w:sz w:val="24"/>
            <w:szCs w:val="24"/>
          </w:rPr>
          <w:t>http://generalidadesplazasibague.blogspot.com.co</w:t>
        </w:r>
      </w:hyperlink>
      <w:r w:rsidRPr="007817B2">
        <w:rPr>
          <w:rFonts w:ascii="Arial" w:hAnsi="Arial" w:cs="Arial"/>
          <w:sz w:val="24"/>
          <w:szCs w:val="24"/>
        </w:rPr>
        <w:t xml:space="preserve">, </w:t>
      </w:r>
      <w:r w:rsidRPr="007817B2">
        <w:rPr>
          <w:rFonts w:ascii="Arial" w:hAnsi="Arial" w:cs="Arial"/>
          <w:bCs/>
          <w:sz w:val="24"/>
          <w:szCs w:val="24"/>
          <w:lang w:val="es-ES"/>
        </w:rPr>
        <w:t>lunes, 15 de noviembre de 2010</w:t>
      </w:r>
    </w:p>
    <w:p w14:paraId="1D353DC5" w14:textId="01D84865" w:rsidR="00040B75" w:rsidRPr="007817B2" w:rsidRDefault="004661CE" w:rsidP="00040B75">
      <w:pPr>
        <w:pStyle w:val="Prrafodelista"/>
        <w:numPr>
          <w:ilvl w:val="0"/>
          <w:numId w:val="1"/>
        </w:numPr>
        <w:rPr>
          <w:rFonts w:ascii="Arial" w:hAnsi="Arial" w:cs="Arial"/>
          <w:sz w:val="24"/>
          <w:szCs w:val="24"/>
        </w:rPr>
      </w:pPr>
      <w:r w:rsidRPr="007817B2">
        <w:rPr>
          <w:rFonts w:ascii="Arial" w:hAnsi="Arial" w:cs="Arial"/>
          <w:sz w:val="24"/>
          <w:szCs w:val="24"/>
        </w:rPr>
        <w:t xml:space="preserve">Plazas de </w:t>
      </w:r>
      <w:r w:rsidR="00040B75" w:rsidRPr="007817B2">
        <w:rPr>
          <w:rFonts w:ascii="Arial" w:hAnsi="Arial" w:cs="Arial"/>
          <w:sz w:val="24"/>
          <w:szCs w:val="24"/>
        </w:rPr>
        <w:t>Mercado, https://monumentosdeibague.es.tl/Plazas-de-Mercado.htm , 2017</w:t>
      </w:r>
    </w:p>
    <w:p w14:paraId="489667C1" w14:textId="6E766BC6" w:rsidR="00040B75" w:rsidRPr="004F5703" w:rsidRDefault="0085456F" w:rsidP="00BE4298">
      <w:pPr>
        <w:pStyle w:val="Prrafodelista"/>
        <w:numPr>
          <w:ilvl w:val="0"/>
          <w:numId w:val="1"/>
        </w:numPr>
        <w:jc w:val="both"/>
        <w:rPr>
          <w:rFonts w:ascii="Arial" w:hAnsi="Arial" w:cs="Arial"/>
          <w:sz w:val="24"/>
          <w:szCs w:val="24"/>
        </w:rPr>
      </w:pPr>
      <w:r w:rsidRPr="007817B2">
        <w:rPr>
          <w:rFonts w:ascii="Arial" w:hAnsi="Arial" w:cs="Arial"/>
          <w:sz w:val="24"/>
          <w:szCs w:val="24"/>
          <w:lang w:val="es-ES"/>
        </w:rPr>
        <w:t xml:space="preserve">Reseña de los Mercados en Barcelona, </w:t>
      </w:r>
      <w:hyperlink r:id="rId12" w:history="1">
        <w:r w:rsidRPr="007817B2">
          <w:rPr>
            <w:rStyle w:val="Hipervnculo"/>
            <w:rFonts w:ascii="Arial" w:hAnsi="Arial" w:cs="Arial"/>
            <w:sz w:val="24"/>
            <w:szCs w:val="24"/>
          </w:rPr>
          <w:t>https://www.barcelona-tourist-guide.com/es/compras/mercados-barcelona.html</w:t>
        </w:r>
      </w:hyperlink>
      <w:r w:rsidRPr="007817B2">
        <w:rPr>
          <w:rFonts w:ascii="Arial" w:hAnsi="Arial" w:cs="Arial"/>
          <w:sz w:val="24"/>
          <w:szCs w:val="24"/>
        </w:rPr>
        <w:t xml:space="preserve">, </w:t>
      </w:r>
      <w:r w:rsidRPr="007817B2">
        <w:rPr>
          <w:rFonts w:ascii="Arial" w:hAnsi="Arial" w:cs="Arial"/>
          <w:bCs/>
          <w:sz w:val="24"/>
          <w:szCs w:val="24"/>
          <w:lang w:val="es-ES"/>
        </w:rPr>
        <w:t>Copyright © 2003- 2018</w:t>
      </w:r>
      <w:r w:rsidRPr="0085456F">
        <w:rPr>
          <w:rFonts w:ascii="Arial" w:hAnsi="Arial" w:cs="Arial"/>
          <w:bCs/>
          <w:sz w:val="24"/>
          <w:szCs w:val="24"/>
          <w:lang w:val="es-ES"/>
        </w:rPr>
        <w:t xml:space="preserve"> barcelona-tourist-guide.com</w:t>
      </w:r>
    </w:p>
    <w:p w14:paraId="0D8B3214" w14:textId="6A0655B4" w:rsidR="004F5703" w:rsidRDefault="004F5703" w:rsidP="00BE4298">
      <w:pPr>
        <w:pStyle w:val="Prrafodelista"/>
        <w:numPr>
          <w:ilvl w:val="0"/>
          <w:numId w:val="1"/>
        </w:numPr>
        <w:jc w:val="both"/>
        <w:rPr>
          <w:rFonts w:ascii="Arial" w:hAnsi="Arial" w:cs="Arial"/>
          <w:sz w:val="24"/>
          <w:szCs w:val="24"/>
        </w:rPr>
      </w:pPr>
      <w:r w:rsidRPr="004F5703">
        <w:rPr>
          <w:rFonts w:ascii="Arial" w:hAnsi="Arial" w:cs="Arial"/>
          <w:sz w:val="24"/>
          <w:szCs w:val="24"/>
          <w:lang w:val="es-ES"/>
        </w:rPr>
        <w:t>Plazas de Mercado</w:t>
      </w:r>
      <w:r>
        <w:rPr>
          <w:rFonts w:ascii="Arial" w:hAnsi="Arial" w:cs="Arial"/>
          <w:sz w:val="24"/>
          <w:szCs w:val="24"/>
          <w:lang w:val="es-ES"/>
        </w:rPr>
        <w:t xml:space="preserve">, </w:t>
      </w:r>
      <w:hyperlink r:id="rId13" w:history="1">
        <w:r w:rsidRPr="00B970F5">
          <w:rPr>
            <w:rStyle w:val="Hipervnculo"/>
            <w:rFonts w:ascii="Arial" w:hAnsi="Arial" w:cs="Arial"/>
            <w:sz w:val="24"/>
            <w:szCs w:val="24"/>
          </w:rPr>
          <w:t>https://www.infibague.gov.co/?page_id=62</w:t>
        </w:r>
      </w:hyperlink>
      <w:r>
        <w:rPr>
          <w:rFonts w:ascii="Arial" w:hAnsi="Arial" w:cs="Arial"/>
          <w:sz w:val="24"/>
          <w:szCs w:val="24"/>
        </w:rPr>
        <w:t>, 2015</w:t>
      </w:r>
    </w:p>
    <w:p w14:paraId="3B620409" w14:textId="10526321" w:rsidR="004F5703" w:rsidRPr="00713CB5" w:rsidRDefault="004F5703" w:rsidP="00BE4298">
      <w:pPr>
        <w:pStyle w:val="Prrafodelista"/>
        <w:numPr>
          <w:ilvl w:val="0"/>
          <w:numId w:val="1"/>
        </w:numPr>
        <w:jc w:val="both"/>
        <w:rPr>
          <w:rFonts w:ascii="Arial" w:hAnsi="Arial" w:cs="Arial"/>
          <w:sz w:val="24"/>
          <w:szCs w:val="24"/>
        </w:rPr>
      </w:pPr>
      <w:r>
        <w:rPr>
          <w:rFonts w:ascii="Arial" w:hAnsi="Arial" w:cs="Arial"/>
          <w:sz w:val="24"/>
          <w:szCs w:val="24"/>
          <w:lang w:val="es-ES"/>
        </w:rPr>
        <w:t>Critican Remodelación de Plazas de M</w:t>
      </w:r>
      <w:r w:rsidRPr="004F5703">
        <w:rPr>
          <w:rFonts w:ascii="Arial" w:hAnsi="Arial" w:cs="Arial"/>
          <w:sz w:val="24"/>
          <w:szCs w:val="24"/>
          <w:lang w:val="es-ES"/>
        </w:rPr>
        <w:t xml:space="preserve">ercado en </w:t>
      </w:r>
      <w:r>
        <w:rPr>
          <w:rFonts w:ascii="Arial" w:hAnsi="Arial" w:cs="Arial"/>
          <w:sz w:val="24"/>
          <w:szCs w:val="24"/>
          <w:lang w:val="es-ES"/>
        </w:rPr>
        <w:t>I</w:t>
      </w:r>
      <w:r w:rsidRPr="004F5703">
        <w:rPr>
          <w:rFonts w:ascii="Arial" w:hAnsi="Arial" w:cs="Arial"/>
          <w:sz w:val="24"/>
          <w:szCs w:val="24"/>
          <w:lang w:val="es-ES"/>
        </w:rPr>
        <w:t>bagu</w:t>
      </w:r>
      <w:r>
        <w:rPr>
          <w:rFonts w:ascii="Arial" w:hAnsi="Arial" w:cs="Arial"/>
          <w:sz w:val="24"/>
          <w:szCs w:val="24"/>
          <w:lang w:val="es-ES"/>
        </w:rPr>
        <w:t xml:space="preserve">é, </w:t>
      </w:r>
      <w:hyperlink r:id="rId14" w:history="1">
        <w:r w:rsidRPr="00B970F5">
          <w:rPr>
            <w:rStyle w:val="Hipervnculo"/>
            <w:rFonts w:ascii="Arial" w:hAnsi="Arial" w:cs="Arial"/>
            <w:sz w:val="24"/>
            <w:szCs w:val="24"/>
            <w:lang w:val="es-ES"/>
          </w:rPr>
          <w:t>http://www.eltiempo.com/archivo/documento/MAM-1579026</w:t>
        </w:r>
      </w:hyperlink>
      <w:r>
        <w:rPr>
          <w:rFonts w:ascii="Arial" w:hAnsi="Arial" w:cs="Arial"/>
          <w:sz w:val="24"/>
          <w:szCs w:val="24"/>
          <w:lang w:val="es-ES"/>
        </w:rPr>
        <w:t xml:space="preserve"> , </w:t>
      </w:r>
      <w:r w:rsidRPr="004F5703">
        <w:rPr>
          <w:rFonts w:ascii="Arial" w:hAnsi="Arial" w:cs="Arial"/>
          <w:sz w:val="24"/>
          <w:szCs w:val="24"/>
          <w:lang w:val="es-ES"/>
        </w:rPr>
        <w:t>REDACCION EL TIEMPO 06 de enero 2004</w:t>
      </w:r>
    </w:p>
    <w:sectPr w:rsidR="004F5703" w:rsidRPr="00713CB5" w:rsidSect="00562B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167D72"/>
    <w:multiLevelType w:val="hybridMultilevel"/>
    <w:tmpl w:val="EA0A0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12"/>
  </w:num>
  <w:num w:numId="6">
    <w:abstractNumId w:val="4"/>
  </w:num>
  <w:num w:numId="7">
    <w:abstractNumId w:val="11"/>
  </w:num>
  <w:num w:numId="8">
    <w:abstractNumId w:val="1"/>
  </w:num>
  <w:num w:numId="9">
    <w:abstractNumId w:val="6"/>
  </w:num>
  <w:num w:numId="10">
    <w:abstractNumId w:val="9"/>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06B34"/>
    <w:rsid w:val="000109FD"/>
    <w:rsid w:val="000114F1"/>
    <w:rsid w:val="00023AB3"/>
    <w:rsid w:val="00025624"/>
    <w:rsid w:val="00031AD1"/>
    <w:rsid w:val="00037C61"/>
    <w:rsid w:val="00040B75"/>
    <w:rsid w:val="0004241C"/>
    <w:rsid w:val="00046AFE"/>
    <w:rsid w:val="00056559"/>
    <w:rsid w:val="0006530E"/>
    <w:rsid w:val="0007682E"/>
    <w:rsid w:val="00091666"/>
    <w:rsid w:val="000A251D"/>
    <w:rsid w:val="000A3F44"/>
    <w:rsid w:val="000B5A8A"/>
    <w:rsid w:val="000B60A7"/>
    <w:rsid w:val="000D2760"/>
    <w:rsid w:val="000D503B"/>
    <w:rsid w:val="000F024A"/>
    <w:rsid w:val="000F1D5B"/>
    <w:rsid w:val="000F2200"/>
    <w:rsid w:val="00102C6D"/>
    <w:rsid w:val="00105755"/>
    <w:rsid w:val="001231DA"/>
    <w:rsid w:val="00137D29"/>
    <w:rsid w:val="00153FFB"/>
    <w:rsid w:val="00155D63"/>
    <w:rsid w:val="001831C5"/>
    <w:rsid w:val="00192D95"/>
    <w:rsid w:val="001A2446"/>
    <w:rsid w:val="001C548E"/>
    <w:rsid w:val="001D120D"/>
    <w:rsid w:val="001E0DD1"/>
    <w:rsid w:val="0024516E"/>
    <w:rsid w:val="002849F1"/>
    <w:rsid w:val="002C3A25"/>
    <w:rsid w:val="002D1C17"/>
    <w:rsid w:val="002F38C6"/>
    <w:rsid w:val="0030163A"/>
    <w:rsid w:val="0030348C"/>
    <w:rsid w:val="0031053A"/>
    <w:rsid w:val="00321B07"/>
    <w:rsid w:val="00324318"/>
    <w:rsid w:val="003331B7"/>
    <w:rsid w:val="003353C1"/>
    <w:rsid w:val="00335CFA"/>
    <w:rsid w:val="003365FF"/>
    <w:rsid w:val="00345EF3"/>
    <w:rsid w:val="003620DB"/>
    <w:rsid w:val="00363006"/>
    <w:rsid w:val="003716BE"/>
    <w:rsid w:val="0038517B"/>
    <w:rsid w:val="003A6656"/>
    <w:rsid w:val="003C1B2B"/>
    <w:rsid w:val="003C7492"/>
    <w:rsid w:val="003E25A4"/>
    <w:rsid w:val="003E38DB"/>
    <w:rsid w:val="003F00AB"/>
    <w:rsid w:val="0040282F"/>
    <w:rsid w:val="00410993"/>
    <w:rsid w:val="00420B14"/>
    <w:rsid w:val="0043270B"/>
    <w:rsid w:val="00455545"/>
    <w:rsid w:val="004619C7"/>
    <w:rsid w:val="004661CE"/>
    <w:rsid w:val="00477DB8"/>
    <w:rsid w:val="0049107C"/>
    <w:rsid w:val="00493998"/>
    <w:rsid w:val="00495444"/>
    <w:rsid w:val="004A0DC8"/>
    <w:rsid w:val="004C3177"/>
    <w:rsid w:val="004F09F0"/>
    <w:rsid w:val="004F5703"/>
    <w:rsid w:val="00500BEE"/>
    <w:rsid w:val="00503699"/>
    <w:rsid w:val="00505907"/>
    <w:rsid w:val="005103AF"/>
    <w:rsid w:val="00540BDB"/>
    <w:rsid w:val="00541297"/>
    <w:rsid w:val="00562B7B"/>
    <w:rsid w:val="00565B31"/>
    <w:rsid w:val="00590529"/>
    <w:rsid w:val="005911A1"/>
    <w:rsid w:val="005927E3"/>
    <w:rsid w:val="005962B6"/>
    <w:rsid w:val="005A33EB"/>
    <w:rsid w:val="005D2936"/>
    <w:rsid w:val="006019BA"/>
    <w:rsid w:val="00620E95"/>
    <w:rsid w:val="00623621"/>
    <w:rsid w:val="006337C6"/>
    <w:rsid w:val="006519CE"/>
    <w:rsid w:val="006812E9"/>
    <w:rsid w:val="00686518"/>
    <w:rsid w:val="0069268F"/>
    <w:rsid w:val="00694470"/>
    <w:rsid w:val="006948AD"/>
    <w:rsid w:val="006A0584"/>
    <w:rsid w:val="006C322E"/>
    <w:rsid w:val="006C5A80"/>
    <w:rsid w:val="006C7D12"/>
    <w:rsid w:val="006D2FB7"/>
    <w:rsid w:val="006F2D39"/>
    <w:rsid w:val="00700AA6"/>
    <w:rsid w:val="00705A5C"/>
    <w:rsid w:val="00711D27"/>
    <w:rsid w:val="00713C58"/>
    <w:rsid w:val="00713CB5"/>
    <w:rsid w:val="007332F0"/>
    <w:rsid w:val="00764F08"/>
    <w:rsid w:val="007705A7"/>
    <w:rsid w:val="00777399"/>
    <w:rsid w:val="007811A3"/>
    <w:rsid w:val="007817B2"/>
    <w:rsid w:val="00784E99"/>
    <w:rsid w:val="007C65D5"/>
    <w:rsid w:val="007C6FE6"/>
    <w:rsid w:val="007C7510"/>
    <w:rsid w:val="007E25D0"/>
    <w:rsid w:val="007E2D83"/>
    <w:rsid w:val="007E78A4"/>
    <w:rsid w:val="007F7F21"/>
    <w:rsid w:val="00802FA2"/>
    <w:rsid w:val="00803C0E"/>
    <w:rsid w:val="008064A8"/>
    <w:rsid w:val="008130C9"/>
    <w:rsid w:val="008270C6"/>
    <w:rsid w:val="00846DD5"/>
    <w:rsid w:val="0085456F"/>
    <w:rsid w:val="00866C28"/>
    <w:rsid w:val="0088657F"/>
    <w:rsid w:val="00886716"/>
    <w:rsid w:val="0089591F"/>
    <w:rsid w:val="008B3661"/>
    <w:rsid w:val="00920C34"/>
    <w:rsid w:val="009306AC"/>
    <w:rsid w:val="00933F8A"/>
    <w:rsid w:val="00960FCD"/>
    <w:rsid w:val="00987892"/>
    <w:rsid w:val="009A3DCE"/>
    <w:rsid w:val="009B1716"/>
    <w:rsid w:val="009B28AF"/>
    <w:rsid w:val="009C022A"/>
    <w:rsid w:val="009C2BCD"/>
    <w:rsid w:val="009E00A6"/>
    <w:rsid w:val="009E2C71"/>
    <w:rsid w:val="009E5402"/>
    <w:rsid w:val="009E799E"/>
    <w:rsid w:val="00A10ACC"/>
    <w:rsid w:val="00A15A67"/>
    <w:rsid w:val="00A2364F"/>
    <w:rsid w:val="00A2404D"/>
    <w:rsid w:val="00A3393F"/>
    <w:rsid w:val="00A37D0C"/>
    <w:rsid w:val="00A41F70"/>
    <w:rsid w:val="00A724B5"/>
    <w:rsid w:val="00A8087C"/>
    <w:rsid w:val="00A86941"/>
    <w:rsid w:val="00A9445B"/>
    <w:rsid w:val="00AB1BCB"/>
    <w:rsid w:val="00AB1C66"/>
    <w:rsid w:val="00AC3A48"/>
    <w:rsid w:val="00AD153C"/>
    <w:rsid w:val="00AE273B"/>
    <w:rsid w:val="00AF063F"/>
    <w:rsid w:val="00AF5008"/>
    <w:rsid w:val="00B05402"/>
    <w:rsid w:val="00B13B52"/>
    <w:rsid w:val="00B14E6D"/>
    <w:rsid w:val="00B26FB0"/>
    <w:rsid w:val="00B339E0"/>
    <w:rsid w:val="00B42B70"/>
    <w:rsid w:val="00B70319"/>
    <w:rsid w:val="00B75714"/>
    <w:rsid w:val="00B80DE5"/>
    <w:rsid w:val="00B82FF9"/>
    <w:rsid w:val="00B87C8B"/>
    <w:rsid w:val="00B976B6"/>
    <w:rsid w:val="00BD5503"/>
    <w:rsid w:val="00BD7F95"/>
    <w:rsid w:val="00BE4298"/>
    <w:rsid w:val="00BE50CB"/>
    <w:rsid w:val="00BF323A"/>
    <w:rsid w:val="00C073DA"/>
    <w:rsid w:val="00C13B92"/>
    <w:rsid w:val="00C25392"/>
    <w:rsid w:val="00C310C9"/>
    <w:rsid w:val="00C46022"/>
    <w:rsid w:val="00C51465"/>
    <w:rsid w:val="00C55BB8"/>
    <w:rsid w:val="00C7042E"/>
    <w:rsid w:val="00C71CE2"/>
    <w:rsid w:val="00C86E56"/>
    <w:rsid w:val="00CB4623"/>
    <w:rsid w:val="00CC0195"/>
    <w:rsid w:val="00CC50F3"/>
    <w:rsid w:val="00CD7662"/>
    <w:rsid w:val="00D14FE5"/>
    <w:rsid w:val="00D22B1E"/>
    <w:rsid w:val="00D3690C"/>
    <w:rsid w:val="00D75D47"/>
    <w:rsid w:val="00DE027E"/>
    <w:rsid w:val="00DE29BC"/>
    <w:rsid w:val="00DE769B"/>
    <w:rsid w:val="00E0121F"/>
    <w:rsid w:val="00E0656C"/>
    <w:rsid w:val="00E35FED"/>
    <w:rsid w:val="00E564AA"/>
    <w:rsid w:val="00E56D19"/>
    <w:rsid w:val="00E83EE9"/>
    <w:rsid w:val="00E877AB"/>
    <w:rsid w:val="00EA099A"/>
    <w:rsid w:val="00EB192D"/>
    <w:rsid w:val="00EB3822"/>
    <w:rsid w:val="00EC4A8A"/>
    <w:rsid w:val="00ED4238"/>
    <w:rsid w:val="00EE3D67"/>
    <w:rsid w:val="00F13FDC"/>
    <w:rsid w:val="00F34D18"/>
    <w:rsid w:val="00F53BB6"/>
    <w:rsid w:val="00F57541"/>
    <w:rsid w:val="00F62E26"/>
    <w:rsid w:val="00F72301"/>
    <w:rsid w:val="00F7248E"/>
    <w:rsid w:val="00F92FDB"/>
    <w:rsid w:val="00F94C64"/>
    <w:rsid w:val="00FA371C"/>
    <w:rsid w:val="00FA7489"/>
    <w:rsid w:val="00FB02D1"/>
    <w:rsid w:val="00FD0724"/>
    <w:rsid w:val="00FD626B"/>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2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 w:type="character" w:styleId="Refdecomentario">
    <w:name w:val="annotation reference"/>
    <w:basedOn w:val="Fuentedeprrafopredeter"/>
    <w:uiPriority w:val="99"/>
    <w:semiHidden/>
    <w:unhideWhenUsed/>
    <w:rsid w:val="00345EF3"/>
    <w:rPr>
      <w:sz w:val="16"/>
      <w:szCs w:val="16"/>
    </w:rPr>
  </w:style>
  <w:style w:type="paragraph" w:styleId="Textocomentario">
    <w:name w:val="annotation text"/>
    <w:basedOn w:val="Normal"/>
    <w:link w:val="TextocomentarioCar"/>
    <w:uiPriority w:val="99"/>
    <w:semiHidden/>
    <w:unhideWhenUsed/>
    <w:rsid w:val="00345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F3"/>
    <w:rPr>
      <w:sz w:val="20"/>
      <w:szCs w:val="20"/>
    </w:rPr>
  </w:style>
  <w:style w:type="paragraph" w:styleId="Asuntodelcomentario">
    <w:name w:val="annotation subject"/>
    <w:basedOn w:val="Textocomentario"/>
    <w:next w:val="Textocomentario"/>
    <w:link w:val="AsuntodelcomentarioCar"/>
    <w:uiPriority w:val="99"/>
    <w:semiHidden/>
    <w:unhideWhenUsed/>
    <w:rsid w:val="00345EF3"/>
    <w:rPr>
      <w:b/>
      <w:bCs/>
    </w:rPr>
  </w:style>
  <w:style w:type="character" w:customStyle="1" w:styleId="AsuntodelcomentarioCar">
    <w:name w:val="Asunto del comentario Car"/>
    <w:basedOn w:val="TextocomentarioCar"/>
    <w:link w:val="Asuntodelcomentario"/>
    <w:uiPriority w:val="99"/>
    <w:semiHidden/>
    <w:rsid w:val="00345EF3"/>
    <w:rPr>
      <w:b/>
      <w:bCs/>
      <w:sz w:val="20"/>
      <w:szCs w:val="20"/>
    </w:rPr>
  </w:style>
  <w:style w:type="paragraph" w:styleId="Revisin">
    <w:name w:val="Revision"/>
    <w:hidden/>
    <w:uiPriority w:val="99"/>
    <w:semiHidden/>
    <w:rsid w:val="00B05402"/>
    <w:pPr>
      <w:spacing w:after="0" w:line="240" w:lineRule="auto"/>
    </w:pPr>
  </w:style>
  <w:style w:type="character" w:styleId="Hipervnculovisitado">
    <w:name w:val="FollowedHyperlink"/>
    <w:basedOn w:val="Fuentedeprrafopredeter"/>
    <w:uiPriority w:val="99"/>
    <w:semiHidden/>
    <w:unhideWhenUsed/>
    <w:rsid w:val="00C310C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 w:type="character" w:styleId="Refdecomentario">
    <w:name w:val="annotation reference"/>
    <w:basedOn w:val="Fuentedeprrafopredeter"/>
    <w:uiPriority w:val="99"/>
    <w:semiHidden/>
    <w:unhideWhenUsed/>
    <w:rsid w:val="00345EF3"/>
    <w:rPr>
      <w:sz w:val="16"/>
      <w:szCs w:val="16"/>
    </w:rPr>
  </w:style>
  <w:style w:type="paragraph" w:styleId="Textocomentario">
    <w:name w:val="annotation text"/>
    <w:basedOn w:val="Normal"/>
    <w:link w:val="TextocomentarioCar"/>
    <w:uiPriority w:val="99"/>
    <w:semiHidden/>
    <w:unhideWhenUsed/>
    <w:rsid w:val="00345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5EF3"/>
    <w:rPr>
      <w:sz w:val="20"/>
      <w:szCs w:val="20"/>
    </w:rPr>
  </w:style>
  <w:style w:type="paragraph" w:styleId="Asuntodelcomentario">
    <w:name w:val="annotation subject"/>
    <w:basedOn w:val="Textocomentario"/>
    <w:next w:val="Textocomentario"/>
    <w:link w:val="AsuntodelcomentarioCar"/>
    <w:uiPriority w:val="99"/>
    <w:semiHidden/>
    <w:unhideWhenUsed/>
    <w:rsid w:val="00345EF3"/>
    <w:rPr>
      <w:b/>
      <w:bCs/>
    </w:rPr>
  </w:style>
  <w:style w:type="character" w:customStyle="1" w:styleId="AsuntodelcomentarioCar">
    <w:name w:val="Asunto del comentario Car"/>
    <w:basedOn w:val="TextocomentarioCar"/>
    <w:link w:val="Asuntodelcomentario"/>
    <w:uiPriority w:val="99"/>
    <w:semiHidden/>
    <w:rsid w:val="00345EF3"/>
    <w:rPr>
      <w:b/>
      <w:bCs/>
      <w:sz w:val="20"/>
      <w:szCs w:val="20"/>
    </w:rPr>
  </w:style>
  <w:style w:type="paragraph" w:styleId="Revisin">
    <w:name w:val="Revision"/>
    <w:hidden/>
    <w:uiPriority w:val="99"/>
    <w:semiHidden/>
    <w:rsid w:val="00B05402"/>
    <w:pPr>
      <w:spacing w:after="0" w:line="240" w:lineRule="auto"/>
    </w:pPr>
  </w:style>
  <w:style w:type="character" w:styleId="Hipervnculovisitado">
    <w:name w:val="FollowedHyperlink"/>
    <w:basedOn w:val="Fuentedeprrafopredeter"/>
    <w:uiPriority w:val="99"/>
    <w:semiHidden/>
    <w:unhideWhenUsed/>
    <w:rsid w:val="00C31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316111202">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 w:id="206178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neralidadesplazasibague.blogspot.com.co" TargetMode="External"/><Relationship Id="rId12" Type="http://schemas.openxmlformats.org/officeDocument/2006/relationships/hyperlink" Target="https://www.barcelona-tourist-guide.com/es/compras/mercados-barcelona.html" TargetMode="External"/><Relationship Id="rId13" Type="http://schemas.openxmlformats.org/officeDocument/2006/relationships/hyperlink" Target="https://www.infibague.gov.co/?page_id=62" TargetMode="External"/><Relationship Id="rId14" Type="http://schemas.openxmlformats.org/officeDocument/2006/relationships/hyperlink" Target="http://www.eltiempo.com/archivo/documento/MAM-157902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barcelona-tourist-guide.com/es/compras/mercados-barcelona.html" TargetMode="External"/><Relationship Id="rId8" Type="http://schemas.openxmlformats.org/officeDocument/2006/relationships/image" Target="media/image1.png"/><Relationship Id="rId9" Type="http://schemas.openxmlformats.org/officeDocument/2006/relationships/hyperlink" Target="http://bogota.gov.co/temas-de-ciudad/desarrollo-economico/la-perseverancia-la-plaza-de-mercado-que-se-transformo" TargetMode="External"/><Relationship Id="rId10" Type="http://schemas.openxmlformats.org/officeDocument/2006/relationships/hyperlink" Target="http://bogotaturismo.gov.co/noticias/informadores-tur-sticos-promocionar-n-red-de-plazas-de-mercado-en-bog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8C519-967F-6448-93B5-97780E67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1789</Words>
  <Characters>10254</Characters>
  <Application>Microsoft Macintosh Word</Application>
  <DocSecurity>0</DocSecurity>
  <Lines>5127</Lines>
  <Paragraphs>573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11470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Vila Carvajal</dc:creator>
  <cp:keywords/>
  <dc:description/>
  <cp:lastModifiedBy>JOHANA</cp:lastModifiedBy>
  <cp:revision>21</cp:revision>
  <dcterms:created xsi:type="dcterms:W3CDTF">2018-04-30T13:47:00Z</dcterms:created>
  <dcterms:modified xsi:type="dcterms:W3CDTF">2018-04-30T19:18:00Z</dcterms:modified>
  <cp:category/>
</cp:coreProperties>
</file>